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0EE2" w14:textId="139E5D33" w:rsidR="00455093" w:rsidRPr="0039146F" w:rsidRDefault="00871C13" w:rsidP="00455093">
      <w:pPr>
        <w:jc w:val="center"/>
        <w:rPr>
          <w:rFonts w:asciiTheme="minorHAnsi" w:hAnsiTheme="minorHAnsi" w:cstheme="minorHAnsi"/>
          <w:b/>
          <w:noProof/>
          <w:lang w:val="en-GB" w:eastAsia="en-GB"/>
        </w:rPr>
      </w:pPr>
      <w:r w:rsidRPr="006613E8">
        <w:rPr>
          <w:noProof/>
          <w:lang w:val="en-GB" w:eastAsia="en-GB"/>
        </w:rPr>
        <w:drawing>
          <wp:inline distT="0" distB="0" distL="0" distR="0" wp14:anchorId="221597EA" wp14:editId="2B029866">
            <wp:extent cx="5731510" cy="96159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61599"/>
                    </a:xfrm>
                    <a:prstGeom prst="rect">
                      <a:avLst/>
                    </a:prstGeom>
                    <a:noFill/>
                    <a:ln>
                      <a:noFill/>
                    </a:ln>
                  </pic:spPr>
                </pic:pic>
              </a:graphicData>
            </a:graphic>
          </wp:inline>
        </w:drawing>
      </w:r>
    </w:p>
    <w:p w14:paraId="6D3B0EE3" w14:textId="77777777" w:rsidR="0039146F" w:rsidRPr="0039146F" w:rsidRDefault="0039146F" w:rsidP="00455093">
      <w:pPr>
        <w:jc w:val="center"/>
        <w:rPr>
          <w:rFonts w:asciiTheme="minorHAnsi" w:hAnsiTheme="minorHAnsi" w:cstheme="minorHAnsi"/>
          <w:b/>
          <w:noProof/>
          <w:lang w:val="en-GB" w:eastAsia="en-GB"/>
        </w:rPr>
      </w:pPr>
    </w:p>
    <w:p w14:paraId="6D3B0EE4" w14:textId="77777777" w:rsidR="0039146F" w:rsidRPr="0039146F" w:rsidRDefault="0039146F" w:rsidP="00455093">
      <w:pPr>
        <w:jc w:val="center"/>
        <w:rPr>
          <w:rFonts w:asciiTheme="minorHAnsi" w:hAnsiTheme="minorHAnsi" w:cstheme="minorHAnsi"/>
          <w:b/>
          <w:bCs/>
        </w:rPr>
      </w:pPr>
    </w:p>
    <w:p w14:paraId="6D3B0EE5" w14:textId="3C5FD8EB" w:rsidR="002142D8" w:rsidRPr="002537F3" w:rsidRDefault="00506BC5" w:rsidP="00455093">
      <w:pPr>
        <w:jc w:val="center"/>
        <w:rPr>
          <w:rFonts w:asciiTheme="minorHAnsi" w:hAnsiTheme="minorHAnsi" w:cstheme="minorHAnsi"/>
          <w:b/>
        </w:rPr>
      </w:pPr>
      <w:r>
        <w:rPr>
          <w:rFonts w:asciiTheme="minorHAnsi" w:hAnsiTheme="minorHAnsi" w:cstheme="minorHAnsi"/>
          <w:b/>
        </w:rPr>
        <w:t>SCHOOL OF BUSINESS, HEALTH AND UNIFORMED SERVICES</w:t>
      </w:r>
    </w:p>
    <w:p w14:paraId="6D3B0EE6" w14:textId="77777777" w:rsidR="008E50AC" w:rsidRPr="002537F3" w:rsidRDefault="008E50AC" w:rsidP="00455093">
      <w:pPr>
        <w:jc w:val="center"/>
        <w:rPr>
          <w:rFonts w:asciiTheme="minorHAnsi" w:hAnsiTheme="minorHAnsi" w:cstheme="minorHAnsi"/>
          <w:b/>
        </w:rPr>
      </w:pPr>
    </w:p>
    <w:p w14:paraId="6D3B0EE7" w14:textId="77777777" w:rsidR="00455093" w:rsidRPr="002537F3" w:rsidRDefault="00455093" w:rsidP="00455093">
      <w:pPr>
        <w:jc w:val="center"/>
        <w:rPr>
          <w:rFonts w:asciiTheme="minorHAnsi" w:hAnsiTheme="minorHAnsi" w:cstheme="minorHAnsi"/>
          <w:b/>
        </w:rPr>
      </w:pPr>
      <w:r w:rsidRPr="002537F3">
        <w:rPr>
          <w:rFonts w:asciiTheme="minorHAnsi" w:hAnsiTheme="minorHAnsi" w:cstheme="minorHAnsi"/>
          <w:b/>
        </w:rPr>
        <w:t>JOB DESCRIPTION</w:t>
      </w:r>
    </w:p>
    <w:p w14:paraId="6D3B0EE8" w14:textId="77777777" w:rsidR="00455093" w:rsidRPr="002537F3" w:rsidRDefault="00455093" w:rsidP="00455093">
      <w:pPr>
        <w:jc w:val="center"/>
        <w:rPr>
          <w:rFonts w:asciiTheme="minorHAnsi" w:hAnsiTheme="minorHAnsi" w:cstheme="minorHAnsi"/>
          <w:b/>
          <w:bCs/>
          <w:u w:val="single"/>
        </w:rPr>
      </w:pPr>
    </w:p>
    <w:tbl>
      <w:tblPr>
        <w:tblW w:w="0" w:type="auto"/>
        <w:tblLook w:val="0000" w:firstRow="0" w:lastRow="0" w:firstColumn="0" w:lastColumn="0" w:noHBand="0" w:noVBand="0"/>
      </w:tblPr>
      <w:tblGrid>
        <w:gridCol w:w="3528"/>
        <w:gridCol w:w="4994"/>
      </w:tblGrid>
      <w:tr w:rsidR="00455093" w:rsidRPr="002537F3" w14:paraId="6D3B0EEB" w14:textId="77777777" w:rsidTr="002537F3">
        <w:trPr>
          <w:cantSplit/>
        </w:trPr>
        <w:tc>
          <w:tcPr>
            <w:tcW w:w="3528" w:type="dxa"/>
          </w:tcPr>
          <w:p w14:paraId="6D3B0EE9" w14:textId="77777777" w:rsidR="00455093" w:rsidRPr="002537F3" w:rsidRDefault="00455093" w:rsidP="002537F3">
            <w:pPr>
              <w:rPr>
                <w:rFonts w:asciiTheme="minorHAnsi" w:hAnsiTheme="minorHAnsi" w:cstheme="minorHAnsi"/>
                <w:b/>
                <w:bCs/>
              </w:rPr>
            </w:pPr>
            <w:r w:rsidRPr="002537F3">
              <w:rPr>
                <w:rFonts w:asciiTheme="minorHAnsi" w:hAnsiTheme="minorHAnsi" w:cstheme="minorHAnsi"/>
                <w:b/>
                <w:bCs/>
              </w:rPr>
              <w:t>Post Title:</w:t>
            </w:r>
            <w:r w:rsidRPr="002537F3">
              <w:rPr>
                <w:rFonts w:asciiTheme="minorHAnsi" w:hAnsiTheme="minorHAnsi" w:cstheme="minorHAnsi"/>
                <w:b/>
                <w:bCs/>
              </w:rPr>
              <w:tab/>
            </w:r>
            <w:r w:rsidRPr="002537F3">
              <w:rPr>
                <w:rFonts w:asciiTheme="minorHAnsi" w:hAnsiTheme="minorHAnsi" w:cstheme="minorHAnsi"/>
                <w:b/>
                <w:bCs/>
              </w:rPr>
              <w:tab/>
            </w:r>
          </w:p>
        </w:tc>
        <w:tc>
          <w:tcPr>
            <w:tcW w:w="4994" w:type="dxa"/>
          </w:tcPr>
          <w:p w14:paraId="6D3B0EEA" w14:textId="500663BE" w:rsidR="00455093" w:rsidRPr="008A4EEE" w:rsidRDefault="004853C4" w:rsidP="004853C4">
            <w:pPr>
              <w:rPr>
                <w:rFonts w:asciiTheme="minorHAnsi" w:hAnsiTheme="minorHAnsi" w:cstheme="minorHAnsi"/>
              </w:rPr>
            </w:pPr>
            <w:r>
              <w:rPr>
                <w:rFonts w:asciiTheme="minorHAnsi" w:hAnsiTheme="minorHAnsi" w:cstheme="minorHAnsi"/>
              </w:rPr>
              <w:t xml:space="preserve">Lecturer: </w:t>
            </w:r>
            <w:r w:rsidR="00C47E3E">
              <w:rPr>
                <w:rFonts w:asciiTheme="minorHAnsi" w:hAnsiTheme="minorHAnsi" w:cstheme="minorHAnsi"/>
              </w:rPr>
              <w:t>Accounting</w:t>
            </w:r>
          </w:p>
        </w:tc>
      </w:tr>
      <w:tr w:rsidR="008A4EEE" w:rsidRPr="002537F3" w14:paraId="6D3B0EF3" w14:textId="77777777" w:rsidTr="002537F3">
        <w:trPr>
          <w:cantSplit/>
        </w:trPr>
        <w:tc>
          <w:tcPr>
            <w:tcW w:w="3528" w:type="dxa"/>
          </w:tcPr>
          <w:p w14:paraId="6D3B0EF1" w14:textId="77777777" w:rsidR="008A4EEE" w:rsidRPr="002537F3" w:rsidRDefault="008A4EEE" w:rsidP="002537F3">
            <w:pPr>
              <w:rPr>
                <w:rFonts w:asciiTheme="minorHAnsi" w:hAnsiTheme="minorHAnsi" w:cstheme="minorHAnsi"/>
                <w:b/>
                <w:bCs/>
              </w:rPr>
            </w:pPr>
          </w:p>
        </w:tc>
        <w:tc>
          <w:tcPr>
            <w:tcW w:w="4994" w:type="dxa"/>
          </w:tcPr>
          <w:p w14:paraId="6D3B0EF2" w14:textId="77777777" w:rsidR="008A4EEE" w:rsidRPr="008A4EEE" w:rsidRDefault="008A4EEE" w:rsidP="008A4EEE">
            <w:pPr>
              <w:rPr>
                <w:rFonts w:asciiTheme="minorHAnsi" w:hAnsiTheme="minorHAnsi" w:cstheme="minorHAnsi"/>
              </w:rPr>
            </w:pPr>
          </w:p>
        </w:tc>
      </w:tr>
      <w:tr w:rsidR="00C47E3E" w:rsidRPr="002537F3" w14:paraId="6D3B0EF6" w14:textId="77777777" w:rsidTr="002537F3">
        <w:trPr>
          <w:cantSplit/>
        </w:trPr>
        <w:tc>
          <w:tcPr>
            <w:tcW w:w="3528" w:type="dxa"/>
          </w:tcPr>
          <w:p w14:paraId="6D3B0EF4" w14:textId="77777777" w:rsidR="00C47E3E" w:rsidRPr="00871C13" w:rsidRDefault="00C47E3E" w:rsidP="00C47E3E">
            <w:pPr>
              <w:rPr>
                <w:rFonts w:asciiTheme="minorHAnsi" w:hAnsiTheme="minorHAnsi" w:cstheme="minorHAnsi"/>
                <w:b/>
                <w:bCs/>
              </w:rPr>
            </w:pPr>
            <w:r w:rsidRPr="00871C13">
              <w:rPr>
                <w:rFonts w:asciiTheme="minorHAnsi" w:hAnsiTheme="minorHAnsi" w:cstheme="minorHAnsi"/>
                <w:b/>
                <w:bCs/>
              </w:rPr>
              <w:t>Salary:</w:t>
            </w:r>
          </w:p>
        </w:tc>
        <w:tc>
          <w:tcPr>
            <w:tcW w:w="4994" w:type="dxa"/>
          </w:tcPr>
          <w:p w14:paraId="6D3B0EF5" w14:textId="622CE1B4" w:rsidR="00C47E3E" w:rsidRPr="00DC7AA2" w:rsidRDefault="00871C13" w:rsidP="00871C13">
            <w:pPr>
              <w:rPr>
                <w:rFonts w:asciiTheme="minorHAnsi" w:hAnsiTheme="minorHAnsi" w:cstheme="minorHAnsi"/>
              </w:rPr>
            </w:pPr>
            <w:r w:rsidRPr="00DC7AA2">
              <w:rPr>
                <w:rFonts w:asciiTheme="minorHAnsi" w:hAnsiTheme="minorHAnsi" w:cstheme="minorHAnsi"/>
                <w:bCs/>
              </w:rPr>
              <w:t xml:space="preserve">From SCP 24 (£26,200) </w:t>
            </w:r>
            <w:r w:rsidR="00840646" w:rsidRPr="00DC7AA2">
              <w:rPr>
                <w:rFonts w:asciiTheme="minorHAnsi" w:hAnsiTheme="minorHAnsi" w:cstheme="minorHAnsi"/>
                <w:bCs/>
              </w:rPr>
              <w:t xml:space="preserve">to SCP 34, </w:t>
            </w:r>
            <w:r w:rsidRPr="00DC7AA2">
              <w:rPr>
                <w:rFonts w:asciiTheme="minorHAnsi" w:hAnsiTheme="minorHAnsi" w:cstheme="minorHAnsi"/>
                <w:bCs/>
              </w:rPr>
              <w:t>(£35,215) per annum</w:t>
            </w:r>
            <w:r w:rsidR="00506BC5" w:rsidRPr="00DC7AA2">
              <w:rPr>
                <w:rFonts w:asciiTheme="minorHAnsi" w:hAnsiTheme="minorHAnsi" w:cstheme="minorHAnsi"/>
                <w:bCs/>
              </w:rPr>
              <w:t xml:space="preserve"> pro rata</w:t>
            </w:r>
            <w:r w:rsidRPr="00DC7AA2">
              <w:rPr>
                <w:rFonts w:asciiTheme="minorHAnsi" w:hAnsiTheme="minorHAnsi" w:cstheme="minorHAnsi"/>
                <w:bCs/>
              </w:rPr>
              <w:t>, depending on qualifications and experience.</w:t>
            </w:r>
          </w:p>
        </w:tc>
      </w:tr>
      <w:tr w:rsidR="00C47E3E" w:rsidRPr="002537F3" w14:paraId="6D3B0EF8" w14:textId="77777777" w:rsidTr="002537F3">
        <w:tc>
          <w:tcPr>
            <w:tcW w:w="8522" w:type="dxa"/>
            <w:gridSpan w:val="2"/>
          </w:tcPr>
          <w:p w14:paraId="6D3B0EF7" w14:textId="77777777" w:rsidR="00C47E3E" w:rsidRPr="002537F3" w:rsidRDefault="00C47E3E" w:rsidP="00C47E3E">
            <w:pPr>
              <w:rPr>
                <w:rFonts w:asciiTheme="minorHAnsi" w:hAnsiTheme="minorHAnsi" w:cstheme="minorHAnsi"/>
              </w:rPr>
            </w:pPr>
          </w:p>
        </w:tc>
      </w:tr>
      <w:tr w:rsidR="00C47E3E" w:rsidRPr="002537F3" w14:paraId="6D3B0EFB" w14:textId="77777777" w:rsidTr="002537F3">
        <w:trPr>
          <w:cantSplit/>
        </w:trPr>
        <w:tc>
          <w:tcPr>
            <w:tcW w:w="3528" w:type="dxa"/>
          </w:tcPr>
          <w:p w14:paraId="6D3B0EF9" w14:textId="77777777" w:rsidR="00C47E3E" w:rsidRPr="002537F3" w:rsidRDefault="00C47E3E" w:rsidP="00C47E3E">
            <w:pPr>
              <w:rPr>
                <w:rFonts w:asciiTheme="minorHAnsi" w:hAnsiTheme="minorHAnsi" w:cstheme="minorHAnsi"/>
                <w:b/>
                <w:bCs/>
              </w:rPr>
            </w:pPr>
            <w:r w:rsidRPr="002537F3">
              <w:rPr>
                <w:rFonts w:asciiTheme="minorHAnsi" w:hAnsiTheme="minorHAnsi" w:cstheme="minorHAnsi"/>
                <w:b/>
                <w:bCs/>
              </w:rPr>
              <w:t>Status:</w:t>
            </w:r>
          </w:p>
        </w:tc>
        <w:tc>
          <w:tcPr>
            <w:tcW w:w="4994" w:type="dxa"/>
          </w:tcPr>
          <w:p w14:paraId="6D3B0EFA" w14:textId="77777777" w:rsidR="00C47E3E" w:rsidRPr="002537F3" w:rsidRDefault="00C47E3E" w:rsidP="00C47E3E">
            <w:pPr>
              <w:rPr>
                <w:rFonts w:asciiTheme="minorHAnsi" w:hAnsiTheme="minorHAnsi" w:cstheme="minorHAnsi"/>
              </w:rPr>
            </w:pPr>
            <w:r>
              <w:rPr>
                <w:rFonts w:asciiTheme="minorHAnsi" w:hAnsiTheme="minorHAnsi" w:cstheme="minorHAnsi"/>
              </w:rPr>
              <w:t>Academic</w:t>
            </w:r>
          </w:p>
        </w:tc>
      </w:tr>
      <w:tr w:rsidR="00C47E3E" w:rsidRPr="002537F3" w14:paraId="6D3B0EFE" w14:textId="77777777" w:rsidTr="00080D08">
        <w:trPr>
          <w:cantSplit/>
          <w:trHeight w:val="454"/>
        </w:trPr>
        <w:tc>
          <w:tcPr>
            <w:tcW w:w="3528" w:type="dxa"/>
          </w:tcPr>
          <w:p w14:paraId="6D3B0EFC" w14:textId="77777777" w:rsidR="00C47E3E" w:rsidRPr="002537F3" w:rsidRDefault="00C47E3E" w:rsidP="00C47E3E">
            <w:pPr>
              <w:rPr>
                <w:rFonts w:asciiTheme="minorHAnsi" w:hAnsiTheme="minorHAnsi" w:cstheme="minorHAnsi"/>
                <w:b/>
                <w:bCs/>
              </w:rPr>
            </w:pPr>
          </w:p>
        </w:tc>
        <w:tc>
          <w:tcPr>
            <w:tcW w:w="4994" w:type="dxa"/>
          </w:tcPr>
          <w:p w14:paraId="6D3B0EFD" w14:textId="77777777" w:rsidR="00C47E3E" w:rsidRPr="002537F3" w:rsidRDefault="00C47E3E" w:rsidP="00C47E3E">
            <w:pPr>
              <w:rPr>
                <w:rFonts w:asciiTheme="minorHAnsi" w:hAnsiTheme="minorHAnsi" w:cstheme="minorHAnsi"/>
              </w:rPr>
            </w:pPr>
            <w:bookmarkStart w:id="0" w:name="_GoBack"/>
            <w:bookmarkEnd w:id="0"/>
          </w:p>
        </w:tc>
      </w:tr>
      <w:tr w:rsidR="00C47E3E" w:rsidRPr="002537F3" w14:paraId="6D3B0F02" w14:textId="77777777" w:rsidTr="002537F3">
        <w:trPr>
          <w:cantSplit/>
        </w:trPr>
        <w:tc>
          <w:tcPr>
            <w:tcW w:w="3528" w:type="dxa"/>
          </w:tcPr>
          <w:p w14:paraId="6D3B0EFF" w14:textId="77777777" w:rsidR="00C47E3E" w:rsidRPr="002537F3" w:rsidRDefault="00C47E3E" w:rsidP="00C47E3E">
            <w:pPr>
              <w:rPr>
                <w:rFonts w:asciiTheme="minorHAnsi" w:hAnsiTheme="minorHAnsi" w:cstheme="minorHAnsi"/>
                <w:b/>
                <w:bCs/>
              </w:rPr>
            </w:pPr>
            <w:r w:rsidRPr="002537F3">
              <w:rPr>
                <w:rFonts w:asciiTheme="minorHAnsi" w:hAnsiTheme="minorHAnsi" w:cstheme="minorHAnsi"/>
                <w:b/>
                <w:bCs/>
              </w:rPr>
              <w:t>Full time/Part time:</w:t>
            </w:r>
            <w:r>
              <w:rPr>
                <w:rFonts w:asciiTheme="minorHAnsi" w:hAnsiTheme="minorHAnsi" w:cstheme="minorHAnsi"/>
                <w:b/>
                <w:bCs/>
              </w:rPr>
              <w:t xml:space="preserve"> </w:t>
            </w:r>
          </w:p>
        </w:tc>
        <w:tc>
          <w:tcPr>
            <w:tcW w:w="4994" w:type="dxa"/>
          </w:tcPr>
          <w:p w14:paraId="6D3B0F00" w14:textId="217A7D5B" w:rsidR="003B25A6" w:rsidRDefault="002B6201" w:rsidP="003B25A6">
            <w:pPr>
              <w:rPr>
                <w:rFonts w:asciiTheme="minorHAnsi" w:hAnsiTheme="minorHAnsi" w:cstheme="minorHAnsi"/>
              </w:rPr>
            </w:pPr>
            <w:r>
              <w:rPr>
                <w:rFonts w:asciiTheme="minorHAnsi" w:hAnsiTheme="minorHAnsi" w:cstheme="minorHAnsi"/>
              </w:rPr>
              <w:t>37</w:t>
            </w:r>
            <w:r w:rsidR="00506BC5">
              <w:rPr>
                <w:rFonts w:asciiTheme="minorHAnsi" w:hAnsiTheme="minorHAnsi" w:cstheme="minorHAnsi"/>
              </w:rPr>
              <w:t xml:space="preserve"> Hours per week</w:t>
            </w:r>
            <w:r w:rsidR="00C47E3E" w:rsidRPr="002537F3">
              <w:rPr>
                <w:rFonts w:asciiTheme="minorHAnsi" w:hAnsiTheme="minorHAnsi" w:cstheme="minorHAnsi"/>
              </w:rPr>
              <w:t xml:space="preserve">, </w:t>
            </w:r>
            <w:r>
              <w:rPr>
                <w:rFonts w:asciiTheme="minorHAnsi" w:hAnsiTheme="minorHAnsi" w:cstheme="minorHAnsi"/>
              </w:rPr>
              <w:t>1.0</w:t>
            </w:r>
            <w:r w:rsidR="00C47E3E">
              <w:rPr>
                <w:rFonts w:asciiTheme="minorHAnsi" w:hAnsiTheme="minorHAnsi" w:cstheme="minorHAnsi"/>
              </w:rPr>
              <w:t xml:space="preserve"> </w:t>
            </w:r>
            <w:r w:rsidR="00C47E3E" w:rsidRPr="002537F3">
              <w:rPr>
                <w:rFonts w:asciiTheme="minorHAnsi" w:hAnsiTheme="minorHAnsi" w:cstheme="minorHAnsi"/>
              </w:rPr>
              <w:t xml:space="preserve">FTE </w:t>
            </w:r>
          </w:p>
          <w:p w14:paraId="6D3B0F01" w14:textId="77777777" w:rsidR="00C47E3E" w:rsidRPr="002537F3" w:rsidRDefault="00C47E3E" w:rsidP="003B25A6">
            <w:pPr>
              <w:rPr>
                <w:rFonts w:asciiTheme="minorHAnsi" w:hAnsiTheme="minorHAnsi" w:cstheme="minorHAnsi"/>
              </w:rPr>
            </w:pPr>
            <w:r>
              <w:rPr>
                <w:rFonts w:asciiTheme="minorHAnsi" w:hAnsiTheme="minorHAnsi" w:cstheme="minorHAnsi"/>
              </w:rPr>
              <w:t>Monday – Friday, includes some evening delivery</w:t>
            </w:r>
          </w:p>
        </w:tc>
      </w:tr>
      <w:tr w:rsidR="00455093" w:rsidRPr="002537F3" w14:paraId="6D3B0F04" w14:textId="77777777" w:rsidTr="002537F3">
        <w:trPr>
          <w:cantSplit/>
        </w:trPr>
        <w:tc>
          <w:tcPr>
            <w:tcW w:w="8522" w:type="dxa"/>
            <w:gridSpan w:val="2"/>
          </w:tcPr>
          <w:p w14:paraId="6D3B0F03" w14:textId="77777777" w:rsidR="00455093" w:rsidRPr="008A4EEE" w:rsidRDefault="00455093" w:rsidP="008A4EEE">
            <w:pPr>
              <w:rPr>
                <w:rFonts w:asciiTheme="minorHAnsi" w:hAnsiTheme="minorHAnsi" w:cstheme="minorHAnsi"/>
              </w:rPr>
            </w:pPr>
          </w:p>
        </w:tc>
      </w:tr>
      <w:tr w:rsidR="00C47E3E" w:rsidRPr="002537F3" w14:paraId="6D3B0F08" w14:textId="77777777" w:rsidTr="002537F3">
        <w:trPr>
          <w:cantSplit/>
        </w:trPr>
        <w:tc>
          <w:tcPr>
            <w:tcW w:w="3528" w:type="dxa"/>
          </w:tcPr>
          <w:p w14:paraId="6D3B0F05" w14:textId="77777777" w:rsidR="00C47E3E" w:rsidRPr="002537F3" w:rsidRDefault="00C47E3E" w:rsidP="00C47E3E">
            <w:pPr>
              <w:rPr>
                <w:rFonts w:asciiTheme="minorHAnsi" w:hAnsiTheme="minorHAnsi" w:cstheme="minorHAnsi"/>
                <w:b/>
                <w:bCs/>
              </w:rPr>
            </w:pPr>
            <w:r w:rsidRPr="002537F3">
              <w:rPr>
                <w:rFonts w:asciiTheme="minorHAnsi" w:hAnsiTheme="minorHAnsi" w:cstheme="minorHAnsi"/>
                <w:b/>
                <w:bCs/>
              </w:rPr>
              <w:t>Closing Date:</w:t>
            </w:r>
          </w:p>
        </w:tc>
        <w:tc>
          <w:tcPr>
            <w:tcW w:w="4994" w:type="dxa"/>
          </w:tcPr>
          <w:p w14:paraId="6D3B0F06" w14:textId="25ED66F3" w:rsidR="00C47E3E" w:rsidRPr="002537F3" w:rsidRDefault="002F0378" w:rsidP="00C47E3E">
            <w:pPr>
              <w:rPr>
                <w:rFonts w:asciiTheme="minorHAnsi" w:hAnsiTheme="minorHAnsi" w:cstheme="minorHAnsi"/>
              </w:rPr>
            </w:pPr>
            <w:r>
              <w:rPr>
                <w:rFonts w:asciiTheme="minorHAnsi" w:hAnsiTheme="minorHAnsi" w:cstheme="minorHAnsi"/>
              </w:rPr>
              <w:t>Friday 7</w:t>
            </w:r>
            <w:r w:rsidRPr="002F0378">
              <w:rPr>
                <w:rFonts w:asciiTheme="minorHAnsi" w:hAnsiTheme="minorHAnsi" w:cstheme="minorHAnsi"/>
                <w:vertAlign w:val="superscript"/>
              </w:rPr>
              <w:t>th</w:t>
            </w:r>
            <w:r>
              <w:rPr>
                <w:rFonts w:asciiTheme="minorHAnsi" w:hAnsiTheme="minorHAnsi" w:cstheme="minorHAnsi"/>
              </w:rPr>
              <w:t xml:space="preserve"> October</w:t>
            </w:r>
            <w:r w:rsidR="009D587C">
              <w:rPr>
                <w:rFonts w:asciiTheme="minorHAnsi" w:hAnsiTheme="minorHAnsi" w:cstheme="minorHAnsi"/>
              </w:rPr>
              <w:t xml:space="preserve"> 2022</w:t>
            </w:r>
            <w:r w:rsidR="00506BC5">
              <w:rPr>
                <w:rFonts w:asciiTheme="minorHAnsi" w:hAnsiTheme="minorHAnsi" w:cstheme="minorHAnsi"/>
              </w:rPr>
              <w:t>, 12 noon</w:t>
            </w:r>
          </w:p>
          <w:p w14:paraId="6D3B0F07" w14:textId="77777777" w:rsidR="00C47E3E" w:rsidRPr="002537F3" w:rsidRDefault="00C47E3E" w:rsidP="00C47E3E">
            <w:pPr>
              <w:rPr>
                <w:rFonts w:asciiTheme="minorHAnsi" w:hAnsiTheme="minorHAnsi" w:cstheme="minorHAnsi"/>
              </w:rPr>
            </w:pPr>
          </w:p>
        </w:tc>
      </w:tr>
      <w:tr w:rsidR="00C47E3E" w:rsidRPr="002537F3" w14:paraId="6D3B0F0B" w14:textId="77777777" w:rsidTr="002537F3">
        <w:trPr>
          <w:cantSplit/>
        </w:trPr>
        <w:tc>
          <w:tcPr>
            <w:tcW w:w="3528" w:type="dxa"/>
          </w:tcPr>
          <w:p w14:paraId="6D3B0F09" w14:textId="77777777" w:rsidR="00C47E3E" w:rsidRPr="002537F3" w:rsidRDefault="00C47E3E" w:rsidP="00C47E3E">
            <w:pPr>
              <w:rPr>
                <w:rFonts w:asciiTheme="minorHAnsi" w:hAnsiTheme="minorHAnsi" w:cstheme="minorHAnsi"/>
                <w:b/>
                <w:bCs/>
              </w:rPr>
            </w:pPr>
            <w:r w:rsidRPr="002537F3">
              <w:rPr>
                <w:rFonts w:asciiTheme="minorHAnsi" w:hAnsiTheme="minorHAnsi" w:cstheme="minorHAnsi"/>
                <w:b/>
                <w:bCs/>
              </w:rPr>
              <w:t>Interview Date:</w:t>
            </w:r>
          </w:p>
        </w:tc>
        <w:tc>
          <w:tcPr>
            <w:tcW w:w="4994" w:type="dxa"/>
          </w:tcPr>
          <w:p w14:paraId="6D3B0F0A" w14:textId="3D7BA226" w:rsidR="00C47E3E" w:rsidRPr="002537F3" w:rsidRDefault="009D587C" w:rsidP="002F0378">
            <w:pPr>
              <w:rPr>
                <w:rFonts w:asciiTheme="minorHAnsi" w:hAnsiTheme="minorHAnsi" w:cstheme="minorHAnsi"/>
              </w:rPr>
            </w:pPr>
            <w:r>
              <w:rPr>
                <w:rFonts w:asciiTheme="minorHAnsi" w:hAnsiTheme="minorHAnsi" w:cstheme="minorHAnsi"/>
              </w:rPr>
              <w:t xml:space="preserve">Wednesday </w:t>
            </w:r>
            <w:r w:rsidR="002F0378">
              <w:rPr>
                <w:rFonts w:asciiTheme="minorHAnsi" w:hAnsiTheme="minorHAnsi" w:cstheme="minorHAnsi"/>
              </w:rPr>
              <w:t>19</w:t>
            </w:r>
            <w:r w:rsidRPr="009D587C">
              <w:rPr>
                <w:rFonts w:asciiTheme="minorHAnsi" w:hAnsiTheme="minorHAnsi" w:cstheme="minorHAnsi"/>
                <w:vertAlign w:val="superscript"/>
              </w:rPr>
              <w:t>th</w:t>
            </w:r>
            <w:r>
              <w:rPr>
                <w:rFonts w:asciiTheme="minorHAnsi" w:hAnsiTheme="minorHAnsi" w:cstheme="minorHAnsi"/>
              </w:rPr>
              <w:t xml:space="preserve"> </w:t>
            </w:r>
            <w:r w:rsidR="002F0378">
              <w:rPr>
                <w:rFonts w:asciiTheme="minorHAnsi" w:hAnsiTheme="minorHAnsi" w:cstheme="minorHAnsi"/>
              </w:rPr>
              <w:t xml:space="preserve">October </w:t>
            </w:r>
            <w:r w:rsidR="002B6201">
              <w:rPr>
                <w:rFonts w:asciiTheme="minorHAnsi" w:hAnsiTheme="minorHAnsi" w:cstheme="minorHAnsi"/>
              </w:rPr>
              <w:t>2022</w:t>
            </w:r>
          </w:p>
        </w:tc>
      </w:tr>
    </w:tbl>
    <w:p w14:paraId="6D3B0F0C" w14:textId="77777777" w:rsidR="00455093" w:rsidRPr="002537F3" w:rsidRDefault="00455093" w:rsidP="00455093">
      <w:pPr>
        <w:jc w:val="both"/>
        <w:rPr>
          <w:rFonts w:asciiTheme="minorHAnsi" w:hAnsiTheme="minorHAnsi" w:cstheme="minorHAnsi"/>
          <w:b/>
          <w:bCs/>
        </w:rPr>
      </w:pPr>
    </w:p>
    <w:p w14:paraId="6D3B0F0D" w14:textId="77777777" w:rsidR="002537F3" w:rsidRPr="002537F3" w:rsidRDefault="002537F3" w:rsidP="002537F3">
      <w:pPr>
        <w:spacing w:line="276" w:lineRule="auto"/>
        <w:rPr>
          <w:rFonts w:asciiTheme="minorHAnsi" w:hAnsiTheme="minorHAnsi" w:cstheme="minorHAnsi"/>
        </w:rPr>
      </w:pPr>
      <w:r w:rsidRPr="002537F3">
        <w:rPr>
          <w:rFonts w:asciiTheme="minorHAnsi" w:hAnsiTheme="minorHAnsi" w:cstheme="minorHAnsi"/>
        </w:rPr>
        <w:t>(The College is undertaking a Job Evaluation exercise and as a consequence it reserves the right to change this salary accordingly.  Any such change may be to a higher or lower amount.)</w:t>
      </w:r>
    </w:p>
    <w:p w14:paraId="6D3B0F0E" w14:textId="77777777" w:rsidR="002537F3" w:rsidRDefault="002537F3" w:rsidP="002537F3">
      <w:pPr>
        <w:spacing w:line="276" w:lineRule="auto"/>
        <w:rPr>
          <w:rFonts w:asciiTheme="minorHAnsi" w:hAnsiTheme="minorHAnsi" w:cstheme="minorHAnsi"/>
          <w:b/>
        </w:rPr>
      </w:pPr>
    </w:p>
    <w:p w14:paraId="6D3B0F0F" w14:textId="77777777" w:rsidR="00BA09F9" w:rsidRPr="002537F3" w:rsidRDefault="00BA09F9" w:rsidP="002537F3">
      <w:pPr>
        <w:spacing w:line="276" w:lineRule="auto"/>
        <w:rPr>
          <w:rFonts w:asciiTheme="minorHAnsi" w:hAnsiTheme="minorHAnsi" w:cstheme="minorHAnsi"/>
          <w:b/>
        </w:rPr>
      </w:pPr>
      <w:r w:rsidRPr="002537F3">
        <w:rPr>
          <w:rFonts w:asciiTheme="minorHAnsi" w:hAnsiTheme="minorHAnsi" w:cstheme="minorHAnsi"/>
          <w:b/>
        </w:rPr>
        <w:t>If you have not been contacted within 14 days of the closing date of the position, you should assume that, unfortunately, on this occasion your application has been unsuccessful.</w:t>
      </w:r>
    </w:p>
    <w:p w14:paraId="6D3B0F10" w14:textId="77777777" w:rsidR="00455093" w:rsidRPr="002537F3" w:rsidRDefault="00455093" w:rsidP="002537F3">
      <w:pPr>
        <w:spacing w:line="276" w:lineRule="auto"/>
        <w:jc w:val="both"/>
        <w:rPr>
          <w:rFonts w:asciiTheme="minorHAnsi" w:hAnsiTheme="minorHAnsi" w:cstheme="minorHAnsi"/>
          <w:b/>
        </w:rPr>
      </w:pPr>
    </w:p>
    <w:p w14:paraId="6D3B0F11" w14:textId="3892566A" w:rsidR="00455093" w:rsidRPr="002537F3" w:rsidRDefault="00455093" w:rsidP="002537F3">
      <w:pPr>
        <w:spacing w:line="276" w:lineRule="auto"/>
        <w:jc w:val="both"/>
        <w:rPr>
          <w:rFonts w:asciiTheme="minorHAnsi" w:hAnsiTheme="minorHAnsi" w:cstheme="minorHAnsi"/>
        </w:rPr>
      </w:pPr>
      <w:r w:rsidRPr="002537F3">
        <w:rPr>
          <w:rFonts w:asciiTheme="minorHAnsi" w:hAnsiTheme="minorHAnsi" w:cstheme="minorHAnsi"/>
        </w:rPr>
        <w:lastRenderedPageBreak/>
        <w:t xml:space="preserve">The information given below is intended to provide an outline of the workload of the job and its role within </w:t>
      </w:r>
      <w:r w:rsidR="00871C13">
        <w:rPr>
          <w:rFonts w:asciiTheme="minorHAnsi" w:hAnsiTheme="minorHAnsi" w:cstheme="minorHAnsi"/>
        </w:rPr>
        <w:t>Preston</w:t>
      </w:r>
      <w:r w:rsidRPr="002537F3">
        <w:rPr>
          <w:rFonts w:asciiTheme="minorHAnsi" w:hAnsiTheme="minorHAnsi" w:cstheme="minorHAnsi"/>
        </w:rPr>
        <w:t xml:space="preserve"> College.</w:t>
      </w:r>
    </w:p>
    <w:p w14:paraId="6D3B0F12" w14:textId="77777777" w:rsidR="00455093" w:rsidRPr="002537F3" w:rsidRDefault="00455093" w:rsidP="002537F3">
      <w:pPr>
        <w:spacing w:line="276" w:lineRule="auto"/>
        <w:jc w:val="both"/>
        <w:rPr>
          <w:rFonts w:asciiTheme="minorHAnsi" w:hAnsiTheme="minorHAnsi" w:cstheme="minorHAnsi"/>
        </w:rPr>
      </w:pPr>
    </w:p>
    <w:p w14:paraId="6D3B0F13" w14:textId="77777777" w:rsidR="00455093" w:rsidRPr="002537F3" w:rsidRDefault="00455093" w:rsidP="002537F3">
      <w:pPr>
        <w:spacing w:line="276" w:lineRule="auto"/>
        <w:jc w:val="both"/>
        <w:rPr>
          <w:rFonts w:asciiTheme="minorHAnsi" w:hAnsiTheme="minorHAnsi" w:cstheme="minorHAnsi"/>
        </w:rPr>
      </w:pPr>
      <w:r w:rsidRPr="002537F3">
        <w:rPr>
          <w:rFonts w:asciiTheme="minorHAnsi" w:hAnsiTheme="minorHAnsi" w:cstheme="minorHAnsi"/>
        </w:rPr>
        <w:t>The job description outlines the main duties in general terms only and it not intended to be prescriptive.</w:t>
      </w:r>
    </w:p>
    <w:p w14:paraId="6D3B0F14" w14:textId="77777777" w:rsidR="00455093" w:rsidRPr="002537F3" w:rsidRDefault="00455093" w:rsidP="002537F3">
      <w:pPr>
        <w:spacing w:line="276" w:lineRule="auto"/>
        <w:jc w:val="both"/>
        <w:rPr>
          <w:rFonts w:asciiTheme="minorHAnsi" w:hAnsiTheme="minorHAnsi" w:cstheme="minorHAnsi"/>
        </w:rPr>
      </w:pPr>
    </w:p>
    <w:p w14:paraId="6D3B0F15" w14:textId="77777777" w:rsidR="00455093" w:rsidRPr="002537F3" w:rsidRDefault="00455093" w:rsidP="002537F3">
      <w:pPr>
        <w:spacing w:line="276" w:lineRule="auto"/>
        <w:jc w:val="both"/>
        <w:rPr>
          <w:rFonts w:asciiTheme="minorHAnsi" w:hAnsiTheme="minorHAnsi" w:cstheme="minorHAnsi"/>
        </w:rPr>
      </w:pPr>
      <w:r w:rsidRPr="002537F3">
        <w:rPr>
          <w:rFonts w:asciiTheme="minorHAnsi" w:hAnsiTheme="minorHAnsi" w:cstheme="minorHAnsi"/>
        </w:rPr>
        <w:t>The post holder will be expected to work in a flexible, proactive manner to carry out such duties as are necessary and to communicate effectively with all work colleagues.</w:t>
      </w:r>
    </w:p>
    <w:p w14:paraId="6D3B0F3B" w14:textId="1842D22C" w:rsidR="00432EE4" w:rsidRDefault="00432EE4">
      <w:pPr>
        <w:jc w:val="both"/>
        <w:rPr>
          <w:rFonts w:asciiTheme="minorHAnsi" w:hAnsiTheme="minorHAnsi" w:cstheme="minorHAnsi"/>
        </w:rPr>
      </w:pPr>
    </w:p>
    <w:p w14:paraId="6D3B0F3C" w14:textId="7D2279F7" w:rsidR="007D3724" w:rsidRDefault="007D3724" w:rsidP="007D3724">
      <w:pPr>
        <w:jc w:val="both"/>
        <w:rPr>
          <w:rFonts w:ascii="Calibri" w:hAnsi="Calibri" w:cs="Calibri"/>
          <w:b/>
        </w:rPr>
      </w:pPr>
      <w:r>
        <w:rPr>
          <w:rFonts w:ascii="Calibri" w:hAnsi="Calibri" w:cs="Calibri"/>
          <w:b/>
        </w:rPr>
        <w:t>MAIN PURPOSE OF THE JOB</w:t>
      </w:r>
    </w:p>
    <w:p w14:paraId="6D3B0F3D" w14:textId="77777777" w:rsidR="007D3724" w:rsidRDefault="007D3724" w:rsidP="007D3724">
      <w:pPr>
        <w:jc w:val="both"/>
        <w:rPr>
          <w:rFonts w:ascii="Calibri" w:hAnsi="Calibri" w:cs="Calibri"/>
          <w:b/>
        </w:rPr>
      </w:pPr>
    </w:p>
    <w:p w14:paraId="6D3B0F3E" w14:textId="77777777" w:rsidR="008860C6" w:rsidRPr="00432EE4" w:rsidRDefault="008860C6" w:rsidP="008860C6">
      <w:pPr>
        <w:pStyle w:val="ListParagraph"/>
        <w:numPr>
          <w:ilvl w:val="0"/>
          <w:numId w:val="8"/>
        </w:numPr>
        <w:spacing w:line="276" w:lineRule="auto"/>
        <w:rPr>
          <w:rFonts w:asciiTheme="minorHAnsi" w:hAnsiTheme="minorHAnsi" w:cstheme="minorHAnsi"/>
          <w:bCs/>
        </w:rPr>
      </w:pPr>
      <w:r w:rsidRPr="00432EE4">
        <w:rPr>
          <w:rFonts w:asciiTheme="minorHAnsi" w:hAnsiTheme="minorHAnsi" w:cstheme="minorHAnsi"/>
          <w:bCs/>
        </w:rPr>
        <w:t xml:space="preserve">To teach </w:t>
      </w:r>
      <w:r>
        <w:rPr>
          <w:rFonts w:asciiTheme="minorHAnsi" w:hAnsiTheme="minorHAnsi" w:cstheme="minorHAnsi"/>
          <w:bCs/>
        </w:rPr>
        <w:t xml:space="preserve">within the </w:t>
      </w:r>
      <w:r w:rsidR="009613E2">
        <w:rPr>
          <w:rFonts w:asciiTheme="minorHAnsi" w:hAnsiTheme="minorHAnsi" w:cstheme="minorHAnsi"/>
          <w:bCs/>
        </w:rPr>
        <w:t>Business</w:t>
      </w:r>
      <w:r w:rsidR="00840646">
        <w:rPr>
          <w:rFonts w:asciiTheme="minorHAnsi" w:hAnsiTheme="minorHAnsi" w:cstheme="minorHAnsi"/>
          <w:bCs/>
        </w:rPr>
        <w:t>, Computing and</w:t>
      </w:r>
      <w:r w:rsidR="009613E2">
        <w:rPr>
          <w:rFonts w:asciiTheme="minorHAnsi" w:hAnsiTheme="minorHAnsi" w:cstheme="minorHAnsi"/>
          <w:bCs/>
        </w:rPr>
        <w:t xml:space="preserve"> Management School</w:t>
      </w:r>
      <w:r>
        <w:rPr>
          <w:rFonts w:asciiTheme="minorHAnsi" w:hAnsiTheme="minorHAnsi" w:cstheme="minorHAnsi"/>
          <w:bCs/>
        </w:rPr>
        <w:t xml:space="preserve"> on </w:t>
      </w:r>
      <w:r w:rsidR="00C47E3E">
        <w:rPr>
          <w:rFonts w:asciiTheme="minorHAnsi" w:hAnsiTheme="minorHAnsi" w:cstheme="minorHAnsi"/>
          <w:bCs/>
        </w:rPr>
        <w:t xml:space="preserve">Accounting </w:t>
      </w:r>
      <w:r>
        <w:rPr>
          <w:rFonts w:asciiTheme="minorHAnsi" w:hAnsiTheme="minorHAnsi" w:cstheme="minorHAnsi"/>
          <w:bCs/>
        </w:rPr>
        <w:t xml:space="preserve">programmes </w:t>
      </w:r>
      <w:r w:rsidR="00840646">
        <w:rPr>
          <w:rFonts w:asciiTheme="minorHAnsi" w:hAnsiTheme="minorHAnsi" w:cstheme="minorHAnsi"/>
          <w:bCs/>
        </w:rPr>
        <w:t xml:space="preserve">from Level 1 to Level 4 and potentially at Chartered accountancy level (ACCA F papers currently). </w:t>
      </w:r>
    </w:p>
    <w:p w14:paraId="6D3B0F3F" w14:textId="77777777" w:rsidR="007D3724" w:rsidRDefault="007D3724" w:rsidP="007D3724">
      <w:pPr>
        <w:spacing w:line="276" w:lineRule="auto"/>
        <w:jc w:val="both"/>
        <w:rPr>
          <w:rFonts w:asciiTheme="minorHAnsi" w:hAnsiTheme="minorHAnsi" w:cstheme="minorHAnsi"/>
          <w:b/>
          <w:u w:val="single"/>
        </w:rPr>
      </w:pPr>
    </w:p>
    <w:p w14:paraId="6D3B0F40" w14:textId="77777777" w:rsidR="007D3724" w:rsidRPr="007D3724" w:rsidRDefault="007D3724" w:rsidP="007D3724">
      <w:pPr>
        <w:pStyle w:val="ListParagraph"/>
        <w:numPr>
          <w:ilvl w:val="0"/>
          <w:numId w:val="8"/>
        </w:numPr>
        <w:jc w:val="both"/>
        <w:rPr>
          <w:rFonts w:asciiTheme="minorHAnsi" w:hAnsiTheme="minorHAnsi" w:cstheme="minorHAnsi"/>
          <w:szCs w:val="22"/>
        </w:rPr>
      </w:pPr>
      <w:r w:rsidRPr="007D3724">
        <w:rPr>
          <w:rFonts w:asciiTheme="minorHAnsi" w:hAnsiTheme="minorHAnsi" w:cstheme="minorHAnsi"/>
          <w:szCs w:val="22"/>
        </w:rPr>
        <w:lastRenderedPageBreak/>
        <w:t>To manage the student learning experience including the design and delivery of high quality teaching and learning to ensure students achieve their maximum potential together with learning outcomes.</w:t>
      </w:r>
    </w:p>
    <w:p w14:paraId="6D3B0F41" w14:textId="77777777" w:rsidR="007D3724" w:rsidRPr="007D3724" w:rsidRDefault="007D3724" w:rsidP="007D3724">
      <w:pPr>
        <w:pStyle w:val="ListParagraph"/>
        <w:jc w:val="both"/>
        <w:rPr>
          <w:rFonts w:asciiTheme="minorHAnsi" w:hAnsiTheme="minorHAnsi" w:cstheme="minorHAnsi"/>
          <w:b/>
          <w:szCs w:val="22"/>
        </w:rPr>
      </w:pPr>
    </w:p>
    <w:p w14:paraId="6D3B0F42" w14:textId="77777777" w:rsidR="007D3724" w:rsidRDefault="007D3724" w:rsidP="007D3724">
      <w:pPr>
        <w:pStyle w:val="ListParagraph"/>
        <w:numPr>
          <w:ilvl w:val="0"/>
          <w:numId w:val="8"/>
        </w:numPr>
        <w:jc w:val="both"/>
        <w:rPr>
          <w:rFonts w:asciiTheme="minorHAnsi" w:hAnsiTheme="minorHAnsi" w:cstheme="minorHAnsi"/>
          <w:szCs w:val="22"/>
        </w:rPr>
      </w:pPr>
      <w:r w:rsidRPr="007D3724">
        <w:rPr>
          <w:rFonts w:asciiTheme="minorHAnsi" w:hAnsiTheme="minorHAnsi" w:cstheme="minorHAnsi"/>
          <w:szCs w:val="22"/>
        </w:rPr>
        <w:t>A high priority is given to the creation of effective working relationships within the College.  Staff will be expected to work with others in a supportive and co-operative manner and to work flexibly and with a high degree of professionalism and technical competence in discharging their duties and responsibilities.</w:t>
      </w:r>
    </w:p>
    <w:p w14:paraId="6D3B0F43" w14:textId="77777777" w:rsidR="007D3724" w:rsidRPr="007D3724" w:rsidRDefault="007D3724" w:rsidP="007D3724">
      <w:pPr>
        <w:pStyle w:val="ListParagraph"/>
        <w:jc w:val="both"/>
        <w:rPr>
          <w:rFonts w:asciiTheme="minorHAnsi" w:hAnsiTheme="minorHAnsi" w:cstheme="minorHAnsi"/>
          <w:szCs w:val="22"/>
        </w:rPr>
      </w:pPr>
    </w:p>
    <w:p w14:paraId="6D3B0F44" w14:textId="77777777" w:rsidR="007D3724" w:rsidRDefault="007D3724" w:rsidP="007D3724">
      <w:pPr>
        <w:pStyle w:val="ListParagraph"/>
        <w:numPr>
          <w:ilvl w:val="0"/>
          <w:numId w:val="8"/>
        </w:numPr>
        <w:spacing w:line="360" w:lineRule="auto"/>
        <w:jc w:val="both"/>
        <w:rPr>
          <w:rFonts w:asciiTheme="minorHAnsi" w:hAnsiTheme="minorHAnsi" w:cstheme="minorHAnsi"/>
          <w:szCs w:val="22"/>
        </w:rPr>
      </w:pPr>
      <w:r w:rsidRPr="00432EE4">
        <w:rPr>
          <w:rFonts w:asciiTheme="minorHAnsi" w:hAnsiTheme="minorHAnsi" w:cstheme="minorHAnsi"/>
          <w:szCs w:val="22"/>
        </w:rPr>
        <w:t>Support and promote the college’s commitment to safeguarding and promoting the welfare of students and encourage your team to do likewise</w:t>
      </w:r>
    </w:p>
    <w:p w14:paraId="6D3B0F45" w14:textId="77777777" w:rsidR="007D3724" w:rsidRPr="00432EE4" w:rsidRDefault="007D3724" w:rsidP="007D3724">
      <w:pPr>
        <w:pStyle w:val="ListParagraph"/>
        <w:rPr>
          <w:rFonts w:asciiTheme="minorHAnsi" w:hAnsiTheme="minorHAnsi" w:cstheme="minorHAnsi"/>
          <w:szCs w:val="22"/>
        </w:rPr>
      </w:pPr>
    </w:p>
    <w:p w14:paraId="6D3B0F46" w14:textId="77777777" w:rsidR="007D3724" w:rsidRPr="00432EE4" w:rsidRDefault="007D3724" w:rsidP="007D3724">
      <w:pPr>
        <w:pStyle w:val="ListParagraph"/>
        <w:numPr>
          <w:ilvl w:val="0"/>
          <w:numId w:val="8"/>
        </w:numPr>
        <w:spacing w:line="360" w:lineRule="auto"/>
        <w:jc w:val="both"/>
        <w:rPr>
          <w:rFonts w:asciiTheme="minorHAnsi" w:hAnsiTheme="minorHAnsi" w:cstheme="minorHAnsi"/>
          <w:szCs w:val="22"/>
        </w:rPr>
      </w:pPr>
      <w:r>
        <w:rPr>
          <w:rFonts w:asciiTheme="minorHAnsi" w:hAnsiTheme="minorHAnsi" w:cstheme="minorHAnsi"/>
          <w:szCs w:val="22"/>
        </w:rPr>
        <w:t xml:space="preserve">To promote and develop effective </w:t>
      </w:r>
      <w:r w:rsidRPr="00986713">
        <w:rPr>
          <w:rFonts w:ascii="Calibri" w:hAnsi="Calibri" w:cs="Calibri"/>
        </w:rPr>
        <w:t>partnership working which supports the College Enterprise Strategy.</w:t>
      </w:r>
    </w:p>
    <w:p w14:paraId="6D3B0F47" w14:textId="77777777" w:rsidR="007D3724" w:rsidRDefault="007D3724" w:rsidP="007D3724">
      <w:pPr>
        <w:spacing w:line="276" w:lineRule="auto"/>
        <w:jc w:val="both"/>
        <w:rPr>
          <w:rFonts w:asciiTheme="minorHAnsi" w:hAnsiTheme="minorHAnsi" w:cstheme="minorHAnsi"/>
        </w:rPr>
      </w:pPr>
    </w:p>
    <w:p w14:paraId="6D3B0F48" w14:textId="77777777" w:rsidR="00432EE4" w:rsidRPr="008378D1" w:rsidRDefault="007D3724" w:rsidP="007D3724">
      <w:pPr>
        <w:spacing w:line="276" w:lineRule="auto"/>
        <w:jc w:val="both"/>
        <w:rPr>
          <w:rFonts w:ascii="Arial" w:hAnsi="Arial" w:cs="Arial"/>
          <w:sz w:val="22"/>
          <w:szCs w:val="22"/>
        </w:rPr>
      </w:pPr>
      <w:r>
        <w:rPr>
          <w:rFonts w:asciiTheme="minorHAnsi" w:hAnsiTheme="minorHAnsi" w:cstheme="minorHAnsi"/>
        </w:rPr>
        <w:t>T</w:t>
      </w:r>
      <w:r w:rsidRPr="00432EE4">
        <w:rPr>
          <w:rFonts w:asciiTheme="minorHAnsi" w:hAnsiTheme="minorHAnsi" w:cstheme="minorHAnsi"/>
        </w:rPr>
        <w:t>he principal duties and responsibilities of the post provide a guide to the major areas of responsibility and include:</w:t>
      </w:r>
    </w:p>
    <w:p w14:paraId="6D3B0F49" w14:textId="77777777" w:rsidR="00432EE4" w:rsidRPr="008378D1" w:rsidRDefault="00432EE4" w:rsidP="00432EE4">
      <w:pPr>
        <w:ind w:left="2160" w:hanging="2160"/>
        <w:jc w:val="both"/>
        <w:rPr>
          <w:rFonts w:ascii="Arial" w:hAnsi="Arial" w:cs="Arial"/>
          <w:b/>
          <w:sz w:val="22"/>
          <w:szCs w:val="22"/>
        </w:rPr>
      </w:pPr>
    </w:p>
    <w:p w14:paraId="6D3B0F4A" w14:textId="77777777" w:rsidR="00432EE4" w:rsidRPr="00986713" w:rsidRDefault="00432EE4" w:rsidP="00432EE4">
      <w:pPr>
        <w:ind w:left="2160" w:hanging="2160"/>
        <w:jc w:val="both"/>
        <w:rPr>
          <w:rFonts w:ascii="Calibri" w:hAnsi="Calibri" w:cs="Calibri"/>
          <w:b/>
        </w:rPr>
      </w:pPr>
      <w:r w:rsidRPr="00986713">
        <w:rPr>
          <w:rFonts w:ascii="Calibri" w:hAnsi="Calibri" w:cs="Calibri"/>
          <w:b/>
        </w:rPr>
        <w:t xml:space="preserve">Plan and Design Learning Programmes and Sessions </w:t>
      </w:r>
    </w:p>
    <w:p w14:paraId="6D3B0F4B" w14:textId="77777777" w:rsidR="00432EE4" w:rsidRPr="00986713" w:rsidRDefault="00432EE4" w:rsidP="00432EE4">
      <w:pPr>
        <w:jc w:val="both"/>
        <w:rPr>
          <w:rFonts w:ascii="Calibri" w:hAnsi="Calibri" w:cs="Calibri"/>
          <w:b/>
        </w:rPr>
      </w:pPr>
    </w:p>
    <w:p w14:paraId="6D3B0F4C" w14:textId="77777777" w:rsidR="00432EE4" w:rsidRPr="00986713" w:rsidRDefault="00432EE4" w:rsidP="00432EE4">
      <w:pPr>
        <w:jc w:val="both"/>
        <w:rPr>
          <w:rFonts w:ascii="Calibri" w:hAnsi="Calibri" w:cs="Calibri"/>
        </w:rPr>
      </w:pPr>
      <w:r w:rsidRPr="00986713">
        <w:rPr>
          <w:rFonts w:ascii="Calibri" w:hAnsi="Calibri" w:cs="Calibri"/>
        </w:rPr>
        <w:t>Adopt good planning and preparation practices which lead to high quality learning programmes and sessions. The successful candidate will:-</w:t>
      </w:r>
    </w:p>
    <w:p w14:paraId="6D3B0F4D" w14:textId="77777777" w:rsidR="00432EE4" w:rsidRPr="00986713" w:rsidRDefault="00432EE4" w:rsidP="00432EE4">
      <w:pPr>
        <w:jc w:val="both"/>
        <w:rPr>
          <w:rFonts w:ascii="Calibri" w:hAnsi="Calibri" w:cs="Calibri"/>
        </w:rPr>
      </w:pPr>
    </w:p>
    <w:p w14:paraId="6D3B0F4E"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t>Keep abreast of practical and theoretical developments and update material and lesson plans accordingly.</w:t>
      </w:r>
    </w:p>
    <w:p w14:paraId="6D3B0F4F"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t>Identify appropriate outcomes of learning programmes, ensuring effective content coverage and integration.</w:t>
      </w:r>
    </w:p>
    <w:p w14:paraId="6D3B0F50"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lastRenderedPageBreak/>
        <w:t>Establish realistic learning objectives which meet individuals and group needs.</w:t>
      </w:r>
    </w:p>
    <w:p w14:paraId="6D3B0F51"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t>Prepare session/lesson plans utilising a variety of teaching/training methods, incorporating the use of ILT, accommodating different learning styles.</w:t>
      </w:r>
    </w:p>
    <w:p w14:paraId="6D3B0F52"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t>Promote new ways of teaching and learning; stimulate innovation and co-ordinate the input of others.</w:t>
      </w:r>
    </w:p>
    <w:p w14:paraId="6D3B0F53" w14:textId="77777777" w:rsidR="00432EE4" w:rsidRPr="00986713" w:rsidRDefault="00432EE4" w:rsidP="00432EE4">
      <w:pPr>
        <w:numPr>
          <w:ilvl w:val="0"/>
          <w:numId w:val="9"/>
        </w:numPr>
        <w:jc w:val="both"/>
        <w:rPr>
          <w:rFonts w:ascii="Calibri" w:hAnsi="Calibri" w:cs="Calibri"/>
        </w:rPr>
      </w:pPr>
      <w:r w:rsidRPr="00986713">
        <w:rPr>
          <w:rFonts w:ascii="Calibri" w:hAnsi="Calibri" w:cs="Calibri"/>
        </w:rPr>
        <w:t>Select and develop appropriate learning materials.</w:t>
      </w:r>
    </w:p>
    <w:p w14:paraId="6D3B0F54" w14:textId="77777777" w:rsidR="00432EE4" w:rsidRPr="00986713" w:rsidRDefault="00432EE4" w:rsidP="00432EE4">
      <w:pPr>
        <w:numPr>
          <w:ilvl w:val="0"/>
          <w:numId w:val="10"/>
        </w:numPr>
        <w:jc w:val="both"/>
        <w:rPr>
          <w:rFonts w:ascii="Calibri" w:hAnsi="Calibri" w:cs="Calibri"/>
        </w:rPr>
      </w:pPr>
      <w:r w:rsidRPr="00986713">
        <w:rPr>
          <w:rFonts w:ascii="Calibri" w:hAnsi="Calibri" w:cs="Calibri"/>
        </w:rPr>
        <w:t>Incorporate integration of on- and off-college learning activities into programme and session planning.</w:t>
      </w:r>
    </w:p>
    <w:p w14:paraId="6D3B0F55" w14:textId="77777777" w:rsidR="00432EE4" w:rsidRPr="00986713" w:rsidRDefault="00432EE4" w:rsidP="00432EE4">
      <w:pPr>
        <w:numPr>
          <w:ilvl w:val="0"/>
          <w:numId w:val="10"/>
        </w:numPr>
        <w:jc w:val="both"/>
        <w:rPr>
          <w:rFonts w:ascii="Calibri" w:hAnsi="Calibri" w:cs="Calibri"/>
        </w:rPr>
      </w:pPr>
      <w:r w:rsidRPr="00986713">
        <w:rPr>
          <w:rFonts w:ascii="Calibri" w:hAnsi="Calibri" w:cs="Calibri"/>
        </w:rPr>
        <w:t>Agree learning plans and contracts with individual learners.</w:t>
      </w:r>
    </w:p>
    <w:p w14:paraId="6D3B0F56" w14:textId="77777777" w:rsidR="00432EE4" w:rsidRPr="00986713" w:rsidRDefault="00432EE4" w:rsidP="00432EE4">
      <w:pPr>
        <w:numPr>
          <w:ilvl w:val="0"/>
          <w:numId w:val="10"/>
        </w:numPr>
        <w:jc w:val="both"/>
        <w:rPr>
          <w:rFonts w:ascii="Calibri" w:hAnsi="Calibri" w:cs="Calibri"/>
        </w:rPr>
      </w:pPr>
      <w:r w:rsidRPr="00986713">
        <w:rPr>
          <w:rFonts w:ascii="Calibri" w:hAnsi="Calibri" w:cs="Calibri"/>
        </w:rPr>
        <w:t xml:space="preserve">Advise others of practical and theoretical developments. </w:t>
      </w:r>
    </w:p>
    <w:p w14:paraId="6D3B0F57" w14:textId="77777777" w:rsidR="00432EE4" w:rsidRPr="00986713" w:rsidRDefault="00432EE4" w:rsidP="00432EE4">
      <w:pPr>
        <w:numPr>
          <w:ilvl w:val="0"/>
          <w:numId w:val="10"/>
        </w:numPr>
        <w:jc w:val="both"/>
        <w:rPr>
          <w:rFonts w:ascii="Calibri" w:hAnsi="Calibri" w:cs="Calibri"/>
        </w:rPr>
      </w:pPr>
      <w:r w:rsidRPr="00986713">
        <w:rPr>
          <w:rFonts w:ascii="Calibri" w:hAnsi="Calibri" w:cs="Calibri"/>
        </w:rPr>
        <w:t>Demonstrate a thorough understanding of learning theory and share with colleagues.</w:t>
      </w:r>
    </w:p>
    <w:p w14:paraId="6D3B0F58" w14:textId="61FBE5F5" w:rsidR="00432EE4" w:rsidRPr="00986713" w:rsidRDefault="00432EE4" w:rsidP="00432EE4">
      <w:pPr>
        <w:numPr>
          <w:ilvl w:val="0"/>
          <w:numId w:val="10"/>
        </w:numPr>
        <w:jc w:val="both"/>
        <w:rPr>
          <w:rFonts w:ascii="Calibri" w:hAnsi="Calibri" w:cs="Calibri"/>
        </w:rPr>
      </w:pPr>
      <w:r w:rsidRPr="00986713">
        <w:rPr>
          <w:rFonts w:ascii="Calibri" w:hAnsi="Calibri" w:cs="Calibri"/>
        </w:rPr>
        <w:t xml:space="preserve">Liaise with employers and other external bodies to promote </w:t>
      </w:r>
      <w:r w:rsidR="00871C13">
        <w:rPr>
          <w:rFonts w:ascii="Calibri" w:hAnsi="Calibri" w:cs="Calibri"/>
        </w:rPr>
        <w:t>Preston</w:t>
      </w:r>
      <w:r w:rsidRPr="00986713">
        <w:rPr>
          <w:rFonts w:ascii="Calibri" w:hAnsi="Calibri" w:cs="Calibri"/>
        </w:rPr>
        <w:t xml:space="preserve"> College courses and activities.</w:t>
      </w:r>
    </w:p>
    <w:p w14:paraId="6D3B0F59" w14:textId="77777777" w:rsidR="00432EE4" w:rsidRPr="008378D1" w:rsidRDefault="00432EE4" w:rsidP="00432EE4">
      <w:pPr>
        <w:jc w:val="both"/>
        <w:rPr>
          <w:rFonts w:ascii="Arial" w:hAnsi="Arial" w:cs="Arial"/>
          <w:i/>
          <w:sz w:val="22"/>
          <w:szCs w:val="22"/>
        </w:rPr>
      </w:pPr>
      <w:r w:rsidRPr="008378D1">
        <w:rPr>
          <w:rFonts w:ascii="Arial" w:hAnsi="Arial" w:cs="Arial"/>
          <w:i/>
          <w:sz w:val="22"/>
          <w:szCs w:val="22"/>
        </w:rPr>
        <w:t>.</w:t>
      </w:r>
    </w:p>
    <w:p w14:paraId="6D3B0F5A" w14:textId="77777777" w:rsidR="00432EE4" w:rsidRPr="008378D1" w:rsidRDefault="00432EE4" w:rsidP="00432EE4">
      <w:pPr>
        <w:jc w:val="both"/>
        <w:rPr>
          <w:rFonts w:ascii="Arial" w:hAnsi="Arial" w:cs="Arial"/>
          <w:sz w:val="22"/>
          <w:szCs w:val="22"/>
        </w:rPr>
      </w:pPr>
    </w:p>
    <w:p w14:paraId="6D3B0F5B" w14:textId="77777777" w:rsidR="00C5792D" w:rsidRPr="00986713" w:rsidRDefault="00C5792D" w:rsidP="00C5792D">
      <w:pPr>
        <w:jc w:val="both"/>
        <w:rPr>
          <w:rFonts w:ascii="Calibri" w:hAnsi="Calibri" w:cs="Calibri"/>
          <w:b/>
        </w:rPr>
      </w:pPr>
      <w:r w:rsidRPr="00986713">
        <w:rPr>
          <w:rFonts w:ascii="Calibri" w:hAnsi="Calibri" w:cs="Calibri"/>
          <w:b/>
        </w:rPr>
        <w:t xml:space="preserve">Deliver Teaching and Learning </w:t>
      </w:r>
    </w:p>
    <w:p w14:paraId="6D3B0F5C" w14:textId="77777777" w:rsidR="00C5792D" w:rsidRPr="00986713" w:rsidRDefault="00C5792D" w:rsidP="00C5792D">
      <w:pPr>
        <w:jc w:val="both"/>
        <w:rPr>
          <w:rFonts w:ascii="Calibri" w:hAnsi="Calibri" w:cs="Calibri"/>
          <w:b/>
        </w:rPr>
      </w:pPr>
    </w:p>
    <w:p w14:paraId="6D3B0F5D" w14:textId="77777777" w:rsidR="00C5792D" w:rsidRPr="00986713" w:rsidRDefault="00C5792D" w:rsidP="00C5792D">
      <w:pPr>
        <w:jc w:val="both"/>
        <w:rPr>
          <w:rFonts w:ascii="Calibri" w:hAnsi="Calibri" w:cs="Calibri"/>
        </w:rPr>
      </w:pPr>
      <w:r w:rsidRPr="00986713">
        <w:rPr>
          <w:rFonts w:ascii="Calibri" w:hAnsi="Calibri" w:cs="Calibri"/>
        </w:rPr>
        <w:t xml:space="preserve">Create a stimulating and </w:t>
      </w:r>
      <w:proofErr w:type="spellStart"/>
      <w:r w:rsidRPr="00986713">
        <w:rPr>
          <w:rFonts w:ascii="Calibri" w:hAnsi="Calibri" w:cs="Calibri"/>
        </w:rPr>
        <w:t>energising</w:t>
      </w:r>
      <w:proofErr w:type="spellEnd"/>
      <w:r w:rsidRPr="00986713">
        <w:rPr>
          <w:rFonts w:ascii="Calibri" w:hAnsi="Calibri" w:cs="Calibri"/>
        </w:rPr>
        <w:t xml:space="preserve"> learning environment.</w:t>
      </w:r>
    </w:p>
    <w:p w14:paraId="6D3B0F5E" w14:textId="77777777" w:rsidR="00C5792D" w:rsidRPr="00986713" w:rsidRDefault="00C5792D" w:rsidP="00C5792D">
      <w:pPr>
        <w:jc w:val="both"/>
        <w:rPr>
          <w:rFonts w:ascii="Calibri" w:hAnsi="Calibri" w:cs="Calibri"/>
        </w:rPr>
      </w:pPr>
    </w:p>
    <w:p w14:paraId="6D3B0F5F"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Establish an open, trusting and professional relationship with learners.</w:t>
      </w:r>
    </w:p>
    <w:p w14:paraId="6D3B0F60"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Integrate functional skills throughout the curriculum.</w:t>
      </w:r>
    </w:p>
    <w:p w14:paraId="6D3B0F61"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Teach on programmes, managing the learning process effectively and guiding and supporting learners.</w:t>
      </w:r>
    </w:p>
    <w:p w14:paraId="6D3B0F62"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Conduct tutorial activities, both pastoral and academic, where required.</w:t>
      </w:r>
    </w:p>
    <w:p w14:paraId="6D3B0F63"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Recognise individual learning styles and adjust teaching/training accordingly.</w:t>
      </w:r>
    </w:p>
    <w:p w14:paraId="6D3B0F64"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Use a variety of teaching/training methods to engage learners, to convey information, and to encourage creativity and motivation.</w:t>
      </w:r>
    </w:p>
    <w:p w14:paraId="6D3B0F65"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Use effective materials and appropriate resources, at a pace and level which meet learners’ needs.</w:t>
      </w:r>
    </w:p>
    <w:p w14:paraId="6D3B0F66"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lastRenderedPageBreak/>
        <w:t>Use learning materials which are free from stereotyping and present positive images in relation to race, gender and disability etc.</w:t>
      </w:r>
    </w:p>
    <w:p w14:paraId="6D3B0F67"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Provide effective learning support, giving learners opportunities to develop and practice their skills.</w:t>
      </w:r>
    </w:p>
    <w:p w14:paraId="6D3B0F68"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Work with others to support students with learning difficulties and facilitate integration within the teaching and learning environment.</w:t>
      </w:r>
    </w:p>
    <w:p w14:paraId="6D3B0F69"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Encourage learners to take responsibility for their own learning and develop s students’ learning skills encouraging independent learning.</w:t>
      </w:r>
    </w:p>
    <w:p w14:paraId="6D3B0F6A"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Work with colleagues and with outside contacts to deliver learning programmes.</w:t>
      </w:r>
    </w:p>
    <w:p w14:paraId="6D3B0F6B"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Deal promptly and effectively with inappropriate behaviour/use a variety of classroom management techniques.</w:t>
      </w:r>
    </w:p>
    <w:p w14:paraId="6D3B0F6C"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Incorporate health &amp; safety of learners within the teaching and learning environment.</w:t>
      </w:r>
    </w:p>
    <w:p w14:paraId="6D3B0F6D"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Deliver enrichment &amp; enhancement activities including accompanying learners on external visits.</w:t>
      </w:r>
    </w:p>
    <w:p w14:paraId="6D3B0F6E" w14:textId="77777777" w:rsidR="00C5792D" w:rsidRPr="00986713" w:rsidRDefault="00C5792D" w:rsidP="00C5792D">
      <w:pPr>
        <w:numPr>
          <w:ilvl w:val="0"/>
          <w:numId w:val="11"/>
        </w:numPr>
        <w:jc w:val="both"/>
        <w:rPr>
          <w:rFonts w:ascii="Calibri" w:hAnsi="Calibri" w:cs="Calibri"/>
        </w:rPr>
      </w:pPr>
      <w:r w:rsidRPr="00986713">
        <w:rPr>
          <w:rFonts w:ascii="Calibri" w:hAnsi="Calibri" w:cs="Calibri"/>
        </w:rPr>
        <w:t>Manage off-site and residential activities, including the effective liaison with external agencies.</w:t>
      </w:r>
    </w:p>
    <w:p w14:paraId="6D3B0F6F" w14:textId="77777777" w:rsidR="00432EE4" w:rsidRPr="008378D1" w:rsidRDefault="00432EE4" w:rsidP="00432EE4">
      <w:pPr>
        <w:jc w:val="both"/>
        <w:rPr>
          <w:rFonts w:ascii="Arial" w:hAnsi="Arial" w:cs="Arial"/>
          <w:sz w:val="22"/>
          <w:szCs w:val="22"/>
        </w:rPr>
      </w:pPr>
    </w:p>
    <w:p w14:paraId="6D3B0F70" w14:textId="77777777" w:rsidR="00432EE4" w:rsidRDefault="00432EE4" w:rsidP="00432EE4">
      <w:pPr>
        <w:jc w:val="both"/>
        <w:rPr>
          <w:rFonts w:asciiTheme="minorHAnsi" w:hAnsiTheme="minorHAnsi" w:cstheme="minorHAnsi"/>
          <w:b/>
          <w:szCs w:val="22"/>
        </w:rPr>
      </w:pPr>
      <w:r w:rsidRPr="00C5792D">
        <w:rPr>
          <w:rFonts w:asciiTheme="minorHAnsi" w:hAnsiTheme="minorHAnsi" w:cstheme="minorHAnsi"/>
          <w:b/>
          <w:szCs w:val="22"/>
        </w:rPr>
        <w:t>Assess the Outcome of Learning and Learners’ Achievements</w:t>
      </w:r>
    </w:p>
    <w:p w14:paraId="6D3B0F71" w14:textId="77777777" w:rsidR="00C5792D" w:rsidRPr="00C5792D" w:rsidRDefault="00C5792D" w:rsidP="00432EE4">
      <w:pPr>
        <w:jc w:val="both"/>
        <w:rPr>
          <w:rFonts w:asciiTheme="minorHAnsi" w:hAnsiTheme="minorHAnsi" w:cstheme="minorHAnsi"/>
          <w:b/>
          <w:szCs w:val="22"/>
        </w:rPr>
      </w:pPr>
    </w:p>
    <w:p w14:paraId="6D3B0F72" w14:textId="77777777" w:rsidR="00432EE4" w:rsidRPr="00C5792D" w:rsidRDefault="00432EE4" w:rsidP="00432EE4">
      <w:pPr>
        <w:jc w:val="both"/>
        <w:rPr>
          <w:rFonts w:asciiTheme="minorHAnsi" w:hAnsiTheme="minorHAnsi" w:cstheme="minorHAnsi"/>
          <w:szCs w:val="22"/>
        </w:rPr>
      </w:pPr>
      <w:r w:rsidRPr="00C5792D">
        <w:rPr>
          <w:rFonts w:asciiTheme="minorHAnsi" w:hAnsiTheme="minorHAnsi" w:cstheme="minorHAnsi"/>
          <w:szCs w:val="22"/>
        </w:rPr>
        <w:t xml:space="preserve">Adopt appropriate strategies to assess learning and achievements – e.g. </w:t>
      </w:r>
    </w:p>
    <w:p w14:paraId="6D3B0F73" w14:textId="77777777" w:rsidR="00432EE4" w:rsidRPr="00C5792D" w:rsidRDefault="00432EE4" w:rsidP="00432EE4">
      <w:pPr>
        <w:jc w:val="both"/>
        <w:rPr>
          <w:rFonts w:asciiTheme="minorHAnsi" w:hAnsiTheme="minorHAnsi" w:cstheme="minorHAnsi"/>
          <w:szCs w:val="22"/>
        </w:rPr>
      </w:pPr>
    </w:p>
    <w:p w14:paraId="6D3B0F74"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Give feedback to learners to support and inform the learning process.</w:t>
      </w:r>
    </w:p>
    <w:p w14:paraId="6D3B0F75"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 xml:space="preserve">Use a variety of methods to assess formatively and </w:t>
      </w:r>
      <w:proofErr w:type="spellStart"/>
      <w:r w:rsidRPr="00C5792D">
        <w:rPr>
          <w:rFonts w:asciiTheme="minorHAnsi" w:hAnsiTheme="minorHAnsi" w:cstheme="minorHAnsi"/>
          <w:szCs w:val="22"/>
        </w:rPr>
        <w:t>summatively</w:t>
      </w:r>
      <w:proofErr w:type="spellEnd"/>
      <w:r w:rsidRPr="00C5792D">
        <w:rPr>
          <w:rFonts w:asciiTheme="minorHAnsi" w:hAnsiTheme="minorHAnsi" w:cstheme="minorHAnsi"/>
          <w:szCs w:val="22"/>
        </w:rPr>
        <w:t>, ensuring that learners understand the purpose of assessments, and that methods are appropriate.</w:t>
      </w:r>
    </w:p>
    <w:p w14:paraId="6D3B0F76"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Encourage learners to reflect on their own learning experiences and to monitor their own progress.</w:t>
      </w:r>
    </w:p>
    <w:p w14:paraId="6D3B0F77"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Use assessments to identify additional support requirements.</w:t>
      </w:r>
    </w:p>
    <w:p w14:paraId="6D3B0F78"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lastRenderedPageBreak/>
        <w:t>Check regularly that teaching/training is meeting learners’ needs and that effective learning is taking place; modify session/lesson plans and teaching/training delivery accordingly.</w:t>
      </w:r>
    </w:p>
    <w:p w14:paraId="6D3B0F79"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Rec</w:t>
      </w:r>
      <w:smartTag w:uri="urn:schemas-microsoft-com:office:smarttags" w:element="PersonName">
        <w:r w:rsidRPr="00C5792D">
          <w:rPr>
            <w:rFonts w:asciiTheme="minorHAnsi" w:hAnsiTheme="minorHAnsi" w:cstheme="minorHAnsi"/>
            <w:szCs w:val="22"/>
          </w:rPr>
          <w:t>or</w:t>
        </w:r>
      </w:smartTag>
      <w:r w:rsidRPr="00C5792D">
        <w:rPr>
          <w:rFonts w:asciiTheme="minorHAnsi" w:hAnsiTheme="minorHAnsi" w:cstheme="minorHAnsi"/>
          <w:szCs w:val="22"/>
        </w:rPr>
        <w:t>d, st</w:t>
      </w:r>
      <w:smartTag w:uri="urn:schemas-microsoft-com:office:smarttags" w:element="PersonName">
        <w:r w:rsidRPr="00C5792D">
          <w:rPr>
            <w:rFonts w:asciiTheme="minorHAnsi" w:hAnsiTheme="minorHAnsi" w:cstheme="minorHAnsi"/>
            <w:szCs w:val="22"/>
          </w:rPr>
          <w:t>or</w:t>
        </w:r>
      </w:smartTag>
      <w:r w:rsidRPr="00C5792D">
        <w:rPr>
          <w:rFonts w:asciiTheme="minorHAnsi" w:hAnsiTheme="minorHAnsi" w:cstheme="minorHAnsi"/>
          <w:szCs w:val="22"/>
        </w:rPr>
        <w:t>e and process assessments results to meet external standards.</w:t>
      </w:r>
    </w:p>
    <w:p w14:paraId="6D3B0F7A"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Ensure that learners have access to impartial, comprehensive and current advice which meets learners’ personal development as well as educational and vocational needs.</w:t>
      </w:r>
    </w:p>
    <w:p w14:paraId="6D3B0F7B" w14:textId="77777777" w:rsidR="00432EE4" w:rsidRPr="00C5792D" w:rsidRDefault="00432EE4" w:rsidP="00432EE4">
      <w:pPr>
        <w:numPr>
          <w:ilvl w:val="0"/>
          <w:numId w:val="12"/>
        </w:numPr>
        <w:jc w:val="both"/>
        <w:rPr>
          <w:rFonts w:asciiTheme="minorHAnsi" w:hAnsiTheme="minorHAnsi" w:cstheme="minorHAnsi"/>
          <w:szCs w:val="22"/>
        </w:rPr>
      </w:pPr>
      <w:r w:rsidRPr="00C5792D">
        <w:rPr>
          <w:rFonts w:asciiTheme="minorHAnsi" w:hAnsiTheme="minorHAnsi" w:cstheme="minorHAnsi"/>
          <w:szCs w:val="22"/>
        </w:rPr>
        <w:t>Attract and retain learners, and help them achieve learner competence, test and examination results.</w:t>
      </w:r>
    </w:p>
    <w:p w14:paraId="6D3B0F7C" w14:textId="77777777" w:rsidR="00432EE4" w:rsidRPr="008378D1" w:rsidRDefault="00432EE4" w:rsidP="00432EE4">
      <w:pPr>
        <w:jc w:val="both"/>
        <w:rPr>
          <w:rFonts w:ascii="Arial" w:hAnsi="Arial" w:cs="Arial"/>
          <w:sz w:val="22"/>
          <w:szCs w:val="22"/>
        </w:rPr>
      </w:pPr>
    </w:p>
    <w:p w14:paraId="6D3B0F7D" w14:textId="77777777" w:rsidR="00432EE4" w:rsidRDefault="00432EE4" w:rsidP="00432EE4">
      <w:pPr>
        <w:jc w:val="both"/>
        <w:rPr>
          <w:rFonts w:asciiTheme="minorHAnsi" w:hAnsiTheme="minorHAnsi" w:cstheme="minorHAnsi"/>
          <w:b/>
          <w:szCs w:val="22"/>
        </w:rPr>
      </w:pPr>
      <w:r w:rsidRPr="00C5792D">
        <w:rPr>
          <w:rFonts w:asciiTheme="minorHAnsi" w:hAnsiTheme="minorHAnsi" w:cstheme="minorHAnsi"/>
          <w:b/>
          <w:szCs w:val="22"/>
        </w:rPr>
        <w:t xml:space="preserve">Monitor, Evaluate and Improve the Quality and Effectiveness of Own Practice, and Help to Raise the Standards of Teaching and Learning in the College </w:t>
      </w:r>
    </w:p>
    <w:p w14:paraId="6D3B0F7E" w14:textId="77777777" w:rsidR="00C5792D" w:rsidRPr="00C5792D" w:rsidRDefault="00C5792D" w:rsidP="00432EE4">
      <w:pPr>
        <w:jc w:val="both"/>
        <w:rPr>
          <w:rFonts w:asciiTheme="minorHAnsi" w:hAnsiTheme="minorHAnsi" w:cstheme="minorHAnsi"/>
          <w:b/>
          <w:szCs w:val="22"/>
        </w:rPr>
      </w:pPr>
    </w:p>
    <w:p w14:paraId="6D3B0F7F" w14:textId="77777777" w:rsidR="00432EE4" w:rsidRPr="00C5792D" w:rsidRDefault="00432EE4" w:rsidP="00432EE4">
      <w:pPr>
        <w:jc w:val="both"/>
        <w:rPr>
          <w:rFonts w:asciiTheme="minorHAnsi" w:hAnsiTheme="minorHAnsi" w:cstheme="minorHAnsi"/>
          <w:szCs w:val="22"/>
        </w:rPr>
      </w:pPr>
      <w:r w:rsidRPr="00C5792D">
        <w:rPr>
          <w:rFonts w:asciiTheme="minorHAnsi" w:hAnsiTheme="minorHAnsi" w:cstheme="minorHAnsi"/>
          <w:szCs w:val="22"/>
        </w:rPr>
        <w:t xml:space="preserve">Continually engage in self reflection and review and identify own development needs – e.g. </w:t>
      </w:r>
    </w:p>
    <w:p w14:paraId="6D3B0F80" w14:textId="77777777" w:rsidR="00432EE4" w:rsidRPr="00C5792D" w:rsidRDefault="00432EE4" w:rsidP="00432EE4">
      <w:pPr>
        <w:jc w:val="both"/>
        <w:rPr>
          <w:rFonts w:asciiTheme="minorHAnsi" w:hAnsiTheme="minorHAnsi" w:cstheme="minorHAnsi"/>
          <w:b/>
          <w:szCs w:val="22"/>
        </w:rPr>
      </w:pPr>
    </w:p>
    <w:p w14:paraId="6D3B0F81" w14:textId="77777777" w:rsidR="00432EE4" w:rsidRPr="00C5792D" w:rsidRDefault="00432EE4" w:rsidP="00432EE4">
      <w:pPr>
        <w:numPr>
          <w:ilvl w:val="0"/>
          <w:numId w:val="13"/>
        </w:numPr>
        <w:jc w:val="both"/>
        <w:rPr>
          <w:rFonts w:asciiTheme="minorHAnsi" w:hAnsiTheme="minorHAnsi" w:cstheme="minorHAnsi"/>
          <w:szCs w:val="22"/>
        </w:rPr>
      </w:pPr>
      <w:r w:rsidRPr="00C5792D">
        <w:rPr>
          <w:rFonts w:asciiTheme="minorHAnsi" w:hAnsiTheme="minorHAnsi" w:cstheme="minorHAnsi"/>
          <w:szCs w:val="22"/>
        </w:rPr>
        <w:t>Work with others to monitor, evaluate and improve the effectiveness of learning sessions, including the use of lesson observations.</w:t>
      </w:r>
    </w:p>
    <w:p w14:paraId="6D3B0F82" w14:textId="77777777" w:rsidR="00432EE4" w:rsidRPr="00C5792D" w:rsidRDefault="00432EE4" w:rsidP="00432EE4">
      <w:pPr>
        <w:numPr>
          <w:ilvl w:val="0"/>
          <w:numId w:val="13"/>
        </w:numPr>
        <w:jc w:val="both"/>
        <w:rPr>
          <w:rFonts w:asciiTheme="minorHAnsi" w:hAnsiTheme="minorHAnsi" w:cstheme="minorHAnsi"/>
          <w:szCs w:val="22"/>
        </w:rPr>
      </w:pPr>
      <w:r w:rsidRPr="00C5792D">
        <w:rPr>
          <w:rFonts w:asciiTheme="minorHAnsi" w:hAnsiTheme="minorHAnsi" w:cstheme="minorHAnsi"/>
          <w:szCs w:val="22"/>
        </w:rPr>
        <w:t>Review and monitor own performance, using a variety of means and indicators; e.g. feedback from students, mentor, line manager/observer identify own professional development needs and agree how these should be met.</w:t>
      </w:r>
    </w:p>
    <w:p w14:paraId="6D3B0F83" w14:textId="77777777" w:rsidR="00432EE4" w:rsidRPr="00C5792D" w:rsidRDefault="00432EE4" w:rsidP="00432EE4">
      <w:pPr>
        <w:numPr>
          <w:ilvl w:val="0"/>
          <w:numId w:val="13"/>
        </w:numPr>
        <w:jc w:val="both"/>
        <w:rPr>
          <w:rFonts w:asciiTheme="minorHAnsi" w:hAnsiTheme="minorHAnsi" w:cstheme="minorHAnsi"/>
          <w:szCs w:val="22"/>
        </w:rPr>
      </w:pPr>
      <w:r w:rsidRPr="00C5792D">
        <w:rPr>
          <w:rFonts w:asciiTheme="minorHAnsi" w:hAnsiTheme="minorHAnsi" w:cstheme="minorHAnsi"/>
          <w:szCs w:val="22"/>
        </w:rPr>
        <w:t>Engage in continuous professional development; take actions to improve; monitor and evaluate the effectiveness of these actions</w:t>
      </w:r>
      <w:proofErr w:type="gramStart"/>
      <w:r w:rsidRPr="00C5792D">
        <w:rPr>
          <w:rFonts w:asciiTheme="minorHAnsi" w:hAnsiTheme="minorHAnsi" w:cstheme="minorHAnsi"/>
          <w:szCs w:val="22"/>
        </w:rPr>
        <w:t>.</w:t>
      </w:r>
      <w:r w:rsidRPr="00C5792D">
        <w:rPr>
          <w:rFonts w:asciiTheme="minorHAnsi" w:hAnsiTheme="minorHAnsi" w:cstheme="minorHAnsi"/>
          <w:i/>
          <w:szCs w:val="22"/>
        </w:rPr>
        <w:t>.</w:t>
      </w:r>
      <w:proofErr w:type="gramEnd"/>
    </w:p>
    <w:p w14:paraId="6D3B0F84" w14:textId="77777777" w:rsidR="00432EE4" w:rsidRPr="00C5792D" w:rsidRDefault="00432EE4" w:rsidP="00432EE4">
      <w:pPr>
        <w:numPr>
          <w:ilvl w:val="0"/>
          <w:numId w:val="14"/>
        </w:numPr>
        <w:jc w:val="both"/>
        <w:rPr>
          <w:rFonts w:asciiTheme="minorHAnsi" w:hAnsiTheme="minorHAnsi" w:cstheme="minorHAnsi"/>
          <w:szCs w:val="22"/>
        </w:rPr>
      </w:pPr>
      <w:r w:rsidRPr="00C5792D">
        <w:rPr>
          <w:rFonts w:asciiTheme="minorHAnsi" w:hAnsiTheme="minorHAnsi" w:cstheme="minorHAnsi"/>
          <w:szCs w:val="22"/>
        </w:rPr>
        <w:t xml:space="preserve">Participate in the </w:t>
      </w:r>
      <w:smartTag w:uri="urn:schemas-microsoft-com:office:smarttags" w:element="PersonName">
        <w:r w:rsidRPr="00C5792D">
          <w:rPr>
            <w:rFonts w:asciiTheme="minorHAnsi" w:hAnsiTheme="minorHAnsi" w:cstheme="minorHAnsi"/>
            <w:szCs w:val="22"/>
          </w:rPr>
          <w:t>or</w:t>
        </w:r>
      </w:smartTag>
      <w:r w:rsidRPr="00C5792D">
        <w:rPr>
          <w:rFonts w:asciiTheme="minorHAnsi" w:hAnsiTheme="minorHAnsi" w:cstheme="minorHAnsi"/>
          <w:szCs w:val="22"/>
        </w:rPr>
        <w:t>ganisation’s self-assessment procedures; external inspection and audit requirements; external and internal verification activities.</w:t>
      </w:r>
    </w:p>
    <w:p w14:paraId="6D3B0F85" w14:textId="77777777" w:rsidR="00432EE4" w:rsidRPr="00C5792D" w:rsidRDefault="00432EE4" w:rsidP="00432EE4">
      <w:pPr>
        <w:numPr>
          <w:ilvl w:val="0"/>
          <w:numId w:val="14"/>
        </w:numPr>
        <w:jc w:val="both"/>
        <w:rPr>
          <w:rFonts w:asciiTheme="minorHAnsi" w:hAnsiTheme="minorHAnsi" w:cstheme="minorHAnsi"/>
          <w:szCs w:val="22"/>
        </w:rPr>
      </w:pPr>
      <w:r w:rsidRPr="00C5792D">
        <w:rPr>
          <w:rFonts w:asciiTheme="minorHAnsi" w:hAnsiTheme="minorHAnsi" w:cstheme="minorHAnsi"/>
          <w:szCs w:val="22"/>
        </w:rPr>
        <w:t>Meet professional requirements by working within a professional value base and conforming to agreed codes of professional practice.</w:t>
      </w:r>
    </w:p>
    <w:p w14:paraId="6D3B0F86" w14:textId="77777777" w:rsidR="00432EE4" w:rsidRPr="00C5792D" w:rsidRDefault="00432EE4" w:rsidP="00432EE4">
      <w:pPr>
        <w:numPr>
          <w:ilvl w:val="0"/>
          <w:numId w:val="14"/>
        </w:numPr>
        <w:jc w:val="both"/>
        <w:rPr>
          <w:rFonts w:asciiTheme="minorHAnsi" w:hAnsiTheme="minorHAnsi" w:cstheme="minorHAnsi"/>
          <w:szCs w:val="22"/>
        </w:rPr>
      </w:pPr>
      <w:r w:rsidRPr="00C5792D">
        <w:rPr>
          <w:rFonts w:asciiTheme="minorHAnsi" w:hAnsiTheme="minorHAnsi" w:cstheme="minorHAnsi"/>
          <w:szCs w:val="22"/>
        </w:rPr>
        <w:t>Ensure inclusion of prior learning in baseline assessment of learners.</w:t>
      </w:r>
    </w:p>
    <w:p w14:paraId="6D3B0F87" w14:textId="77777777" w:rsidR="00432EE4" w:rsidRDefault="00432EE4" w:rsidP="00432EE4">
      <w:pPr>
        <w:jc w:val="both"/>
        <w:rPr>
          <w:rFonts w:ascii="Arial" w:hAnsi="Arial" w:cs="Arial"/>
          <w:sz w:val="22"/>
          <w:szCs w:val="22"/>
        </w:rPr>
      </w:pPr>
    </w:p>
    <w:p w14:paraId="6D3B0F88" w14:textId="77777777" w:rsidR="00432EE4" w:rsidRDefault="00432EE4" w:rsidP="00432EE4">
      <w:pPr>
        <w:jc w:val="both"/>
        <w:rPr>
          <w:rFonts w:ascii="Arial" w:hAnsi="Arial" w:cs="Arial"/>
          <w:sz w:val="22"/>
          <w:szCs w:val="22"/>
        </w:rPr>
      </w:pPr>
    </w:p>
    <w:p w14:paraId="6D3B0F89" w14:textId="77777777" w:rsidR="00C5792D" w:rsidRPr="00986713" w:rsidRDefault="00C5792D" w:rsidP="00C5792D">
      <w:pPr>
        <w:jc w:val="both"/>
        <w:rPr>
          <w:rFonts w:ascii="Calibri" w:hAnsi="Calibri" w:cs="Calibri"/>
          <w:b/>
        </w:rPr>
      </w:pPr>
      <w:r w:rsidRPr="00986713">
        <w:rPr>
          <w:rFonts w:ascii="Calibri" w:hAnsi="Calibri" w:cs="Calibri"/>
          <w:b/>
        </w:rPr>
        <w:lastRenderedPageBreak/>
        <w:t xml:space="preserve">Working as a Team </w:t>
      </w:r>
    </w:p>
    <w:p w14:paraId="6D3B0F8A" w14:textId="77777777" w:rsidR="00C5792D" w:rsidRPr="00986713" w:rsidRDefault="00C5792D" w:rsidP="00C5792D">
      <w:pPr>
        <w:jc w:val="both"/>
        <w:rPr>
          <w:rFonts w:ascii="Calibri" w:hAnsi="Calibri" w:cs="Calibri"/>
          <w:b/>
        </w:rPr>
      </w:pPr>
    </w:p>
    <w:p w14:paraId="6D3B0F8B" w14:textId="77777777" w:rsidR="00C5792D" w:rsidRPr="00986713" w:rsidRDefault="00C5792D" w:rsidP="00C5792D">
      <w:pPr>
        <w:jc w:val="both"/>
        <w:rPr>
          <w:rFonts w:ascii="Calibri" w:hAnsi="Calibri" w:cs="Calibri"/>
        </w:rPr>
      </w:pPr>
      <w:r w:rsidRPr="00986713">
        <w:rPr>
          <w:rFonts w:ascii="Calibri" w:hAnsi="Calibri" w:cs="Calibri"/>
        </w:rPr>
        <w:t xml:space="preserve">Build strong team relationships through collaboration and consultation – e.g. </w:t>
      </w:r>
    </w:p>
    <w:p w14:paraId="6D3B0F8C" w14:textId="77777777" w:rsidR="00C5792D" w:rsidRPr="00986713" w:rsidRDefault="00C5792D" w:rsidP="00C5792D">
      <w:pPr>
        <w:jc w:val="both"/>
        <w:rPr>
          <w:rFonts w:ascii="Calibri" w:hAnsi="Calibri" w:cs="Calibri"/>
        </w:rPr>
      </w:pPr>
    </w:p>
    <w:p w14:paraId="6D3B0F8D"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Contribute to the creation of a supportive climate of co-operation</w:t>
      </w:r>
    </w:p>
    <w:p w14:paraId="6D3B0F8E"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Value team member’s contributions and share own knowledge and information to help others work more effectively</w:t>
      </w:r>
    </w:p>
    <w:p w14:paraId="6D3B0F8F"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Understand team goals and understand and acknowledge role as part of the team</w:t>
      </w:r>
    </w:p>
    <w:p w14:paraId="6D3B0F90"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Willingly offer help and support to colleagues</w:t>
      </w:r>
    </w:p>
    <w:p w14:paraId="6D3B0F91"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Actively seek the views of others, drawing on their knowledge and experience</w:t>
      </w:r>
    </w:p>
    <w:p w14:paraId="6D3B0F92"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Demonstrate honesty, openness and fairness in dealings with others</w:t>
      </w:r>
    </w:p>
    <w:p w14:paraId="6D3B0F93"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Regularly check the needs and concerns of other team members</w:t>
      </w:r>
    </w:p>
    <w:p w14:paraId="6D3B0F94"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Encourage input and involvement from others and recognise their contribution and achievements</w:t>
      </w:r>
    </w:p>
    <w:p w14:paraId="6D3B0F95"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Recognise own strengths and limitations</w:t>
      </w:r>
    </w:p>
    <w:p w14:paraId="6D3B0F96"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Build effective formal and informal relationships within the team</w:t>
      </w:r>
    </w:p>
    <w:p w14:paraId="6D3B0F97" w14:textId="77777777" w:rsidR="00C5792D" w:rsidRPr="00986713"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Help to identify, manage and resolve conflict within the team</w:t>
      </w:r>
    </w:p>
    <w:p w14:paraId="6D3B0F98" w14:textId="77777777" w:rsidR="00C5792D" w:rsidRDefault="00C5792D" w:rsidP="00C5792D">
      <w:pPr>
        <w:numPr>
          <w:ilvl w:val="0"/>
          <w:numId w:val="16"/>
        </w:numPr>
        <w:tabs>
          <w:tab w:val="clear" w:pos="720"/>
          <w:tab w:val="num" w:pos="360"/>
        </w:tabs>
        <w:ind w:left="360"/>
        <w:jc w:val="both"/>
        <w:rPr>
          <w:rFonts w:ascii="Calibri" w:hAnsi="Calibri" w:cs="Calibri"/>
        </w:rPr>
      </w:pPr>
      <w:r w:rsidRPr="00986713">
        <w:rPr>
          <w:rFonts w:ascii="Calibri" w:hAnsi="Calibri" w:cs="Calibri"/>
        </w:rPr>
        <w:t>Effective liaison with external organisations.</w:t>
      </w:r>
    </w:p>
    <w:p w14:paraId="6D3B0F99" w14:textId="77777777" w:rsidR="004A7BDC" w:rsidRPr="00986713" w:rsidRDefault="000043BC" w:rsidP="00C5792D">
      <w:pPr>
        <w:numPr>
          <w:ilvl w:val="0"/>
          <w:numId w:val="16"/>
        </w:numPr>
        <w:tabs>
          <w:tab w:val="clear" w:pos="720"/>
          <w:tab w:val="num" w:pos="360"/>
        </w:tabs>
        <w:ind w:left="360"/>
        <w:jc w:val="both"/>
        <w:rPr>
          <w:rFonts w:ascii="Calibri" w:hAnsi="Calibri" w:cs="Calibri"/>
        </w:rPr>
      </w:pPr>
      <w:r>
        <w:rPr>
          <w:rFonts w:ascii="Calibri" w:hAnsi="Calibri" w:cs="Calibri"/>
        </w:rPr>
        <w:t>A</w:t>
      </w:r>
      <w:r w:rsidR="004A7BDC">
        <w:rPr>
          <w:rFonts w:ascii="Calibri" w:hAnsi="Calibri" w:cs="Calibri"/>
        </w:rPr>
        <w:t>ccountability for the successful achievement of targeted positive learner outcomes</w:t>
      </w:r>
    </w:p>
    <w:p w14:paraId="6D3B0F9A" w14:textId="77777777" w:rsidR="00432EE4" w:rsidRPr="008378D1" w:rsidRDefault="00432EE4" w:rsidP="00432EE4">
      <w:pPr>
        <w:jc w:val="both"/>
        <w:rPr>
          <w:rFonts w:ascii="Arial" w:hAnsi="Arial" w:cs="Arial"/>
          <w:b/>
          <w:sz w:val="22"/>
          <w:szCs w:val="22"/>
        </w:rPr>
      </w:pPr>
    </w:p>
    <w:p w14:paraId="6D3B0F9B" w14:textId="77777777" w:rsidR="00432EE4" w:rsidRDefault="00432EE4" w:rsidP="00432EE4">
      <w:pPr>
        <w:jc w:val="both"/>
        <w:rPr>
          <w:rFonts w:asciiTheme="minorHAnsi" w:hAnsiTheme="minorHAnsi" w:cstheme="minorHAnsi"/>
          <w:b/>
        </w:rPr>
      </w:pPr>
      <w:r w:rsidRPr="00C5792D">
        <w:rPr>
          <w:rFonts w:asciiTheme="minorHAnsi" w:hAnsiTheme="minorHAnsi" w:cstheme="minorHAnsi"/>
          <w:b/>
        </w:rPr>
        <w:t>Other</w:t>
      </w:r>
    </w:p>
    <w:p w14:paraId="6D3B0F9C" w14:textId="77777777" w:rsidR="00C5792D" w:rsidRPr="00C5792D" w:rsidRDefault="00C5792D" w:rsidP="00432EE4">
      <w:pPr>
        <w:jc w:val="both"/>
        <w:rPr>
          <w:rFonts w:asciiTheme="minorHAnsi" w:hAnsiTheme="minorHAnsi" w:cstheme="minorHAnsi"/>
          <w:b/>
        </w:rPr>
      </w:pPr>
    </w:p>
    <w:p w14:paraId="6D3B0F9D"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 xml:space="preserve">Understand the place of FE within the wider learning and skills context, </w:t>
      </w:r>
    </w:p>
    <w:p w14:paraId="6D3B0F9E"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Support and promote the College’s aims, and objectives</w:t>
      </w:r>
    </w:p>
    <w:p w14:paraId="6D3B0F9F"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Understand and apply the College’s relevant policies, procedures and working practices</w:t>
      </w:r>
    </w:p>
    <w:p w14:paraId="6D3B0FA0"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Carry out administrative duties associated with the role</w:t>
      </w:r>
    </w:p>
    <w:p w14:paraId="6D3B0FA1" w14:textId="77777777" w:rsidR="00C5792D" w:rsidRPr="00C5792D" w:rsidRDefault="00C5792D" w:rsidP="00C5792D">
      <w:pPr>
        <w:numPr>
          <w:ilvl w:val="0"/>
          <w:numId w:val="15"/>
        </w:numPr>
        <w:jc w:val="both"/>
        <w:rPr>
          <w:rFonts w:asciiTheme="minorHAnsi" w:hAnsiTheme="minorHAnsi" w:cstheme="minorHAnsi"/>
        </w:rPr>
      </w:pPr>
      <w:r w:rsidRPr="00C5792D">
        <w:rPr>
          <w:rFonts w:asciiTheme="minorHAnsi" w:hAnsiTheme="minorHAnsi" w:cstheme="minorHAnsi"/>
        </w:rPr>
        <w:t>Maintain comprehensive and up-to-date course and learner records.</w:t>
      </w:r>
    </w:p>
    <w:p w14:paraId="6D3B0FA2"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lastRenderedPageBreak/>
        <w:t>Take part in college enrolment, induction, marketing, meetings, activities, as required</w:t>
      </w:r>
    </w:p>
    <w:p w14:paraId="6D3B0FA3"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Act as course and/or personal tutor where required, providing learners with pastoral and academic support</w:t>
      </w:r>
    </w:p>
    <w:p w14:paraId="6D3B0FA4" w14:textId="77777777" w:rsidR="00432EE4" w:rsidRPr="00C5792D" w:rsidRDefault="00432EE4" w:rsidP="00432EE4">
      <w:pPr>
        <w:numPr>
          <w:ilvl w:val="0"/>
          <w:numId w:val="15"/>
        </w:numPr>
        <w:jc w:val="both"/>
        <w:rPr>
          <w:rFonts w:asciiTheme="minorHAnsi" w:hAnsiTheme="minorHAnsi" w:cstheme="minorHAnsi"/>
        </w:rPr>
      </w:pPr>
      <w:r w:rsidRPr="00C5792D">
        <w:rPr>
          <w:rFonts w:asciiTheme="minorHAnsi" w:hAnsiTheme="minorHAnsi" w:cstheme="minorHAnsi"/>
        </w:rPr>
        <w:t>Other duties as appropriate to the grade of the post as determined by the Line Manager</w:t>
      </w:r>
    </w:p>
    <w:p w14:paraId="6D3B0FA5" w14:textId="77777777" w:rsidR="006D422B" w:rsidRDefault="006D422B" w:rsidP="002537F3">
      <w:pPr>
        <w:jc w:val="center"/>
        <w:rPr>
          <w:rFonts w:asciiTheme="minorHAnsi" w:hAnsiTheme="minorHAnsi" w:cstheme="minorHAnsi"/>
          <w:b/>
          <w:u w:val="single"/>
        </w:rPr>
      </w:pPr>
    </w:p>
    <w:p w14:paraId="1D82DB37" w14:textId="77777777" w:rsidR="00871C13" w:rsidRDefault="00871C13" w:rsidP="00871C13">
      <w:pPr>
        <w:spacing w:line="276" w:lineRule="auto"/>
        <w:jc w:val="both"/>
        <w:rPr>
          <w:rFonts w:asciiTheme="minorHAnsi" w:hAnsiTheme="minorHAnsi" w:cstheme="minorHAnsi"/>
          <w:b/>
        </w:rPr>
      </w:pPr>
      <w:r>
        <w:rPr>
          <w:rFonts w:asciiTheme="minorHAnsi" w:hAnsiTheme="minorHAnsi" w:cstheme="minorHAnsi"/>
          <w:b/>
        </w:rPr>
        <w:t>EQUALITY AND DIVERSITY STATEMENT</w:t>
      </w:r>
    </w:p>
    <w:p w14:paraId="40208A7F" w14:textId="77777777" w:rsidR="00871C13" w:rsidRPr="002537F3" w:rsidRDefault="00871C13" w:rsidP="00871C13">
      <w:pPr>
        <w:spacing w:line="276" w:lineRule="auto"/>
        <w:jc w:val="both"/>
        <w:rPr>
          <w:rFonts w:asciiTheme="minorHAnsi" w:hAnsiTheme="minorHAnsi" w:cstheme="minorHAnsi"/>
          <w:b/>
        </w:rPr>
      </w:pPr>
    </w:p>
    <w:p w14:paraId="3B6E08D9" w14:textId="77777777" w:rsidR="00871C13" w:rsidRPr="002537F3" w:rsidRDefault="00871C13" w:rsidP="00871C13">
      <w:pPr>
        <w:spacing w:line="276" w:lineRule="auto"/>
        <w:jc w:val="both"/>
        <w:rPr>
          <w:rFonts w:asciiTheme="minorHAnsi" w:hAnsiTheme="minorHAnsi" w:cstheme="minorHAnsi"/>
        </w:rPr>
      </w:pPr>
      <w:r>
        <w:rPr>
          <w:rFonts w:asciiTheme="minorHAnsi" w:hAnsiTheme="minorHAnsi" w:cstheme="minorHAnsi"/>
        </w:rPr>
        <w:t>Preston</w:t>
      </w:r>
      <w:r w:rsidRPr="002537F3">
        <w:rPr>
          <w:rFonts w:asciiTheme="minorHAnsi" w:hAnsiTheme="minorHAnsi" w:cstheme="minorHAnsi"/>
        </w:rPr>
        <w:t xml:space="preserve"> College is committed to ensuring equal rights and opportunities for all. Recruitment for positions in the College will be carried out in a manner which accords with best equal opportunities practice.  The selection of candidates for interview will be based on the personnel specification and applicants should bear this in mind when preparing their applications and completing the application form.</w:t>
      </w:r>
    </w:p>
    <w:p w14:paraId="07563717" w14:textId="77777777" w:rsidR="00871C13" w:rsidRPr="002537F3" w:rsidRDefault="00871C13" w:rsidP="00871C13">
      <w:pPr>
        <w:pStyle w:val="Heading4"/>
        <w:spacing w:line="276" w:lineRule="auto"/>
        <w:jc w:val="both"/>
        <w:rPr>
          <w:rFonts w:asciiTheme="minorHAnsi" w:hAnsiTheme="minorHAnsi" w:cstheme="minorHAnsi"/>
          <w:b w:val="0"/>
          <w:bCs w:val="0"/>
          <w:sz w:val="24"/>
          <w:szCs w:val="24"/>
        </w:rPr>
      </w:pPr>
      <w:r w:rsidRPr="002537F3">
        <w:rPr>
          <w:rFonts w:asciiTheme="minorHAnsi" w:hAnsiTheme="minorHAnsi" w:cstheme="minorHAnsi"/>
          <w:b w:val="0"/>
          <w:bCs w:val="0"/>
          <w:sz w:val="24"/>
          <w:szCs w:val="24"/>
        </w:rPr>
        <w:t xml:space="preserve">The </w:t>
      </w:r>
      <w:proofErr w:type="spellStart"/>
      <w:r w:rsidRPr="002537F3">
        <w:rPr>
          <w:rFonts w:asciiTheme="minorHAnsi" w:hAnsiTheme="minorHAnsi" w:cstheme="minorHAnsi"/>
          <w:b w:val="0"/>
          <w:bCs w:val="0"/>
          <w:sz w:val="24"/>
          <w:szCs w:val="24"/>
        </w:rPr>
        <w:t>postholder</w:t>
      </w:r>
      <w:proofErr w:type="spellEnd"/>
      <w:r w:rsidRPr="002537F3">
        <w:rPr>
          <w:rFonts w:asciiTheme="minorHAnsi" w:hAnsiTheme="minorHAnsi" w:cstheme="minorHAnsi"/>
          <w:b w:val="0"/>
          <w:bCs w:val="0"/>
          <w:sz w:val="24"/>
          <w:szCs w:val="24"/>
        </w:rPr>
        <w:t xml:space="preserve"> will be expected to take a lead role in the promotion of the College policies </w:t>
      </w:r>
      <w:r>
        <w:rPr>
          <w:rFonts w:asciiTheme="minorHAnsi" w:hAnsiTheme="minorHAnsi" w:cstheme="minorHAnsi"/>
          <w:b w:val="0"/>
          <w:bCs w:val="0"/>
          <w:sz w:val="24"/>
          <w:szCs w:val="24"/>
        </w:rPr>
        <w:t>on Equality and Diversity</w:t>
      </w:r>
      <w:r w:rsidRPr="002537F3">
        <w:rPr>
          <w:rFonts w:asciiTheme="minorHAnsi" w:hAnsiTheme="minorHAnsi" w:cstheme="minorHAnsi"/>
          <w:b w:val="0"/>
          <w:bCs w:val="0"/>
          <w:sz w:val="24"/>
          <w:szCs w:val="24"/>
        </w:rPr>
        <w:t>, Health and Safety and Quality Assurance.</w:t>
      </w:r>
    </w:p>
    <w:p w14:paraId="118C210F" w14:textId="77777777" w:rsidR="00871C13" w:rsidRPr="002537F3" w:rsidRDefault="00871C13" w:rsidP="00871C13">
      <w:pPr>
        <w:spacing w:line="276" w:lineRule="auto"/>
        <w:jc w:val="both"/>
        <w:rPr>
          <w:rFonts w:asciiTheme="minorHAnsi" w:hAnsiTheme="minorHAnsi" w:cstheme="minorHAnsi"/>
        </w:rPr>
      </w:pPr>
    </w:p>
    <w:p w14:paraId="47DCFCAA" w14:textId="77777777" w:rsidR="00871C13" w:rsidRDefault="00871C13" w:rsidP="00871C13">
      <w:pPr>
        <w:spacing w:line="276" w:lineRule="auto"/>
        <w:jc w:val="both"/>
        <w:rPr>
          <w:rFonts w:asciiTheme="minorHAnsi" w:hAnsiTheme="minorHAnsi" w:cstheme="minorHAnsi"/>
          <w:b/>
          <w:bCs/>
        </w:rPr>
      </w:pPr>
      <w:r w:rsidRPr="002537F3">
        <w:rPr>
          <w:rFonts w:asciiTheme="minorHAnsi" w:hAnsiTheme="minorHAnsi" w:cstheme="minorHAnsi"/>
          <w:b/>
          <w:bCs/>
        </w:rPr>
        <w:t>SAFEGUARDING LEARNERS STATEMENT</w:t>
      </w:r>
    </w:p>
    <w:p w14:paraId="03D5D2CA" w14:textId="77777777" w:rsidR="00871C13" w:rsidRPr="002537F3" w:rsidRDefault="00871C13" w:rsidP="00871C13">
      <w:pPr>
        <w:spacing w:line="276" w:lineRule="auto"/>
        <w:jc w:val="both"/>
        <w:rPr>
          <w:rFonts w:asciiTheme="minorHAnsi" w:hAnsiTheme="minorHAnsi" w:cstheme="minorHAnsi"/>
          <w:b/>
          <w:bCs/>
        </w:rPr>
      </w:pPr>
    </w:p>
    <w:p w14:paraId="3D04385E" w14:textId="77777777" w:rsidR="00871C13" w:rsidRDefault="00871C13" w:rsidP="00871C13">
      <w:pPr>
        <w:spacing w:line="276" w:lineRule="auto"/>
        <w:jc w:val="both"/>
        <w:rPr>
          <w:rFonts w:asciiTheme="minorHAnsi" w:hAnsiTheme="minorHAnsi" w:cstheme="minorHAnsi"/>
        </w:rPr>
      </w:pPr>
      <w:r>
        <w:rPr>
          <w:rFonts w:asciiTheme="minorHAnsi" w:hAnsiTheme="minorHAnsi" w:cstheme="minorHAnsi"/>
        </w:rPr>
        <w:t>Preston</w:t>
      </w:r>
      <w:r w:rsidRPr="002537F3">
        <w:rPr>
          <w:rFonts w:asciiTheme="minorHAnsi" w:hAnsiTheme="minorHAnsi" w:cstheme="minorHAnsi"/>
        </w:rPr>
        <w:t xml:space="preserve"> College is committed to safeguarding and promoting the welfare of children and young people and vulnerable adults and expects all staff and volunteers to share this commitment. All </w:t>
      </w:r>
      <w:r>
        <w:rPr>
          <w:rFonts w:asciiTheme="minorHAnsi" w:hAnsiTheme="minorHAnsi" w:cstheme="minorHAnsi"/>
        </w:rPr>
        <w:t>Preston</w:t>
      </w:r>
      <w:r w:rsidRPr="002537F3">
        <w:rPr>
          <w:rFonts w:asciiTheme="minorHAnsi" w:hAnsiTheme="minorHAnsi" w:cstheme="minorHAnsi"/>
        </w:rPr>
        <w:t xml:space="preserve"> College staff and volunteers are required to undertake mandatory Safeguarding training. </w:t>
      </w:r>
    </w:p>
    <w:p w14:paraId="65F355B3" w14:textId="77777777" w:rsidR="00871C13" w:rsidRDefault="00871C13" w:rsidP="00871C13">
      <w:pPr>
        <w:spacing w:line="276" w:lineRule="auto"/>
        <w:jc w:val="both"/>
        <w:rPr>
          <w:rFonts w:asciiTheme="minorHAnsi" w:hAnsiTheme="minorHAnsi" w:cstheme="minorHAnsi"/>
        </w:rPr>
      </w:pPr>
    </w:p>
    <w:p w14:paraId="432B8EEA" w14:textId="77777777" w:rsidR="00871C13" w:rsidRPr="002537F3" w:rsidRDefault="00871C13" w:rsidP="00871C13">
      <w:pPr>
        <w:spacing w:line="276" w:lineRule="auto"/>
        <w:jc w:val="both"/>
        <w:rPr>
          <w:rFonts w:asciiTheme="minorHAnsi" w:hAnsiTheme="minorHAnsi" w:cstheme="minorHAnsi"/>
        </w:rPr>
      </w:pPr>
      <w:r w:rsidRPr="002537F3">
        <w:rPr>
          <w:rFonts w:asciiTheme="minorHAnsi" w:hAnsiTheme="minorHAnsi" w:cstheme="minorHAnsi"/>
        </w:rPr>
        <w:t xml:space="preserve">The successful candidate for this appointment will be required to apply for Enhanced Disclosure for Regulated Activity through the Disclosure and Barring Service.  Further information on the Disclosure process can be found at </w:t>
      </w:r>
      <w:hyperlink r:id="rId9" w:history="1">
        <w:r w:rsidRPr="002537F3">
          <w:rPr>
            <w:rStyle w:val="Hyperlink"/>
            <w:rFonts w:asciiTheme="minorHAnsi" w:hAnsiTheme="minorHAnsi" w:cstheme="minorHAnsi"/>
          </w:rPr>
          <w:t>www.gov.uk/government/organisations/disclosure-and-barring-service</w:t>
        </w:r>
      </w:hyperlink>
      <w:r w:rsidRPr="002537F3">
        <w:rPr>
          <w:rFonts w:asciiTheme="minorHAnsi" w:hAnsiTheme="minorHAnsi" w:cstheme="minorHAnsi"/>
        </w:rPr>
        <w:t xml:space="preserve">.” </w:t>
      </w:r>
    </w:p>
    <w:p w14:paraId="79168D82" w14:textId="77777777" w:rsidR="00871C13" w:rsidRPr="002537F3" w:rsidRDefault="00871C13" w:rsidP="00871C13">
      <w:pPr>
        <w:pStyle w:val="BodyText"/>
        <w:spacing w:line="276" w:lineRule="auto"/>
        <w:rPr>
          <w:rFonts w:asciiTheme="minorHAnsi" w:hAnsiTheme="minorHAnsi" w:cstheme="minorHAnsi"/>
          <w:lang w:val="en-US"/>
        </w:rPr>
      </w:pPr>
    </w:p>
    <w:p w14:paraId="713FA0A5" w14:textId="77777777" w:rsidR="00871C13" w:rsidRPr="002537F3" w:rsidRDefault="00871C13" w:rsidP="00871C13">
      <w:pPr>
        <w:pStyle w:val="BodyText"/>
        <w:spacing w:line="276" w:lineRule="auto"/>
        <w:rPr>
          <w:rFonts w:asciiTheme="minorHAnsi" w:hAnsiTheme="minorHAnsi" w:cstheme="minorHAnsi"/>
          <w:lang w:val="en-US"/>
        </w:rPr>
      </w:pPr>
    </w:p>
    <w:p w14:paraId="3102D3DA" w14:textId="77777777" w:rsidR="00871C13" w:rsidRPr="002537F3" w:rsidRDefault="00871C13" w:rsidP="00871C13">
      <w:pPr>
        <w:spacing w:line="276" w:lineRule="auto"/>
        <w:jc w:val="both"/>
        <w:rPr>
          <w:rFonts w:asciiTheme="minorHAnsi" w:hAnsiTheme="minorHAnsi" w:cstheme="minorHAnsi"/>
          <w:b/>
          <w:bCs/>
          <w:color w:val="000000"/>
        </w:rPr>
      </w:pPr>
      <w:r w:rsidRPr="002537F3">
        <w:rPr>
          <w:rFonts w:asciiTheme="minorHAnsi" w:hAnsiTheme="minorHAnsi" w:cstheme="minorHAnsi"/>
          <w:b/>
          <w:bCs/>
          <w:color w:val="000000"/>
        </w:rPr>
        <w:t xml:space="preserve">Corporate </w:t>
      </w:r>
      <w:proofErr w:type="spellStart"/>
      <w:r w:rsidRPr="002537F3">
        <w:rPr>
          <w:rFonts w:asciiTheme="minorHAnsi" w:hAnsiTheme="minorHAnsi" w:cstheme="minorHAnsi"/>
          <w:b/>
          <w:bCs/>
          <w:color w:val="000000"/>
        </w:rPr>
        <w:t>Behaviours</w:t>
      </w:r>
      <w:proofErr w:type="spellEnd"/>
    </w:p>
    <w:p w14:paraId="54861A0D" w14:textId="77777777" w:rsidR="00871C13" w:rsidRPr="002537F3" w:rsidRDefault="00871C13" w:rsidP="00871C13">
      <w:pPr>
        <w:spacing w:line="276" w:lineRule="auto"/>
        <w:jc w:val="both"/>
        <w:rPr>
          <w:rFonts w:asciiTheme="minorHAnsi" w:hAnsiTheme="minorHAnsi" w:cstheme="minorHAnsi"/>
          <w:bCs/>
          <w:color w:val="000000"/>
        </w:rPr>
      </w:pPr>
    </w:p>
    <w:p w14:paraId="37A245FB" w14:textId="77777777" w:rsidR="00871C13" w:rsidRPr="002537F3" w:rsidRDefault="00871C13" w:rsidP="00871C13">
      <w:pPr>
        <w:pStyle w:val="ListParagraph"/>
        <w:numPr>
          <w:ilvl w:val="0"/>
          <w:numId w:val="6"/>
        </w:numPr>
        <w:spacing w:line="276" w:lineRule="auto"/>
        <w:ind w:left="360"/>
        <w:jc w:val="both"/>
        <w:rPr>
          <w:rFonts w:asciiTheme="minorHAnsi" w:hAnsiTheme="minorHAnsi" w:cstheme="minorHAnsi"/>
        </w:rPr>
      </w:pPr>
      <w:r w:rsidRPr="002537F3">
        <w:rPr>
          <w:rFonts w:asciiTheme="minorHAnsi" w:hAnsiTheme="minorHAnsi" w:cstheme="minorHAnsi"/>
        </w:rPr>
        <w:t>To promote and deliver the College vision, values and corporate behaviours that are characterised by:</w:t>
      </w:r>
    </w:p>
    <w:p w14:paraId="67637F2E" w14:textId="77777777" w:rsidR="00871C13" w:rsidRPr="002537F3" w:rsidRDefault="00871C13" w:rsidP="00871C13">
      <w:pPr>
        <w:pStyle w:val="ListParagraph"/>
        <w:numPr>
          <w:ilvl w:val="1"/>
          <w:numId w:val="6"/>
        </w:numPr>
        <w:spacing w:line="276" w:lineRule="auto"/>
        <w:jc w:val="both"/>
        <w:rPr>
          <w:rFonts w:asciiTheme="minorHAnsi" w:hAnsiTheme="minorHAnsi" w:cstheme="minorHAnsi"/>
        </w:rPr>
      </w:pPr>
      <w:r w:rsidRPr="002537F3">
        <w:rPr>
          <w:rFonts w:asciiTheme="minorHAnsi" w:hAnsiTheme="minorHAnsi" w:cstheme="minorHAnsi"/>
        </w:rPr>
        <w:t>Putting the learner first;</w:t>
      </w:r>
    </w:p>
    <w:p w14:paraId="6F12EF1C" w14:textId="77777777" w:rsidR="00871C13" w:rsidRPr="002537F3" w:rsidRDefault="00871C13" w:rsidP="00871C13">
      <w:pPr>
        <w:pStyle w:val="ListParagraph"/>
        <w:numPr>
          <w:ilvl w:val="1"/>
          <w:numId w:val="6"/>
        </w:numPr>
        <w:spacing w:line="276" w:lineRule="auto"/>
        <w:jc w:val="both"/>
        <w:rPr>
          <w:rFonts w:asciiTheme="minorHAnsi" w:hAnsiTheme="minorHAnsi" w:cstheme="minorHAnsi"/>
        </w:rPr>
      </w:pPr>
      <w:r w:rsidRPr="002537F3">
        <w:rPr>
          <w:rFonts w:asciiTheme="minorHAnsi" w:hAnsiTheme="minorHAnsi" w:cstheme="minorHAnsi"/>
        </w:rPr>
        <w:t>Empowering and having respect for others, the College and stakeholders;</w:t>
      </w:r>
    </w:p>
    <w:p w14:paraId="446BF87D" w14:textId="77777777" w:rsidR="00871C13" w:rsidRPr="002537F3" w:rsidRDefault="00871C13" w:rsidP="00871C13">
      <w:pPr>
        <w:pStyle w:val="ListParagraph"/>
        <w:numPr>
          <w:ilvl w:val="1"/>
          <w:numId w:val="6"/>
        </w:numPr>
        <w:spacing w:line="276" w:lineRule="auto"/>
        <w:jc w:val="both"/>
        <w:rPr>
          <w:rFonts w:asciiTheme="minorHAnsi" w:hAnsiTheme="minorHAnsi" w:cstheme="minorHAnsi"/>
        </w:rPr>
      </w:pPr>
      <w:r w:rsidRPr="002537F3">
        <w:rPr>
          <w:rFonts w:asciiTheme="minorHAnsi" w:hAnsiTheme="minorHAnsi" w:cstheme="minorHAnsi"/>
        </w:rPr>
        <w:t>Being enterprising, innovative and ambitious;</w:t>
      </w:r>
    </w:p>
    <w:p w14:paraId="7D289BDD" w14:textId="77777777" w:rsidR="00871C13" w:rsidRPr="002537F3" w:rsidRDefault="00871C13" w:rsidP="00871C13">
      <w:pPr>
        <w:pStyle w:val="ListParagraph"/>
        <w:numPr>
          <w:ilvl w:val="1"/>
          <w:numId w:val="6"/>
        </w:numPr>
        <w:spacing w:line="276" w:lineRule="auto"/>
        <w:jc w:val="both"/>
        <w:rPr>
          <w:rFonts w:asciiTheme="minorHAnsi" w:hAnsiTheme="minorHAnsi" w:cstheme="minorHAnsi"/>
        </w:rPr>
      </w:pPr>
      <w:r w:rsidRPr="002537F3">
        <w:rPr>
          <w:rFonts w:asciiTheme="minorHAnsi" w:hAnsiTheme="minorHAnsi" w:cstheme="minorHAnsi"/>
        </w:rPr>
        <w:t>Taking personal responsibility and accountability; and a</w:t>
      </w:r>
    </w:p>
    <w:p w14:paraId="19F05FEE" w14:textId="77777777" w:rsidR="00871C13" w:rsidRPr="002537F3" w:rsidRDefault="00871C13" w:rsidP="00871C13">
      <w:pPr>
        <w:pStyle w:val="ListParagraph"/>
        <w:numPr>
          <w:ilvl w:val="1"/>
          <w:numId w:val="6"/>
        </w:numPr>
        <w:spacing w:line="276" w:lineRule="auto"/>
        <w:jc w:val="both"/>
        <w:rPr>
          <w:rFonts w:asciiTheme="minorHAnsi" w:hAnsiTheme="minorHAnsi" w:cstheme="minorHAnsi"/>
        </w:rPr>
      </w:pPr>
      <w:r w:rsidRPr="002537F3">
        <w:rPr>
          <w:rFonts w:asciiTheme="minorHAnsi" w:hAnsiTheme="minorHAnsi" w:cstheme="minorHAnsi"/>
        </w:rPr>
        <w:t xml:space="preserve">Commitment to reflection, continuous improvement and </w:t>
      </w:r>
      <w:proofErr w:type="spellStart"/>
      <w:r w:rsidRPr="002537F3">
        <w:rPr>
          <w:rFonts w:asciiTheme="minorHAnsi" w:hAnsiTheme="minorHAnsi" w:cstheme="minorHAnsi"/>
        </w:rPr>
        <w:t>self assessment</w:t>
      </w:r>
      <w:proofErr w:type="spellEnd"/>
      <w:r w:rsidRPr="002537F3">
        <w:rPr>
          <w:rFonts w:asciiTheme="minorHAnsi" w:hAnsiTheme="minorHAnsi" w:cstheme="minorHAnsi"/>
        </w:rPr>
        <w:t>.</w:t>
      </w:r>
    </w:p>
    <w:p w14:paraId="359CDDA4" w14:textId="77777777" w:rsidR="00871C13" w:rsidRPr="002537F3" w:rsidRDefault="00871C13" w:rsidP="00871C13">
      <w:pPr>
        <w:spacing w:line="276" w:lineRule="auto"/>
        <w:jc w:val="both"/>
        <w:rPr>
          <w:rFonts w:asciiTheme="minorHAnsi" w:hAnsiTheme="minorHAnsi" w:cstheme="minorHAnsi"/>
        </w:rPr>
      </w:pPr>
    </w:p>
    <w:p w14:paraId="5DEFAE8C" w14:textId="77777777" w:rsidR="00871C13" w:rsidRPr="002537F3" w:rsidRDefault="00871C13" w:rsidP="00871C13">
      <w:pPr>
        <w:pStyle w:val="ListParagraph"/>
        <w:numPr>
          <w:ilvl w:val="0"/>
          <w:numId w:val="6"/>
        </w:numPr>
        <w:spacing w:line="276" w:lineRule="auto"/>
        <w:ind w:left="360"/>
        <w:jc w:val="both"/>
        <w:rPr>
          <w:rFonts w:asciiTheme="minorHAnsi" w:hAnsiTheme="minorHAnsi" w:cstheme="minorHAnsi"/>
        </w:rPr>
      </w:pPr>
      <w:r w:rsidRPr="002537F3">
        <w:rPr>
          <w:rFonts w:asciiTheme="minorHAnsi" w:hAnsiTheme="minorHAnsi" w:cstheme="minorHAnsi"/>
        </w:rPr>
        <w:t xml:space="preserve">To be proud of </w:t>
      </w:r>
      <w:r>
        <w:rPr>
          <w:rFonts w:asciiTheme="minorHAnsi" w:hAnsiTheme="minorHAnsi" w:cstheme="minorHAnsi"/>
        </w:rPr>
        <w:t>Preston</w:t>
      </w:r>
      <w:r w:rsidRPr="002537F3">
        <w:rPr>
          <w:rFonts w:asciiTheme="minorHAnsi" w:hAnsiTheme="minorHAnsi" w:cstheme="minorHAnsi"/>
        </w:rPr>
        <w:t xml:space="preserve"> College and play an active role in a “One College” culture focussed on enterprise, outstanding delivery and growth.</w:t>
      </w:r>
    </w:p>
    <w:p w14:paraId="4F08261F" w14:textId="77777777" w:rsidR="00871C13" w:rsidRPr="002537F3" w:rsidRDefault="00871C13" w:rsidP="00871C13">
      <w:pPr>
        <w:pStyle w:val="ListParagraph"/>
        <w:spacing w:line="276" w:lineRule="auto"/>
        <w:ind w:left="360"/>
        <w:jc w:val="both"/>
        <w:rPr>
          <w:rFonts w:asciiTheme="minorHAnsi" w:hAnsiTheme="minorHAnsi" w:cstheme="minorHAnsi"/>
        </w:rPr>
      </w:pPr>
    </w:p>
    <w:p w14:paraId="06AB575F" w14:textId="77777777" w:rsidR="00871C13" w:rsidRPr="002537F3" w:rsidRDefault="00871C13" w:rsidP="00871C13">
      <w:pPr>
        <w:pStyle w:val="ListParagraph"/>
        <w:numPr>
          <w:ilvl w:val="0"/>
          <w:numId w:val="6"/>
        </w:numPr>
        <w:spacing w:line="276" w:lineRule="auto"/>
        <w:ind w:left="360"/>
        <w:jc w:val="both"/>
        <w:rPr>
          <w:rFonts w:asciiTheme="minorHAnsi" w:hAnsiTheme="minorHAnsi" w:cstheme="minorHAnsi"/>
        </w:rPr>
      </w:pPr>
      <w:r w:rsidRPr="002537F3">
        <w:rPr>
          <w:rFonts w:asciiTheme="minorHAnsi" w:hAnsiTheme="minorHAnsi" w:cstheme="minorHAnsi"/>
        </w:rPr>
        <w:t xml:space="preserve">To be proactive in the development of a culture within </w:t>
      </w:r>
      <w:r>
        <w:rPr>
          <w:rFonts w:asciiTheme="minorHAnsi" w:hAnsiTheme="minorHAnsi" w:cstheme="minorHAnsi"/>
        </w:rPr>
        <w:t>Preston</w:t>
      </w:r>
      <w:r w:rsidRPr="002537F3">
        <w:rPr>
          <w:rFonts w:asciiTheme="minorHAnsi" w:hAnsiTheme="minorHAnsi" w:cstheme="minorHAnsi"/>
        </w:rPr>
        <w:t xml:space="preserve"> College which welcomes diversity and promotes equality, removes barriers to learning and promotes and celebrates excellence.</w:t>
      </w:r>
    </w:p>
    <w:p w14:paraId="76437E66" w14:textId="77777777" w:rsidR="00871C13" w:rsidRPr="002537F3" w:rsidRDefault="00871C13" w:rsidP="00871C13">
      <w:pPr>
        <w:spacing w:line="276" w:lineRule="auto"/>
        <w:ind w:left="360"/>
        <w:jc w:val="both"/>
        <w:rPr>
          <w:rFonts w:asciiTheme="minorHAnsi" w:hAnsiTheme="minorHAnsi" w:cstheme="minorHAnsi"/>
        </w:rPr>
      </w:pPr>
    </w:p>
    <w:p w14:paraId="1654F350" w14:textId="77777777" w:rsidR="00871C13" w:rsidRDefault="00871C13" w:rsidP="00871C13">
      <w:pPr>
        <w:pStyle w:val="ListParagraph"/>
        <w:numPr>
          <w:ilvl w:val="0"/>
          <w:numId w:val="6"/>
        </w:numPr>
        <w:spacing w:line="276" w:lineRule="auto"/>
        <w:ind w:left="360"/>
        <w:jc w:val="both"/>
        <w:rPr>
          <w:rFonts w:asciiTheme="minorHAnsi" w:hAnsiTheme="minorHAnsi" w:cstheme="minorHAnsi"/>
        </w:rPr>
      </w:pPr>
      <w:r w:rsidRPr="002537F3">
        <w:rPr>
          <w:rFonts w:asciiTheme="minorHAnsi" w:hAnsiTheme="minorHAnsi" w:cstheme="minorHAnsi"/>
        </w:rPr>
        <w:t>To be proactive, adaptable and flexible in responding to what our learners and the markets require to be successful, contributing to the pursuit of excellence and achieving agreed results and outcomes.</w:t>
      </w:r>
    </w:p>
    <w:p w14:paraId="5406F909" w14:textId="77777777" w:rsidR="00871C13" w:rsidRPr="00241501" w:rsidRDefault="00871C13" w:rsidP="00871C13">
      <w:pPr>
        <w:pStyle w:val="ListParagraph"/>
        <w:rPr>
          <w:rFonts w:asciiTheme="minorHAnsi" w:hAnsiTheme="minorHAnsi" w:cstheme="minorHAnsi"/>
        </w:rPr>
      </w:pPr>
    </w:p>
    <w:p w14:paraId="2A8CB838" w14:textId="77777777" w:rsidR="00871C13" w:rsidRDefault="00871C13" w:rsidP="00871C13">
      <w:pPr>
        <w:pStyle w:val="ListParagraph"/>
        <w:numPr>
          <w:ilvl w:val="0"/>
          <w:numId w:val="6"/>
        </w:numPr>
        <w:spacing w:line="276" w:lineRule="auto"/>
        <w:ind w:left="360"/>
        <w:jc w:val="both"/>
        <w:rPr>
          <w:rFonts w:asciiTheme="minorHAnsi" w:hAnsiTheme="minorHAnsi" w:cstheme="minorHAnsi"/>
        </w:rPr>
      </w:pPr>
      <w:r w:rsidRPr="00241501">
        <w:rPr>
          <w:rFonts w:asciiTheme="minorHAnsi" w:hAnsiTheme="minorHAnsi" w:cstheme="minorHAnsi"/>
        </w:rPr>
        <w:t>Support the College’s further development and respond to the needs of a diverse range of learners</w:t>
      </w:r>
      <w:r>
        <w:rPr>
          <w:rFonts w:asciiTheme="minorHAnsi" w:hAnsiTheme="minorHAnsi" w:cstheme="minorHAnsi"/>
        </w:rPr>
        <w:t>.</w:t>
      </w:r>
    </w:p>
    <w:p w14:paraId="73841009" w14:textId="77777777" w:rsidR="00871C13" w:rsidRPr="00241501" w:rsidRDefault="00871C13" w:rsidP="00871C13">
      <w:pPr>
        <w:pStyle w:val="ListParagraph"/>
        <w:rPr>
          <w:rFonts w:asciiTheme="minorHAnsi" w:hAnsiTheme="minorHAnsi" w:cstheme="minorHAnsi"/>
        </w:rPr>
      </w:pPr>
    </w:p>
    <w:p w14:paraId="2C68255A" w14:textId="77777777" w:rsidR="00871C13" w:rsidRDefault="00871C13" w:rsidP="00871C13">
      <w:pPr>
        <w:pStyle w:val="ListParagraph"/>
        <w:numPr>
          <w:ilvl w:val="0"/>
          <w:numId w:val="6"/>
        </w:numPr>
        <w:spacing w:line="276" w:lineRule="auto"/>
        <w:ind w:left="360"/>
        <w:jc w:val="both"/>
        <w:rPr>
          <w:rFonts w:asciiTheme="minorHAnsi" w:hAnsiTheme="minorHAnsi" w:cstheme="minorHAnsi"/>
        </w:rPr>
      </w:pPr>
      <w:r w:rsidRPr="00241501">
        <w:rPr>
          <w:rFonts w:asciiTheme="minorHAnsi" w:hAnsiTheme="minorHAnsi" w:cstheme="minorHAnsi"/>
        </w:rPr>
        <w:t>Contribute to and participate in College committees, working groups and projects as may be required.</w:t>
      </w:r>
    </w:p>
    <w:p w14:paraId="326DBFBE" w14:textId="77777777" w:rsidR="00871C13" w:rsidRPr="00241501" w:rsidRDefault="00871C13" w:rsidP="00871C13">
      <w:pPr>
        <w:pStyle w:val="ListParagraph"/>
        <w:rPr>
          <w:rFonts w:asciiTheme="minorHAnsi" w:hAnsiTheme="minorHAnsi" w:cstheme="minorHAnsi"/>
        </w:rPr>
      </w:pPr>
    </w:p>
    <w:p w14:paraId="3761B1E4" w14:textId="77777777" w:rsidR="00871C13" w:rsidRPr="00241501" w:rsidRDefault="00871C13" w:rsidP="00871C13">
      <w:pPr>
        <w:pStyle w:val="ListParagraph"/>
        <w:numPr>
          <w:ilvl w:val="0"/>
          <w:numId w:val="6"/>
        </w:numPr>
        <w:spacing w:line="276" w:lineRule="auto"/>
        <w:ind w:left="360"/>
        <w:jc w:val="both"/>
        <w:rPr>
          <w:rFonts w:asciiTheme="minorHAnsi" w:hAnsiTheme="minorHAnsi" w:cstheme="minorHAnsi"/>
        </w:rPr>
      </w:pPr>
      <w:r w:rsidRPr="00241501">
        <w:rPr>
          <w:rFonts w:asciiTheme="minorHAnsi" w:hAnsiTheme="minorHAnsi" w:cstheme="minorHAnsi"/>
        </w:rPr>
        <w:t>Support and actively promote a commitment to the College’s Policies and Procedures including:                       </w:t>
      </w:r>
    </w:p>
    <w:p w14:paraId="39F257D0" w14:textId="77777777" w:rsidR="00871C13" w:rsidRPr="00241501" w:rsidRDefault="00871C13" w:rsidP="00871C13">
      <w:pPr>
        <w:ind w:firstLine="60"/>
        <w:jc w:val="both"/>
        <w:rPr>
          <w:rFonts w:asciiTheme="minorHAnsi" w:hAnsiTheme="minorHAnsi" w:cstheme="minorHAnsi"/>
        </w:rPr>
      </w:pPr>
    </w:p>
    <w:p w14:paraId="211F9431" w14:textId="77777777" w:rsidR="00871C13" w:rsidRPr="00241501" w:rsidRDefault="00871C13" w:rsidP="00871C13">
      <w:pPr>
        <w:numPr>
          <w:ilvl w:val="0"/>
          <w:numId w:val="22"/>
        </w:numPr>
        <w:jc w:val="both"/>
        <w:rPr>
          <w:rFonts w:asciiTheme="minorHAnsi" w:hAnsiTheme="minorHAnsi" w:cstheme="minorHAnsi"/>
        </w:rPr>
      </w:pPr>
      <w:r w:rsidRPr="00241501">
        <w:rPr>
          <w:rFonts w:asciiTheme="minorHAnsi" w:hAnsiTheme="minorHAnsi" w:cstheme="minorHAnsi"/>
        </w:rPr>
        <w:t xml:space="preserve">Equal &amp; Diversity Policy </w:t>
      </w:r>
    </w:p>
    <w:p w14:paraId="5384D62B" w14:textId="77777777" w:rsidR="00871C13" w:rsidRPr="00241501" w:rsidRDefault="00871C13" w:rsidP="00871C13">
      <w:pPr>
        <w:numPr>
          <w:ilvl w:val="0"/>
          <w:numId w:val="22"/>
        </w:numPr>
        <w:jc w:val="both"/>
        <w:rPr>
          <w:rFonts w:asciiTheme="minorHAnsi" w:hAnsiTheme="minorHAnsi" w:cstheme="minorHAnsi"/>
        </w:rPr>
      </w:pPr>
      <w:r w:rsidRPr="00241501">
        <w:rPr>
          <w:rFonts w:asciiTheme="minorHAnsi" w:hAnsiTheme="minorHAnsi" w:cstheme="minorHAnsi"/>
        </w:rPr>
        <w:t>Financial Policies, Regulations &amp; Procedures</w:t>
      </w:r>
    </w:p>
    <w:p w14:paraId="2A191C92" w14:textId="77777777" w:rsidR="00871C13" w:rsidRPr="00241501" w:rsidRDefault="00871C13" w:rsidP="00871C13">
      <w:pPr>
        <w:numPr>
          <w:ilvl w:val="0"/>
          <w:numId w:val="22"/>
        </w:numPr>
        <w:jc w:val="both"/>
        <w:rPr>
          <w:rFonts w:asciiTheme="minorHAnsi" w:hAnsiTheme="minorHAnsi" w:cstheme="minorHAnsi"/>
        </w:rPr>
      </w:pPr>
      <w:r w:rsidRPr="00241501">
        <w:rPr>
          <w:rFonts w:asciiTheme="minorHAnsi" w:hAnsiTheme="minorHAnsi" w:cstheme="minorHAnsi"/>
        </w:rPr>
        <w:t>Health &amp; Safety Policies &amp; Procedures</w:t>
      </w:r>
    </w:p>
    <w:p w14:paraId="6D3B0FA6" w14:textId="77777777" w:rsidR="008A4EEE" w:rsidRDefault="008A4EEE">
      <w:pPr>
        <w:jc w:val="both"/>
        <w:rPr>
          <w:rFonts w:asciiTheme="minorHAnsi" w:hAnsiTheme="minorHAnsi" w:cstheme="minorHAnsi"/>
          <w:b/>
          <w:u w:val="single"/>
        </w:rPr>
      </w:pPr>
      <w:r>
        <w:rPr>
          <w:rFonts w:asciiTheme="minorHAnsi" w:hAnsiTheme="minorHAnsi" w:cstheme="minorHAnsi"/>
          <w:b/>
          <w:u w:val="single"/>
        </w:rPr>
        <w:br w:type="page"/>
      </w:r>
    </w:p>
    <w:p w14:paraId="6D3B0FA7" w14:textId="77777777" w:rsidR="002537F3" w:rsidRDefault="00CC787E" w:rsidP="002537F3">
      <w:pPr>
        <w:jc w:val="center"/>
        <w:rPr>
          <w:rFonts w:asciiTheme="minorHAnsi" w:hAnsiTheme="minorHAnsi" w:cstheme="minorHAnsi"/>
          <w:b/>
          <w:u w:val="single"/>
        </w:rPr>
      </w:pPr>
      <w:r w:rsidRPr="002537F3">
        <w:rPr>
          <w:rFonts w:asciiTheme="minorHAnsi" w:hAnsiTheme="minorHAnsi" w:cstheme="minorHAnsi"/>
          <w:b/>
          <w:u w:val="single"/>
        </w:rPr>
        <w:t xml:space="preserve">PERSON SPECIFICATION </w:t>
      </w:r>
    </w:p>
    <w:p w14:paraId="6D3B0FA8" w14:textId="77777777" w:rsidR="002537F3" w:rsidRDefault="002537F3" w:rsidP="002537F3">
      <w:pPr>
        <w:rPr>
          <w:rFonts w:asciiTheme="minorHAnsi" w:hAnsiTheme="minorHAnsi" w:cstheme="minorHAns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1701"/>
        <w:gridCol w:w="1559"/>
      </w:tblGrid>
      <w:tr w:rsidR="00C5792D" w:rsidRPr="00155EEB" w14:paraId="6D3B0FAD" w14:textId="77777777" w:rsidTr="00C5792D">
        <w:trPr>
          <w:trHeight w:val="425"/>
        </w:trPr>
        <w:tc>
          <w:tcPr>
            <w:tcW w:w="7656" w:type="dxa"/>
            <w:tcBorders>
              <w:bottom w:val="single" w:sz="4" w:space="0" w:color="auto"/>
            </w:tcBorders>
            <w:shd w:val="pct25" w:color="auto" w:fill="auto"/>
          </w:tcPr>
          <w:p w14:paraId="6D3B0FA9" w14:textId="77777777" w:rsidR="00C5792D" w:rsidRPr="00155EEB" w:rsidRDefault="00C5792D" w:rsidP="00C5792D">
            <w:pPr>
              <w:rPr>
                <w:rFonts w:ascii="Calibri" w:hAnsi="Calibri" w:cs="Calibri"/>
                <w:b/>
                <w:caps/>
              </w:rPr>
            </w:pPr>
            <w:r w:rsidRPr="00155EEB">
              <w:rPr>
                <w:rFonts w:ascii="Calibri" w:hAnsi="Calibri" w:cs="Calibri"/>
                <w:b/>
                <w:caps/>
                <w:sz w:val="22"/>
                <w:szCs w:val="22"/>
              </w:rPr>
              <w:t>Criteria</w:t>
            </w:r>
          </w:p>
        </w:tc>
        <w:tc>
          <w:tcPr>
            <w:tcW w:w="1701" w:type="dxa"/>
            <w:tcBorders>
              <w:bottom w:val="single" w:sz="4" w:space="0" w:color="auto"/>
            </w:tcBorders>
            <w:shd w:val="pct25" w:color="auto" w:fill="auto"/>
          </w:tcPr>
          <w:p w14:paraId="6D3B0FAA" w14:textId="77777777" w:rsidR="00C5792D" w:rsidRPr="00155EEB" w:rsidRDefault="00C5792D" w:rsidP="00C5792D">
            <w:pPr>
              <w:jc w:val="center"/>
              <w:rPr>
                <w:rFonts w:ascii="Calibri" w:hAnsi="Calibri" w:cs="Calibri"/>
                <w:b/>
                <w:caps/>
              </w:rPr>
            </w:pPr>
            <w:r w:rsidRPr="00155EEB">
              <w:rPr>
                <w:rFonts w:ascii="Calibri" w:hAnsi="Calibri" w:cs="Calibri"/>
                <w:b/>
                <w:caps/>
                <w:sz w:val="22"/>
                <w:szCs w:val="22"/>
              </w:rPr>
              <w:t>Essential/</w:t>
            </w:r>
          </w:p>
          <w:p w14:paraId="6D3B0FAB" w14:textId="77777777" w:rsidR="00C5792D" w:rsidRPr="00155EEB" w:rsidRDefault="00C5792D" w:rsidP="00C5792D">
            <w:pPr>
              <w:jc w:val="center"/>
              <w:rPr>
                <w:rFonts w:ascii="Calibri" w:hAnsi="Calibri" w:cs="Calibri"/>
                <w:b/>
                <w:caps/>
              </w:rPr>
            </w:pPr>
            <w:r w:rsidRPr="00155EEB">
              <w:rPr>
                <w:rFonts w:ascii="Calibri" w:hAnsi="Calibri" w:cs="Calibri"/>
                <w:b/>
                <w:caps/>
                <w:sz w:val="22"/>
                <w:szCs w:val="22"/>
              </w:rPr>
              <w:t>Desirable</w:t>
            </w:r>
          </w:p>
        </w:tc>
        <w:tc>
          <w:tcPr>
            <w:tcW w:w="1559" w:type="dxa"/>
            <w:tcBorders>
              <w:bottom w:val="single" w:sz="4" w:space="0" w:color="auto"/>
            </w:tcBorders>
            <w:shd w:val="pct25" w:color="auto" w:fill="auto"/>
          </w:tcPr>
          <w:p w14:paraId="6D3B0FAC" w14:textId="77777777" w:rsidR="00C5792D" w:rsidRPr="00155EEB" w:rsidRDefault="00C5792D" w:rsidP="00C5792D">
            <w:pPr>
              <w:jc w:val="center"/>
              <w:rPr>
                <w:rFonts w:ascii="Calibri" w:hAnsi="Calibri" w:cs="Calibri"/>
                <w:b/>
                <w:caps/>
              </w:rPr>
            </w:pPr>
            <w:r w:rsidRPr="00155EEB">
              <w:rPr>
                <w:rFonts w:ascii="Calibri" w:hAnsi="Calibri" w:cs="Calibri"/>
                <w:b/>
                <w:caps/>
                <w:sz w:val="22"/>
                <w:szCs w:val="22"/>
              </w:rPr>
              <w:t>Method of Assessment</w:t>
            </w:r>
          </w:p>
        </w:tc>
      </w:tr>
      <w:tr w:rsidR="00C5792D" w:rsidRPr="00155EEB" w14:paraId="6D3B0FB1"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D3B0FAE" w14:textId="77777777" w:rsidR="00C5792D" w:rsidRPr="00155EEB" w:rsidRDefault="00C5792D" w:rsidP="00C5792D">
            <w:pPr>
              <w:rPr>
                <w:rFonts w:ascii="Calibri" w:hAnsi="Calibri" w:cs="Calibri"/>
                <w:caps/>
              </w:rPr>
            </w:pPr>
            <w:r w:rsidRPr="00155EEB">
              <w:rPr>
                <w:rFonts w:ascii="Calibri" w:hAnsi="Calibri" w:cs="Calibri"/>
                <w:b/>
                <w:caps/>
                <w:sz w:val="22"/>
                <w:szCs w:val="22"/>
              </w:rPr>
              <w:t>Experience</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6D3B0FAF" w14:textId="77777777" w:rsidR="00C5792D" w:rsidRPr="00155EEB" w:rsidRDefault="00C5792D" w:rsidP="00C5792D">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tcPr>
          <w:p w14:paraId="6D3B0FB0" w14:textId="77777777" w:rsidR="00C5792D" w:rsidRPr="00155EEB" w:rsidRDefault="00C5792D" w:rsidP="00C5792D">
            <w:pPr>
              <w:rPr>
                <w:rFonts w:ascii="Calibri" w:hAnsi="Calibri" w:cs="Calibri"/>
              </w:rPr>
            </w:pPr>
          </w:p>
        </w:tc>
      </w:tr>
      <w:tr w:rsidR="00C5792D" w:rsidRPr="00155EEB" w14:paraId="6D3B0FB5"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B2" w14:textId="77777777" w:rsidR="00C5792D" w:rsidRPr="00155EEB" w:rsidRDefault="00C47E3E" w:rsidP="00BD5608">
            <w:pPr>
              <w:spacing w:before="120" w:after="120"/>
              <w:rPr>
                <w:rFonts w:ascii="Calibri" w:hAnsi="Calibri" w:cs="Calibri"/>
              </w:rPr>
            </w:pPr>
            <w:r w:rsidRPr="00C5792D">
              <w:rPr>
                <w:rFonts w:asciiTheme="minorHAnsi" w:hAnsiTheme="minorHAnsi" w:cstheme="minorHAnsi"/>
              </w:rPr>
              <w:t>Previous exp</w:t>
            </w:r>
            <w:r>
              <w:rPr>
                <w:rFonts w:asciiTheme="minorHAnsi" w:hAnsiTheme="minorHAnsi" w:cstheme="minorHAnsi"/>
              </w:rPr>
              <w:t xml:space="preserve">erience of teaching on Accounting </w:t>
            </w:r>
            <w:proofErr w:type="spellStart"/>
            <w:r>
              <w:rPr>
                <w:rFonts w:asciiTheme="minorHAnsi" w:hAnsiTheme="minorHAnsi" w:cstheme="minorHAnsi"/>
              </w:rPr>
              <w:t>programmes</w:t>
            </w:r>
            <w:proofErr w:type="spellEnd"/>
            <w:r>
              <w:rPr>
                <w:rFonts w:asciiTheme="minorHAnsi" w:hAnsiTheme="minorHAnsi" w:cstheme="minorHAnsi"/>
              </w:rPr>
              <w:t xml:space="preserve"> up to Level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B3"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B4"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 and I</w:t>
            </w:r>
          </w:p>
        </w:tc>
      </w:tr>
      <w:tr w:rsidR="00B3139F" w:rsidRPr="00155EEB" w14:paraId="6D3B0FB9"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tcPr>
          <w:p w14:paraId="6D3B0FB6" w14:textId="77777777" w:rsidR="00B3139F" w:rsidRPr="00155EEB" w:rsidRDefault="00B3139F" w:rsidP="00C5792D">
            <w:pPr>
              <w:spacing w:before="120" w:after="120"/>
              <w:rPr>
                <w:rFonts w:ascii="Calibri" w:hAnsi="Calibri" w:cs="Calibri"/>
                <w:sz w:val="22"/>
                <w:szCs w:val="22"/>
              </w:rPr>
            </w:pPr>
            <w:r>
              <w:rPr>
                <w:rFonts w:ascii="Calibri" w:hAnsi="Calibri" w:cs="Calibri"/>
                <w:sz w:val="22"/>
                <w:szCs w:val="22"/>
              </w:rPr>
              <w:t>Previous experience of teaching Chartered Accountancy</w:t>
            </w:r>
          </w:p>
        </w:tc>
        <w:tc>
          <w:tcPr>
            <w:tcW w:w="1701" w:type="dxa"/>
            <w:tcBorders>
              <w:top w:val="single" w:sz="4" w:space="0" w:color="auto"/>
              <w:left w:val="single" w:sz="4" w:space="0" w:color="auto"/>
              <w:bottom w:val="single" w:sz="4" w:space="0" w:color="auto"/>
              <w:right w:val="single" w:sz="4" w:space="0" w:color="auto"/>
            </w:tcBorders>
            <w:vAlign w:val="center"/>
          </w:tcPr>
          <w:p w14:paraId="6D3B0FB7" w14:textId="77777777" w:rsidR="00B3139F" w:rsidRPr="00155EEB" w:rsidRDefault="00B3139F" w:rsidP="00C5792D">
            <w:pPr>
              <w:spacing w:before="120" w:after="120"/>
              <w:jc w:val="center"/>
              <w:rPr>
                <w:rFonts w:ascii="Calibri" w:hAnsi="Calibri" w:cs="Calibri"/>
                <w:sz w:val="22"/>
                <w:szCs w:val="22"/>
              </w:rPr>
            </w:pPr>
            <w:r>
              <w:rPr>
                <w:rFonts w:ascii="Calibri" w:hAnsi="Calibri" w:cs="Calibri"/>
                <w:sz w:val="22"/>
                <w:szCs w:val="22"/>
              </w:rPr>
              <w:t>D</w:t>
            </w:r>
          </w:p>
        </w:tc>
        <w:tc>
          <w:tcPr>
            <w:tcW w:w="1559" w:type="dxa"/>
            <w:tcBorders>
              <w:top w:val="single" w:sz="4" w:space="0" w:color="auto"/>
              <w:left w:val="single" w:sz="4" w:space="0" w:color="auto"/>
              <w:bottom w:val="single" w:sz="4" w:space="0" w:color="auto"/>
              <w:right w:val="single" w:sz="4" w:space="0" w:color="auto"/>
            </w:tcBorders>
            <w:vAlign w:val="center"/>
          </w:tcPr>
          <w:p w14:paraId="6D3B0FB8" w14:textId="77777777" w:rsidR="00B3139F" w:rsidRPr="00155EEB" w:rsidRDefault="00B3139F" w:rsidP="00C5792D">
            <w:pPr>
              <w:spacing w:before="120" w:after="120"/>
              <w:jc w:val="center"/>
              <w:rPr>
                <w:rFonts w:ascii="Calibri" w:hAnsi="Calibri" w:cs="Calibri"/>
                <w:sz w:val="22"/>
                <w:szCs w:val="22"/>
              </w:rPr>
            </w:pPr>
            <w:r>
              <w:rPr>
                <w:rFonts w:ascii="Calibri" w:hAnsi="Calibri" w:cs="Calibri"/>
                <w:sz w:val="22"/>
                <w:szCs w:val="22"/>
              </w:rPr>
              <w:t>A and I</w:t>
            </w:r>
          </w:p>
        </w:tc>
      </w:tr>
      <w:tr w:rsidR="00C5792D" w:rsidRPr="00155EEB" w14:paraId="6D3B0FBD"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BA"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Evidence of the application of e-learning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BB"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BC"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w:t>
            </w:r>
          </w:p>
        </w:tc>
      </w:tr>
      <w:tr w:rsidR="00C5792D" w:rsidRPr="00155EEB" w14:paraId="6D3B0FC1"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BE" w14:textId="77777777" w:rsidR="00C5792D" w:rsidRPr="00155EEB" w:rsidRDefault="00C47E3E" w:rsidP="00BD5608">
            <w:pPr>
              <w:spacing w:before="120" w:after="120"/>
              <w:rPr>
                <w:rFonts w:ascii="Calibri" w:hAnsi="Calibri" w:cs="Calibri"/>
              </w:rPr>
            </w:pPr>
            <w:r w:rsidRPr="00C5792D">
              <w:rPr>
                <w:rFonts w:asciiTheme="minorHAnsi" w:hAnsiTheme="minorHAnsi" w:cstheme="minorHAnsi"/>
              </w:rPr>
              <w:t xml:space="preserve">Experience of working in the </w:t>
            </w:r>
            <w:r>
              <w:rPr>
                <w:rFonts w:asciiTheme="minorHAnsi" w:hAnsiTheme="minorHAnsi" w:cstheme="minorHAnsi"/>
              </w:rPr>
              <w:t>Accounting Sector</w:t>
            </w:r>
            <w:r w:rsidRPr="00C5792D">
              <w:rPr>
                <w:rFonts w:asciiTheme="minorHAnsi" w:hAnsiTheme="minorHAnsi" w:cstheme="minorHAnsi"/>
              </w:rPr>
              <w:t xml:space="preserve"> or a related industry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BF"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C0"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 and I</w:t>
            </w:r>
          </w:p>
        </w:tc>
      </w:tr>
      <w:tr w:rsidR="00C5792D" w:rsidRPr="00155EEB" w14:paraId="6D3B0FC5"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D3B0FC2" w14:textId="77777777" w:rsidR="00C5792D" w:rsidRPr="00155EEB" w:rsidRDefault="00C5792D" w:rsidP="00C5792D">
            <w:pPr>
              <w:rPr>
                <w:rFonts w:ascii="Calibri" w:hAnsi="Calibri" w:cs="Calibri"/>
                <w:caps/>
              </w:rPr>
            </w:pPr>
            <w:r w:rsidRPr="00155EEB">
              <w:rPr>
                <w:rFonts w:ascii="Calibri" w:hAnsi="Calibri" w:cs="Calibri"/>
                <w:b/>
                <w:caps/>
                <w:sz w:val="22"/>
                <w:szCs w:val="22"/>
              </w:rPr>
              <w:t>Qualifications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6D3B0FC3" w14:textId="77777777" w:rsidR="00C5792D" w:rsidRPr="00155EEB" w:rsidRDefault="00C5792D" w:rsidP="00C5792D">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tcPr>
          <w:p w14:paraId="6D3B0FC4" w14:textId="77777777" w:rsidR="00C5792D" w:rsidRPr="00155EEB" w:rsidRDefault="00C5792D" w:rsidP="00C5792D">
            <w:pPr>
              <w:jc w:val="center"/>
              <w:rPr>
                <w:rFonts w:ascii="Calibri" w:hAnsi="Calibri" w:cs="Calibri"/>
              </w:rPr>
            </w:pPr>
          </w:p>
        </w:tc>
      </w:tr>
      <w:tr w:rsidR="008A4EEE" w:rsidRPr="00155EEB" w14:paraId="6D3B0FC9" w14:textId="77777777" w:rsidTr="008A4EEE">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C6" w14:textId="77777777" w:rsidR="008A4EEE" w:rsidRPr="00155EEB" w:rsidRDefault="008A4EEE" w:rsidP="00BD5608">
            <w:pPr>
              <w:spacing w:before="120" w:after="120"/>
              <w:rPr>
                <w:rFonts w:ascii="Calibri" w:hAnsi="Calibri" w:cs="Calibri"/>
              </w:rPr>
            </w:pPr>
            <w:r>
              <w:rPr>
                <w:rFonts w:ascii="Calibri" w:hAnsi="Calibri" w:cs="Calibri"/>
                <w:sz w:val="22"/>
                <w:szCs w:val="22"/>
              </w:rPr>
              <w:t>A minimum of a</w:t>
            </w:r>
            <w:r w:rsidR="00840646">
              <w:rPr>
                <w:rFonts w:ascii="Calibri" w:hAnsi="Calibri" w:cs="Calibri"/>
                <w:sz w:val="22"/>
                <w:szCs w:val="22"/>
              </w:rPr>
              <w:t xml:space="preserve"> GCSE or</w:t>
            </w:r>
            <w:r>
              <w:rPr>
                <w:rFonts w:ascii="Calibri" w:hAnsi="Calibri" w:cs="Calibri"/>
                <w:sz w:val="22"/>
                <w:szCs w:val="22"/>
              </w:rPr>
              <w:t xml:space="preserve"> </w:t>
            </w:r>
            <w:r w:rsidRPr="00155EEB">
              <w:rPr>
                <w:rFonts w:ascii="Calibri" w:hAnsi="Calibri" w:cs="Calibri"/>
                <w:sz w:val="22"/>
                <w:szCs w:val="22"/>
              </w:rPr>
              <w:t xml:space="preserve">Level 2 </w:t>
            </w:r>
            <w:r>
              <w:rPr>
                <w:rFonts w:ascii="Calibri" w:hAnsi="Calibri" w:cs="Calibri"/>
                <w:sz w:val="22"/>
                <w:szCs w:val="22"/>
              </w:rPr>
              <w:t xml:space="preserve">Functional skills qualification in both </w:t>
            </w:r>
            <w:r w:rsidRPr="00155EEB">
              <w:rPr>
                <w:rFonts w:ascii="Calibri" w:hAnsi="Calibri" w:cs="Calibri"/>
                <w:sz w:val="22"/>
                <w:szCs w:val="22"/>
              </w:rPr>
              <w:t>English</w:t>
            </w:r>
            <w:r w:rsidR="00BD5608">
              <w:rPr>
                <w:rFonts w:ascii="Calibri" w:hAnsi="Calibri" w:cs="Calibri"/>
                <w:sz w:val="22"/>
                <w:szCs w:val="22"/>
              </w:rPr>
              <w:t xml:space="preserve"> and Mathematics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C7" w14:textId="77777777" w:rsidR="008A4EEE" w:rsidRPr="00155EEB" w:rsidRDefault="008A4EEE" w:rsidP="008A4EEE">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C8" w14:textId="77777777" w:rsidR="008A4EEE" w:rsidRPr="00155EEB" w:rsidRDefault="008A4EEE" w:rsidP="008A4EEE">
            <w:pPr>
              <w:spacing w:before="120" w:after="120"/>
              <w:jc w:val="center"/>
              <w:rPr>
                <w:rFonts w:ascii="Calibri" w:hAnsi="Calibri" w:cs="Calibri"/>
              </w:rPr>
            </w:pPr>
            <w:r w:rsidRPr="00155EEB">
              <w:rPr>
                <w:rFonts w:ascii="Calibri" w:hAnsi="Calibri" w:cs="Calibri"/>
                <w:sz w:val="22"/>
                <w:szCs w:val="22"/>
              </w:rPr>
              <w:t>A</w:t>
            </w:r>
          </w:p>
        </w:tc>
      </w:tr>
      <w:tr w:rsidR="008A4EEE" w:rsidRPr="00155EEB" w14:paraId="6D3B0FCD" w14:textId="77777777" w:rsidTr="008A4EEE">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CA" w14:textId="77777777" w:rsidR="008A4EEE" w:rsidRPr="00155EEB" w:rsidRDefault="00BD5608" w:rsidP="009613E2">
            <w:pPr>
              <w:spacing w:before="120" w:after="120"/>
              <w:rPr>
                <w:rFonts w:ascii="Calibri" w:hAnsi="Calibri" w:cs="Calibri"/>
              </w:rPr>
            </w:pPr>
            <w:r>
              <w:rPr>
                <w:rFonts w:ascii="Calibri" w:hAnsi="Calibri" w:cs="Calibri"/>
                <w:sz w:val="22"/>
                <w:szCs w:val="22"/>
              </w:rPr>
              <w:t xml:space="preserve">Minimum </w:t>
            </w:r>
            <w:r w:rsidR="008A4EEE" w:rsidRPr="00155EEB">
              <w:rPr>
                <w:rFonts w:ascii="Calibri" w:hAnsi="Calibri" w:cs="Calibri"/>
                <w:sz w:val="22"/>
                <w:szCs w:val="22"/>
              </w:rPr>
              <w:t xml:space="preserve">Level </w:t>
            </w:r>
            <w:r w:rsidR="00C47E3E">
              <w:rPr>
                <w:rFonts w:ascii="Calibri" w:hAnsi="Calibri" w:cs="Calibri"/>
                <w:sz w:val="22"/>
                <w:szCs w:val="22"/>
              </w:rPr>
              <w:t>4</w:t>
            </w:r>
            <w:r w:rsidR="008A4EEE" w:rsidRPr="00155EEB">
              <w:rPr>
                <w:rFonts w:ascii="Calibri" w:hAnsi="Calibri" w:cs="Calibri"/>
                <w:sz w:val="22"/>
                <w:szCs w:val="22"/>
              </w:rPr>
              <w:t xml:space="preserve"> qualificati</w:t>
            </w:r>
            <w:r w:rsidR="009613E2">
              <w:rPr>
                <w:rFonts w:ascii="Calibri" w:hAnsi="Calibri" w:cs="Calibri"/>
                <w:sz w:val="22"/>
                <w:szCs w:val="22"/>
              </w:rPr>
              <w:t>on in relevant subject area or h</w:t>
            </w:r>
            <w:r w:rsidR="008A4EEE" w:rsidRPr="00155EEB">
              <w:rPr>
                <w:rFonts w:ascii="Calibri" w:hAnsi="Calibri" w:cs="Calibri"/>
                <w:sz w:val="22"/>
                <w:szCs w:val="22"/>
              </w:rPr>
              <w:t>igher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CB" w14:textId="77777777" w:rsidR="008A4EEE" w:rsidRPr="00155EEB" w:rsidRDefault="008A4EEE" w:rsidP="008A4EEE">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CC" w14:textId="77777777" w:rsidR="008A4EEE" w:rsidRPr="00155EEB" w:rsidRDefault="008A4EEE" w:rsidP="008A4EEE">
            <w:pPr>
              <w:spacing w:before="120" w:after="120"/>
              <w:jc w:val="center"/>
              <w:rPr>
                <w:rFonts w:ascii="Calibri" w:hAnsi="Calibri" w:cs="Calibri"/>
              </w:rPr>
            </w:pPr>
            <w:r w:rsidRPr="00155EEB">
              <w:rPr>
                <w:rFonts w:ascii="Calibri" w:hAnsi="Calibri" w:cs="Calibri"/>
                <w:sz w:val="22"/>
                <w:szCs w:val="22"/>
              </w:rPr>
              <w:t>A</w:t>
            </w:r>
          </w:p>
        </w:tc>
      </w:tr>
      <w:tr w:rsidR="00C5792D" w:rsidRPr="00155EEB" w14:paraId="6D3B0FD1"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CE" w14:textId="77777777" w:rsidR="00C5792D" w:rsidRPr="00155EEB" w:rsidRDefault="00C5792D" w:rsidP="00BD5608">
            <w:pPr>
              <w:spacing w:before="120" w:after="120"/>
              <w:rPr>
                <w:rFonts w:ascii="Calibri" w:hAnsi="Calibri" w:cs="Calibri"/>
              </w:rPr>
            </w:pPr>
            <w:r w:rsidRPr="00155EEB">
              <w:rPr>
                <w:rFonts w:ascii="Calibri" w:hAnsi="Calibri" w:cs="Calibri"/>
                <w:sz w:val="22"/>
                <w:szCs w:val="22"/>
              </w:rPr>
              <w:t>Certificate of Education (equivalent to PCET, PGCE or Cert Ed), CTLLS and DTLLS</w:t>
            </w:r>
            <w:r w:rsidR="00C44CED">
              <w:rPr>
                <w:rFonts w:ascii="Calibri" w:hAnsi="Calibri" w:cs="Calibri"/>
                <w:sz w:val="22"/>
                <w:szCs w:val="22"/>
              </w:rPr>
              <w:t xml:space="preserve"> or willingness to work towards</w:t>
            </w:r>
            <w:r w:rsidRPr="00155EEB">
              <w:rPr>
                <w:rFonts w:ascii="Calibri" w:hAnsi="Calibri" w:cs="Calibr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CF"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D0"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w:t>
            </w:r>
          </w:p>
        </w:tc>
      </w:tr>
      <w:tr w:rsidR="00C5792D" w:rsidRPr="00155EEB" w14:paraId="6D3B0FD5"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0FD2"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 xml:space="preserve">A1/V1/TDLB 32, 33, 34 </w:t>
            </w:r>
            <w:r w:rsidRPr="00BD5608">
              <w:rPr>
                <w:rFonts w:ascii="Calibri" w:hAnsi="Calibri" w:cs="Calibri"/>
                <w:sz w:val="22"/>
                <w:szCs w:val="22"/>
              </w:rPr>
              <w:t>or the willingness to work towards within an agreed timescale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D3"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D4"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w:t>
            </w:r>
          </w:p>
        </w:tc>
      </w:tr>
      <w:tr w:rsidR="00C47E3E" w:rsidRPr="00155EEB" w14:paraId="6D3B0FD9"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tcPr>
          <w:p w14:paraId="6D3B0FD6" w14:textId="77777777" w:rsidR="00C47E3E" w:rsidRPr="00C5792D" w:rsidRDefault="00B3139F" w:rsidP="00C47E3E">
            <w:pPr>
              <w:spacing w:before="120" w:after="120"/>
              <w:rPr>
                <w:rFonts w:asciiTheme="minorHAnsi" w:hAnsiTheme="minorHAnsi" w:cstheme="minorHAnsi"/>
              </w:rPr>
            </w:pPr>
            <w:r>
              <w:rPr>
                <w:rFonts w:asciiTheme="minorHAnsi" w:hAnsiTheme="minorHAnsi" w:cstheme="minorHAnsi"/>
              </w:rPr>
              <w:t xml:space="preserve">CCAB qualified with </w:t>
            </w:r>
            <w:r w:rsidR="00C47E3E">
              <w:rPr>
                <w:rFonts w:asciiTheme="minorHAnsi" w:hAnsiTheme="minorHAnsi" w:cstheme="minorHAnsi"/>
              </w:rPr>
              <w:t xml:space="preserve">Accounting Professional Membership </w:t>
            </w:r>
          </w:p>
        </w:tc>
        <w:tc>
          <w:tcPr>
            <w:tcW w:w="1701" w:type="dxa"/>
            <w:tcBorders>
              <w:top w:val="single" w:sz="4" w:space="0" w:color="auto"/>
              <w:left w:val="single" w:sz="4" w:space="0" w:color="auto"/>
              <w:bottom w:val="single" w:sz="4" w:space="0" w:color="auto"/>
              <w:right w:val="single" w:sz="4" w:space="0" w:color="auto"/>
            </w:tcBorders>
            <w:vAlign w:val="center"/>
          </w:tcPr>
          <w:p w14:paraId="6D3B0FD7" w14:textId="23F54ADA" w:rsidR="00C47E3E" w:rsidRPr="00C5792D" w:rsidRDefault="006C3797" w:rsidP="00C47E3E">
            <w:pPr>
              <w:spacing w:before="120" w:after="120"/>
              <w:jc w:val="center"/>
              <w:rPr>
                <w:rFonts w:asciiTheme="minorHAnsi" w:hAnsiTheme="minorHAnsi" w:cstheme="minorHAnsi"/>
              </w:rPr>
            </w:pPr>
            <w:r>
              <w:rPr>
                <w:rFonts w:asciiTheme="minorHAnsi" w:hAnsiTheme="minorHAnsi" w:cstheme="minorHAnsi"/>
              </w:rPr>
              <w:t>D</w:t>
            </w:r>
          </w:p>
        </w:tc>
        <w:tc>
          <w:tcPr>
            <w:tcW w:w="1559" w:type="dxa"/>
            <w:tcBorders>
              <w:top w:val="single" w:sz="4" w:space="0" w:color="auto"/>
              <w:left w:val="single" w:sz="4" w:space="0" w:color="auto"/>
              <w:bottom w:val="single" w:sz="4" w:space="0" w:color="auto"/>
              <w:right w:val="single" w:sz="4" w:space="0" w:color="auto"/>
            </w:tcBorders>
            <w:vAlign w:val="center"/>
          </w:tcPr>
          <w:p w14:paraId="6D3B0FD8" w14:textId="77777777" w:rsidR="00C47E3E" w:rsidRPr="00C5792D" w:rsidRDefault="00C47E3E" w:rsidP="00C47E3E">
            <w:pPr>
              <w:spacing w:before="120" w:after="120"/>
              <w:jc w:val="center"/>
              <w:rPr>
                <w:rFonts w:asciiTheme="minorHAnsi" w:hAnsiTheme="minorHAnsi" w:cstheme="minorHAnsi"/>
              </w:rPr>
            </w:pPr>
            <w:r>
              <w:rPr>
                <w:rFonts w:asciiTheme="minorHAnsi" w:hAnsiTheme="minorHAnsi" w:cstheme="minorHAnsi"/>
              </w:rPr>
              <w:t>A</w:t>
            </w:r>
          </w:p>
        </w:tc>
      </w:tr>
      <w:tr w:rsidR="00C5792D" w:rsidRPr="00155EEB" w14:paraId="6D3B0FDD"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0FDA"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 xml:space="preserve">Evidence of relevant continuing professional development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DB"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DC"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w:t>
            </w:r>
          </w:p>
        </w:tc>
      </w:tr>
      <w:tr w:rsidR="00C5792D" w:rsidRPr="00155EEB" w14:paraId="6D3B0FE1" w14:textId="77777777" w:rsidTr="00C5792D">
        <w:trPr>
          <w:trHeight w:val="455"/>
        </w:trPr>
        <w:tc>
          <w:tcPr>
            <w:tcW w:w="76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D3B0FDE" w14:textId="77777777" w:rsidR="00C5792D" w:rsidRPr="00155EEB" w:rsidRDefault="00C5792D" w:rsidP="00C5792D">
            <w:pPr>
              <w:rPr>
                <w:rFonts w:ascii="Calibri" w:hAnsi="Calibri" w:cs="Calibri"/>
                <w:caps/>
              </w:rPr>
            </w:pPr>
            <w:r w:rsidRPr="00155EEB">
              <w:rPr>
                <w:rFonts w:ascii="Calibri" w:hAnsi="Calibri" w:cs="Calibri"/>
                <w:b/>
                <w:caps/>
                <w:sz w:val="22"/>
                <w:szCs w:val="22"/>
              </w:rPr>
              <w:t>Knowledge, Skills and Abilities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6D3B0FDF" w14:textId="77777777" w:rsidR="00C5792D" w:rsidRPr="00155EEB" w:rsidRDefault="00C5792D" w:rsidP="00C5792D">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tcPr>
          <w:p w14:paraId="6D3B0FE0" w14:textId="77777777" w:rsidR="00C5792D" w:rsidRPr="00155EEB" w:rsidRDefault="00C5792D" w:rsidP="00C5792D">
            <w:pPr>
              <w:jc w:val="center"/>
              <w:rPr>
                <w:rFonts w:ascii="Calibri" w:hAnsi="Calibri" w:cs="Calibri"/>
              </w:rPr>
            </w:pPr>
          </w:p>
        </w:tc>
      </w:tr>
      <w:tr w:rsidR="00C5792D" w:rsidRPr="00155EEB" w14:paraId="6D3B0FE5"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E2"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Up-to-date knowledge of current initiatives relating to this subject area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E3"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E4" w14:textId="77777777" w:rsidR="00C5792D" w:rsidRPr="00155EEB" w:rsidRDefault="00F968E0" w:rsidP="00C5792D">
            <w:pPr>
              <w:spacing w:before="120" w:after="120"/>
              <w:jc w:val="center"/>
              <w:rPr>
                <w:rFonts w:ascii="Calibri" w:hAnsi="Calibri" w:cs="Calibri"/>
              </w:rPr>
            </w:pPr>
            <w:r w:rsidRPr="00155EEB">
              <w:rPr>
                <w:rFonts w:ascii="Calibri" w:hAnsi="Calibri" w:cs="Calibri"/>
                <w:sz w:val="22"/>
                <w:szCs w:val="22"/>
              </w:rPr>
              <w:t xml:space="preserve">A and </w:t>
            </w:r>
            <w:r w:rsidR="00C5792D" w:rsidRPr="00155EEB">
              <w:rPr>
                <w:rFonts w:ascii="Calibri" w:hAnsi="Calibri" w:cs="Calibri"/>
                <w:sz w:val="22"/>
                <w:szCs w:val="22"/>
              </w:rPr>
              <w:t>I</w:t>
            </w:r>
          </w:p>
        </w:tc>
      </w:tr>
      <w:tr w:rsidR="00E747F3" w:rsidRPr="00155EEB" w14:paraId="6D3B0FE9"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E6" w14:textId="77777777" w:rsidR="00E747F3" w:rsidRPr="00155EEB" w:rsidRDefault="00E747F3" w:rsidP="004A7BDC">
            <w:pPr>
              <w:spacing w:before="120" w:after="120"/>
              <w:rPr>
                <w:rFonts w:ascii="Calibri" w:hAnsi="Calibri" w:cs="Calibri"/>
              </w:rPr>
            </w:pPr>
            <w:r w:rsidRPr="00155EEB">
              <w:rPr>
                <w:rFonts w:ascii="Calibri" w:hAnsi="Calibri" w:cs="Calibri"/>
                <w:sz w:val="22"/>
                <w:szCs w:val="22"/>
              </w:rPr>
              <w:t xml:space="preserve">Ability to effectively use software to track and monitor learners progress and </w:t>
            </w:r>
            <w:r w:rsidR="004A7BDC" w:rsidRPr="00155EEB">
              <w:rPr>
                <w:rFonts w:ascii="Calibri" w:hAnsi="Calibri" w:cs="Calibri"/>
                <w:sz w:val="22"/>
                <w:szCs w:val="22"/>
              </w:rPr>
              <w:t xml:space="preserve">produce relevant </w:t>
            </w:r>
            <w:r w:rsidRPr="00155EEB">
              <w:rPr>
                <w:rFonts w:ascii="Calibri" w:hAnsi="Calibri" w:cs="Calibri"/>
                <w:sz w:val="22"/>
                <w:szCs w:val="22"/>
              </w:rPr>
              <w:t>reports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E7" w14:textId="77777777" w:rsidR="00E747F3" w:rsidRPr="00155EEB" w:rsidRDefault="00E747F3" w:rsidP="00C5792D">
            <w:pPr>
              <w:spacing w:before="120" w:after="120"/>
              <w:jc w:val="center"/>
              <w:rPr>
                <w:rFonts w:ascii="Calibri" w:hAnsi="Calibri" w:cs="Calibri"/>
              </w:rPr>
            </w:pPr>
            <w:r w:rsidRPr="00155EEB">
              <w:rPr>
                <w:rFonts w:ascii="Calibri" w:hAnsi="Calibri" w:cs="Calibri"/>
                <w:sz w:val="22"/>
                <w:szCs w:val="22"/>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E8" w14:textId="77777777" w:rsidR="00E747F3" w:rsidRPr="00155EEB" w:rsidRDefault="004A7BDC" w:rsidP="004A7BDC">
            <w:pPr>
              <w:spacing w:before="120" w:after="120"/>
              <w:jc w:val="center"/>
              <w:rPr>
                <w:rFonts w:ascii="Calibri" w:hAnsi="Calibri" w:cs="Calibri"/>
              </w:rPr>
            </w:pPr>
            <w:r w:rsidRPr="00155EEB">
              <w:rPr>
                <w:rFonts w:ascii="Calibri" w:hAnsi="Calibri" w:cs="Calibri"/>
                <w:sz w:val="22"/>
                <w:szCs w:val="22"/>
              </w:rPr>
              <w:t xml:space="preserve">A </w:t>
            </w:r>
          </w:p>
        </w:tc>
      </w:tr>
      <w:tr w:rsidR="00C5792D" w:rsidRPr="00155EEB" w14:paraId="6D3B0FED"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EA" w14:textId="77777777" w:rsidR="00C5792D" w:rsidRPr="00155EEB" w:rsidRDefault="006424E9" w:rsidP="006424E9">
            <w:pPr>
              <w:spacing w:before="120" w:after="120"/>
              <w:rPr>
                <w:rFonts w:ascii="Calibri" w:hAnsi="Calibri" w:cs="Calibri"/>
              </w:rPr>
            </w:pPr>
            <w:r w:rsidRPr="00155EEB">
              <w:rPr>
                <w:rFonts w:ascii="Calibri" w:hAnsi="Calibri" w:cs="Calibri"/>
                <w:sz w:val="22"/>
                <w:szCs w:val="22"/>
              </w:rPr>
              <w:t>A</w:t>
            </w:r>
            <w:r w:rsidR="00C5792D" w:rsidRPr="00155EEB">
              <w:rPr>
                <w:rFonts w:ascii="Calibri" w:hAnsi="Calibri" w:cs="Calibri"/>
                <w:sz w:val="22"/>
                <w:szCs w:val="22"/>
              </w:rPr>
              <w:t xml:space="preserve">bility to </w:t>
            </w:r>
            <w:r w:rsidRPr="00155EEB">
              <w:rPr>
                <w:rFonts w:ascii="Calibri" w:hAnsi="Calibri" w:cs="Calibri"/>
                <w:sz w:val="22"/>
                <w:szCs w:val="22"/>
              </w:rPr>
              <w:t xml:space="preserve">effectively </w:t>
            </w:r>
            <w:r w:rsidR="00C5792D" w:rsidRPr="00155EEB">
              <w:rPr>
                <w:rFonts w:ascii="Calibri" w:hAnsi="Calibri" w:cs="Calibri"/>
                <w:sz w:val="22"/>
                <w:szCs w:val="22"/>
              </w:rPr>
              <w:t>liaise with internal and external agencies/clients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EB"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EC"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0A3394" w:rsidRPr="00155EEB" w14:paraId="6D3B0FF1" w14:textId="77777777" w:rsidTr="00C5792D">
        <w:trPr>
          <w:trHeight w:val="563"/>
        </w:trPr>
        <w:tc>
          <w:tcPr>
            <w:tcW w:w="7656" w:type="dxa"/>
            <w:tcBorders>
              <w:top w:val="single" w:sz="4" w:space="0" w:color="auto"/>
              <w:left w:val="single" w:sz="4" w:space="0" w:color="auto"/>
              <w:bottom w:val="single" w:sz="4" w:space="0" w:color="auto"/>
              <w:right w:val="single" w:sz="4" w:space="0" w:color="auto"/>
            </w:tcBorders>
            <w:vAlign w:val="center"/>
            <w:hideMark/>
          </w:tcPr>
          <w:p w14:paraId="6D3B0FEE" w14:textId="77777777" w:rsidR="000A3394" w:rsidRPr="00155EEB" w:rsidRDefault="006424E9" w:rsidP="006424E9">
            <w:pPr>
              <w:rPr>
                <w:rFonts w:ascii="Calibri" w:hAnsi="Calibri" w:cs="Calibri"/>
              </w:rPr>
            </w:pPr>
            <w:r w:rsidRPr="00155EEB">
              <w:rPr>
                <w:rFonts w:ascii="Calibri" w:hAnsi="Calibri" w:cs="Calibri"/>
                <w:sz w:val="22"/>
                <w:szCs w:val="22"/>
              </w:rPr>
              <w:t>Strong and e</w:t>
            </w:r>
            <w:r w:rsidR="000A3394" w:rsidRPr="00155EEB">
              <w:rPr>
                <w:rFonts w:ascii="Calibri" w:hAnsi="Calibri" w:cs="Calibri"/>
                <w:sz w:val="22"/>
                <w:szCs w:val="22"/>
              </w:rPr>
              <w:t>ffective oral and written communication skills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EF" w14:textId="77777777" w:rsidR="000A3394" w:rsidRPr="00155EEB" w:rsidRDefault="000A3394" w:rsidP="000A3394">
            <w:pPr>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F0" w14:textId="77777777" w:rsidR="000A3394" w:rsidRPr="00155EEB" w:rsidRDefault="000A3394" w:rsidP="000A3394">
            <w:pPr>
              <w:jc w:val="center"/>
              <w:rPr>
                <w:rFonts w:ascii="Calibri" w:hAnsi="Calibri" w:cs="Calibri"/>
              </w:rPr>
            </w:pPr>
            <w:r w:rsidRPr="00155EEB">
              <w:rPr>
                <w:rFonts w:ascii="Calibri" w:hAnsi="Calibri" w:cs="Calibri"/>
                <w:sz w:val="22"/>
                <w:szCs w:val="22"/>
              </w:rPr>
              <w:t>A and I</w:t>
            </w:r>
          </w:p>
        </w:tc>
      </w:tr>
      <w:tr w:rsidR="00C5792D" w:rsidRPr="00155EEB" w14:paraId="6D3B0FF5" w14:textId="77777777" w:rsidTr="00C5792D">
        <w:trPr>
          <w:trHeight w:val="563"/>
        </w:trPr>
        <w:tc>
          <w:tcPr>
            <w:tcW w:w="7656" w:type="dxa"/>
            <w:tcBorders>
              <w:top w:val="single" w:sz="4" w:space="0" w:color="auto"/>
              <w:left w:val="single" w:sz="4" w:space="0" w:color="auto"/>
              <w:bottom w:val="single" w:sz="4" w:space="0" w:color="auto"/>
              <w:right w:val="single" w:sz="4" w:space="0" w:color="auto"/>
            </w:tcBorders>
            <w:vAlign w:val="center"/>
            <w:hideMark/>
          </w:tcPr>
          <w:p w14:paraId="6D3B0FF2" w14:textId="77777777" w:rsidR="00C5792D" w:rsidRPr="00155EEB" w:rsidRDefault="000A3394" w:rsidP="00C5792D">
            <w:pPr>
              <w:spacing w:before="120" w:after="120"/>
              <w:rPr>
                <w:rFonts w:ascii="Calibri" w:hAnsi="Calibri" w:cs="Calibri"/>
              </w:rPr>
            </w:pPr>
            <w:r w:rsidRPr="00155EEB">
              <w:rPr>
                <w:rFonts w:ascii="Calibri" w:hAnsi="Calibri" w:cs="Calibri"/>
                <w:sz w:val="22"/>
                <w:szCs w:val="22"/>
              </w:rPr>
              <w:t>Strong</w:t>
            </w:r>
            <w:r w:rsidR="00C5792D" w:rsidRPr="00155EEB">
              <w:rPr>
                <w:rFonts w:ascii="Calibri" w:hAnsi="Calibri" w:cs="Calibri"/>
                <w:sz w:val="22"/>
                <w:szCs w:val="22"/>
              </w:rPr>
              <w:t xml:space="preserve"> organisational and planning skills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F3"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F4"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C5792D" w:rsidRPr="00155EEB" w14:paraId="6D3B0FF9"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0FF6"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Ability to establish good working relations with colleagues and learners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F7"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F8"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C5792D" w:rsidRPr="00155EEB" w14:paraId="6D3B0FFD"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0FFA"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Ability to motivate and inspire to achieve results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FB"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0FFC" w14:textId="77777777" w:rsidR="00C5792D" w:rsidRPr="00155EEB" w:rsidRDefault="000A3394" w:rsidP="000A3394">
            <w:pPr>
              <w:spacing w:before="120" w:after="120"/>
              <w:jc w:val="center"/>
              <w:rPr>
                <w:rFonts w:ascii="Calibri" w:hAnsi="Calibri" w:cs="Calibri"/>
              </w:rPr>
            </w:pPr>
            <w:r w:rsidRPr="00155EEB">
              <w:rPr>
                <w:rFonts w:ascii="Calibri" w:hAnsi="Calibri" w:cs="Calibri"/>
                <w:sz w:val="22"/>
                <w:szCs w:val="22"/>
              </w:rPr>
              <w:t>A, T</w:t>
            </w:r>
            <w:r w:rsidR="00C5792D" w:rsidRPr="00155EEB">
              <w:rPr>
                <w:rFonts w:ascii="Calibri" w:hAnsi="Calibri" w:cs="Calibri"/>
                <w:sz w:val="22"/>
                <w:szCs w:val="22"/>
              </w:rPr>
              <w:t xml:space="preserve"> (via mini-teach)</w:t>
            </w:r>
            <w:r w:rsidRPr="00155EEB">
              <w:rPr>
                <w:rFonts w:ascii="Calibri" w:hAnsi="Calibri" w:cs="Calibri"/>
                <w:sz w:val="22"/>
                <w:szCs w:val="22"/>
              </w:rPr>
              <w:t xml:space="preserve"> and I</w:t>
            </w:r>
          </w:p>
        </w:tc>
      </w:tr>
      <w:tr w:rsidR="00C5792D" w:rsidRPr="00155EEB" w14:paraId="6D3B1001"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0FFE"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 xml:space="preserve">Commitment to providing a quality service and to continuous quality improvement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0FFF"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00"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A and I</w:t>
            </w:r>
          </w:p>
        </w:tc>
      </w:tr>
      <w:tr w:rsidR="00C5792D" w:rsidRPr="00155EEB" w14:paraId="6D3B1005"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1002"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lastRenderedPageBreak/>
              <w:t>Committed to Safeguarding and promoting the welfare of children, young people and vulnerable adults.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03"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04"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C5792D" w:rsidRPr="00155EEB" w14:paraId="6D3B1009" w14:textId="77777777" w:rsidTr="00C5792D">
        <w:trPr>
          <w:trHeight w:val="425"/>
        </w:trPr>
        <w:tc>
          <w:tcPr>
            <w:tcW w:w="7656" w:type="dxa"/>
            <w:tcBorders>
              <w:top w:val="single" w:sz="4" w:space="0" w:color="auto"/>
              <w:left w:val="single" w:sz="4" w:space="0" w:color="auto"/>
              <w:bottom w:val="single" w:sz="4" w:space="0" w:color="auto"/>
              <w:right w:val="single" w:sz="4" w:space="0" w:color="auto"/>
            </w:tcBorders>
            <w:vAlign w:val="center"/>
            <w:hideMark/>
          </w:tcPr>
          <w:p w14:paraId="6D3B1006"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Commitment to promoting equality of opportunity and to combating discrimination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07"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08"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C5792D" w:rsidRPr="00155EEB" w14:paraId="6D3B100D"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B100A" w14:textId="77777777" w:rsidR="00C5792D" w:rsidRPr="00155EEB" w:rsidRDefault="00C5792D" w:rsidP="00C5792D">
            <w:pPr>
              <w:rPr>
                <w:rFonts w:ascii="Calibri" w:hAnsi="Calibri" w:cs="Calibri"/>
                <w:b/>
                <w:caps/>
              </w:rPr>
            </w:pPr>
            <w:r w:rsidRPr="00155EEB">
              <w:rPr>
                <w:rFonts w:ascii="Calibri" w:hAnsi="Calibri" w:cs="Calibri"/>
                <w:b/>
                <w:caps/>
                <w:sz w:val="22"/>
                <w:szCs w:val="22"/>
              </w:rPr>
              <w:t>cORPORATE EXPECTATIONS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D3B100B" w14:textId="77777777" w:rsidR="00C5792D" w:rsidRPr="00155EEB" w:rsidRDefault="00C5792D" w:rsidP="00C5792D">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D3B100C" w14:textId="77777777" w:rsidR="00C5792D" w:rsidRPr="00155EEB" w:rsidRDefault="00C5792D" w:rsidP="00C5792D">
            <w:pPr>
              <w:jc w:val="center"/>
              <w:rPr>
                <w:rFonts w:ascii="Calibri" w:hAnsi="Calibri" w:cs="Calibri"/>
              </w:rPr>
            </w:pPr>
          </w:p>
        </w:tc>
      </w:tr>
      <w:tr w:rsidR="00C5792D" w:rsidRPr="00155EEB" w14:paraId="6D3B1011"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100E" w14:textId="1CC1C67A" w:rsidR="00C5792D" w:rsidRPr="00155EEB" w:rsidRDefault="00C5792D" w:rsidP="00C5792D">
            <w:pPr>
              <w:spacing w:before="120" w:after="120"/>
              <w:rPr>
                <w:rFonts w:ascii="Calibri" w:hAnsi="Calibri" w:cs="Calibri"/>
                <w:b/>
                <w:caps/>
              </w:rPr>
            </w:pPr>
            <w:r w:rsidRPr="00155EEB">
              <w:rPr>
                <w:rFonts w:ascii="Calibri" w:hAnsi="Calibri" w:cs="Calibri"/>
                <w:sz w:val="22"/>
                <w:szCs w:val="22"/>
              </w:rPr>
              <w:t xml:space="preserve">A commitment to the expected corporate behaviours associated with working at </w:t>
            </w:r>
            <w:r w:rsidR="00871C13">
              <w:rPr>
                <w:rFonts w:ascii="Calibri" w:hAnsi="Calibri" w:cs="Calibri"/>
                <w:sz w:val="22"/>
                <w:szCs w:val="22"/>
              </w:rPr>
              <w:t>Preston</w:t>
            </w:r>
            <w:r w:rsidRPr="00155EEB">
              <w:rPr>
                <w:rFonts w:ascii="Calibri" w:hAnsi="Calibri" w:cs="Calibri"/>
                <w:sz w:val="22"/>
                <w:szCs w:val="22"/>
              </w:rPr>
              <w:t xml:space="preserve"> College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0F"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10"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I</w:t>
            </w:r>
          </w:p>
        </w:tc>
      </w:tr>
      <w:tr w:rsidR="005F1DBD" w:rsidRPr="00155EEB" w14:paraId="6D3B1015"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1012" w14:textId="6B407172" w:rsidR="005F1DBD" w:rsidRPr="00155EEB" w:rsidRDefault="005F1DBD" w:rsidP="00C5792D">
            <w:pPr>
              <w:spacing w:before="120" w:after="120"/>
              <w:rPr>
                <w:rFonts w:ascii="Calibri" w:hAnsi="Calibri" w:cs="Calibri"/>
              </w:rPr>
            </w:pPr>
            <w:r w:rsidRPr="00155EEB">
              <w:rPr>
                <w:rFonts w:ascii="Calibri" w:hAnsi="Calibri" w:cs="Calibri"/>
                <w:sz w:val="22"/>
                <w:szCs w:val="22"/>
              </w:rPr>
              <w:t xml:space="preserve">A Commitment to safeguarding, equality and diversity and health and safety at </w:t>
            </w:r>
            <w:r w:rsidR="00871C13">
              <w:rPr>
                <w:rFonts w:ascii="Calibri" w:hAnsi="Calibri" w:cs="Calibri"/>
                <w:sz w:val="22"/>
                <w:szCs w:val="22"/>
              </w:rPr>
              <w:t>Preston</w:t>
            </w:r>
            <w:r w:rsidRPr="00155EEB">
              <w:rPr>
                <w:rFonts w:ascii="Calibri" w:hAnsi="Calibri" w:cs="Calibri"/>
                <w:sz w:val="22"/>
                <w:szCs w:val="22"/>
              </w:rPr>
              <w:t xml:space="preserve"> College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13" w14:textId="77777777" w:rsidR="005F1DBD" w:rsidRPr="00155EEB" w:rsidRDefault="005F1DB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14" w14:textId="77777777" w:rsidR="005F1DBD" w:rsidRPr="00155EEB" w:rsidRDefault="005F1DBD" w:rsidP="00C5792D">
            <w:pPr>
              <w:spacing w:before="120" w:after="120"/>
              <w:jc w:val="center"/>
              <w:rPr>
                <w:rFonts w:ascii="Calibri" w:hAnsi="Calibri" w:cs="Calibri"/>
              </w:rPr>
            </w:pPr>
            <w:r w:rsidRPr="00155EEB">
              <w:rPr>
                <w:rFonts w:ascii="Calibri" w:hAnsi="Calibri" w:cs="Calibri"/>
                <w:sz w:val="22"/>
                <w:szCs w:val="22"/>
              </w:rPr>
              <w:t>I</w:t>
            </w:r>
          </w:p>
        </w:tc>
      </w:tr>
      <w:tr w:rsidR="00C5792D" w:rsidRPr="00155EEB" w14:paraId="6D3B1019" w14:textId="77777777" w:rsidTr="00C5792D">
        <w:trPr>
          <w:trHeight w:val="455"/>
        </w:trPr>
        <w:tc>
          <w:tcPr>
            <w:tcW w:w="76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D3B1016" w14:textId="77777777" w:rsidR="00C5792D" w:rsidRPr="00155EEB" w:rsidRDefault="00C5792D" w:rsidP="00C5792D">
            <w:pPr>
              <w:rPr>
                <w:rFonts w:ascii="Calibri" w:hAnsi="Calibri" w:cs="Calibri"/>
                <w:b/>
                <w:caps/>
              </w:rPr>
            </w:pPr>
            <w:r w:rsidRPr="00155EEB">
              <w:rPr>
                <w:rFonts w:ascii="Calibri" w:hAnsi="Calibri" w:cs="Calibri"/>
                <w:b/>
                <w:caps/>
                <w:sz w:val="22"/>
                <w:szCs w:val="22"/>
              </w:rPr>
              <w:t>OTHER REQUIREMENTS</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6D3B1017" w14:textId="77777777" w:rsidR="00C5792D" w:rsidRPr="00155EEB" w:rsidRDefault="00C5792D" w:rsidP="00C5792D">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tcPr>
          <w:p w14:paraId="6D3B1018" w14:textId="77777777" w:rsidR="00C5792D" w:rsidRPr="00155EEB" w:rsidRDefault="00C5792D" w:rsidP="00C5792D">
            <w:pPr>
              <w:jc w:val="center"/>
              <w:rPr>
                <w:rFonts w:ascii="Calibri" w:hAnsi="Calibri" w:cs="Calibri"/>
              </w:rPr>
            </w:pPr>
          </w:p>
        </w:tc>
      </w:tr>
      <w:tr w:rsidR="00C5792D" w:rsidRPr="00155EEB" w14:paraId="6D3B101D"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101A" w14:textId="77777777" w:rsidR="00C5792D" w:rsidRPr="00155EEB" w:rsidRDefault="00C5792D" w:rsidP="00C5792D">
            <w:pPr>
              <w:spacing w:before="120" w:after="120"/>
              <w:rPr>
                <w:rFonts w:ascii="Calibri" w:hAnsi="Calibri" w:cs="Calibri"/>
              </w:rPr>
            </w:pPr>
            <w:r w:rsidRPr="00155EEB">
              <w:rPr>
                <w:rFonts w:ascii="Calibri" w:hAnsi="Calibri" w:cs="Calibri"/>
                <w:sz w:val="22"/>
                <w:szCs w:val="22"/>
              </w:rPr>
              <w:t>Willingness and ability to work at any site or location given reasonable notice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1B"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1C" w14:textId="77777777" w:rsidR="00C5792D" w:rsidRPr="00155EEB" w:rsidRDefault="000A3394" w:rsidP="00C5792D">
            <w:pPr>
              <w:spacing w:before="120" w:after="120"/>
              <w:jc w:val="center"/>
              <w:rPr>
                <w:rFonts w:ascii="Calibri" w:hAnsi="Calibri" w:cs="Calibri"/>
              </w:rPr>
            </w:pPr>
            <w:r w:rsidRPr="00155EEB">
              <w:rPr>
                <w:rFonts w:ascii="Calibri" w:hAnsi="Calibri" w:cs="Calibri"/>
                <w:sz w:val="22"/>
                <w:szCs w:val="22"/>
              </w:rPr>
              <w:t xml:space="preserve">A and </w:t>
            </w:r>
            <w:r w:rsidR="00C5792D" w:rsidRPr="00155EEB">
              <w:rPr>
                <w:rFonts w:ascii="Calibri" w:hAnsi="Calibri" w:cs="Calibri"/>
                <w:sz w:val="22"/>
                <w:szCs w:val="22"/>
              </w:rPr>
              <w:t>I</w:t>
            </w:r>
          </w:p>
        </w:tc>
      </w:tr>
      <w:tr w:rsidR="00C5792D" w:rsidRPr="00155EEB" w14:paraId="6D3B1021" w14:textId="77777777" w:rsidTr="00C5792D">
        <w:trPr>
          <w:trHeight w:val="450"/>
        </w:trPr>
        <w:tc>
          <w:tcPr>
            <w:tcW w:w="7656" w:type="dxa"/>
            <w:tcBorders>
              <w:top w:val="single" w:sz="4" w:space="0" w:color="auto"/>
              <w:left w:val="single" w:sz="4" w:space="0" w:color="auto"/>
              <w:bottom w:val="single" w:sz="4" w:space="0" w:color="auto"/>
              <w:right w:val="single" w:sz="4" w:space="0" w:color="auto"/>
            </w:tcBorders>
            <w:vAlign w:val="center"/>
            <w:hideMark/>
          </w:tcPr>
          <w:p w14:paraId="6D3B101E" w14:textId="77777777" w:rsidR="00C5792D" w:rsidRPr="00155EEB" w:rsidRDefault="00C5792D" w:rsidP="00C0164C">
            <w:pPr>
              <w:spacing w:before="120" w:after="120"/>
              <w:rPr>
                <w:rFonts w:ascii="Calibri" w:hAnsi="Calibri" w:cs="Calibri"/>
              </w:rPr>
            </w:pPr>
            <w:r w:rsidRPr="00155EEB">
              <w:rPr>
                <w:rFonts w:ascii="Calibri" w:hAnsi="Calibri" w:cs="Calibri"/>
                <w:sz w:val="22"/>
                <w:szCs w:val="22"/>
              </w:rPr>
              <w:t>Willingness and ability to wo</w:t>
            </w:r>
            <w:r w:rsidR="006127B4" w:rsidRPr="00155EEB">
              <w:rPr>
                <w:rFonts w:ascii="Calibri" w:hAnsi="Calibri" w:cs="Calibri"/>
                <w:sz w:val="22"/>
                <w:szCs w:val="22"/>
              </w:rPr>
              <w:t xml:space="preserve">rk flexibly throughout the week, </w:t>
            </w:r>
            <w:r w:rsidR="00C0164C" w:rsidRPr="00C0164C">
              <w:rPr>
                <w:rFonts w:ascii="Calibri" w:hAnsi="Calibri" w:cs="Calibri"/>
                <w:sz w:val="22"/>
                <w:szCs w:val="22"/>
              </w:rPr>
              <w:t>this includes evenings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101F" w14:textId="77777777" w:rsidR="00C5792D" w:rsidRPr="00155EEB" w:rsidRDefault="00C5792D" w:rsidP="00C5792D">
            <w:pPr>
              <w:spacing w:before="120" w:after="120"/>
              <w:jc w:val="center"/>
              <w:rPr>
                <w:rFonts w:ascii="Calibri" w:hAnsi="Calibri" w:cs="Calibri"/>
              </w:rPr>
            </w:pPr>
            <w:r w:rsidRPr="00155EEB">
              <w:rPr>
                <w:rFonts w:ascii="Calibri" w:hAnsi="Calibri" w:cs="Calibri"/>
                <w:sz w:val="22"/>
                <w:szCs w:val="22"/>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B1020" w14:textId="77777777" w:rsidR="00C5792D" w:rsidRPr="00155EEB" w:rsidRDefault="000A3394" w:rsidP="00C5792D">
            <w:pPr>
              <w:spacing w:before="120" w:after="120"/>
              <w:jc w:val="center"/>
              <w:rPr>
                <w:rFonts w:ascii="Calibri" w:hAnsi="Calibri" w:cs="Calibri"/>
              </w:rPr>
            </w:pPr>
            <w:r w:rsidRPr="00155EEB">
              <w:rPr>
                <w:rFonts w:ascii="Calibri" w:hAnsi="Calibri" w:cs="Calibri"/>
                <w:sz w:val="22"/>
                <w:szCs w:val="22"/>
              </w:rPr>
              <w:t xml:space="preserve">A and </w:t>
            </w:r>
            <w:r w:rsidR="00C5792D" w:rsidRPr="00155EEB">
              <w:rPr>
                <w:rFonts w:ascii="Calibri" w:hAnsi="Calibri" w:cs="Calibri"/>
                <w:sz w:val="22"/>
                <w:szCs w:val="22"/>
              </w:rPr>
              <w:t>I</w:t>
            </w:r>
          </w:p>
        </w:tc>
      </w:tr>
    </w:tbl>
    <w:p w14:paraId="6D3B1022" w14:textId="77777777" w:rsidR="00C5792D" w:rsidRDefault="00C5792D" w:rsidP="002537F3">
      <w:pPr>
        <w:rPr>
          <w:rFonts w:asciiTheme="minorHAnsi" w:hAnsiTheme="minorHAnsi" w:cstheme="minorHAnsi"/>
        </w:rPr>
      </w:pPr>
    </w:p>
    <w:p w14:paraId="6D3B1023" w14:textId="77777777" w:rsidR="002537F3" w:rsidRDefault="002537F3" w:rsidP="002537F3">
      <w:pPr>
        <w:jc w:val="both"/>
        <w:rPr>
          <w:rFonts w:asciiTheme="minorHAnsi" w:hAnsiTheme="minorHAnsi" w:cstheme="minorHAnsi"/>
        </w:rPr>
      </w:pPr>
    </w:p>
    <w:p w14:paraId="6D3B1024" w14:textId="77777777" w:rsidR="002F44CA" w:rsidRDefault="002537F3" w:rsidP="002F44CA">
      <w:pPr>
        <w:ind w:left="-907"/>
        <w:rPr>
          <w:rFonts w:asciiTheme="minorHAnsi" w:hAnsiTheme="minorHAnsi" w:cstheme="minorHAnsi"/>
        </w:rPr>
      </w:pPr>
      <w:r w:rsidRPr="00CA776F">
        <w:rPr>
          <w:rFonts w:asciiTheme="minorHAnsi" w:hAnsiTheme="minorHAnsi" w:cstheme="minorHAnsi"/>
        </w:rPr>
        <w:t>Key:</w:t>
      </w:r>
      <w:r w:rsidR="002F44CA">
        <w:rPr>
          <w:rFonts w:asciiTheme="minorHAnsi" w:hAnsiTheme="minorHAnsi" w:cstheme="minorHAnsi"/>
        </w:rPr>
        <w:tab/>
      </w:r>
      <w:r w:rsidRPr="00CA776F">
        <w:rPr>
          <w:rFonts w:asciiTheme="minorHAnsi" w:hAnsiTheme="minorHAnsi" w:cstheme="minorHAnsi"/>
        </w:rPr>
        <w:t>A</w:t>
      </w:r>
      <w:r w:rsidR="002F44CA">
        <w:rPr>
          <w:rFonts w:asciiTheme="minorHAnsi" w:hAnsiTheme="minorHAnsi" w:cstheme="minorHAnsi"/>
        </w:rPr>
        <w:tab/>
      </w:r>
      <w:r w:rsidRPr="00CA776F">
        <w:rPr>
          <w:rFonts w:asciiTheme="minorHAnsi" w:hAnsiTheme="minorHAnsi" w:cstheme="minorHAnsi"/>
        </w:rPr>
        <w:t xml:space="preserve">Application Form         </w:t>
      </w:r>
    </w:p>
    <w:p w14:paraId="6D3B1025" w14:textId="77777777" w:rsidR="002F44CA" w:rsidRDefault="002537F3" w:rsidP="002F44CA">
      <w:pPr>
        <w:ind w:left="-907" w:firstLine="907"/>
        <w:rPr>
          <w:rFonts w:asciiTheme="minorHAnsi" w:hAnsiTheme="minorHAnsi" w:cstheme="minorHAnsi"/>
        </w:rPr>
      </w:pPr>
      <w:r w:rsidRPr="00CA776F">
        <w:rPr>
          <w:rFonts w:asciiTheme="minorHAnsi" w:hAnsiTheme="minorHAnsi" w:cstheme="minorHAnsi"/>
        </w:rPr>
        <w:t>I    </w:t>
      </w:r>
      <w:r w:rsidR="002F44CA">
        <w:rPr>
          <w:rFonts w:asciiTheme="minorHAnsi" w:hAnsiTheme="minorHAnsi" w:cstheme="minorHAnsi"/>
        </w:rPr>
        <w:tab/>
      </w:r>
      <w:r w:rsidRPr="00CA776F">
        <w:rPr>
          <w:rFonts w:asciiTheme="minorHAnsi" w:hAnsiTheme="minorHAnsi" w:cstheme="minorHAnsi"/>
        </w:rPr>
        <w:t xml:space="preserve">Interview </w:t>
      </w:r>
    </w:p>
    <w:p w14:paraId="6D3B1026" w14:textId="77777777" w:rsidR="002537F3" w:rsidRDefault="002537F3" w:rsidP="002F44CA">
      <w:pPr>
        <w:ind w:left="-907" w:firstLine="907"/>
        <w:rPr>
          <w:rFonts w:asciiTheme="minorHAnsi" w:hAnsiTheme="minorHAnsi" w:cstheme="minorHAnsi"/>
        </w:rPr>
      </w:pPr>
      <w:r w:rsidRPr="00CA776F">
        <w:rPr>
          <w:rFonts w:asciiTheme="minorHAnsi" w:hAnsiTheme="minorHAnsi" w:cstheme="minorHAnsi"/>
        </w:rPr>
        <w:t>T</w:t>
      </w:r>
      <w:r w:rsidR="002F44CA">
        <w:rPr>
          <w:rFonts w:asciiTheme="minorHAnsi" w:hAnsiTheme="minorHAnsi" w:cstheme="minorHAnsi"/>
        </w:rPr>
        <w:tab/>
      </w:r>
      <w:r w:rsidRPr="00CA776F">
        <w:rPr>
          <w:rFonts w:asciiTheme="minorHAnsi" w:hAnsiTheme="minorHAnsi" w:cstheme="minorHAnsi"/>
        </w:rPr>
        <w:t>Test</w:t>
      </w:r>
    </w:p>
    <w:p w14:paraId="6D3B1027" w14:textId="77777777" w:rsidR="002F44CA" w:rsidRPr="00CA776F" w:rsidRDefault="002F44CA" w:rsidP="002F44CA">
      <w:pPr>
        <w:ind w:left="-907"/>
        <w:rPr>
          <w:rFonts w:asciiTheme="minorHAnsi" w:hAnsiTheme="minorHAnsi" w:cstheme="minorHAnsi"/>
        </w:rPr>
      </w:pPr>
    </w:p>
    <w:p w14:paraId="6D3B1028" w14:textId="77777777" w:rsidR="002537F3" w:rsidRPr="00CA776F" w:rsidRDefault="002537F3" w:rsidP="002F44CA">
      <w:pPr>
        <w:ind w:left="-907"/>
        <w:jc w:val="both"/>
        <w:rPr>
          <w:rFonts w:asciiTheme="minorHAnsi" w:hAnsiTheme="minorHAnsi" w:cstheme="minorHAnsi"/>
        </w:rPr>
      </w:pPr>
      <w:r w:rsidRPr="00CA776F">
        <w:rPr>
          <w:rFonts w:asciiTheme="minorHAnsi" w:hAnsiTheme="minorHAnsi" w:cstheme="minorHAnsi"/>
        </w:rPr>
        <w:t xml:space="preserve">Please note where the person specification states that criteria will be identified through more than one medium i.e. A / I, you must specify how you meet the criteria clearly at all stages in order to comply with the Colleges </w:t>
      </w:r>
      <w:r w:rsidR="006424E9">
        <w:rPr>
          <w:rFonts w:asciiTheme="minorHAnsi" w:hAnsiTheme="minorHAnsi" w:cstheme="minorHAnsi"/>
        </w:rPr>
        <w:t>Recruitment Procedures for Employees and Casual Workers</w:t>
      </w:r>
      <w:r w:rsidRPr="00CA776F">
        <w:rPr>
          <w:rFonts w:asciiTheme="minorHAnsi" w:hAnsiTheme="minorHAnsi" w:cstheme="minorHAnsi"/>
        </w:rPr>
        <w:t xml:space="preserve">. </w:t>
      </w:r>
    </w:p>
    <w:p w14:paraId="6D3B1029" w14:textId="77777777" w:rsidR="00FF611F" w:rsidRPr="002537F3" w:rsidRDefault="00FF611F">
      <w:pPr>
        <w:rPr>
          <w:rFonts w:asciiTheme="minorHAnsi" w:hAnsiTheme="minorHAnsi" w:cstheme="minorHAnsi"/>
        </w:rPr>
      </w:pPr>
    </w:p>
    <w:sectPr w:rsidR="00FF611F" w:rsidRPr="002537F3" w:rsidSect="002142D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6"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7"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3"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5"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6"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8"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6"/>
  </w:num>
  <w:num w:numId="5">
    <w:abstractNumId w:val="8"/>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5"/>
  </w:num>
  <w:num w:numId="10">
    <w:abstractNumId w:val="5"/>
  </w:num>
  <w:num w:numId="11">
    <w:abstractNumId w:val="17"/>
  </w:num>
  <w:num w:numId="12">
    <w:abstractNumId w:val="0"/>
  </w:num>
  <w:num w:numId="13">
    <w:abstractNumId w:val="6"/>
  </w:num>
  <w:num w:numId="14">
    <w:abstractNumId w:val="14"/>
  </w:num>
  <w:num w:numId="15">
    <w:abstractNumId w:val="12"/>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43BC"/>
    <w:rsid w:val="0002013F"/>
    <w:rsid w:val="00022154"/>
    <w:rsid w:val="00023022"/>
    <w:rsid w:val="00024923"/>
    <w:rsid w:val="00025C1C"/>
    <w:rsid w:val="0003411F"/>
    <w:rsid w:val="000347C1"/>
    <w:rsid w:val="000417FB"/>
    <w:rsid w:val="0004227E"/>
    <w:rsid w:val="00042F44"/>
    <w:rsid w:val="00043CDB"/>
    <w:rsid w:val="00044315"/>
    <w:rsid w:val="00063642"/>
    <w:rsid w:val="00063DCD"/>
    <w:rsid w:val="00071260"/>
    <w:rsid w:val="00071404"/>
    <w:rsid w:val="000765E4"/>
    <w:rsid w:val="00080D08"/>
    <w:rsid w:val="000A0EF4"/>
    <w:rsid w:val="000A22A4"/>
    <w:rsid w:val="000A3394"/>
    <w:rsid w:val="000A6030"/>
    <w:rsid w:val="000B1AFA"/>
    <w:rsid w:val="000B2870"/>
    <w:rsid w:val="000B2CB7"/>
    <w:rsid w:val="000B7492"/>
    <w:rsid w:val="000C0A44"/>
    <w:rsid w:val="000C1761"/>
    <w:rsid w:val="000D0690"/>
    <w:rsid w:val="000D27CC"/>
    <w:rsid w:val="000E0EBA"/>
    <w:rsid w:val="000E3777"/>
    <w:rsid w:val="000E5EC8"/>
    <w:rsid w:val="000F02B7"/>
    <w:rsid w:val="000F122F"/>
    <w:rsid w:val="000F2AFB"/>
    <w:rsid w:val="001160CC"/>
    <w:rsid w:val="00121889"/>
    <w:rsid w:val="00124DB3"/>
    <w:rsid w:val="00130375"/>
    <w:rsid w:val="00133422"/>
    <w:rsid w:val="0013448F"/>
    <w:rsid w:val="001348CC"/>
    <w:rsid w:val="0014427F"/>
    <w:rsid w:val="00144C89"/>
    <w:rsid w:val="0014642E"/>
    <w:rsid w:val="001500D1"/>
    <w:rsid w:val="00152A06"/>
    <w:rsid w:val="00153637"/>
    <w:rsid w:val="00155EEB"/>
    <w:rsid w:val="00161BC4"/>
    <w:rsid w:val="00166511"/>
    <w:rsid w:val="00167F72"/>
    <w:rsid w:val="00170AFC"/>
    <w:rsid w:val="00176A4B"/>
    <w:rsid w:val="00184FD8"/>
    <w:rsid w:val="00190B86"/>
    <w:rsid w:val="00191985"/>
    <w:rsid w:val="00193D0E"/>
    <w:rsid w:val="001A0CA3"/>
    <w:rsid w:val="001B518C"/>
    <w:rsid w:val="001C4FBC"/>
    <w:rsid w:val="001C6991"/>
    <w:rsid w:val="001D3626"/>
    <w:rsid w:val="001D72A7"/>
    <w:rsid w:val="001E3F5A"/>
    <w:rsid w:val="001F4724"/>
    <w:rsid w:val="001F6814"/>
    <w:rsid w:val="001F6D68"/>
    <w:rsid w:val="002104E0"/>
    <w:rsid w:val="002142D8"/>
    <w:rsid w:val="0022006B"/>
    <w:rsid w:val="00220348"/>
    <w:rsid w:val="00226EE7"/>
    <w:rsid w:val="00233126"/>
    <w:rsid w:val="002368C2"/>
    <w:rsid w:val="00245948"/>
    <w:rsid w:val="002460D3"/>
    <w:rsid w:val="0024749A"/>
    <w:rsid w:val="0025367D"/>
    <w:rsid w:val="002536B7"/>
    <w:rsid w:val="002537F3"/>
    <w:rsid w:val="00255626"/>
    <w:rsid w:val="0026307C"/>
    <w:rsid w:val="00270CC1"/>
    <w:rsid w:val="00281E07"/>
    <w:rsid w:val="0028448B"/>
    <w:rsid w:val="00292027"/>
    <w:rsid w:val="00297675"/>
    <w:rsid w:val="002B6201"/>
    <w:rsid w:val="002B63B1"/>
    <w:rsid w:val="002C4747"/>
    <w:rsid w:val="002C7AF5"/>
    <w:rsid w:val="002D562A"/>
    <w:rsid w:val="002F0378"/>
    <w:rsid w:val="002F44CA"/>
    <w:rsid w:val="00303565"/>
    <w:rsid w:val="00314863"/>
    <w:rsid w:val="00315A4B"/>
    <w:rsid w:val="00320910"/>
    <w:rsid w:val="00321703"/>
    <w:rsid w:val="00322AA1"/>
    <w:rsid w:val="00326950"/>
    <w:rsid w:val="00326A04"/>
    <w:rsid w:val="00331ED3"/>
    <w:rsid w:val="003369F6"/>
    <w:rsid w:val="00344675"/>
    <w:rsid w:val="00345C19"/>
    <w:rsid w:val="003525C8"/>
    <w:rsid w:val="0035713B"/>
    <w:rsid w:val="003633A6"/>
    <w:rsid w:val="00363545"/>
    <w:rsid w:val="00363AFB"/>
    <w:rsid w:val="0038427D"/>
    <w:rsid w:val="003843D4"/>
    <w:rsid w:val="00385309"/>
    <w:rsid w:val="0039146F"/>
    <w:rsid w:val="00391F56"/>
    <w:rsid w:val="00391FDF"/>
    <w:rsid w:val="00396648"/>
    <w:rsid w:val="003978CA"/>
    <w:rsid w:val="003A45C6"/>
    <w:rsid w:val="003B233E"/>
    <w:rsid w:val="003B25A6"/>
    <w:rsid w:val="003C11F7"/>
    <w:rsid w:val="003C1D20"/>
    <w:rsid w:val="003C21F5"/>
    <w:rsid w:val="003D4331"/>
    <w:rsid w:val="003D59B9"/>
    <w:rsid w:val="003E3927"/>
    <w:rsid w:val="003E674C"/>
    <w:rsid w:val="003F4D4D"/>
    <w:rsid w:val="004029F7"/>
    <w:rsid w:val="004042CB"/>
    <w:rsid w:val="00420EE3"/>
    <w:rsid w:val="004235EE"/>
    <w:rsid w:val="00425797"/>
    <w:rsid w:val="00425F6E"/>
    <w:rsid w:val="00427D8B"/>
    <w:rsid w:val="0043017E"/>
    <w:rsid w:val="00430289"/>
    <w:rsid w:val="00432EE4"/>
    <w:rsid w:val="00433E1B"/>
    <w:rsid w:val="004358BE"/>
    <w:rsid w:val="00447804"/>
    <w:rsid w:val="00451953"/>
    <w:rsid w:val="00455093"/>
    <w:rsid w:val="0046155D"/>
    <w:rsid w:val="00462D75"/>
    <w:rsid w:val="004672E9"/>
    <w:rsid w:val="00467562"/>
    <w:rsid w:val="004853C4"/>
    <w:rsid w:val="004853D1"/>
    <w:rsid w:val="0049060F"/>
    <w:rsid w:val="00497746"/>
    <w:rsid w:val="004A7BDC"/>
    <w:rsid w:val="004B6A82"/>
    <w:rsid w:val="004B7818"/>
    <w:rsid w:val="004C07CC"/>
    <w:rsid w:val="004C61F1"/>
    <w:rsid w:val="004D4A63"/>
    <w:rsid w:val="004D76A6"/>
    <w:rsid w:val="004E3AF7"/>
    <w:rsid w:val="004E64E1"/>
    <w:rsid w:val="004F3B06"/>
    <w:rsid w:val="004F3CBB"/>
    <w:rsid w:val="004F4272"/>
    <w:rsid w:val="004F4DAD"/>
    <w:rsid w:val="004F7B7C"/>
    <w:rsid w:val="00500423"/>
    <w:rsid w:val="00506BC5"/>
    <w:rsid w:val="00512B13"/>
    <w:rsid w:val="00524763"/>
    <w:rsid w:val="00531878"/>
    <w:rsid w:val="00533DFB"/>
    <w:rsid w:val="0055057D"/>
    <w:rsid w:val="00552F29"/>
    <w:rsid w:val="005561EA"/>
    <w:rsid w:val="00556A78"/>
    <w:rsid w:val="00557DB2"/>
    <w:rsid w:val="00565FFA"/>
    <w:rsid w:val="00567BB1"/>
    <w:rsid w:val="00573FE4"/>
    <w:rsid w:val="005740D5"/>
    <w:rsid w:val="00580077"/>
    <w:rsid w:val="00585CCB"/>
    <w:rsid w:val="00590C25"/>
    <w:rsid w:val="00594479"/>
    <w:rsid w:val="00595B12"/>
    <w:rsid w:val="005A36E6"/>
    <w:rsid w:val="005B34DE"/>
    <w:rsid w:val="005B6905"/>
    <w:rsid w:val="005B78E2"/>
    <w:rsid w:val="005C025E"/>
    <w:rsid w:val="005C1C26"/>
    <w:rsid w:val="005C378D"/>
    <w:rsid w:val="005C525C"/>
    <w:rsid w:val="005C62F9"/>
    <w:rsid w:val="005D05C3"/>
    <w:rsid w:val="005D14F3"/>
    <w:rsid w:val="005E1FA8"/>
    <w:rsid w:val="005E3D22"/>
    <w:rsid w:val="005F0EA8"/>
    <w:rsid w:val="005F1DBD"/>
    <w:rsid w:val="00600DB1"/>
    <w:rsid w:val="00600EDC"/>
    <w:rsid w:val="00601663"/>
    <w:rsid w:val="00602E71"/>
    <w:rsid w:val="006127B4"/>
    <w:rsid w:val="00614058"/>
    <w:rsid w:val="006243CE"/>
    <w:rsid w:val="00624CB1"/>
    <w:rsid w:val="006317A8"/>
    <w:rsid w:val="006333FC"/>
    <w:rsid w:val="006424E9"/>
    <w:rsid w:val="00646490"/>
    <w:rsid w:val="006529AA"/>
    <w:rsid w:val="00652A4C"/>
    <w:rsid w:val="0067066E"/>
    <w:rsid w:val="00670E08"/>
    <w:rsid w:val="00691697"/>
    <w:rsid w:val="006936E5"/>
    <w:rsid w:val="006A38C5"/>
    <w:rsid w:val="006C17B0"/>
    <w:rsid w:val="006C3797"/>
    <w:rsid w:val="006C739E"/>
    <w:rsid w:val="006D422B"/>
    <w:rsid w:val="006D4D8A"/>
    <w:rsid w:val="006D6018"/>
    <w:rsid w:val="006E03EE"/>
    <w:rsid w:val="006E6745"/>
    <w:rsid w:val="006E6D4C"/>
    <w:rsid w:val="006E7948"/>
    <w:rsid w:val="006F3534"/>
    <w:rsid w:val="007031B0"/>
    <w:rsid w:val="00716DEB"/>
    <w:rsid w:val="0071783C"/>
    <w:rsid w:val="00717C7E"/>
    <w:rsid w:val="007265E4"/>
    <w:rsid w:val="00734F01"/>
    <w:rsid w:val="0076084D"/>
    <w:rsid w:val="00773190"/>
    <w:rsid w:val="00777D64"/>
    <w:rsid w:val="00777E73"/>
    <w:rsid w:val="00783843"/>
    <w:rsid w:val="00791F05"/>
    <w:rsid w:val="007A053A"/>
    <w:rsid w:val="007A0D7C"/>
    <w:rsid w:val="007A4801"/>
    <w:rsid w:val="007B03F3"/>
    <w:rsid w:val="007B3A60"/>
    <w:rsid w:val="007B7009"/>
    <w:rsid w:val="007D0CB4"/>
    <w:rsid w:val="007D0D96"/>
    <w:rsid w:val="007D3724"/>
    <w:rsid w:val="007D477F"/>
    <w:rsid w:val="007D50C6"/>
    <w:rsid w:val="007E31CE"/>
    <w:rsid w:val="007E325A"/>
    <w:rsid w:val="007F16CF"/>
    <w:rsid w:val="00806260"/>
    <w:rsid w:val="00806281"/>
    <w:rsid w:val="00810364"/>
    <w:rsid w:val="00813E4C"/>
    <w:rsid w:val="00815061"/>
    <w:rsid w:val="00821BD4"/>
    <w:rsid w:val="00823B16"/>
    <w:rsid w:val="00827920"/>
    <w:rsid w:val="008316E2"/>
    <w:rsid w:val="00832B60"/>
    <w:rsid w:val="0083340F"/>
    <w:rsid w:val="00840646"/>
    <w:rsid w:val="00842FDB"/>
    <w:rsid w:val="00851F70"/>
    <w:rsid w:val="0085307A"/>
    <w:rsid w:val="0085576A"/>
    <w:rsid w:val="00864936"/>
    <w:rsid w:val="00867CD5"/>
    <w:rsid w:val="00870356"/>
    <w:rsid w:val="00870AEE"/>
    <w:rsid w:val="008713F9"/>
    <w:rsid w:val="00871C13"/>
    <w:rsid w:val="00871F31"/>
    <w:rsid w:val="00872306"/>
    <w:rsid w:val="00872406"/>
    <w:rsid w:val="00872C2E"/>
    <w:rsid w:val="00880817"/>
    <w:rsid w:val="00884E1C"/>
    <w:rsid w:val="008860C6"/>
    <w:rsid w:val="008872BA"/>
    <w:rsid w:val="00892C1B"/>
    <w:rsid w:val="008930B3"/>
    <w:rsid w:val="00893B8C"/>
    <w:rsid w:val="00896C90"/>
    <w:rsid w:val="008A242A"/>
    <w:rsid w:val="008A3105"/>
    <w:rsid w:val="008A3A0A"/>
    <w:rsid w:val="008A4EEE"/>
    <w:rsid w:val="008A6407"/>
    <w:rsid w:val="008A6662"/>
    <w:rsid w:val="008B0F77"/>
    <w:rsid w:val="008B3EFA"/>
    <w:rsid w:val="008C2AD8"/>
    <w:rsid w:val="008C3E8A"/>
    <w:rsid w:val="008C7BA9"/>
    <w:rsid w:val="008D28C8"/>
    <w:rsid w:val="008D47D2"/>
    <w:rsid w:val="008E0657"/>
    <w:rsid w:val="008E1CD3"/>
    <w:rsid w:val="008E1D0E"/>
    <w:rsid w:val="008E22FA"/>
    <w:rsid w:val="008E32EC"/>
    <w:rsid w:val="008E50AC"/>
    <w:rsid w:val="008E6250"/>
    <w:rsid w:val="008F3AD3"/>
    <w:rsid w:val="008F7B95"/>
    <w:rsid w:val="00900BEB"/>
    <w:rsid w:val="00904208"/>
    <w:rsid w:val="009126DF"/>
    <w:rsid w:val="009161F3"/>
    <w:rsid w:val="00917CDD"/>
    <w:rsid w:val="00923C70"/>
    <w:rsid w:val="00926933"/>
    <w:rsid w:val="00931F4C"/>
    <w:rsid w:val="00941E20"/>
    <w:rsid w:val="0094541A"/>
    <w:rsid w:val="00945860"/>
    <w:rsid w:val="00946FC6"/>
    <w:rsid w:val="00954228"/>
    <w:rsid w:val="00956077"/>
    <w:rsid w:val="00956263"/>
    <w:rsid w:val="0096082F"/>
    <w:rsid w:val="009613E2"/>
    <w:rsid w:val="009644A1"/>
    <w:rsid w:val="00970DE7"/>
    <w:rsid w:val="00992D85"/>
    <w:rsid w:val="00992F56"/>
    <w:rsid w:val="009B6F49"/>
    <w:rsid w:val="009C2C40"/>
    <w:rsid w:val="009C618F"/>
    <w:rsid w:val="009C7FCC"/>
    <w:rsid w:val="009D1A4F"/>
    <w:rsid w:val="009D2E32"/>
    <w:rsid w:val="009D587C"/>
    <w:rsid w:val="009D6984"/>
    <w:rsid w:val="009E018A"/>
    <w:rsid w:val="009F4983"/>
    <w:rsid w:val="00A02258"/>
    <w:rsid w:val="00A05906"/>
    <w:rsid w:val="00A1239D"/>
    <w:rsid w:val="00A126F8"/>
    <w:rsid w:val="00A13ED6"/>
    <w:rsid w:val="00A166DB"/>
    <w:rsid w:val="00A21154"/>
    <w:rsid w:val="00A222F9"/>
    <w:rsid w:val="00A26ADF"/>
    <w:rsid w:val="00A30539"/>
    <w:rsid w:val="00A404BC"/>
    <w:rsid w:val="00A46C39"/>
    <w:rsid w:val="00A50DDB"/>
    <w:rsid w:val="00A6214C"/>
    <w:rsid w:val="00A638EE"/>
    <w:rsid w:val="00A674F2"/>
    <w:rsid w:val="00A67E90"/>
    <w:rsid w:val="00A71EA1"/>
    <w:rsid w:val="00A72B5D"/>
    <w:rsid w:val="00A912C9"/>
    <w:rsid w:val="00AA34DD"/>
    <w:rsid w:val="00AA4F0B"/>
    <w:rsid w:val="00AA5EC1"/>
    <w:rsid w:val="00AB02E5"/>
    <w:rsid w:val="00AB1936"/>
    <w:rsid w:val="00AB5BA2"/>
    <w:rsid w:val="00AC3559"/>
    <w:rsid w:val="00AC47C3"/>
    <w:rsid w:val="00AD4B4E"/>
    <w:rsid w:val="00AE0AD4"/>
    <w:rsid w:val="00AE1F55"/>
    <w:rsid w:val="00AF21AD"/>
    <w:rsid w:val="00AF756A"/>
    <w:rsid w:val="00B0169C"/>
    <w:rsid w:val="00B1088A"/>
    <w:rsid w:val="00B14528"/>
    <w:rsid w:val="00B16CC4"/>
    <w:rsid w:val="00B24F2B"/>
    <w:rsid w:val="00B257AC"/>
    <w:rsid w:val="00B30C25"/>
    <w:rsid w:val="00B3139F"/>
    <w:rsid w:val="00B42214"/>
    <w:rsid w:val="00B43C26"/>
    <w:rsid w:val="00B5204D"/>
    <w:rsid w:val="00B54DCC"/>
    <w:rsid w:val="00B56718"/>
    <w:rsid w:val="00B610C2"/>
    <w:rsid w:val="00B754FE"/>
    <w:rsid w:val="00B75882"/>
    <w:rsid w:val="00B82481"/>
    <w:rsid w:val="00B82AE1"/>
    <w:rsid w:val="00B92695"/>
    <w:rsid w:val="00B93A26"/>
    <w:rsid w:val="00B9467F"/>
    <w:rsid w:val="00B970B5"/>
    <w:rsid w:val="00BA09F9"/>
    <w:rsid w:val="00BA2E2D"/>
    <w:rsid w:val="00BA4D92"/>
    <w:rsid w:val="00BB1BCA"/>
    <w:rsid w:val="00BD1CC0"/>
    <w:rsid w:val="00BD22B6"/>
    <w:rsid w:val="00BD3506"/>
    <w:rsid w:val="00BD5608"/>
    <w:rsid w:val="00BE66DF"/>
    <w:rsid w:val="00C00D43"/>
    <w:rsid w:val="00C0164C"/>
    <w:rsid w:val="00C05A2B"/>
    <w:rsid w:val="00C1165F"/>
    <w:rsid w:val="00C172E7"/>
    <w:rsid w:val="00C17DFA"/>
    <w:rsid w:val="00C2122A"/>
    <w:rsid w:val="00C23BF0"/>
    <w:rsid w:val="00C24189"/>
    <w:rsid w:val="00C30258"/>
    <w:rsid w:val="00C35BD3"/>
    <w:rsid w:val="00C37F10"/>
    <w:rsid w:val="00C43380"/>
    <w:rsid w:val="00C44CED"/>
    <w:rsid w:val="00C4576E"/>
    <w:rsid w:val="00C46DF2"/>
    <w:rsid w:val="00C47E3E"/>
    <w:rsid w:val="00C47FE0"/>
    <w:rsid w:val="00C5218A"/>
    <w:rsid w:val="00C5792D"/>
    <w:rsid w:val="00C6215C"/>
    <w:rsid w:val="00C702C1"/>
    <w:rsid w:val="00C7106E"/>
    <w:rsid w:val="00C76ED7"/>
    <w:rsid w:val="00C7736E"/>
    <w:rsid w:val="00C7759F"/>
    <w:rsid w:val="00C81AC3"/>
    <w:rsid w:val="00C8519D"/>
    <w:rsid w:val="00C97D2A"/>
    <w:rsid w:val="00CA0C71"/>
    <w:rsid w:val="00CA379C"/>
    <w:rsid w:val="00CA738A"/>
    <w:rsid w:val="00CB1532"/>
    <w:rsid w:val="00CB5406"/>
    <w:rsid w:val="00CC51AC"/>
    <w:rsid w:val="00CC787E"/>
    <w:rsid w:val="00CC7C97"/>
    <w:rsid w:val="00CD0E1D"/>
    <w:rsid w:val="00CD504F"/>
    <w:rsid w:val="00CE130B"/>
    <w:rsid w:val="00CE64BD"/>
    <w:rsid w:val="00CF27BE"/>
    <w:rsid w:val="00CF7C52"/>
    <w:rsid w:val="00D00815"/>
    <w:rsid w:val="00D13424"/>
    <w:rsid w:val="00D1366E"/>
    <w:rsid w:val="00D146C9"/>
    <w:rsid w:val="00D16A92"/>
    <w:rsid w:val="00D175A9"/>
    <w:rsid w:val="00D33C9B"/>
    <w:rsid w:val="00D36DE4"/>
    <w:rsid w:val="00D443AC"/>
    <w:rsid w:val="00D51962"/>
    <w:rsid w:val="00D5522A"/>
    <w:rsid w:val="00D559F6"/>
    <w:rsid w:val="00D5665A"/>
    <w:rsid w:val="00D640AF"/>
    <w:rsid w:val="00D75FC7"/>
    <w:rsid w:val="00D84794"/>
    <w:rsid w:val="00D85337"/>
    <w:rsid w:val="00D91B2C"/>
    <w:rsid w:val="00D92EA3"/>
    <w:rsid w:val="00D94182"/>
    <w:rsid w:val="00D94FCB"/>
    <w:rsid w:val="00D97ED7"/>
    <w:rsid w:val="00DA16F9"/>
    <w:rsid w:val="00DA492E"/>
    <w:rsid w:val="00DB21B6"/>
    <w:rsid w:val="00DB66A5"/>
    <w:rsid w:val="00DC4EBA"/>
    <w:rsid w:val="00DC7AA2"/>
    <w:rsid w:val="00DE2268"/>
    <w:rsid w:val="00DE5531"/>
    <w:rsid w:val="00DF2236"/>
    <w:rsid w:val="00DF7D19"/>
    <w:rsid w:val="00E0306D"/>
    <w:rsid w:val="00E044EF"/>
    <w:rsid w:val="00E27128"/>
    <w:rsid w:val="00E277E9"/>
    <w:rsid w:val="00E32F82"/>
    <w:rsid w:val="00E3395B"/>
    <w:rsid w:val="00E34565"/>
    <w:rsid w:val="00E36228"/>
    <w:rsid w:val="00E36AD5"/>
    <w:rsid w:val="00E53A9E"/>
    <w:rsid w:val="00E54A1F"/>
    <w:rsid w:val="00E56E4E"/>
    <w:rsid w:val="00E57703"/>
    <w:rsid w:val="00E602E2"/>
    <w:rsid w:val="00E63D3B"/>
    <w:rsid w:val="00E666D2"/>
    <w:rsid w:val="00E66BB9"/>
    <w:rsid w:val="00E676C0"/>
    <w:rsid w:val="00E67D27"/>
    <w:rsid w:val="00E709DA"/>
    <w:rsid w:val="00E72E32"/>
    <w:rsid w:val="00E73737"/>
    <w:rsid w:val="00E747F3"/>
    <w:rsid w:val="00E757D6"/>
    <w:rsid w:val="00E83575"/>
    <w:rsid w:val="00E84F60"/>
    <w:rsid w:val="00E86361"/>
    <w:rsid w:val="00E9116C"/>
    <w:rsid w:val="00E93EB7"/>
    <w:rsid w:val="00EB12FC"/>
    <w:rsid w:val="00EB5873"/>
    <w:rsid w:val="00EB61FC"/>
    <w:rsid w:val="00EC124C"/>
    <w:rsid w:val="00EC7390"/>
    <w:rsid w:val="00ED3812"/>
    <w:rsid w:val="00EE101B"/>
    <w:rsid w:val="00EE78EC"/>
    <w:rsid w:val="00EF285A"/>
    <w:rsid w:val="00EF52B4"/>
    <w:rsid w:val="00EF721B"/>
    <w:rsid w:val="00EF7AB9"/>
    <w:rsid w:val="00F069B7"/>
    <w:rsid w:val="00F226EB"/>
    <w:rsid w:val="00F33C46"/>
    <w:rsid w:val="00F36C50"/>
    <w:rsid w:val="00F41379"/>
    <w:rsid w:val="00F42137"/>
    <w:rsid w:val="00F44DD6"/>
    <w:rsid w:val="00F47E0B"/>
    <w:rsid w:val="00F514EB"/>
    <w:rsid w:val="00F54A49"/>
    <w:rsid w:val="00F57E49"/>
    <w:rsid w:val="00F60F0C"/>
    <w:rsid w:val="00F7020C"/>
    <w:rsid w:val="00F75915"/>
    <w:rsid w:val="00F8545B"/>
    <w:rsid w:val="00F85A8B"/>
    <w:rsid w:val="00F864EE"/>
    <w:rsid w:val="00F968E0"/>
    <w:rsid w:val="00F96943"/>
    <w:rsid w:val="00F97C07"/>
    <w:rsid w:val="00FA42B3"/>
    <w:rsid w:val="00FA7A97"/>
    <w:rsid w:val="00FB7520"/>
    <w:rsid w:val="00FC4249"/>
    <w:rsid w:val="00FC5F65"/>
    <w:rsid w:val="00FD1584"/>
    <w:rsid w:val="00FD198D"/>
    <w:rsid w:val="00FE12AE"/>
    <w:rsid w:val="00FE470B"/>
    <w:rsid w:val="00FE7983"/>
    <w:rsid w:val="00FF08E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3B0EE2"/>
  <w15:docId w15:val="{22C9706B-892C-4E7F-A8BC-8E6ECF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pPr>
      <w:jc w:val="left"/>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5093"/>
    <w:rPr>
      <w:rFonts w:ascii="Times New Roman" w:eastAsia="Times New Roman" w:hAnsi="Times New Roman" w:cs="Times New Roman"/>
      <w:b/>
      <w:bCs/>
      <w:sz w:val="28"/>
      <w:szCs w:val="28"/>
      <w:lang w:val="en-US"/>
    </w:rPr>
  </w:style>
  <w:style w:type="character" w:styleId="Hyperlink">
    <w:name w:val="Hyperlink"/>
    <w:basedOn w:val="DefaultParagraphFont"/>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basedOn w:val="DefaultParagraphFont"/>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basedOn w:val="DefaultParagraphFont"/>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D794B5-D037-44BD-A5F1-E175CE1CCA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3.xml><?xml version="1.0" encoding="utf-8"?>
<ds:datastoreItem xmlns:ds="http://schemas.openxmlformats.org/officeDocument/2006/customXml" ds:itemID="{25D222C1-87F4-4AC0-9481-69DEA439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Rhodes</dc:creator>
  <cp:lastModifiedBy>REBECCA POWTON</cp:lastModifiedBy>
  <cp:revision>6</cp:revision>
  <dcterms:created xsi:type="dcterms:W3CDTF">2022-09-16T10:36:00Z</dcterms:created>
  <dcterms:modified xsi:type="dcterms:W3CDTF">2022-09-16T10:42:00Z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