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45A74" w14:textId="77777777" w:rsidR="002142D8" w:rsidRPr="0084710E" w:rsidRDefault="005D3BB0" w:rsidP="00455093">
      <w:pPr>
        <w:jc w:val="center"/>
        <w:rPr>
          <w:rFonts w:ascii="Arial" w:hAnsi="Arial" w:cs="Arial"/>
          <w:b/>
        </w:rPr>
      </w:pPr>
      <w:r w:rsidRPr="0084710E">
        <w:rPr>
          <w:rFonts w:ascii="Arial" w:hAnsi="Arial" w:cs="Arial"/>
          <w:b/>
        </w:rPr>
        <w:t>Science, Engineering and Automotive Technologies</w:t>
      </w:r>
    </w:p>
    <w:p w14:paraId="55CEE7B0" w14:textId="77777777" w:rsidR="008E50AC" w:rsidRPr="0084710E" w:rsidRDefault="008E50AC" w:rsidP="00455093">
      <w:pPr>
        <w:jc w:val="center"/>
        <w:rPr>
          <w:rFonts w:ascii="Arial" w:hAnsi="Arial" w:cs="Arial"/>
          <w:b/>
        </w:rPr>
      </w:pPr>
    </w:p>
    <w:p w14:paraId="7D9B1E38" w14:textId="77777777" w:rsidR="00455093" w:rsidRPr="0084710E" w:rsidRDefault="00455093" w:rsidP="00455093">
      <w:pPr>
        <w:jc w:val="center"/>
        <w:rPr>
          <w:rFonts w:ascii="Arial" w:hAnsi="Arial" w:cs="Arial"/>
          <w:b/>
        </w:rPr>
      </w:pPr>
      <w:r w:rsidRPr="0084710E">
        <w:rPr>
          <w:rFonts w:ascii="Arial" w:hAnsi="Arial" w:cs="Arial"/>
          <w:b/>
        </w:rPr>
        <w:t>JOB DESCRIPTION</w:t>
      </w:r>
    </w:p>
    <w:p w14:paraId="31ADD444" w14:textId="74B4F9DC" w:rsidR="0084710E" w:rsidRPr="0084710E" w:rsidRDefault="0084710E" w:rsidP="00455093">
      <w:pPr>
        <w:jc w:val="center"/>
        <w:rPr>
          <w:rFonts w:ascii="Arial" w:hAnsi="Arial" w:cs="Arial"/>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44"/>
        <w:gridCol w:w="5572"/>
      </w:tblGrid>
      <w:tr w:rsidR="0084710E" w:rsidRPr="0084710E" w14:paraId="749665FA" w14:textId="77777777" w:rsidTr="0084710E">
        <w:tc>
          <w:tcPr>
            <w:tcW w:w="3510" w:type="dxa"/>
            <w:shd w:val="clear" w:color="auto" w:fill="auto"/>
          </w:tcPr>
          <w:p w14:paraId="5FBB7486" w14:textId="77777777" w:rsidR="0084710E" w:rsidRPr="0084710E" w:rsidRDefault="0084710E" w:rsidP="0084710E">
            <w:pPr>
              <w:jc w:val="center"/>
              <w:rPr>
                <w:rFonts w:ascii="Arial" w:hAnsi="Arial" w:cs="Arial"/>
                <w:b/>
              </w:rPr>
            </w:pPr>
            <w:r w:rsidRPr="0084710E">
              <w:rPr>
                <w:rFonts w:ascii="Arial" w:hAnsi="Arial" w:cs="Arial"/>
                <w:b/>
                <w:bCs/>
              </w:rPr>
              <w:t>POST TITLE:</w:t>
            </w:r>
            <w:r w:rsidRPr="0084710E">
              <w:rPr>
                <w:rFonts w:ascii="Arial" w:hAnsi="Arial" w:cs="Arial"/>
                <w:b/>
                <w:bCs/>
              </w:rPr>
              <w:tab/>
            </w:r>
          </w:p>
        </w:tc>
        <w:tc>
          <w:tcPr>
            <w:tcW w:w="5732" w:type="dxa"/>
            <w:shd w:val="clear" w:color="auto" w:fill="auto"/>
          </w:tcPr>
          <w:p w14:paraId="357214D8" w14:textId="5221C7B5" w:rsidR="0084710E" w:rsidRPr="0084710E" w:rsidRDefault="0084710E" w:rsidP="0084710E">
            <w:pPr>
              <w:jc w:val="center"/>
              <w:rPr>
                <w:rFonts w:ascii="Arial" w:hAnsi="Arial" w:cs="Arial"/>
              </w:rPr>
            </w:pPr>
            <w:r w:rsidRPr="0084710E">
              <w:rPr>
                <w:rFonts w:ascii="Arial" w:hAnsi="Arial" w:cs="Arial"/>
              </w:rPr>
              <w:t>Work Based Tutor: Engineering</w:t>
            </w:r>
          </w:p>
        </w:tc>
      </w:tr>
      <w:tr w:rsidR="0084710E" w:rsidRPr="0084710E" w14:paraId="008304B9" w14:textId="77777777" w:rsidTr="0084710E">
        <w:tc>
          <w:tcPr>
            <w:tcW w:w="3510" w:type="dxa"/>
            <w:shd w:val="clear" w:color="auto" w:fill="auto"/>
          </w:tcPr>
          <w:p w14:paraId="48D31AE9" w14:textId="77777777" w:rsidR="0084710E" w:rsidRPr="0084710E" w:rsidRDefault="0084710E" w:rsidP="0084710E">
            <w:pPr>
              <w:jc w:val="center"/>
              <w:rPr>
                <w:rFonts w:ascii="Arial" w:hAnsi="Arial" w:cs="Arial"/>
                <w:b/>
              </w:rPr>
            </w:pPr>
            <w:r w:rsidRPr="0084710E">
              <w:rPr>
                <w:rFonts w:ascii="Arial" w:hAnsi="Arial" w:cs="Arial"/>
                <w:b/>
                <w:bCs/>
              </w:rPr>
              <w:t>SALARY:</w:t>
            </w:r>
          </w:p>
        </w:tc>
        <w:tc>
          <w:tcPr>
            <w:tcW w:w="5732" w:type="dxa"/>
            <w:shd w:val="clear" w:color="auto" w:fill="auto"/>
          </w:tcPr>
          <w:p w14:paraId="65BC367B" w14:textId="4212F17D" w:rsidR="0084710E" w:rsidRPr="0084710E" w:rsidRDefault="00B55E0F" w:rsidP="00DD7B9E">
            <w:pPr>
              <w:jc w:val="center"/>
              <w:rPr>
                <w:rFonts w:ascii="Arial" w:hAnsi="Arial" w:cs="Arial"/>
              </w:rPr>
            </w:pPr>
            <w:r w:rsidRPr="00DD7B9E">
              <w:rPr>
                <w:rFonts w:ascii="Arial" w:hAnsi="Arial" w:cs="Arial"/>
                <w:bCs/>
              </w:rPr>
              <w:t>From £</w:t>
            </w:r>
            <w:r w:rsidR="00DD7B9E">
              <w:rPr>
                <w:rFonts w:ascii="Arial" w:hAnsi="Arial" w:cs="Arial"/>
                <w:bCs/>
              </w:rPr>
              <w:t>27,526</w:t>
            </w:r>
            <w:r w:rsidRPr="00DD7B9E">
              <w:rPr>
                <w:rFonts w:ascii="Arial" w:hAnsi="Arial" w:cs="Arial"/>
                <w:bCs/>
              </w:rPr>
              <w:t xml:space="preserve"> (SCP 24) up to £36,</w:t>
            </w:r>
            <w:r w:rsidR="00DD7B9E">
              <w:rPr>
                <w:rFonts w:ascii="Arial" w:hAnsi="Arial" w:cs="Arial"/>
                <w:bCs/>
              </w:rPr>
              <w:t>996</w:t>
            </w:r>
            <w:r w:rsidR="0084710E" w:rsidRPr="00DD7B9E">
              <w:rPr>
                <w:rFonts w:ascii="Arial" w:hAnsi="Arial" w:cs="Arial"/>
                <w:bCs/>
              </w:rPr>
              <w:t xml:space="preserve"> per annum pro rata (SCP34) dependent on qualifications &amp; experience.</w:t>
            </w:r>
          </w:p>
        </w:tc>
      </w:tr>
      <w:tr w:rsidR="0084710E" w:rsidRPr="0084710E" w14:paraId="1668B966" w14:textId="77777777" w:rsidTr="0084710E">
        <w:tc>
          <w:tcPr>
            <w:tcW w:w="3510" w:type="dxa"/>
            <w:shd w:val="clear" w:color="auto" w:fill="auto"/>
          </w:tcPr>
          <w:p w14:paraId="3D58E03C" w14:textId="77777777" w:rsidR="0084710E" w:rsidRPr="0084710E" w:rsidRDefault="0084710E" w:rsidP="0084710E">
            <w:pPr>
              <w:jc w:val="center"/>
              <w:rPr>
                <w:rFonts w:ascii="Arial" w:hAnsi="Arial" w:cs="Arial"/>
                <w:b/>
              </w:rPr>
            </w:pPr>
            <w:r w:rsidRPr="0084710E">
              <w:rPr>
                <w:rFonts w:ascii="Arial" w:hAnsi="Arial" w:cs="Arial"/>
                <w:b/>
                <w:bCs/>
              </w:rPr>
              <w:t>CONTRACT TYPE:</w:t>
            </w:r>
          </w:p>
        </w:tc>
        <w:tc>
          <w:tcPr>
            <w:tcW w:w="5732" w:type="dxa"/>
            <w:shd w:val="clear" w:color="auto" w:fill="auto"/>
          </w:tcPr>
          <w:p w14:paraId="159F2C07" w14:textId="77777777" w:rsidR="0084710E" w:rsidRPr="0084710E" w:rsidRDefault="0084710E" w:rsidP="0084710E">
            <w:pPr>
              <w:jc w:val="center"/>
              <w:rPr>
                <w:rFonts w:ascii="Arial" w:hAnsi="Arial" w:cs="Arial"/>
              </w:rPr>
            </w:pPr>
            <w:r w:rsidRPr="0084710E">
              <w:rPr>
                <w:rFonts w:ascii="Arial" w:hAnsi="Arial" w:cs="Arial"/>
              </w:rPr>
              <w:t>Academic</w:t>
            </w:r>
          </w:p>
        </w:tc>
      </w:tr>
      <w:tr w:rsidR="0084710E" w:rsidRPr="0084710E" w14:paraId="229E5FDE" w14:textId="77777777" w:rsidTr="0084710E">
        <w:tc>
          <w:tcPr>
            <w:tcW w:w="3510" w:type="dxa"/>
            <w:shd w:val="clear" w:color="auto" w:fill="auto"/>
          </w:tcPr>
          <w:p w14:paraId="4A9D4204" w14:textId="77777777" w:rsidR="0084710E" w:rsidRPr="0084710E" w:rsidRDefault="0084710E" w:rsidP="0084710E">
            <w:pPr>
              <w:jc w:val="center"/>
              <w:rPr>
                <w:rFonts w:ascii="Arial" w:hAnsi="Arial" w:cs="Arial"/>
                <w:b/>
              </w:rPr>
            </w:pPr>
            <w:r w:rsidRPr="0084710E">
              <w:rPr>
                <w:rFonts w:ascii="Arial" w:hAnsi="Arial" w:cs="Arial"/>
                <w:b/>
                <w:bCs/>
              </w:rPr>
              <w:t>HOURS:</w:t>
            </w:r>
          </w:p>
        </w:tc>
        <w:tc>
          <w:tcPr>
            <w:tcW w:w="5732" w:type="dxa"/>
            <w:shd w:val="clear" w:color="auto" w:fill="auto"/>
          </w:tcPr>
          <w:p w14:paraId="0DFA63A1" w14:textId="77777777" w:rsidR="0084710E" w:rsidRPr="0084710E" w:rsidRDefault="0084710E" w:rsidP="0084710E">
            <w:pPr>
              <w:jc w:val="center"/>
              <w:rPr>
                <w:rFonts w:ascii="Arial" w:hAnsi="Arial" w:cs="Arial"/>
              </w:rPr>
            </w:pPr>
            <w:r w:rsidRPr="0084710E">
              <w:rPr>
                <w:rFonts w:ascii="Arial" w:hAnsi="Arial" w:cs="Arial"/>
              </w:rPr>
              <w:t xml:space="preserve">37 Hours per week - 1.0 FTE </w:t>
            </w:r>
          </w:p>
          <w:p w14:paraId="59CCD89A" w14:textId="77777777" w:rsidR="0084710E" w:rsidRPr="0084710E" w:rsidRDefault="0084710E" w:rsidP="0084710E">
            <w:pPr>
              <w:jc w:val="center"/>
              <w:rPr>
                <w:rFonts w:ascii="Arial" w:hAnsi="Arial" w:cs="Arial"/>
              </w:rPr>
            </w:pPr>
          </w:p>
        </w:tc>
      </w:tr>
      <w:tr w:rsidR="0084710E" w:rsidRPr="0084710E" w14:paraId="0EE88083" w14:textId="77777777" w:rsidTr="0084710E">
        <w:tc>
          <w:tcPr>
            <w:tcW w:w="3510" w:type="dxa"/>
            <w:shd w:val="clear" w:color="auto" w:fill="auto"/>
          </w:tcPr>
          <w:p w14:paraId="30D08BE9" w14:textId="77777777" w:rsidR="0084710E" w:rsidRPr="0084710E" w:rsidRDefault="0084710E" w:rsidP="0084710E">
            <w:pPr>
              <w:jc w:val="center"/>
              <w:rPr>
                <w:rFonts w:ascii="Arial" w:hAnsi="Arial" w:cs="Arial"/>
                <w:b/>
              </w:rPr>
            </w:pPr>
            <w:r w:rsidRPr="0084710E">
              <w:rPr>
                <w:rFonts w:ascii="Arial" w:hAnsi="Arial" w:cs="Arial"/>
                <w:b/>
              </w:rPr>
              <w:t>REPORTING TO:</w:t>
            </w:r>
          </w:p>
        </w:tc>
        <w:tc>
          <w:tcPr>
            <w:tcW w:w="5732" w:type="dxa"/>
            <w:shd w:val="clear" w:color="auto" w:fill="auto"/>
          </w:tcPr>
          <w:p w14:paraId="4B942F54" w14:textId="3D6561FB" w:rsidR="0084710E" w:rsidRPr="0084710E" w:rsidRDefault="0084710E" w:rsidP="0084710E">
            <w:pPr>
              <w:jc w:val="center"/>
              <w:rPr>
                <w:rFonts w:ascii="Arial" w:hAnsi="Arial" w:cs="Arial"/>
              </w:rPr>
            </w:pPr>
            <w:r w:rsidRPr="0084710E">
              <w:rPr>
                <w:rFonts w:ascii="Arial" w:hAnsi="Arial" w:cs="Arial"/>
              </w:rPr>
              <w:t xml:space="preserve">Head of School </w:t>
            </w:r>
            <w:r w:rsidR="000D61D8">
              <w:rPr>
                <w:rFonts w:ascii="Arial" w:hAnsi="Arial" w:cs="Arial"/>
              </w:rPr>
              <w:t>CSTEM</w:t>
            </w:r>
          </w:p>
        </w:tc>
      </w:tr>
      <w:tr w:rsidR="0084710E" w:rsidRPr="0084710E" w14:paraId="5203FCAC" w14:textId="77777777" w:rsidTr="0084710E">
        <w:tc>
          <w:tcPr>
            <w:tcW w:w="3510" w:type="dxa"/>
            <w:shd w:val="clear" w:color="auto" w:fill="auto"/>
          </w:tcPr>
          <w:p w14:paraId="0896D0A6" w14:textId="77777777" w:rsidR="0084710E" w:rsidRPr="0084710E" w:rsidRDefault="0084710E" w:rsidP="0084710E">
            <w:pPr>
              <w:jc w:val="center"/>
              <w:rPr>
                <w:rFonts w:ascii="Arial" w:hAnsi="Arial" w:cs="Arial"/>
                <w:b/>
              </w:rPr>
            </w:pPr>
            <w:r w:rsidRPr="0084710E">
              <w:rPr>
                <w:rFonts w:ascii="Arial" w:hAnsi="Arial" w:cs="Arial"/>
                <w:b/>
              </w:rPr>
              <w:t>RESPONSIBLE FOR:</w:t>
            </w:r>
          </w:p>
        </w:tc>
        <w:tc>
          <w:tcPr>
            <w:tcW w:w="5732" w:type="dxa"/>
            <w:shd w:val="clear" w:color="auto" w:fill="auto"/>
          </w:tcPr>
          <w:p w14:paraId="1CCF267B" w14:textId="3003DF1F" w:rsidR="0084710E" w:rsidRPr="0084710E" w:rsidRDefault="000D61D8" w:rsidP="0084710E">
            <w:pPr>
              <w:jc w:val="center"/>
              <w:rPr>
                <w:rFonts w:ascii="Arial" w:hAnsi="Arial" w:cs="Arial"/>
              </w:rPr>
            </w:pPr>
            <w:r>
              <w:rPr>
                <w:rFonts w:ascii="Arial" w:hAnsi="Arial" w:cs="Arial"/>
              </w:rPr>
              <w:t>Supporting Apprenticeships</w:t>
            </w:r>
          </w:p>
        </w:tc>
      </w:tr>
      <w:tr w:rsidR="0084710E" w:rsidRPr="0084710E" w14:paraId="6FB85DCA" w14:textId="77777777" w:rsidTr="0084710E">
        <w:tc>
          <w:tcPr>
            <w:tcW w:w="3510" w:type="dxa"/>
            <w:shd w:val="clear" w:color="auto" w:fill="auto"/>
          </w:tcPr>
          <w:p w14:paraId="7E0130F7" w14:textId="77777777" w:rsidR="0084710E" w:rsidRPr="0084710E" w:rsidRDefault="0084710E" w:rsidP="0084710E">
            <w:pPr>
              <w:jc w:val="center"/>
              <w:rPr>
                <w:rFonts w:ascii="Arial" w:hAnsi="Arial" w:cs="Arial"/>
                <w:b/>
              </w:rPr>
            </w:pPr>
            <w:r w:rsidRPr="0084710E">
              <w:rPr>
                <w:rFonts w:ascii="Arial" w:hAnsi="Arial" w:cs="Arial"/>
                <w:b/>
                <w:bCs/>
              </w:rPr>
              <w:t>CLOSING DATE:</w:t>
            </w:r>
          </w:p>
        </w:tc>
        <w:tc>
          <w:tcPr>
            <w:tcW w:w="5732" w:type="dxa"/>
            <w:shd w:val="clear" w:color="auto" w:fill="auto"/>
          </w:tcPr>
          <w:p w14:paraId="0EC075CF" w14:textId="070D15A1" w:rsidR="0084710E" w:rsidRPr="0084710E" w:rsidRDefault="000D61D8" w:rsidP="0084710E">
            <w:pPr>
              <w:jc w:val="center"/>
              <w:rPr>
                <w:rFonts w:ascii="Arial" w:hAnsi="Arial" w:cs="Arial"/>
              </w:rPr>
            </w:pPr>
            <w:r>
              <w:rPr>
                <w:rFonts w:ascii="Arial" w:hAnsi="Arial" w:cs="Arial"/>
              </w:rPr>
              <w:t>Wednesday 21</w:t>
            </w:r>
            <w:r w:rsidRPr="000D61D8">
              <w:rPr>
                <w:rFonts w:ascii="Arial" w:hAnsi="Arial" w:cs="Arial"/>
                <w:vertAlign w:val="superscript"/>
              </w:rPr>
              <w:t>st</w:t>
            </w:r>
            <w:r>
              <w:rPr>
                <w:rFonts w:ascii="Arial" w:hAnsi="Arial" w:cs="Arial"/>
              </w:rPr>
              <w:t xml:space="preserve"> June 2023</w:t>
            </w:r>
            <w:r w:rsidR="00DD7B9E">
              <w:rPr>
                <w:rFonts w:ascii="Arial" w:hAnsi="Arial" w:cs="Arial"/>
              </w:rPr>
              <w:t xml:space="preserve"> at 12 noon</w:t>
            </w:r>
          </w:p>
          <w:p w14:paraId="08744644" w14:textId="77777777" w:rsidR="0084710E" w:rsidRPr="0084710E" w:rsidRDefault="0084710E" w:rsidP="0084710E">
            <w:pPr>
              <w:jc w:val="center"/>
              <w:rPr>
                <w:rFonts w:ascii="Arial" w:hAnsi="Arial" w:cs="Arial"/>
              </w:rPr>
            </w:pPr>
          </w:p>
        </w:tc>
      </w:tr>
      <w:tr w:rsidR="0084710E" w:rsidRPr="0084710E" w14:paraId="681C35CC" w14:textId="77777777" w:rsidTr="0084710E">
        <w:tc>
          <w:tcPr>
            <w:tcW w:w="3510" w:type="dxa"/>
            <w:shd w:val="clear" w:color="auto" w:fill="auto"/>
          </w:tcPr>
          <w:p w14:paraId="0EF30C57" w14:textId="77777777" w:rsidR="0084710E" w:rsidRPr="0084710E" w:rsidRDefault="0084710E" w:rsidP="0084710E">
            <w:pPr>
              <w:jc w:val="center"/>
              <w:rPr>
                <w:rFonts w:ascii="Arial" w:hAnsi="Arial" w:cs="Arial"/>
                <w:b/>
              </w:rPr>
            </w:pPr>
            <w:r w:rsidRPr="0084710E">
              <w:rPr>
                <w:rFonts w:ascii="Arial" w:hAnsi="Arial" w:cs="Arial"/>
                <w:b/>
              </w:rPr>
              <w:t>INTERVIEW DATE:</w:t>
            </w:r>
          </w:p>
        </w:tc>
        <w:tc>
          <w:tcPr>
            <w:tcW w:w="5732" w:type="dxa"/>
            <w:shd w:val="clear" w:color="auto" w:fill="auto"/>
          </w:tcPr>
          <w:p w14:paraId="1D2D261F" w14:textId="77777777" w:rsidR="0084710E" w:rsidRPr="0084710E" w:rsidRDefault="0084710E" w:rsidP="0084710E">
            <w:pPr>
              <w:jc w:val="center"/>
              <w:rPr>
                <w:rFonts w:ascii="Arial" w:hAnsi="Arial" w:cs="Arial"/>
              </w:rPr>
            </w:pPr>
            <w:r w:rsidRPr="0084710E">
              <w:rPr>
                <w:rFonts w:ascii="Arial" w:hAnsi="Arial" w:cs="Arial"/>
              </w:rPr>
              <w:t>TBC</w:t>
            </w:r>
          </w:p>
        </w:tc>
      </w:tr>
    </w:tbl>
    <w:p w14:paraId="5DE25FDC" w14:textId="50846D56" w:rsidR="0084710E" w:rsidRPr="0084710E" w:rsidRDefault="0084710E" w:rsidP="00455093">
      <w:pPr>
        <w:jc w:val="center"/>
        <w:rPr>
          <w:rFonts w:ascii="Arial" w:hAnsi="Arial" w:cs="Arial"/>
          <w:b/>
        </w:rPr>
      </w:pPr>
    </w:p>
    <w:p w14:paraId="67BDFC5C" w14:textId="77777777" w:rsidR="00BA09F9" w:rsidRPr="0084710E" w:rsidRDefault="00BA09F9" w:rsidP="00FC7B19">
      <w:pPr>
        <w:spacing w:line="276" w:lineRule="auto"/>
        <w:jc w:val="center"/>
        <w:rPr>
          <w:rFonts w:ascii="Arial" w:hAnsi="Arial" w:cs="Arial"/>
          <w:b/>
        </w:rPr>
      </w:pPr>
      <w:r w:rsidRPr="0084710E">
        <w:rPr>
          <w:rFonts w:ascii="Arial" w:hAnsi="Arial" w:cs="Arial"/>
          <w:b/>
        </w:rPr>
        <w:t>If you have not been contacted within 14 days of the closing date of the position, you should assume that, unfortunately, on this occasion your application has been unsuccessful.</w:t>
      </w:r>
    </w:p>
    <w:p w14:paraId="7E874AFB" w14:textId="77777777" w:rsidR="00455093" w:rsidRPr="0084710E" w:rsidRDefault="00455093" w:rsidP="002537F3">
      <w:pPr>
        <w:spacing w:line="276" w:lineRule="auto"/>
        <w:jc w:val="both"/>
        <w:rPr>
          <w:rFonts w:ascii="Arial" w:hAnsi="Arial" w:cs="Arial"/>
          <w:b/>
        </w:rPr>
      </w:pPr>
    </w:p>
    <w:p w14:paraId="27547F2A" w14:textId="2D963C64" w:rsidR="00455093" w:rsidRPr="0084710E" w:rsidRDefault="00455093" w:rsidP="002537F3">
      <w:pPr>
        <w:spacing w:line="276" w:lineRule="auto"/>
        <w:jc w:val="both"/>
        <w:rPr>
          <w:rFonts w:ascii="Arial" w:hAnsi="Arial" w:cs="Arial"/>
        </w:rPr>
      </w:pPr>
      <w:r w:rsidRPr="0084710E">
        <w:rPr>
          <w:rFonts w:ascii="Arial" w:hAnsi="Arial" w:cs="Arial"/>
        </w:rPr>
        <w:t xml:space="preserve">The information given below is intended to provide an outline of the workload of the job and its role within </w:t>
      </w:r>
      <w:r w:rsidR="00020D83" w:rsidRPr="0084710E">
        <w:rPr>
          <w:rFonts w:ascii="Arial" w:hAnsi="Arial" w:cs="Arial"/>
        </w:rPr>
        <w:t>Preston</w:t>
      </w:r>
      <w:r w:rsidRPr="0084710E">
        <w:rPr>
          <w:rFonts w:ascii="Arial" w:hAnsi="Arial" w:cs="Arial"/>
        </w:rPr>
        <w:t xml:space="preserve"> College.</w:t>
      </w:r>
      <w:r w:rsidR="00942DC6" w:rsidRPr="0084710E">
        <w:rPr>
          <w:rFonts w:ascii="Arial" w:hAnsi="Arial" w:cs="Arial"/>
        </w:rPr>
        <w:t xml:space="preserve"> </w:t>
      </w:r>
      <w:r w:rsidRPr="0084710E">
        <w:rPr>
          <w:rFonts w:ascii="Arial" w:hAnsi="Arial" w:cs="Arial"/>
        </w:rPr>
        <w:t>The job description outlines the main duties in general terms only and it not intended to be prescriptive.</w:t>
      </w:r>
      <w:r w:rsidR="00942DC6" w:rsidRPr="0084710E">
        <w:rPr>
          <w:rFonts w:ascii="Arial" w:hAnsi="Arial" w:cs="Arial"/>
        </w:rPr>
        <w:t xml:space="preserve"> </w:t>
      </w:r>
      <w:r w:rsidRPr="0084710E">
        <w:rPr>
          <w:rFonts w:ascii="Arial" w:hAnsi="Arial" w:cs="Arial"/>
        </w:rPr>
        <w:t>The post holder will be expected to work in a flexible, proactive manner to carry out such duties as are necessary and to communicate effectively with all work colleagues.</w:t>
      </w:r>
    </w:p>
    <w:p w14:paraId="6F9F2B06" w14:textId="77777777" w:rsidR="00455093" w:rsidRPr="0084710E" w:rsidRDefault="00455093" w:rsidP="002537F3">
      <w:pPr>
        <w:spacing w:line="276" w:lineRule="auto"/>
        <w:jc w:val="both"/>
        <w:rPr>
          <w:rFonts w:ascii="Arial" w:hAnsi="Arial" w:cs="Arial"/>
        </w:rPr>
      </w:pPr>
    </w:p>
    <w:p w14:paraId="4AA856F5" w14:textId="77777777" w:rsidR="007D3724" w:rsidRPr="0084710E" w:rsidRDefault="007D3724" w:rsidP="007D3724">
      <w:pPr>
        <w:jc w:val="both"/>
        <w:rPr>
          <w:rFonts w:ascii="Arial" w:hAnsi="Arial" w:cs="Arial"/>
          <w:b/>
        </w:rPr>
      </w:pPr>
      <w:r w:rsidRPr="0084710E">
        <w:rPr>
          <w:rFonts w:ascii="Arial" w:hAnsi="Arial" w:cs="Arial"/>
          <w:b/>
        </w:rPr>
        <w:t>MAIN PURPOSE OF THE JOB</w:t>
      </w:r>
    </w:p>
    <w:p w14:paraId="371CDB48" w14:textId="77777777" w:rsidR="007D3724" w:rsidRPr="0084710E" w:rsidRDefault="007D3724" w:rsidP="007D3724">
      <w:pPr>
        <w:jc w:val="both"/>
        <w:rPr>
          <w:rFonts w:ascii="Arial" w:hAnsi="Arial" w:cs="Arial"/>
          <w:b/>
        </w:rPr>
      </w:pPr>
    </w:p>
    <w:p w14:paraId="691530AC" w14:textId="77777777" w:rsidR="000362D8" w:rsidRPr="00FC7B19" w:rsidRDefault="000362D8" w:rsidP="00FC7B19">
      <w:pPr>
        <w:pStyle w:val="ListParagraph"/>
        <w:numPr>
          <w:ilvl w:val="0"/>
          <w:numId w:val="34"/>
        </w:numPr>
        <w:rPr>
          <w:rFonts w:ascii="Arial" w:hAnsi="Arial" w:cs="Arial"/>
          <w:color w:val="000000"/>
        </w:rPr>
      </w:pPr>
      <w:r w:rsidRPr="00FC7B19">
        <w:rPr>
          <w:rFonts w:ascii="Arial" w:hAnsi="Arial" w:cs="Arial"/>
          <w:color w:val="000000" w:themeColor="text1"/>
        </w:rPr>
        <w:t xml:space="preserve">To </w:t>
      </w:r>
      <w:r w:rsidR="00B738B8" w:rsidRPr="00FC7B19">
        <w:rPr>
          <w:rFonts w:ascii="Arial" w:hAnsi="Arial" w:cs="Arial"/>
          <w:color w:val="000000" w:themeColor="text1"/>
        </w:rPr>
        <w:t>plan, deliver and evaluate</w:t>
      </w:r>
      <w:r w:rsidRPr="00FC7B19">
        <w:rPr>
          <w:rFonts w:ascii="Arial" w:hAnsi="Arial" w:cs="Arial"/>
          <w:color w:val="000000" w:themeColor="text1"/>
        </w:rPr>
        <w:t xml:space="preserve"> </w:t>
      </w:r>
      <w:r w:rsidR="7943DCDA" w:rsidRPr="00FC7B19">
        <w:rPr>
          <w:rFonts w:ascii="Arial" w:hAnsi="Arial" w:cs="Arial"/>
          <w:color w:val="000000" w:themeColor="text1"/>
        </w:rPr>
        <w:t xml:space="preserve">engineering </w:t>
      </w:r>
      <w:r w:rsidR="00FE37BD" w:rsidRPr="00FC7B19">
        <w:rPr>
          <w:rFonts w:ascii="Arial" w:hAnsi="Arial" w:cs="Arial"/>
          <w:color w:val="000000" w:themeColor="text1"/>
        </w:rPr>
        <w:t>provision across all learning levels</w:t>
      </w:r>
      <w:r w:rsidRPr="00FC7B19">
        <w:rPr>
          <w:rFonts w:ascii="Arial" w:hAnsi="Arial" w:cs="Arial"/>
          <w:color w:val="000000" w:themeColor="text1"/>
        </w:rPr>
        <w:t xml:space="preserve"> </w:t>
      </w:r>
      <w:r w:rsidR="00FE37BD" w:rsidRPr="00FC7B19">
        <w:rPr>
          <w:rFonts w:ascii="Arial" w:hAnsi="Arial" w:cs="Arial"/>
          <w:color w:val="000000" w:themeColor="text1"/>
        </w:rPr>
        <w:t xml:space="preserve">in line with your area of expertise and </w:t>
      </w:r>
      <w:r w:rsidR="00C64B61" w:rsidRPr="00FC7B19">
        <w:rPr>
          <w:rFonts w:ascii="Arial" w:hAnsi="Arial" w:cs="Arial"/>
          <w:color w:val="000000" w:themeColor="text1"/>
        </w:rPr>
        <w:t>qualifications</w:t>
      </w:r>
      <w:r w:rsidR="00F22200" w:rsidRPr="00FC7B19">
        <w:rPr>
          <w:rFonts w:ascii="Arial" w:hAnsi="Arial" w:cs="Arial"/>
          <w:color w:val="000000" w:themeColor="text1"/>
        </w:rPr>
        <w:t xml:space="preserve"> in the workplace and in the college environment</w:t>
      </w:r>
      <w:r w:rsidR="00C64B61" w:rsidRPr="00FC7B19">
        <w:rPr>
          <w:rFonts w:ascii="Arial" w:hAnsi="Arial" w:cs="Arial"/>
          <w:color w:val="000000" w:themeColor="text1"/>
        </w:rPr>
        <w:t>.</w:t>
      </w:r>
    </w:p>
    <w:p w14:paraId="6CF91651" w14:textId="77777777" w:rsidR="000362D8" w:rsidRPr="00FC7B19" w:rsidRDefault="000362D8" w:rsidP="00FC7B19">
      <w:pPr>
        <w:pStyle w:val="ListParagraph"/>
        <w:numPr>
          <w:ilvl w:val="0"/>
          <w:numId w:val="34"/>
        </w:numPr>
        <w:rPr>
          <w:rFonts w:ascii="Arial" w:hAnsi="Arial" w:cs="Arial"/>
          <w:color w:val="000000"/>
        </w:rPr>
      </w:pPr>
      <w:r w:rsidRPr="00FC7B19">
        <w:rPr>
          <w:rFonts w:ascii="Arial" w:hAnsi="Arial" w:cs="Arial"/>
          <w:color w:val="000000"/>
        </w:rPr>
        <w:lastRenderedPageBreak/>
        <w:t xml:space="preserve">To </w:t>
      </w:r>
      <w:r w:rsidR="00FE37BD" w:rsidRPr="00FC7B19">
        <w:rPr>
          <w:rFonts w:ascii="Arial" w:hAnsi="Arial" w:cs="Arial"/>
          <w:color w:val="000000"/>
        </w:rPr>
        <w:t xml:space="preserve">plan </w:t>
      </w:r>
      <w:r w:rsidR="00C64B61" w:rsidRPr="00FC7B19">
        <w:rPr>
          <w:rFonts w:ascii="Arial" w:hAnsi="Arial" w:cs="Arial"/>
          <w:color w:val="000000"/>
        </w:rPr>
        <w:t xml:space="preserve">and effectively undertake </w:t>
      </w:r>
      <w:r w:rsidR="00FE37BD" w:rsidRPr="00FC7B19">
        <w:rPr>
          <w:rFonts w:ascii="Arial" w:hAnsi="Arial" w:cs="Arial"/>
          <w:color w:val="000000"/>
        </w:rPr>
        <w:t>the assessment process with learners and other stakeholders, including the establishment and development of employer participation.</w:t>
      </w:r>
    </w:p>
    <w:p w14:paraId="2ADA077B" w14:textId="77777777" w:rsidR="000362D8" w:rsidRPr="00FC7B19" w:rsidRDefault="000362D8" w:rsidP="00FC7B19">
      <w:pPr>
        <w:pStyle w:val="ListParagraph"/>
        <w:numPr>
          <w:ilvl w:val="0"/>
          <w:numId w:val="34"/>
        </w:numPr>
        <w:rPr>
          <w:rFonts w:ascii="Arial" w:hAnsi="Arial" w:cs="Arial"/>
          <w:color w:val="000000"/>
        </w:rPr>
      </w:pPr>
      <w:r w:rsidRPr="00FC7B19">
        <w:rPr>
          <w:rFonts w:ascii="Arial" w:hAnsi="Arial" w:cs="Arial"/>
          <w:color w:val="000000"/>
        </w:rPr>
        <w:t xml:space="preserve">To </w:t>
      </w:r>
      <w:r w:rsidR="00DF186D" w:rsidRPr="00FC7B19">
        <w:rPr>
          <w:rFonts w:ascii="Arial" w:hAnsi="Arial" w:cs="Arial"/>
          <w:color w:val="000000"/>
        </w:rPr>
        <w:t xml:space="preserve">actively </w:t>
      </w:r>
      <w:r w:rsidRPr="00FC7B19">
        <w:rPr>
          <w:rFonts w:ascii="Arial" w:hAnsi="Arial" w:cs="Arial"/>
          <w:color w:val="000000"/>
        </w:rPr>
        <w:t>contribute to the internal verification process.</w:t>
      </w:r>
    </w:p>
    <w:p w14:paraId="095DBC73" w14:textId="77777777" w:rsidR="000362D8" w:rsidRPr="00FC7B19" w:rsidRDefault="000362D8" w:rsidP="00FC7B19">
      <w:pPr>
        <w:pStyle w:val="ListParagraph"/>
        <w:numPr>
          <w:ilvl w:val="0"/>
          <w:numId w:val="34"/>
        </w:numPr>
        <w:rPr>
          <w:rFonts w:ascii="Arial" w:hAnsi="Arial" w:cs="Arial"/>
        </w:rPr>
      </w:pPr>
      <w:r w:rsidRPr="00FC7B19">
        <w:rPr>
          <w:rFonts w:ascii="Arial" w:hAnsi="Arial" w:cs="Arial"/>
          <w:color w:val="000000"/>
        </w:rPr>
        <w:t>To work collaboratively as a member of the team to deliver provision of the highest quality and raise aspiration of learners.</w:t>
      </w:r>
    </w:p>
    <w:p w14:paraId="6C13352E" w14:textId="77777777" w:rsidR="00C64B61" w:rsidRPr="00FC7B19" w:rsidRDefault="00C64B61" w:rsidP="00FC7B19">
      <w:pPr>
        <w:pStyle w:val="ListParagraph"/>
        <w:numPr>
          <w:ilvl w:val="0"/>
          <w:numId w:val="34"/>
        </w:numPr>
        <w:rPr>
          <w:rFonts w:ascii="Arial" w:hAnsi="Arial" w:cs="Arial"/>
        </w:rPr>
      </w:pPr>
      <w:r w:rsidRPr="00FC7B19">
        <w:rPr>
          <w:rFonts w:ascii="Arial" w:hAnsi="Arial" w:cs="Arial"/>
          <w:color w:val="000000"/>
        </w:rPr>
        <w:t xml:space="preserve">To be a positive member of the college </w:t>
      </w:r>
      <w:r w:rsidR="00301556" w:rsidRPr="00FC7B19">
        <w:rPr>
          <w:rFonts w:ascii="Arial" w:hAnsi="Arial" w:cs="Arial"/>
          <w:color w:val="000000"/>
        </w:rPr>
        <w:t>staff</w:t>
      </w:r>
      <w:r w:rsidR="00B738B8" w:rsidRPr="00FC7B19">
        <w:rPr>
          <w:rFonts w:ascii="Arial" w:hAnsi="Arial" w:cs="Arial"/>
          <w:color w:val="000000"/>
        </w:rPr>
        <w:t xml:space="preserve">, actively delivering against our agreed corporate </w:t>
      </w:r>
      <w:proofErr w:type="spellStart"/>
      <w:r w:rsidR="006F2482" w:rsidRPr="00FC7B19">
        <w:rPr>
          <w:rFonts w:ascii="Arial" w:hAnsi="Arial" w:cs="Arial"/>
          <w:color w:val="000000"/>
        </w:rPr>
        <w:t>behaviors</w:t>
      </w:r>
      <w:proofErr w:type="spellEnd"/>
      <w:r w:rsidR="00B738B8" w:rsidRPr="00FC7B19">
        <w:rPr>
          <w:rFonts w:ascii="Arial" w:hAnsi="Arial" w:cs="Arial"/>
          <w:color w:val="000000"/>
        </w:rPr>
        <w:t xml:space="preserve"> and advocating our provision at all times.</w:t>
      </w:r>
    </w:p>
    <w:p w14:paraId="37EC28C3" w14:textId="77777777" w:rsidR="00C24EC1" w:rsidRPr="00FC7B19" w:rsidRDefault="00C24EC1" w:rsidP="00FC7B19">
      <w:pPr>
        <w:pStyle w:val="ListParagraph"/>
        <w:numPr>
          <w:ilvl w:val="0"/>
          <w:numId w:val="34"/>
        </w:numPr>
        <w:rPr>
          <w:rFonts w:ascii="Arial" w:hAnsi="Arial" w:cs="Arial"/>
        </w:rPr>
      </w:pPr>
      <w:r w:rsidRPr="00FC7B19">
        <w:rPr>
          <w:rFonts w:ascii="Arial" w:hAnsi="Arial" w:cs="Arial"/>
          <w:color w:val="000000"/>
        </w:rPr>
        <w:t>To build and maintain effective relationships with employer partners in strengthening the college reputation and enhancing business opportunities.</w:t>
      </w:r>
    </w:p>
    <w:p w14:paraId="79E48ED6" w14:textId="77777777" w:rsidR="000362D8" w:rsidRPr="0084710E" w:rsidRDefault="000362D8" w:rsidP="000362D8">
      <w:pPr>
        <w:spacing w:line="276" w:lineRule="auto"/>
        <w:jc w:val="both"/>
        <w:rPr>
          <w:rFonts w:ascii="Arial" w:hAnsi="Arial" w:cs="Arial"/>
          <w:color w:val="FF0000"/>
        </w:rPr>
      </w:pPr>
    </w:p>
    <w:p w14:paraId="3AB62CBA" w14:textId="77777777" w:rsidR="00FC7B19" w:rsidRDefault="00FC7B19">
      <w:pPr>
        <w:rPr>
          <w:rFonts w:ascii="Arial" w:hAnsi="Arial" w:cs="Arial"/>
          <w:b/>
        </w:rPr>
      </w:pPr>
      <w:r>
        <w:rPr>
          <w:rFonts w:ascii="Arial" w:hAnsi="Arial" w:cs="Arial"/>
          <w:b/>
        </w:rPr>
        <w:br w:type="page"/>
      </w:r>
    </w:p>
    <w:p w14:paraId="35063FB8" w14:textId="7A08B289" w:rsidR="000362D8" w:rsidRPr="0084710E" w:rsidRDefault="000362D8" w:rsidP="000362D8">
      <w:pPr>
        <w:spacing w:line="276" w:lineRule="auto"/>
        <w:jc w:val="both"/>
        <w:rPr>
          <w:rFonts w:ascii="Arial" w:hAnsi="Arial" w:cs="Arial"/>
          <w:b/>
        </w:rPr>
      </w:pPr>
      <w:r w:rsidRPr="0084710E">
        <w:rPr>
          <w:rFonts w:ascii="Arial" w:hAnsi="Arial" w:cs="Arial"/>
          <w:b/>
        </w:rPr>
        <w:lastRenderedPageBreak/>
        <w:t>Key Role and Responsibilities</w:t>
      </w:r>
    </w:p>
    <w:p w14:paraId="4BC75800" w14:textId="77777777" w:rsidR="000362D8" w:rsidRPr="0084710E" w:rsidRDefault="000362D8" w:rsidP="000362D8">
      <w:pPr>
        <w:spacing w:line="276" w:lineRule="auto"/>
        <w:jc w:val="both"/>
        <w:rPr>
          <w:rFonts w:ascii="Arial" w:hAnsi="Arial" w:cs="Arial"/>
          <w:b/>
        </w:rPr>
      </w:pPr>
    </w:p>
    <w:p w14:paraId="3987CFE4" w14:textId="22B4A6F2" w:rsidR="000362D8" w:rsidRPr="0084710E" w:rsidRDefault="000362D8" w:rsidP="000362D8">
      <w:pPr>
        <w:spacing w:line="276" w:lineRule="auto"/>
        <w:jc w:val="both"/>
        <w:rPr>
          <w:rFonts w:ascii="Arial" w:hAnsi="Arial" w:cs="Arial"/>
        </w:rPr>
      </w:pPr>
      <w:r w:rsidRPr="0084710E">
        <w:rPr>
          <w:rFonts w:ascii="Arial" w:hAnsi="Arial" w:cs="Arial"/>
        </w:rPr>
        <w:t>The principal role and responsibilities of the post are outlined below. These provide a guide to the major areas of responsibility. However, as the College’s business changes and develops, the post holders role and responsibilities will vary and therefore the job description should be seen as a guide and not as a definitive statement.</w:t>
      </w:r>
    </w:p>
    <w:p w14:paraId="2A3F3A24" w14:textId="77777777" w:rsidR="005108DD" w:rsidRPr="0084710E" w:rsidRDefault="005108DD" w:rsidP="000362D8">
      <w:pPr>
        <w:spacing w:line="276" w:lineRule="auto"/>
        <w:jc w:val="both"/>
        <w:rPr>
          <w:rFonts w:ascii="Arial" w:hAnsi="Arial" w:cs="Arial"/>
        </w:rPr>
      </w:pPr>
    </w:p>
    <w:p w14:paraId="56A64886" w14:textId="1D6B57A1" w:rsidR="005108DD" w:rsidRPr="0084710E" w:rsidRDefault="005108DD" w:rsidP="000362D8">
      <w:pPr>
        <w:spacing w:line="276" w:lineRule="auto"/>
        <w:jc w:val="both"/>
        <w:rPr>
          <w:rFonts w:ascii="Arial" w:hAnsi="Arial" w:cs="Arial"/>
        </w:rPr>
      </w:pPr>
      <w:r w:rsidRPr="0084710E">
        <w:rPr>
          <w:rFonts w:ascii="Arial" w:hAnsi="Arial" w:cs="Arial"/>
        </w:rPr>
        <w:t xml:space="preserve">The successful post holder may have either of the following or a blend of both </w:t>
      </w:r>
      <w:proofErr w:type="spellStart"/>
      <w:r w:rsidRPr="0084710E">
        <w:rPr>
          <w:rFonts w:ascii="Arial" w:hAnsi="Arial" w:cs="Arial"/>
        </w:rPr>
        <w:t>dep</w:t>
      </w:r>
      <w:r w:rsidR="00FC7B19">
        <w:rPr>
          <w:rFonts w:ascii="Arial" w:hAnsi="Arial" w:cs="Arial"/>
        </w:rPr>
        <w:t>endant</w:t>
      </w:r>
      <w:proofErr w:type="spellEnd"/>
      <w:r w:rsidR="00FC7B19">
        <w:rPr>
          <w:rFonts w:ascii="Arial" w:hAnsi="Arial" w:cs="Arial"/>
        </w:rPr>
        <w:t xml:space="preserve"> on the needs of business.</w:t>
      </w:r>
    </w:p>
    <w:p w14:paraId="44392787" w14:textId="77777777" w:rsidR="005E676B" w:rsidRPr="0084710E" w:rsidRDefault="005E676B" w:rsidP="000362D8">
      <w:pPr>
        <w:spacing w:line="276" w:lineRule="auto"/>
        <w:jc w:val="both"/>
        <w:rPr>
          <w:rFonts w:ascii="Arial" w:hAnsi="Arial" w:cs="Arial"/>
        </w:rPr>
      </w:pPr>
    </w:p>
    <w:p w14:paraId="5FAE40A1" w14:textId="77777777" w:rsidR="005E676B" w:rsidRPr="0084710E" w:rsidRDefault="005108DD" w:rsidP="61537CDD">
      <w:pPr>
        <w:jc w:val="both"/>
        <w:rPr>
          <w:rFonts w:ascii="Arial" w:hAnsi="Arial" w:cs="Arial"/>
        </w:rPr>
      </w:pPr>
      <w:r w:rsidRPr="0084710E">
        <w:rPr>
          <w:rFonts w:ascii="Arial" w:hAnsi="Arial" w:cs="Arial"/>
        </w:rPr>
        <w:t>B</w:t>
      </w:r>
      <w:r w:rsidR="6AE639B4" w:rsidRPr="0084710E">
        <w:rPr>
          <w:rFonts w:ascii="Arial" w:hAnsi="Arial" w:cs="Arial"/>
        </w:rPr>
        <w:t xml:space="preserve">e </w:t>
      </w:r>
      <w:r w:rsidR="61537CDD" w:rsidRPr="0084710E">
        <w:rPr>
          <w:rFonts w:ascii="Arial" w:hAnsi="Arial" w:cs="Arial"/>
        </w:rPr>
        <w:t>expected to effectively manage the apprentice learning experience from the initial sign up and including the design and delivery of high-quality teaching, learning and assessment in order to ensure that learners achieve their maximum potential in-line with their agreed learning targets.</w:t>
      </w:r>
    </w:p>
    <w:p w14:paraId="3AF2517B" w14:textId="77777777" w:rsidR="58D893D4" w:rsidRPr="0084710E" w:rsidRDefault="58D893D4" w:rsidP="58D893D4">
      <w:pPr>
        <w:jc w:val="both"/>
        <w:rPr>
          <w:rFonts w:ascii="Arial" w:hAnsi="Arial" w:cs="Arial"/>
        </w:rPr>
      </w:pPr>
    </w:p>
    <w:p w14:paraId="7D2CB239" w14:textId="2E73ED52" w:rsidR="40D8F33F" w:rsidRPr="0084710E" w:rsidRDefault="005108DD" w:rsidP="58D893D4">
      <w:pPr>
        <w:jc w:val="both"/>
        <w:rPr>
          <w:rFonts w:ascii="Arial" w:hAnsi="Arial" w:cs="Arial"/>
        </w:rPr>
      </w:pPr>
      <w:r w:rsidRPr="0084710E">
        <w:rPr>
          <w:rFonts w:ascii="Arial" w:hAnsi="Arial" w:cs="Arial"/>
        </w:rPr>
        <w:t>W</w:t>
      </w:r>
      <w:r w:rsidR="40D8F33F" w:rsidRPr="0084710E">
        <w:rPr>
          <w:rFonts w:ascii="Arial" w:hAnsi="Arial" w:cs="Arial"/>
        </w:rPr>
        <w:t>ill have t</w:t>
      </w:r>
      <w:r w:rsidR="65880794" w:rsidRPr="0084710E">
        <w:rPr>
          <w:rFonts w:ascii="Arial" w:hAnsi="Arial" w:cs="Arial"/>
        </w:rPr>
        <w:t>i</w:t>
      </w:r>
      <w:r w:rsidR="40D8F33F" w:rsidRPr="0084710E">
        <w:rPr>
          <w:rFonts w:ascii="Arial" w:hAnsi="Arial" w:cs="Arial"/>
        </w:rPr>
        <w:t xml:space="preserve">metabled sessions with students, this </w:t>
      </w:r>
      <w:r w:rsidR="0501897A" w:rsidRPr="0084710E">
        <w:rPr>
          <w:rFonts w:ascii="Arial" w:hAnsi="Arial" w:cs="Arial"/>
        </w:rPr>
        <w:t xml:space="preserve">might </w:t>
      </w:r>
      <w:r w:rsidR="000359C2">
        <w:rPr>
          <w:rFonts w:ascii="Arial" w:hAnsi="Arial" w:cs="Arial"/>
        </w:rPr>
        <w:t xml:space="preserve">be face to face within college, onsite </w:t>
      </w:r>
      <w:r w:rsidR="25BCD965" w:rsidRPr="0084710E">
        <w:rPr>
          <w:rFonts w:ascii="Arial" w:hAnsi="Arial" w:cs="Arial"/>
        </w:rPr>
        <w:t>at a place of employment or in an online environment through one or more of our multi-media tools to deliver taught sessions as required by the engineering curriculum leader</w:t>
      </w:r>
      <w:r w:rsidR="30F58FCD" w:rsidRPr="0084710E">
        <w:rPr>
          <w:rFonts w:ascii="Arial" w:hAnsi="Arial" w:cs="Arial"/>
        </w:rPr>
        <w:t>(s).</w:t>
      </w:r>
    </w:p>
    <w:p w14:paraId="36BE2D0B" w14:textId="77777777" w:rsidR="005108DD" w:rsidRPr="0084710E" w:rsidRDefault="005108DD" w:rsidP="58D893D4">
      <w:pPr>
        <w:jc w:val="both"/>
        <w:rPr>
          <w:rFonts w:ascii="Arial" w:hAnsi="Arial" w:cs="Arial"/>
        </w:rPr>
      </w:pPr>
    </w:p>
    <w:p w14:paraId="0A376E0A" w14:textId="0EECEFE2" w:rsidR="005E676B" w:rsidRPr="0084710E" w:rsidRDefault="005E676B" w:rsidP="005E676B">
      <w:pPr>
        <w:jc w:val="both"/>
        <w:rPr>
          <w:rFonts w:ascii="Arial" w:hAnsi="Arial" w:cs="Arial"/>
        </w:rPr>
      </w:pPr>
      <w:r w:rsidRPr="0084710E">
        <w:rPr>
          <w:rFonts w:ascii="Arial" w:hAnsi="Arial" w:cs="Arial"/>
        </w:rPr>
        <w:t xml:space="preserve">A high priority is given to the creation of effective working relationships within the </w:t>
      </w:r>
      <w:r w:rsidR="000359C2">
        <w:rPr>
          <w:rFonts w:ascii="Arial" w:hAnsi="Arial" w:cs="Arial"/>
        </w:rPr>
        <w:t>c</w:t>
      </w:r>
      <w:r w:rsidRPr="0084710E">
        <w:rPr>
          <w:rFonts w:ascii="Arial" w:hAnsi="Arial" w:cs="Arial"/>
        </w:rPr>
        <w:t>ollege. Staff will be expected to work with others in a supportive and co-operative manner and to work flexibly and with a high degree of professionalism and technical competence in discharging their duties and responsibilities.</w:t>
      </w:r>
    </w:p>
    <w:p w14:paraId="0B853AA5" w14:textId="77777777" w:rsidR="005E676B" w:rsidRPr="0084710E" w:rsidRDefault="005E676B" w:rsidP="000362D8">
      <w:pPr>
        <w:spacing w:line="276" w:lineRule="auto"/>
        <w:jc w:val="both"/>
        <w:rPr>
          <w:rFonts w:ascii="Arial" w:hAnsi="Arial" w:cs="Arial"/>
        </w:rPr>
      </w:pPr>
    </w:p>
    <w:p w14:paraId="11278A96" w14:textId="77777777" w:rsidR="5C201CD6" w:rsidRPr="0084710E" w:rsidRDefault="5C201CD6" w:rsidP="5C201CD6">
      <w:pPr>
        <w:spacing w:line="276" w:lineRule="auto"/>
        <w:jc w:val="both"/>
        <w:rPr>
          <w:rFonts w:ascii="Arial" w:hAnsi="Arial" w:cs="Arial"/>
          <w:b/>
          <w:bCs/>
        </w:rPr>
      </w:pPr>
      <w:r w:rsidRPr="0084710E">
        <w:rPr>
          <w:rFonts w:ascii="Arial" w:hAnsi="Arial" w:cs="Arial"/>
          <w:b/>
          <w:bCs/>
        </w:rPr>
        <w:t>Adopt and deliver apprenticeship processes</w:t>
      </w:r>
    </w:p>
    <w:p w14:paraId="34FC4A46" w14:textId="77777777" w:rsidR="5C201CD6" w:rsidRPr="0084710E" w:rsidRDefault="5C201CD6" w:rsidP="5C201CD6">
      <w:pPr>
        <w:spacing w:line="276" w:lineRule="auto"/>
        <w:jc w:val="both"/>
        <w:rPr>
          <w:rFonts w:ascii="Arial" w:hAnsi="Arial" w:cs="Arial"/>
          <w:b/>
          <w:bCs/>
        </w:rPr>
      </w:pPr>
    </w:p>
    <w:p w14:paraId="4DBA3898" w14:textId="32BB5944" w:rsidR="5C201CD6" w:rsidRPr="0084710E" w:rsidRDefault="5C201CD6" w:rsidP="5C201CD6">
      <w:pPr>
        <w:spacing w:line="276" w:lineRule="auto"/>
        <w:jc w:val="both"/>
        <w:rPr>
          <w:rFonts w:ascii="Arial" w:hAnsi="Arial" w:cs="Arial"/>
          <w:b/>
          <w:bCs/>
        </w:rPr>
      </w:pPr>
      <w:r w:rsidRPr="0084710E">
        <w:rPr>
          <w:rFonts w:ascii="Arial" w:hAnsi="Arial" w:cs="Arial"/>
        </w:rPr>
        <w:t>Follow the college guidelines for the apprenticeship provision</w:t>
      </w:r>
      <w:r w:rsidR="000359C2">
        <w:rPr>
          <w:rFonts w:ascii="Arial" w:hAnsi="Arial" w:cs="Arial"/>
        </w:rPr>
        <w:t>:</w:t>
      </w:r>
    </w:p>
    <w:p w14:paraId="7C19FEE6" w14:textId="585C46F7" w:rsidR="5C201CD6" w:rsidRPr="0084710E" w:rsidRDefault="5C201CD6" w:rsidP="5C201CD6">
      <w:pPr>
        <w:pStyle w:val="ListParagraph"/>
        <w:numPr>
          <w:ilvl w:val="0"/>
          <w:numId w:val="1"/>
        </w:numPr>
        <w:spacing w:line="276" w:lineRule="auto"/>
        <w:jc w:val="both"/>
        <w:rPr>
          <w:rFonts w:ascii="Arial" w:hAnsi="Arial" w:cs="Arial"/>
        </w:rPr>
      </w:pPr>
      <w:r w:rsidRPr="0084710E">
        <w:rPr>
          <w:rFonts w:ascii="Arial" w:hAnsi="Arial" w:cs="Arial"/>
        </w:rPr>
        <w:lastRenderedPageBreak/>
        <w:t>Use the preferred E-Portfolio and ensure apprentice programmes, processes and communication and kept up to date</w:t>
      </w:r>
      <w:r w:rsidR="000359C2">
        <w:rPr>
          <w:rFonts w:ascii="Arial" w:hAnsi="Arial" w:cs="Arial"/>
        </w:rPr>
        <w:t>.</w:t>
      </w:r>
    </w:p>
    <w:p w14:paraId="0C54BC0A" w14:textId="671B5396" w:rsidR="5C201CD6" w:rsidRPr="0084710E" w:rsidRDefault="5C201CD6" w:rsidP="5C201CD6">
      <w:pPr>
        <w:pStyle w:val="ListParagraph"/>
        <w:numPr>
          <w:ilvl w:val="0"/>
          <w:numId w:val="1"/>
        </w:numPr>
        <w:spacing w:line="276" w:lineRule="auto"/>
        <w:jc w:val="both"/>
        <w:rPr>
          <w:rFonts w:ascii="Arial" w:hAnsi="Arial" w:cs="Arial"/>
        </w:rPr>
      </w:pPr>
      <w:r w:rsidRPr="0084710E">
        <w:rPr>
          <w:rFonts w:ascii="Arial" w:hAnsi="Arial" w:cs="Arial"/>
        </w:rPr>
        <w:t>Ensure off the job training is recorded correctly in line with regulatory hours</w:t>
      </w:r>
      <w:r w:rsidR="000359C2">
        <w:rPr>
          <w:rFonts w:ascii="Arial" w:hAnsi="Arial" w:cs="Arial"/>
        </w:rPr>
        <w:t>.</w:t>
      </w:r>
    </w:p>
    <w:p w14:paraId="29BE7020" w14:textId="797EC35F" w:rsidR="5C201CD6" w:rsidRPr="0084710E" w:rsidRDefault="5C201CD6" w:rsidP="5C201CD6">
      <w:pPr>
        <w:pStyle w:val="ListParagraph"/>
        <w:numPr>
          <w:ilvl w:val="0"/>
          <w:numId w:val="1"/>
        </w:numPr>
        <w:spacing w:line="276" w:lineRule="auto"/>
        <w:jc w:val="both"/>
        <w:rPr>
          <w:rFonts w:ascii="Arial" w:hAnsi="Arial" w:cs="Arial"/>
        </w:rPr>
      </w:pPr>
      <w:r w:rsidRPr="0084710E">
        <w:rPr>
          <w:rFonts w:ascii="Arial" w:hAnsi="Arial" w:cs="Arial"/>
        </w:rPr>
        <w:t>Plan and review apprentice progress through the apprenticesh</w:t>
      </w:r>
      <w:r w:rsidR="000359C2">
        <w:rPr>
          <w:rFonts w:ascii="Arial" w:hAnsi="Arial" w:cs="Arial"/>
        </w:rPr>
        <w:t>ip reviews process in a timely m</w:t>
      </w:r>
      <w:r w:rsidRPr="0084710E">
        <w:rPr>
          <w:rFonts w:ascii="Arial" w:hAnsi="Arial" w:cs="Arial"/>
        </w:rPr>
        <w:t>anner</w:t>
      </w:r>
      <w:r w:rsidR="000359C2">
        <w:rPr>
          <w:rFonts w:ascii="Arial" w:hAnsi="Arial" w:cs="Arial"/>
        </w:rPr>
        <w:t>.</w:t>
      </w:r>
    </w:p>
    <w:p w14:paraId="09E040B6" w14:textId="0F1A1A29" w:rsidR="5C201CD6" w:rsidRPr="0084710E" w:rsidRDefault="5C201CD6" w:rsidP="5C201CD6">
      <w:pPr>
        <w:pStyle w:val="ListParagraph"/>
        <w:numPr>
          <w:ilvl w:val="0"/>
          <w:numId w:val="1"/>
        </w:numPr>
        <w:spacing w:line="276" w:lineRule="auto"/>
        <w:jc w:val="both"/>
        <w:rPr>
          <w:rFonts w:ascii="Arial" w:hAnsi="Arial" w:cs="Arial"/>
        </w:rPr>
      </w:pPr>
      <w:r w:rsidRPr="0084710E">
        <w:rPr>
          <w:rFonts w:ascii="Arial" w:hAnsi="Arial" w:cs="Arial"/>
        </w:rPr>
        <w:t>Be involved in the sign up</w:t>
      </w:r>
      <w:r w:rsidR="394D0D94" w:rsidRPr="0084710E">
        <w:rPr>
          <w:rFonts w:ascii="Arial" w:hAnsi="Arial" w:cs="Arial"/>
        </w:rPr>
        <w:t xml:space="preserve"> as and when required</w:t>
      </w:r>
      <w:r w:rsidRPr="0084710E">
        <w:rPr>
          <w:rFonts w:ascii="Arial" w:hAnsi="Arial" w:cs="Arial"/>
        </w:rPr>
        <w:t>, advice and guidance to employers and employees as a point of contact</w:t>
      </w:r>
      <w:r w:rsidR="000359C2">
        <w:rPr>
          <w:rFonts w:ascii="Arial" w:hAnsi="Arial" w:cs="Arial"/>
        </w:rPr>
        <w:t>.</w:t>
      </w:r>
    </w:p>
    <w:p w14:paraId="7B1F4BB9" w14:textId="77777777" w:rsidR="5C201CD6" w:rsidRPr="0084710E" w:rsidRDefault="5C201CD6" w:rsidP="58D893D4">
      <w:pPr>
        <w:pStyle w:val="ListParagraph"/>
        <w:numPr>
          <w:ilvl w:val="0"/>
          <w:numId w:val="1"/>
        </w:numPr>
        <w:spacing w:line="276" w:lineRule="auto"/>
        <w:jc w:val="both"/>
        <w:rPr>
          <w:rFonts w:ascii="Arial" w:hAnsi="Arial" w:cs="Arial"/>
        </w:rPr>
      </w:pPr>
      <w:r w:rsidRPr="0084710E">
        <w:rPr>
          <w:rFonts w:ascii="Arial" w:hAnsi="Arial" w:cs="Arial"/>
        </w:rPr>
        <w:t>Work with the curriculum leader</w:t>
      </w:r>
      <w:r w:rsidR="09839D3A" w:rsidRPr="0084710E">
        <w:rPr>
          <w:rFonts w:ascii="Arial" w:hAnsi="Arial" w:cs="Arial"/>
        </w:rPr>
        <w:t>(s)</w:t>
      </w:r>
      <w:r w:rsidRPr="0084710E">
        <w:rPr>
          <w:rFonts w:ascii="Arial" w:hAnsi="Arial" w:cs="Arial"/>
        </w:rPr>
        <w:t xml:space="preserve"> directly to deliver the college targets around our growing </w:t>
      </w:r>
      <w:r w:rsidR="0FB4B125" w:rsidRPr="0084710E">
        <w:rPr>
          <w:rFonts w:ascii="Arial" w:hAnsi="Arial" w:cs="Arial"/>
        </w:rPr>
        <w:t xml:space="preserve">engineering </w:t>
      </w:r>
      <w:r w:rsidRPr="0084710E">
        <w:rPr>
          <w:rFonts w:ascii="Arial" w:hAnsi="Arial" w:cs="Arial"/>
        </w:rPr>
        <w:t>provision</w:t>
      </w:r>
      <w:r w:rsidR="5FB8C5A2" w:rsidRPr="0084710E">
        <w:rPr>
          <w:rFonts w:ascii="Arial" w:hAnsi="Arial" w:cs="Arial"/>
        </w:rPr>
        <w:t>s.</w:t>
      </w:r>
    </w:p>
    <w:p w14:paraId="7AA8EE97" w14:textId="77777777" w:rsidR="5C201CD6" w:rsidRPr="0084710E" w:rsidRDefault="5C201CD6" w:rsidP="5C201CD6">
      <w:pPr>
        <w:pStyle w:val="ListParagraph"/>
        <w:numPr>
          <w:ilvl w:val="0"/>
          <w:numId w:val="1"/>
        </w:numPr>
        <w:spacing w:line="276" w:lineRule="auto"/>
        <w:jc w:val="both"/>
        <w:rPr>
          <w:rFonts w:ascii="Arial" w:hAnsi="Arial" w:cs="Arial"/>
        </w:rPr>
      </w:pPr>
      <w:r w:rsidRPr="0084710E">
        <w:rPr>
          <w:rFonts w:ascii="Arial" w:hAnsi="Arial" w:cs="Arial"/>
        </w:rPr>
        <w:t>Be a valued part of the college's internal quality management processes.</w:t>
      </w:r>
    </w:p>
    <w:p w14:paraId="3DD616C2" w14:textId="77777777" w:rsidR="000362D8" w:rsidRPr="0084710E" w:rsidRDefault="000362D8" w:rsidP="000362D8">
      <w:pPr>
        <w:spacing w:line="276" w:lineRule="auto"/>
        <w:ind w:left="2160" w:hanging="2160"/>
        <w:jc w:val="both"/>
        <w:rPr>
          <w:rFonts w:ascii="Arial" w:hAnsi="Arial" w:cs="Arial"/>
          <w:b/>
        </w:rPr>
      </w:pPr>
    </w:p>
    <w:p w14:paraId="460F9506" w14:textId="77777777" w:rsidR="000359C2" w:rsidRDefault="000359C2">
      <w:pPr>
        <w:rPr>
          <w:rFonts w:ascii="Arial" w:hAnsi="Arial" w:cs="Arial"/>
          <w:b/>
        </w:rPr>
      </w:pPr>
      <w:r>
        <w:rPr>
          <w:rFonts w:ascii="Arial" w:hAnsi="Arial" w:cs="Arial"/>
          <w:b/>
        </w:rPr>
        <w:br w:type="page"/>
      </w:r>
    </w:p>
    <w:p w14:paraId="5933ECB6" w14:textId="776A5A1A" w:rsidR="000362D8" w:rsidRPr="0084710E" w:rsidRDefault="000362D8" w:rsidP="000362D8">
      <w:pPr>
        <w:spacing w:line="276" w:lineRule="auto"/>
        <w:ind w:left="2160" w:hanging="2160"/>
        <w:jc w:val="both"/>
        <w:rPr>
          <w:rFonts w:ascii="Arial" w:hAnsi="Arial" w:cs="Arial"/>
          <w:b/>
        </w:rPr>
      </w:pPr>
      <w:r w:rsidRPr="0084710E">
        <w:rPr>
          <w:rFonts w:ascii="Arial" w:hAnsi="Arial" w:cs="Arial"/>
          <w:b/>
        </w:rPr>
        <w:lastRenderedPageBreak/>
        <w:t xml:space="preserve">Plan and Design Learning Programmes and Sessions </w:t>
      </w:r>
    </w:p>
    <w:p w14:paraId="380CF2F6" w14:textId="77777777" w:rsidR="000362D8" w:rsidRPr="0084710E" w:rsidRDefault="000362D8" w:rsidP="000362D8">
      <w:pPr>
        <w:spacing w:line="276" w:lineRule="auto"/>
        <w:ind w:left="2160" w:hanging="2160"/>
        <w:jc w:val="both"/>
        <w:rPr>
          <w:rFonts w:ascii="Arial" w:hAnsi="Arial" w:cs="Arial"/>
          <w:b/>
        </w:rPr>
      </w:pPr>
    </w:p>
    <w:p w14:paraId="63D18FF9" w14:textId="77777777" w:rsidR="000362D8" w:rsidRPr="0084710E" w:rsidRDefault="000362D8" w:rsidP="000362D8">
      <w:pPr>
        <w:spacing w:line="276" w:lineRule="auto"/>
        <w:jc w:val="both"/>
        <w:rPr>
          <w:rFonts w:ascii="Arial" w:hAnsi="Arial" w:cs="Arial"/>
        </w:rPr>
      </w:pPr>
      <w:r w:rsidRPr="0084710E">
        <w:rPr>
          <w:rFonts w:ascii="Arial" w:hAnsi="Arial" w:cs="Arial"/>
        </w:rPr>
        <w:t>Adopt good planning and preparation practices which lead to high quality learning programmes and sessions</w:t>
      </w:r>
      <w:r w:rsidR="006C4204" w:rsidRPr="0084710E">
        <w:rPr>
          <w:rFonts w:ascii="Arial" w:hAnsi="Arial" w:cs="Arial"/>
        </w:rPr>
        <w:t>:</w:t>
      </w:r>
    </w:p>
    <w:p w14:paraId="35B81DA3" w14:textId="68460FE7" w:rsidR="000362D8" w:rsidRPr="000359C2" w:rsidRDefault="000362D8" w:rsidP="000359C2">
      <w:pPr>
        <w:pStyle w:val="ListParagraph"/>
        <w:numPr>
          <w:ilvl w:val="0"/>
          <w:numId w:val="37"/>
        </w:numPr>
        <w:spacing w:line="276" w:lineRule="auto"/>
        <w:jc w:val="both"/>
        <w:rPr>
          <w:rFonts w:ascii="Arial" w:hAnsi="Arial" w:cs="Arial"/>
        </w:rPr>
      </w:pPr>
      <w:r w:rsidRPr="000359C2">
        <w:rPr>
          <w:rFonts w:ascii="Arial" w:hAnsi="Arial" w:cs="Arial"/>
        </w:rPr>
        <w:t>Keep abreast of practical and theoretical developments and update materi</w:t>
      </w:r>
      <w:r w:rsidR="00FF642F" w:rsidRPr="000359C2">
        <w:rPr>
          <w:rFonts w:ascii="Arial" w:hAnsi="Arial" w:cs="Arial"/>
        </w:rPr>
        <w:t xml:space="preserve">al and lesson plans in-line with </w:t>
      </w:r>
      <w:r w:rsidR="00020D83" w:rsidRPr="000359C2">
        <w:rPr>
          <w:rFonts w:ascii="Arial" w:hAnsi="Arial" w:cs="Arial"/>
        </w:rPr>
        <w:t>Preston</w:t>
      </w:r>
      <w:r w:rsidR="00FF642F" w:rsidRPr="000359C2">
        <w:rPr>
          <w:rFonts w:ascii="Arial" w:hAnsi="Arial" w:cs="Arial"/>
        </w:rPr>
        <w:t xml:space="preserve"> approach to teaching, learning and assessment</w:t>
      </w:r>
      <w:r w:rsidR="1F370164" w:rsidRPr="000359C2">
        <w:rPr>
          <w:rFonts w:ascii="Arial" w:hAnsi="Arial" w:cs="Arial"/>
        </w:rPr>
        <w:t xml:space="preserve"> and changes in the education sector such as standards and T Levels.</w:t>
      </w:r>
    </w:p>
    <w:p w14:paraId="7355BB12" w14:textId="77777777" w:rsidR="000362D8" w:rsidRPr="000359C2" w:rsidRDefault="000362D8" w:rsidP="000359C2">
      <w:pPr>
        <w:pStyle w:val="ListParagraph"/>
        <w:numPr>
          <w:ilvl w:val="0"/>
          <w:numId w:val="37"/>
        </w:numPr>
        <w:spacing w:line="276" w:lineRule="auto"/>
        <w:jc w:val="both"/>
        <w:rPr>
          <w:rFonts w:ascii="Arial" w:hAnsi="Arial" w:cs="Arial"/>
        </w:rPr>
      </w:pPr>
      <w:r w:rsidRPr="000359C2">
        <w:rPr>
          <w:rFonts w:ascii="Arial" w:hAnsi="Arial" w:cs="Arial"/>
        </w:rPr>
        <w:t>Establish realistic</w:t>
      </w:r>
      <w:r w:rsidR="00956278" w:rsidRPr="000359C2">
        <w:rPr>
          <w:rFonts w:ascii="Arial" w:hAnsi="Arial" w:cs="Arial"/>
        </w:rPr>
        <w:t xml:space="preserve"> and challenging</w:t>
      </w:r>
      <w:r w:rsidRPr="000359C2">
        <w:rPr>
          <w:rFonts w:ascii="Arial" w:hAnsi="Arial" w:cs="Arial"/>
        </w:rPr>
        <w:t xml:space="preserve"> learning o</w:t>
      </w:r>
      <w:r w:rsidR="00956278" w:rsidRPr="000359C2">
        <w:rPr>
          <w:rFonts w:ascii="Arial" w:hAnsi="Arial" w:cs="Arial"/>
        </w:rPr>
        <w:t>bjectives which meet individual</w:t>
      </w:r>
      <w:r w:rsidRPr="000359C2">
        <w:rPr>
          <w:rFonts w:ascii="Arial" w:hAnsi="Arial" w:cs="Arial"/>
        </w:rPr>
        <w:t xml:space="preserve"> and group needs.</w:t>
      </w:r>
    </w:p>
    <w:p w14:paraId="3AF69EF8" w14:textId="77777777" w:rsidR="007D1D35" w:rsidRPr="000359C2" w:rsidRDefault="007D1D35" w:rsidP="000359C2">
      <w:pPr>
        <w:pStyle w:val="ListParagraph"/>
        <w:numPr>
          <w:ilvl w:val="0"/>
          <w:numId w:val="37"/>
        </w:numPr>
        <w:spacing w:line="276" w:lineRule="auto"/>
        <w:jc w:val="both"/>
        <w:rPr>
          <w:rFonts w:ascii="Arial" w:hAnsi="Arial" w:cs="Arial"/>
        </w:rPr>
      </w:pPr>
      <w:r w:rsidRPr="000359C2">
        <w:rPr>
          <w:rFonts w:ascii="Arial" w:hAnsi="Arial" w:cs="Arial"/>
        </w:rPr>
        <w:t>Effectively prepare learners for End Point Assessment in-line with apprenticeship</w:t>
      </w:r>
      <w:r w:rsidR="00573E8E" w:rsidRPr="000359C2">
        <w:rPr>
          <w:rFonts w:ascii="Arial" w:hAnsi="Arial" w:cs="Arial"/>
        </w:rPr>
        <w:t xml:space="preserve"> Standards, taking into account technical skills and knowledge as well as specific assessment preparation.</w:t>
      </w:r>
    </w:p>
    <w:p w14:paraId="223D6CA2" w14:textId="77777777" w:rsidR="000362D8" w:rsidRPr="000359C2" w:rsidRDefault="00956278" w:rsidP="000359C2">
      <w:pPr>
        <w:pStyle w:val="ListParagraph"/>
        <w:numPr>
          <w:ilvl w:val="0"/>
          <w:numId w:val="37"/>
        </w:numPr>
        <w:spacing w:line="276" w:lineRule="auto"/>
        <w:jc w:val="both"/>
        <w:rPr>
          <w:rFonts w:ascii="Arial" w:hAnsi="Arial" w:cs="Arial"/>
        </w:rPr>
      </w:pPr>
      <w:r w:rsidRPr="000359C2">
        <w:rPr>
          <w:rFonts w:ascii="Arial" w:hAnsi="Arial" w:cs="Arial"/>
        </w:rPr>
        <w:t>Prepare session</w:t>
      </w:r>
      <w:r w:rsidR="000362D8" w:rsidRPr="000359C2">
        <w:rPr>
          <w:rFonts w:ascii="Arial" w:hAnsi="Arial" w:cs="Arial"/>
        </w:rPr>
        <w:t xml:space="preserve"> plans </w:t>
      </w:r>
      <w:r w:rsidRPr="000359C2">
        <w:rPr>
          <w:rFonts w:ascii="Arial" w:hAnsi="Arial" w:cs="Arial"/>
        </w:rPr>
        <w:t>utilising a v</w:t>
      </w:r>
      <w:r w:rsidR="005B7712" w:rsidRPr="000359C2">
        <w:rPr>
          <w:rFonts w:ascii="Arial" w:hAnsi="Arial" w:cs="Arial"/>
        </w:rPr>
        <w:t>ariety of teaching and training</w:t>
      </w:r>
      <w:r w:rsidR="000362D8" w:rsidRPr="000359C2">
        <w:rPr>
          <w:rFonts w:ascii="Arial" w:hAnsi="Arial" w:cs="Arial"/>
        </w:rPr>
        <w:t xml:space="preserve"> methods, incorporating the use of</w:t>
      </w:r>
      <w:r w:rsidRPr="000359C2">
        <w:rPr>
          <w:rFonts w:ascii="Arial" w:hAnsi="Arial" w:cs="Arial"/>
        </w:rPr>
        <w:t xml:space="preserve"> IT when appropriate and </w:t>
      </w:r>
      <w:r w:rsidR="000362D8" w:rsidRPr="000359C2">
        <w:rPr>
          <w:rFonts w:ascii="Arial" w:hAnsi="Arial" w:cs="Arial"/>
        </w:rPr>
        <w:t>accommodating different learning styles.</w:t>
      </w:r>
    </w:p>
    <w:p w14:paraId="297D42D8" w14:textId="77777777" w:rsidR="000362D8" w:rsidRPr="000359C2" w:rsidRDefault="0077647C" w:rsidP="000359C2">
      <w:pPr>
        <w:pStyle w:val="ListParagraph"/>
        <w:numPr>
          <w:ilvl w:val="0"/>
          <w:numId w:val="37"/>
        </w:numPr>
        <w:spacing w:line="276" w:lineRule="auto"/>
        <w:jc w:val="both"/>
        <w:rPr>
          <w:rFonts w:ascii="Arial" w:hAnsi="Arial" w:cs="Arial"/>
        </w:rPr>
      </w:pPr>
      <w:r w:rsidRPr="000359C2">
        <w:rPr>
          <w:rFonts w:ascii="Arial" w:hAnsi="Arial" w:cs="Arial"/>
        </w:rPr>
        <w:t>D</w:t>
      </w:r>
      <w:r w:rsidR="000362D8" w:rsidRPr="000359C2">
        <w:rPr>
          <w:rFonts w:ascii="Arial" w:hAnsi="Arial" w:cs="Arial"/>
        </w:rPr>
        <w:t xml:space="preserve">evelop </w:t>
      </w:r>
      <w:r w:rsidRPr="000359C2">
        <w:rPr>
          <w:rFonts w:ascii="Arial" w:hAnsi="Arial" w:cs="Arial"/>
        </w:rPr>
        <w:t>effective learning materials, designed to raise aspiration and support learners in achieving beyond expectation.</w:t>
      </w:r>
    </w:p>
    <w:p w14:paraId="457A1097" w14:textId="77777777" w:rsidR="000362D8" w:rsidRPr="000359C2" w:rsidRDefault="0077647C" w:rsidP="000359C2">
      <w:pPr>
        <w:pStyle w:val="ListParagraph"/>
        <w:numPr>
          <w:ilvl w:val="0"/>
          <w:numId w:val="37"/>
        </w:numPr>
        <w:jc w:val="both"/>
        <w:rPr>
          <w:rFonts w:ascii="Arial" w:hAnsi="Arial" w:cs="Arial"/>
        </w:rPr>
      </w:pPr>
      <w:r w:rsidRPr="000359C2">
        <w:rPr>
          <w:rFonts w:ascii="Arial" w:hAnsi="Arial" w:cs="Arial"/>
        </w:rPr>
        <w:t>Ensure the effective</w:t>
      </w:r>
      <w:r w:rsidR="00324E00" w:rsidRPr="000359C2">
        <w:rPr>
          <w:rFonts w:ascii="Arial" w:hAnsi="Arial" w:cs="Arial"/>
        </w:rPr>
        <w:t xml:space="preserve"> integration of on</w:t>
      </w:r>
      <w:r w:rsidR="000362D8" w:rsidRPr="000359C2">
        <w:rPr>
          <w:rFonts w:ascii="Arial" w:hAnsi="Arial" w:cs="Arial"/>
        </w:rPr>
        <w:t xml:space="preserve"> and off-college learning activities into programme and session planning.</w:t>
      </w:r>
    </w:p>
    <w:p w14:paraId="76DB4C91" w14:textId="77777777" w:rsidR="000362D8" w:rsidRPr="000359C2" w:rsidRDefault="000362D8" w:rsidP="000359C2">
      <w:pPr>
        <w:pStyle w:val="ListParagraph"/>
        <w:numPr>
          <w:ilvl w:val="0"/>
          <w:numId w:val="37"/>
        </w:numPr>
        <w:jc w:val="both"/>
        <w:rPr>
          <w:rFonts w:ascii="Arial" w:hAnsi="Arial" w:cs="Arial"/>
        </w:rPr>
      </w:pPr>
      <w:r w:rsidRPr="000359C2">
        <w:rPr>
          <w:rFonts w:ascii="Arial" w:hAnsi="Arial" w:cs="Arial"/>
        </w:rPr>
        <w:t>Agree learning plans and contracts with individual learners</w:t>
      </w:r>
      <w:r w:rsidR="00324E00" w:rsidRPr="000359C2">
        <w:rPr>
          <w:rFonts w:ascii="Arial" w:hAnsi="Arial" w:cs="Arial"/>
        </w:rPr>
        <w:t xml:space="preserve"> and their employers and ensure that these are reviewed regularly</w:t>
      </w:r>
      <w:r w:rsidRPr="000359C2">
        <w:rPr>
          <w:rFonts w:ascii="Arial" w:hAnsi="Arial" w:cs="Arial"/>
        </w:rPr>
        <w:t>.</w:t>
      </w:r>
      <w:r w:rsidRPr="000359C2">
        <w:rPr>
          <w:rFonts w:ascii="Arial" w:hAnsi="Arial" w:cs="Arial"/>
          <w:i/>
        </w:rPr>
        <w:t xml:space="preserve"> </w:t>
      </w:r>
    </w:p>
    <w:p w14:paraId="56153D1A" w14:textId="77777777" w:rsidR="00F80725" w:rsidRPr="0084710E" w:rsidRDefault="00F80725" w:rsidP="000362D8">
      <w:pPr>
        <w:spacing w:line="276" w:lineRule="auto"/>
        <w:jc w:val="both"/>
        <w:rPr>
          <w:rFonts w:ascii="Arial" w:hAnsi="Arial" w:cs="Arial"/>
          <w:i/>
        </w:rPr>
      </w:pPr>
    </w:p>
    <w:p w14:paraId="35FD7604" w14:textId="77777777" w:rsidR="000362D8" w:rsidRPr="0084710E" w:rsidRDefault="000362D8" w:rsidP="000362D8">
      <w:pPr>
        <w:spacing w:line="276" w:lineRule="auto"/>
        <w:jc w:val="both"/>
        <w:rPr>
          <w:rFonts w:ascii="Arial" w:hAnsi="Arial" w:cs="Arial"/>
          <w:b/>
        </w:rPr>
      </w:pPr>
      <w:r w:rsidRPr="0084710E">
        <w:rPr>
          <w:rFonts w:ascii="Arial" w:hAnsi="Arial" w:cs="Arial"/>
          <w:b/>
        </w:rPr>
        <w:t xml:space="preserve">Deliver </w:t>
      </w:r>
      <w:r w:rsidR="00573E8E" w:rsidRPr="0084710E">
        <w:rPr>
          <w:rFonts w:ascii="Arial" w:hAnsi="Arial" w:cs="Arial"/>
          <w:b/>
        </w:rPr>
        <w:t>effective Teaching, Learning &amp; Assessment</w:t>
      </w:r>
      <w:r w:rsidRPr="0084710E">
        <w:rPr>
          <w:rFonts w:ascii="Arial" w:hAnsi="Arial" w:cs="Arial"/>
          <w:b/>
        </w:rPr>
        <w:t xml:space="preserve"> </w:t>
      </w:r>
    </w:p>
    <w:p w14:paraId="57A55A22" w14:textId="77777777" w:rsidR="000362D8" w:rsidRPr="0084710E" w:rsidRDefault="000362D8" w:rsidP="000362D8">
      <w:pPr>
        <w:spacing w:line="276" w:lineRule="auto"/>
        <w:jc w:val="both"/>
        <w:rPr>
          <w:rFonts w:ascii="Arial" w:hAnsi="Arial" w:cs="Arial"/>
          <w:b/>
        </w:rPr>
      </w:pPr>
    </w:p>
    <w:p w14:paraId="7D7FACA7" w14:textId="77777777" w:rsidR="000362D8" w:rsidRPr="0084710E" w:rsidRDefault="000362D8" w:rsidP="000362D8">
      <w:pPr>
        <w:spacing w:line="276" w:lineRule="auto"/>
        <w:jc w:val="both"/>
        <w:rPr>
          <w:rFonts w:ascii="Arial" w:hAnsi="Arial" w:cs="Arial"/>
        </w:rPr>
      </w:pPr>
      <w:r w:rsidRPr="0084710E">
        <w:rPr>
          <w:rFonts w:ascii="Arial" w:hAnsi="Arial" w:cs="Arial"/>
        </w:rPr>
        <w:t xml:space="preserve">Create a stimulating and </w:t>
      </w:r>
      <w:r w:rsidR="000A2AA1" w:rsidRPr="0084710E">
        <w:rPr>
          <w:rFonts w:ascii="Arial" w:hAnsi="Arial" w:cs="Arial"/>
        </w:rPr>
        <w:t>professional</w:t>
      </w:r>
      <w:r w:rsidR="006C4204" w:rsidRPr="0084710E">
        <w:rPr>
          <w:rFonts w:ascii="Arial" w:hAnsi="Arial" w:cs="Arial"/>
        </w:rPr>
        <w:t xml:space="preserve"> learning </w:t>
      </w:r>
      <w:r w:rsidR="000A2AA1" w:rsidRPr="0084710E">
        <w:rPr>
          <w:rFonts w:ascii="Arial" w:hAnsi="Arial" w:cs="Arial"/>
        </w:rPr>
        <w:t>environment which reflects workplace expectations</w:t>
      </w:r>
      <w:r w:rsidR="006C4204" w:rsidRPr="0084710E">
        <w:rPr>
          <w:rFonts w:ascii="Arial" w:hAnsi="Arial" w:cs="Arial"/>
        </w:rPr>
        <w:t>:</w:t>
      </w:r>
    </w:p>
    <w:p w14:paraId="3DE86211" w14:textId="77777777" w:rsidR="000362D8" w:rsidRPr="0067388A" w:rsidRDefault="000362D8" w:rsidP="0067388A">
      <w:pPr>
        <w:pStyle w:val="ListParagraph"/>
        <w:numPr>
          <w:ilvl w:val="0"/>
          <w:numId w:val="38"/>
        </w:numPr>
        <w:jc w:val="both"/>
        <w:rPr>
          <w:rFonts w:ascii="Arial" w:hAnsi="Arial" w:cs="Arial"/>
        </w:rPr>
      </w:pPr>
      <w:r w:rsidRPr="0067388A">
        <w:rPr>
          <w:rFonts w:ascii="Arial" w:hAnsi="Arial" w:cs="Arial"/>
        </w:rPr>
        <w:t>Establish an open and trus</w:t>
      </w:r>
      <w:r w:rsidR="000A2AA1" w:rsidRPr="0067388A">
        <w:rPr>
          <w:rFonts w:ascii="Arial" w:hAnsi="Arial" w:cs="Arial"/>
        </w:rPr>
        <w:t>ting relationship with learners and their employers.</w:t>
      </w:r>
    </w:p>
    <w:p w14:paraId="1706FF58" w14:textId="77777777" w:rsidR="000362D8" w:rsidRPr="0067388A" w:rsidRDefault="0014189D" w:rsidP="0067388A">
      <w:pPr>
        <w:pStyle w:val="ListParagraph"/>
        <w:numPr>
          <w:ilvl w:val="0"/>
          <w:numId w:val="38"/>
        </w:numPr>
        <w:jc w:val="both"/>
        <w:rPr>
          <w:rFonts w:ascii="Arial" w:hAnsi="Arial" w:cs="Arial"/>
        </w:rPr>
      </w:pPr>
      <w:r w:rsidRPr="0067388A">
        <w:rPr>
          <w:rFonts w:ascii="Arial" w:hAnsi="Arial" w:cs="Arial"/>
        </w:rPr>
        <w:lastRenderedPageBreak/>
        <w:t>Teach on programmes in the workplace and in college when required,</w:t>
      </w:r>
      <w:r w:rsidR="000362D8" w:rsidRPr="0067388A">
        <w:rPr>
          <w:rFonts w:ascii="Arial" w:hAnsi="Arial" w:cs="Arial"/>
        </w:rPr>
        <w:t xml:space="preserve"> managing the learning process effectively, guiding and supporting learners.</w:t>
      </w:r>
    </w:p>
    <w:p w14:paraId="027E8C4B" w14:textId="77777777" w:rsidR="000362D8" w:rsidRPr="0067388A" w:rsidRDefault="009448D2" w:rsidP="0067388A">
      <w:pPr>
        <w:pStyle w:val="ListParagraph"/>
        <w:numPr>
          <w:ilvl w:val="0"/>
          <w:numId w:val="38"/>
        </w:numPr>
        <w:jc w:val="both"/>
        <w:rPr>
          <w:rFonts w:ascii="Arial" w:hAnsi="Arial" w:cs="Arial"/>
        </w:rPr>
      </w:pPr>
      <w:r w:rsidRPr="0067388A">
        <w:rPr>
          <w:rFonts w:ascii="Arial" w:hAnsi="Arial" w:cs="Arial"/>
        </w:rPr>
        <w:t>Ensure that individual needs of all learners are met, effectively engaging with other college departments as required.</w:t>
      </w:r>
    </w:p>
    <w:p w14:paraId="4BD8CB00" w14:textId="77777777" w:rsidR="00A87607" w:rsidRPr="0067388A" w:rsidRDefault="5C201CD6" w:rsidP="0067388A">
      <w:pPr>
        <w:pStyle w:val="ListParagraph"/>
        <w:numPr>
          <w:ilvl w:val="0"/>
          <w:numId w:val="38"/>
        </w:numPr>
        <w:jc w:val="both"/>
        <w:rPr>
          <w:rFonts w:ascii="Arial" w:hAnsi="Arial" w:cs="Arial"/>
        </w:rPr>
      </w:pPr>
      <w:r w:rsidRPr="0067388A">
        <w:rPr>
          <w:rFonts w:ascii="Arial" w:hAnsi="Arial" w:cs="Arial"/>
        </w:rPr>
        <w:t>Regularly review progress against targets, and ensure effective intervention as required throughout the learner journey.</w:t>
      </w:r>
    </w:p>
    <w:p w14:paraId="56F089DB" w14:textId="77777777" w:rsidR="00F5791B" w:rsidRPr="0067388A" w:rsidRDefault="00F5791B" w:rsidP="0067388A">
      <w:pPr>
        <w:pStyle w:val="ListParagraph"/>
        <w:numPr>
          <w:ilvl w:val="0"/>
          <w:numId w:val="38"/>
        </w:numPr>
        <w:jc w:val="both"/>
        <w:rPr>
          <w:rFonts w:ascii="Arial" w:hAnsi="Arial" w:cs="Arial"/>
        </w:rPr>
      </w:pPr>
      <w:r w:rsidRPr="0067388A">
        <w:rPr>
          <w:rFonts w:ascii="Arial" w:hAnsi="Arial" w:cs="Arial"/>
        </w:rPr>
        <w:t>Work collaboratively with other staff who contribute to apprenticeship delivery, ensuring that high standards are consistently met across the provision.</w:t>
      </w:r>
    </w:p>
    <w:p w14:paraId="64E572A5" w14:textId="77777777" w:rsidR="000362D8" w:rsidRPr="0067388A" w:rsidRDefault="000362D8" w:rsidP="0067388A">
      <w:pPr>
        <w:pStyle w:val="ListParagraph"/>
        <w:numPr>
          <w:ilvl w:val="0"/>
          <w:numId w:val="38"/>
        </w:numPr>
        <w:jc w:val="both"/>
        <w:rPr>
          <w:rFonts w:ascii="Arial" w:hAnsi="Arial" w:cs="Arial"/>
        </w:rPr>
      </w:pPr>
      <w:r w:rsidRPr="0067388A">
        <w:rPr>
          <w:rFonts w:ascii="Arial" w:hAnsi="Arial" w:cs="Arial"/>
        </w:rPr>
        <w:t xml:space="preserve">Recognise individual learning styles </w:t>
      </w:r>
      <w:r w:rsidR="00C543E9" w:rsidRPr="0067388A">
        <w:rPr>
          <w:rFonts w:ascii="Arial" w:hAnsi="Arial" w:cs="Arial"/>
        </w:rPr>
        <w:t xml:space="preserve">and ability </w:t>
      </w:r>
      <w:r w:rsidRPr="0067388A">
        <w:rPr>
          <w:rFonts w:ascii="Arial" w:hAnsi="Arial" w:cs="Arial"/>
        </w:rPr>
        <w:t>and adj</w:t>
      </w:r>
      <w:r w:rsidR="00C543E9" w:rsidRPr="0067388A">
        <w:rPr>
          <w:rFonts w:ascii="Arial" w:hAnsi="Arial" w:cs="Arial"/>
        </w:rPr>
        <w:t xml:space="preserve">ust teaching and </w:t>
      </w:r>
      <w:r w:rsidRPr="0067388A">
        <w:rPr>
          <w:rFonts w:ascii="Arial" w:hAnsi="Arial" w:cs="Arial"/>
        </w:rPr>
        <w:t>training accordingly.</w:t>
      </w:r>
    </w:p>
    <w:p w14:paraId="516C06D9" w14:textId="77777777" w:rsidR="000362D8" w:rsidRPr="0067388A" w:rsidRDefault="000362D8" w:rsidP="0067388A">
      <w:pPr>
        <w:pStyle w:val="ListParagraph"/>
        <w:numPr>
          <w:ilvl w:val="0"/>
          <w:numId w:val="38"/>
        </w:numPr>
        <w:jc w:val="both"/>
        <w:rPr>
          <w:rFonts w:ascii="Arial" w:hAnsi="Arial" w:cs="Arial"/>
        </w:rPr>
      </w:pPr>
      <w:r w:rsidRPr="0067388A">
        <w:rPr>
          <w:rFonts w:ascii="Arial" w:hAnsi="Arial" w:cs="Arial"/>
        </w:rPr>
        <w:t xml:space="preserve">Use a variety of </w:t>
      </w:r>
      <w:r w:rsidR="00C543E9" w:rsidRPr="0067388A">
        <w:rPr>
          <w:rFonts w:ascii="Arial" w:hAnsi="Arial" w:cs="Arial"/>
        </w:rPr>
        <w:t>delivery</w:t>
      </w:r>
      <w:r w:rsidRPr="0067388A">
        <w:rPr>
          <w:rFonts w:ascii="Arial" w:hAnsi="Arial" w:cs="Arial"/>
        </w:rPr>
        <w:t xml:space="preserve"> methods to engage learners, to convey information, and to encourage creativity and motivation.</w:t>
      </w:r>
    </w:p>
    <w:p w14:paraId="384F83AE" w14:textId="77777777" w:rsidR="009C28E9" w:rsidRPr="0067388A" w:rsidRDefault="009C28E9" w:rsidP="0067388A">
      <w:pPr>
        <w:pStyle w:val="ListParagraph"/>
        <w:numPr>
          <w:ilvl w:val="0"/>
          <w:numId w:val="38"/>
        </w:numPr>
        <w:jc w:val="both"/>
        <w:rPr>
          <w:rFonts w:ascii="Arial" w:hAnsi="Arial" w:cs="Arial"/>
        </w:rPr>
      </w:pPr>
      <w:r w:rsidRPr="0067388A">
        <w:rPr>
          <w:rFonts w:ascii="Arial" w:hAnsi="Arial" w:cs="Arial"/>
        </w:rPr>
        <w:t>Effectively utilise the approved college systems and processes in positively contributing to the learner journey, sharing best practice as appropriate.</w:t>
      </w:r>
    </w:p>
    <w:p w14:paraId="5D7B83AD" w14:textId="77777777" w:rsidR="000362D8" w:rsidRPr="0067388A" w:rsidRDefault="000362D8" w:rsidP="0067388A">
      <w:pPr>
        <w:pStyle w:val="ListParagraph"/>
        <w:numPr>
          <w:ilvl w:val="0"/>
          <w:numId w:val="38"/>
        </w:numPr>
        <w:jc w:val="both"/>
        <w:rPr>
          <w:rFonts w:ascii="Arial" w:hAnsi="Arial" w:cs="Arial"/>
        </w:rPr>
      </w:pPr>
      <w:r w:rsidRPr="0067388A">
        <w:rPr>
          <w:rFonts w:ascii="Arial" w:hAnsi="Arial" w:cs="Arial"/>
        </w:rPr>
        <w:t>Use effective materials and appropriate resources, at a pace and level which meet learners’ needs.</w:t>
      </w:r>
    </w:p>
    <w:p w14:paraId="6677590A" w14:textId="77777777" w:rsidR="000362D8" w:rsidRPr="0067388A" w:rsidRDefault="000362D8" w:rsidP="0067388A">
      <w:pPr>
        <w:pStyle w:val="ListParagraph"/>
        <w:numPr>
          <w:ilvl w:val="0"/>
          <w:numId w:val="38"/>
        </w:numPr>
        <w:jc w:val="both"/>
        <w:rPr>
          <w:rFonts w:ascii="Arial" w:hAnsi="Arial" w:cs="Arial"/>
        </w:rPr>
      </w:pPr>
      <w:r w:rsidRPr="0067388A">
        <w:rPr>
          <w:rFonts w:ascii="Arial" w:hAnsi="Arial" w:cs="Arial"/>
        </w:rPr>
        <w:t xml:space="preserve">Use learning materials which are free from stereotyping and present positive images in relation to </w:t>
      </w:r>
      <w:r w:rsidR="00A25AC2" w:rsidRPr="0067388A">
        <w:rPr>
          <w:rFonts w:ascii="Arial" w:hAnsi="Arial" w:cs="Arial"/>
        </w:rPr>
        <w:t>race, gender and disability etc.</w:t>
      </w:r>
    </w:p>
    <w:p w14:paraId="0B9FC2A2" w14:textId="77777777" w:rsidR="000362D8" w:rsidRPr="0067388A" w:rsidRDefault="000362D8" w:rsidP="0067388A">
      <w:pPr>
        <w:pStyle w:val="ListParagraph"/>
        <w:numPr>
          <w:ilvl w:val="0"/>
          <w:numId w:val="38"/>
        </w:numPr>
        <w:jc w:val="both"/>
        <w:rPr>
          <w:rFonts w:ascii="Arial" w:hAnsi="Arial" w:cs="Arial"/>
        </w:rPr>
      </w:pPr>
      <w:r w:rsidRPr="0067388A">
        <w:rPr>
          <w:rFonts w:ascii="Arial" w:hAnsi="Arial" w:cs="Arial"/>
        </w:rPr>
        <w:t>Provide effective learning support, giving learners opportunities to develop and practice their skills.</w:t>
      </w:r>
    </w:p>
    <w:p w14:paraId="0AFA66D8" w14:textId="77777777" w:rsidR="000362D8" w:rsidRPr="0067388A" w:rsidRDefault="000362D8" w:rsidP="0067388A">
      <w:pPr>
        <w:pStyle w:val="ListParagraph"/>
        <w:numPr>
          <w:ilvl w:val="0"/>
          <w:numId w:val="38"/>
        </w:numPr>
        <w:jc w:val="both"/>
        <w:rPr>
          <w:rFonts w:ascii="Arial" w:hAnsi="Arial" w:cs="Arial"/>
        </w:rPr>
      </w:pPr>
      <w:r w:rsidRPr="0067388A">
        <w:rPr>
          <w:rFonts w:ascii="Arial" w:hAnsi="Arial" w:cs="Arial"/>
        </w:rPr>
        <w:t>Encourage learners to take responsibility</w:t>
      </w:r>
      <w:r w:rsidR="007E6CCF" w:rsidRPr="0067388A">
        <w:rPr>
          <w:rFonts w:ascii="Arial" w:hAnsi="Arial" w:cs="Arial"/>
        </w:rPr>
        <w:t xml:space="preserve"> for their own learning, providing resources designed to promote independent learning.</w:t>
      </w:r>
    </w:p>
    <w:p w14:paraId="43482377" w14:textId="77777777" w:rsidR="000362D8" w:rsidRPr="0067388A" w:rsidRDefault="000362D8" w:rsidP="0067388A">
      <w:pPr>
        <w:pStyle w:val="ListParagraph"/>
        <w:numPr>
          <w:ilvl w:val="0"/>
          <w:numId w:val="38"/>
        </w:numPr>
        <w:jc w:val="both"/>
        <w:rPr>
          <w:rFonts w:ascii="Arial" w:hAnsi="Arial" w:cs="Arial"/>
        </w:rPr>
      </w:pPr>
      <w:r w:rsidRPr="0067388A">
        <w:rPr>
          <w:rFonts w:ascii="Arial" w:hAnsi="Arial" w:cs="Arial"/>
        </w:rPr>
        <w:t xml:space="preserve">Deal promptly and effectively with inappropriate behavior </w:t>
      </w:r>
      <w:r w:rsidR="00A25AC2" w:rsidRPr="0067388A">
        <w:rPr>
          <w:rFonts w:ascii="Arial" w:hAnsi="Arial" w:cs="Arial"/>
        </w:rPr>
        <w:t>or attitudes to learning.</w:t>
      </w:r>
    </w:p>
    <w:p w14:paraId="41857282" w14:textId="77777777" w:rsidR="000362D8" w:rsidRPr="0067388A" w:rsidRDefault="00A25AC2" w:rsidP="0067388A">
      <w:pPr>
        <w:pStyle w:val="ListParagraph"/>
        <w:numPr>
          <w:ilvl w:val="0"/>
          <w:numId w:val="38"/>
        </w:numPr>
        <w:jc w:val="both"/>
        <w:rPr>
          <w:rFonts w:ascii="Arial" w:hAnsi="Arial" w:cs="Arial"/>
        </w:rPr>
      </w:pPr>
      <w:r w:rsidRPr="0067388A">
        <w:rPr>
          <w:rFonts w:ascii="Arial" w:hAnsi="Arial" w:cs="Arial"/>
        </w:rPr>
        <w:t>Effectively i</w:t>
      </w:r>
      <w:r w:rsidR="000362D8" w:rsidRPr="0067388A">
        <w:rPr>
          <w:rFonts w:ascii="Arial" w:hAnsi="Arial" w:cs="Arial"/>
        </w:rPr>
        <w:t xml:space="preserve">ncorporate </w:t>
      </w:r>
      <w:r w:rsidRPr="0067388A">
        <w:rPr>
          <w:rFonts w:ascii="Arial" w:hAnsi="Arial" w:cs="Arial"/>
        </w:rPr>
        <w:t xml:space="preserve">the </w:t>
      </w:r>
      <w:r w:rsidR="000362D8" w:rsidRPr="0067388A">
        <w:rPr>
          <w:rFonts w:ascii="Arial" w:hAnsi="Arial" w:cs="Arial"/>
        </w:rPr>
        <w:t>health</w:t>
      </w:r>
      <w:r w:rsidRPr="0067388A">
        <w:rPr>
          <w:rFonts w:ascii="Arial" w:hAnsi="Arial" w:cs="Arial"/>
        </w:rPr>
        <w:t xml:space="preserve">, </w:t>
      </w:r>
      <w:r w:rsidR="000362D8" w:rsidRPr="0067388A">
        <w:rPr>
          <w:rFonts w:ascii="Arial" w:hAnsi="Arial" w:cs="Arial"/>
        </w:rPr>
        <w:t>safety</w:t>
      </w:r>
      <w:r w:rsidRPr="0067388A">
        <w:rPr>
          <w:rFonts w:ascii="Arial" w:hAnsi="Arial" w:cs="Arial"/>
        </w:rPr>
        <w:t xml:space="preserve"> and wellbeing</w:t>
      </w:r>
      <w:r w:rsidR="000362D8" w:rsidRPr="0067388A">
        <w:rPr>
          <w:rFonts w:ascii="Arial" w:hAnsi="Arial" w:cs="Arial"/>
        </w:rPr>
        <w:t xml:space="preserve"> of learners </w:t>
      </w:r>
      <w:r w:rsidRPr="0067388A">
        <w:rPr>
          <w:rFonts w:ascii="Arial" w:hAnsi="Arial" w:cs="Arial"/>
        </w:rPr>
        <w:t>into</w:t>
      </w:r>
      <w:r w:rsidR="000362D8" w:rsidRPr="0067388A">
        <w:rPr>
          <w:rFonts w:ascii="Arial" w:hAnsi="Arial" w:cs="Arial"/>
        </w:rPr>
        <w:t xml:space="preserve"> the teaching and learning environment. </w:t>
      </w:r>
    </w:p>
    <w:p w14:paraId="3786BCBE" w14:textId="77777777" w:rsidR="00644583" w:rsidRPr="0084710E" w:rsidRDefault="00644583" w:rsidP="000362D8">
      <w:pPr>
        <w:spacing w:line="276" w:lineRule="auto"/>
        <w:jc w:val="both"/>
        <w:rPr>
          <w:rFonts w:ascii="Arial" w:hAnsi="Arial" w:cs="Arial"/>
          <w:b/>
        </w:rPr>
      </w:pPr>
    </w:p>
    <w:p w14:paraId="4703A4DB" w14:textId="77777777" w:rsidR="000362D8" w:rsidRPr="0084710E" w:rsidRDefault="00F80725" w:rsidP="00D7127C">
      <w:pPr>
        <w:jc w:val="both"/>
        <w:rPr>
          <w:rFonts w:ascii="Arial" w:hAnsi="Arial" w:cs="Arial"/>
          <w:b/>
        </w:rPr>
      </w:pPr>
      <w:r w:rsidRPr="0084710E">
        <w:rPr>
          <w:rFonts w:ascii="Arial" w:hAnsi="Arial" w:cs="Arial"/>
          <w:b/>
        </w:rPr>
        <w:t>Develop comprehensive learning plans and effectively assess learner skills and knowledge</w:t>
      </w:r>
    </w:p>
    <w:p w14:paraId="71D84B9C" w14:textId="77777777" w:rsidR="000362D8" w:rsidRPr="0084710E" w:rsidRDefault="000362D8" w:rsidP="00D7127C">
      <w:pPr>
        <w:jc w:val="both"/>
        <w:rPr>
          <w:rFonts w:ascii="Arial" w:hAnsi="Arial" w:cs="Arial"/>
        </w:rPr>
      </w:pPr>
    </w:p>
    <w:p w14:paraId="11D988A6" w14:textId="77777777" w:rsidR="000362D8" w:rsidRPr="0084710E" w:rsidRDefault="000362D8" w:rsidP="00D7127C">
      <w:pPr>
        <w:jc w:val="both"/>
        <w:rPr>
          <w:rFonts w:ascii="Arial" w:hAnsi="Arial" w:cs="Arial"/>
        </w:rPr>
      </w:pPr>
      <w:r w:rsidRPr="0084710E">
        <w:rPr>
          <w:rFonts w:ascii="Arial" w:hAnsi="Arial" w:cs="Arial"/>
        </w:rPr>
        <w:t>Adopt appropriate strategies to assess learning and achievements</w:t>
      </w:r>
      <w:r w:rsidR="006C4204" w:rsidRPr="0084710E">
        <w:rPr>
          <w:rFonts w:ascii="Arial" w:hAnsi="Arial" w:cs="Arial"/>
        </w:rPr>
        <w:t>:</w:t>
      </w:r>
      <w:r w:rsidRPr="0084710E">
        <w:rPr>
          <w:rFonts w:ascii="Arial" w:hAnsi="Arial" w:cs="Arial"/>
        </w:rPr>
        <w:t xml:space="preserve"> </w:t>
      </w:r>
    </w:p>
    <w:p w14:paraId="239A1984" w14:textId="77777777" w:rsidR="000362D8" w:rsidRPr="0067388A" w:rsidRDefault="000362D8" w:rsidP="0067388A">
      <w:pPr>
        <w:pStyle w:val="ListParagraph"/>
        <w:numPr>
          <w:ilvl w:val="0"/>
          <w:numId w:val="39"/>
        </w:numPr>
        <w:jc w:val="both"/>
        <w:rPr>
          <w:rFonts w:ascii="Arial" w:hAnsi="Arial" w:cs="Arial"/>
        </w:rPr>
      </w:pPr>
      <w:r w:rsidRPr="0067388A">
        <w:rPr>
          <w:rFonts w:ascii="Arial" w:hAnsi="Arial" w:cs="Arial"/>
        </w:rPr>
        <w:t xml:space="preserve">Use a variety of methods to assess formatively and </w:t>
      </w:r>
      <w:proofErr w:type="spellStart"/>
      <w:r w:rsidRPr="0067388A">
        <w:rPr>
          <w:rFonts w:ascii="Arial" w:hAnsi="Arial" w:cs="Arial"/>
        </w:rPr>
        <w:t>summatively</w:t>
      </w:r>
      <w:proofErr w:type="spellEnd"/>
      <w:r w:rsidRPr="0067388A">
        <w:rPr>
          <w:rFonts w:ascii="Arial" w:hAnsi="Arial" w:cs="Arial"/>
        </w:rPr>
        <w:t>, ensuring that learners understand the purpose of assessments, and that methods are appropriate.</w:t>
      </w:r>
    </w:p>
    <w:p w14:paraId="69D1A602" w14:textId="77777777" w:rsidR="00D7127C" w:rsidRPr="0067388A" w:rsidRDefault="00656D7C" w:rsidP="0067388A">
      <w:pPr>
        <w:pStyle w:val="ListParagraph"/>
        <w:numPr>
          <w:ilvl w:val="0"/>
          <w:numId w:val="39"/>
        </w:numPr>
        <w:jc w:val="both"/>
        <w:rPr>
          <w:rFonts w:ascii="Arial" w:hAnsi="Arial" w:cs="Arial"/>
        </w:rPr>
      </w:pPr>
      <w:r w:rsidRPr="0067388A">
        <w:rPr>
          <w:rFonts w:ascii="Arial" w:hAnsi="Arial" w:cs="Arial"/>
        </w:rPr>
        <w:t>Regularly</w:t>
      </w:r>
      <w:r w:rsidR="00D7127C" w:rsidRPr="0067388A">
        <w:rPr>
          <w:rFonts w:ascii="Arial" w:hAnsi="Arial" w:cs="Arial"/>
        </w:rPr>
        <w:t xml:space="preserve"> feedback to learners</w:t>
      </w:r>
      <w:r w:rsidR="003B65D4" w:rsidRPr="0067388A">
        <w:rPr>
          <w:rFonts w:ascii="Arial" w:hAnsi="Arial" w:cs="Arial"/>
        </w:rPr>
        <w:t xml:space="preserve"> and their employers</w:t>
      </w:r>
      <w:r w:rsidR="00D7127C" w:rsidRPr="0067388A">
        <w:rPr>
          <w:rFonts w:ascii="Arial" w:hAnsi="Arial" w:cs="Arial"/>
        </w:rPr>
        <w:t xml:space="preserve"> to support and inform the learning process.</w:t>
      </w:r>
    </w:p>
    <w:p w14:paraId="2ADA7863" w14:textId="77777777" w:rsidR="000362D8" w:rsidRPr="0067388A" w:rsidRDefault="000362D8" w:rsidP="0067388A">
      <w:pPr>
        <w:pStyle w:val="ListParagraph"/>
        <w:numPr>
          <w:ilvl w:val="0"/>
          <w:numId w:val="39"/>
        </w:numPr>
        <w:jc w:val="both"/>
        <w:rPr>
          <w:rFonts w:ascii="Arial" w:hAnsi="Arial" w:cs="Arial"/>
        </w:rPr>
      </w:pPr>
      <w:r w:rsidRPr="0067388A">
        <w:rPr>
          <w:rFonts w:ascii="Arial" w:hAnsi="Arial" w:cs="Arial"/>
        </w:rPr>
        <w:t>Encourage learners to reflect on their own learning experiences and to monitor their own progress.</w:t>
      </w:r>
    </w:p>
    <w:p w14:paraId="1A4949C1" w14:textId="77777777" w:rsidR="000362D8" w:rsidRPr="0067388A" w:rsidRDefault="000362D8" w:rsidP="0067388A">
      <w:pPr>
        <w:pStyle w:val="ListParagraph"/>
        <w:numPr>
          <w:ilvl w:val="0"/>
          <w:numId w:val="39"/>
        </w:numPr>
        <w:jc w:val="both"/>
        <w:rPr>
          <w:rFonts w:ascii="Arial" w:hAnsi="Arial" w:cs="Arial"/>
        </w:rPr>
      </w:pPr>
      <w:r w:rsidRPr="0067388A">
        <w:rPr>
          <w:rFonts w:ascii="Arial" w:hAnsi="Arial" w:cs="Arial"/>
        </w:rPr>
        <w:t xml:space="preserve">Use assessments to identify additional </w:t>
      </w:r>
      <w:r w:rsidR="005944DD" w:rsidRPr="0067388A">
        <w:rPr>
          <w:rFonts w:ascii="Arial" w:hAnsi="Arial" w:cs="Arial"/>
        </w:rPr>
        <w:t xml:space="preserve">delivery and </w:t>
      </w:r>
      <w:r w:rsidRPr="0067388A">
        <w:rPr>
          <w:rFonts w:ascii="Arial" w:hAnsi="Arial" w:cs="Arial"/>
        </w:rPr>
        <w:t>support requirements.</w:t>
      </w:r>
    </w:p>
    <w:p w14:paraId="089F3826" w14:textId="77777777" w:rsidR="000362D8" w:rsidRPr="0067388A" w:rsidRDefault="005944DD" w:rsidP="0067388A">
      <w:pPr>
        <w:pStyle w:val="ListParagraph"/>
        <w:numPr>
          <w:ilvl w:val="0"/>
          <w:numId w:val="39"/>
        </w:numPr>
        <w:jc w:val="both"/>
        <w:rPr>
          <w:rFonts w:ascii="Arial" w:hAnsi="Arial" w:cs="Arial"/>
        </w:rPr>
      </w:pPr>
      <w:r w:rsidRPr="0067388A">
        <w:rPr>
          <w:rFonts w:ascii="Arial" w:hAnsi="Arial" w:cs="Arial"/>
        </w:rPr>
        <w:t xml:space="preserve">Check regularly that teaching and </w:t>
      </w:r>
      <w:r w:rsidR="000362D8" w:rsidRPr="0067388A">
        <w:rPr>
          <w:rFonts w:ascii="Arial" w:hAnsi="Arial" w:cs="Arial"/>
        </w:rPr>
        <w:t>training is meeting learners’ needs and that effec</w:t>
      </w:r>
      <w:r w:rsidRPr="0067388A">
        <w:rPr>
          <w:rFonts w:ascii="Arial" w:hAnsi="Arial" w:cs="Arial"/>
        </w:rPr>
        <w:t>tive learning is taking place and</w:t>
      </w:r>
      <w:r w:rsidR="000362D8" w:rsidRPr="0067388A">
        <w:rPr>
          <w:rFonts w:ascii="Arial" w:hAnsi="Arial" w:cs="Arial"/>
        </w:rPr>
        <w:t xml:space="preserve"> modify </w:t>
      </w:r>
      <w:r w:rsidRPr="0067388A">
        <w:rPr>
          <w:rFonts w:ascii="Arial" w:hAnsi="Arial" w:cs="Arial"/>
        </w:rPr>
        <w:t>delivery accordingly.</w:t>
      </w:r>
    </w:p>
    <w:p w14:paraId="5F39C4C6" w14:textId="77777777" w:rsidR="000362D8" w:rsidRPr="0067388A" w:rsidRDefault="000362D8" w:rsidP="0067388A">
      <w:pPr>
        <w:pStyle w:val="ListParagraph"/>
        <w:numPr>
          <w:ilvl w:val="0"/>
          <w:numId w:val="39"/>
        </w:numPr>
        <w:jc w:val="both"/>
        <w:rPr>
          <w:rFonts w:ascii="Arial" w:hAnsi="Arial" w:cs="Arial"/>
        </w:rPr>
      </w:pPr>
      <w:r w:rsidRPr="0067388A">
        <w:rPr>
          <w:rFonts w:ascii="Arial" w:hAnsi="Arial" w:cs="Arial"/>
        </w:rPr>
        <w:t>Record</w:t>
      </w:r>
      <w:r w:rsidR="002C0317" w:rsidRPr="0067388A">
        <w:rPr>
          <w:rFonts w:ascii="Arial" w:hAnsi="Arial" w:cs="Arial"/>
        </w:rPr>
        <w:t xml:space="preserve"> and</w:t>
      </w:r>
      <w:r w:rsidRPr="0067388A">
        <w:rPr>
          <w:rFonts w:ascii="Arial" w:hAnsi="Arial" w:cs="Arial"/>
        </w:rPr>
        <w:t xml:space="preserve"> process assessments </w:t>
      </w:r>
      <w:r w:rsidR="002C0317" w:rsidRPr="0067388A">
        <w:rPr>
          <w:rFonts w:ascii="Arial" w:hAnsi="Arial" w:cs="Arial"/>
        </w:rPr>
        <w:t>in-line with awarding body</w:t>
      </w:r>
      <w:r w:rsidR="005B7712" w:rsidRPr="0067388A">
        <w:rPr>
          <w:rFonts w:ascii="Arial" w:hAnsi="Arial" w:cs="Arial"/>
        </w:rPr>
        <w:t>, EPAs</w:t>
      </w:r>
      <w:r w:rsidR="002C0317" w:rsidRPr="0067388A">
        <w:rPr>
          <w:rFonts w:ascii="Arial" w:hAnsi="Arial" w:cs="Arial"/>
        </w:rPr>
        <w:t xml:space="preserve"> and college standards.</w:t>
      </w:r>
    </w:p>
    <w:p w14:paraId="463EB7E5" w14:textId="77777777" w:rsidR="000362D8" w:rsidRPr="0067388A" w:rsidRDefault="000362D8" w:rsidP="0067388A">
      <w:pPr>
        <w:pStyle w:val="ListParagraph"/>
        <w:numPr>
          <w:ilvl w:val="0"/>
          <w:numId w:val="39"/>
        </w:numPr>
        <w:jc w:val="both"/>
        <w:rPr>
          <w:rFonts w:ascii="Arial" w:hAnsi="Arial" w:cs="Arial"/>
        </w:rPr>
      </w:pPr>
      <w:r w:rsidRPr="0067388A">
        <w:rPr>
          <w:rFonts w:ascii="Arial" w:hAnsi="Arial" w:cs="Arial"/>
        </w:rPr>
        <w:t>Ensure that learners have access to impartial, comprehensive and current advice which meets learners’ personal development as well as educational and vocational needs.</w:t>
      </w:r>
    </w:p>
    <w:p w14:paraId="6F21AF78" w14:textId="77777777" w:rsidR="000362D8" w:rsidRPr="0067388A" w:rsidRDefault="000362D8" w:rsidP="0067388A">
      <w:pPr>
        <w:pStyle w:val="ListParagraph"/>
        <w:numPr>
          <w:ilvl w:val="0"/>
          <w:numId w:val="39"/>
        </w:numPr>
        <w:jc w:val="both"/>
        <w:rPr>
          <w:rFonts w:ascii="Arial" w:hAnsi="Arial" w:cs="Arial"/>
        </w:rPr>
      </w:pPr>
      <w:r w:rsidRPr="0067388A">
        <w:rPr>
          <w:rFonts w:ascii="Arial" w:hAnsi="Arial" w:cs="Arial"/>
        </w:rPr>
        <w:t>Attract and retain learners, and help them achieve learner competence, test and examination results.</w:t>
      </w:r>
    </w:p>
    <w:p w14:paraId="7A558248" w14:textId="77777777" w:rsidR="00D7127C" w:rsidRPr="0084710E" w:rsidRDefault="00D7127C" w:rsidP="00D7127C">
      <w:pPr>
        <w:jc w:val="both"/>
        <w:rPr>
          <w:rFonts w:ascii="Arial" w:hAnsi="Arial" w:cs="Arial"/>
        </w:rPr>
      </w:pPr>
    </w:p>
    <w:p w14:paraId="23B33362" w14:textId="77777777" w:rsidR="000362D8" w:rsidRPr="0084710E" w:rsidRDefault="000362D8" w:rsidP="000362D8">
      <w:pPr>
        <w:spacing w:line="276" w:lineRule="auto"/>
        <w:jc w:val="both"/>
        <w:rPr>
          <w:rFonts w:ascii="Arial" w:hAnsi="Arial" w:cs="Arial"/>
          <w:b/>
        </w:rPr>
      </w:pPr>
      <w:r w:rsidRPr="0084710E">
        <w:rPr>
          <w:rFonts w:ascii="Arial" w:hAnsi="Arial" w:cs="Arial"/>
          <w:b/>
        </w:rPr>
        <w:t xml:space="preserve">Monitor, Evaluate and Improve the Quality and Effectiveness of Own Practice, and Help to Raise the Standards of Teaching and Learning in the College </w:t>
      </w:r>
    </w:p>
    <w:p w14:paraId="2CC6F398" w14:textId="77777777" w:rsidR="006C4204" w:rsidRPr="0084710E" w:rsidRDefault="006C4204" w:rsidP="000362D8">
      <w:pPr>
        <w:spacing w:line="276" w:lineRule="auto"/>
        <w:jc w:val="both"/>
        <w:rPr>
          <w:rFonts w:ascii="Arial" w:hAnsi="Arial" w:cs="Arial"/>
          <w:b/>
        </w:rPr>
      </w:pPr>
    </w:p>
    <w:p w14:paraId="677BE283" w14:textId="75ED8023" w:rsidR="000362D8" w:rsidRPr="0084710E" w:rsidRDefault="61537CDD" w:rsidP="0067388A">
      <w:pPr>
        <w:numPr>
          <w:ilvl w:val="0"/>
          <w:numId w:val="40"/>
        </w:numPr>
        <w:jc w:val="both"/>
        <w:rPr>
          <w:rFonts w:ascii="Arial" w:hAnsi="Arial" w:cs="Arial"/>
        </w:rPr>
      </w:pPr>
      <w:r w:rsidRPr="0084710E">
        <w:rPr>
          <w:rFonts w:ascii="Arial" w:hAnsi="Arial" w:cs="Arial"/>
        </w:rPr>
        <w:t>Continually engage in self-reflection and review and</w:t>
      </w:r>
      <w:r w:rsidR="0067388A">
        <w:rPr>
          <w:rFonts w:ascii="Arial" w:hAnsi="Arial" w:cs="Arial"/>
        </w:rPr>
        <w:t xml:space="preserve"> identify own development needs.</w:t>
      </w:r>
    </w:p>
    <w:p w14:paraId="16ADA2B2" w14:textId="77777777" w:rsidR="000362D8" w:rsidRPr="0084710E" w:rsidRDefault="000362D8" w:rsidP="0067388A">
      <w:pPr>
        <w:numPr>
          <w:ilvl w:val="0"/>
          <w:numId w:val="40"/>
        </w:numPr>
        <w:jc w:val="both"/>
        <w:rPr>
          <w:rFonts w:ascii="Arial" w:hAnsi="Arial" w:cs="Arial"/>
        </w:rPr>
      </w:pPr>
      <w:r w:rsidRPr="0084710E">
        <w:rPr>
          <w:rFonts w:ascii="Arial" w:hAnsi="Arial" w:cs="Arial"/>
        </w:rPr>
        <w:t xml:space="preserve">Work with others to monitor, evaluate and improve the effectiveness of learning sessions, including the use </w:t>
      </w:r>
      <w:r w:rsidR="007A7428" w:rsidRPr="0084710E">
        <w:rPr>
          <w:rFonts w:ascii="Arial" w:hAnsi="Arial" w:cs="Arial"/>
        </w:rPr>
        <w:t>of learning walks</w:t>
      </w:r>
      <w:r w:rsidRPr="0084710E">
        <w:rPr>
          <w:rFonts w:ascii="Arial" w:hAnsi="Arial" w:cs="Arial"/>
          <w:color w:val="FF0000"/>
        </w:rPr>
        <w:t>.</w:t>
      </w:r>
    </w:p>
    <w:p w14:paraId="1E4737BF" w14:textId="77777777" w:rsidR="000362D8" w:rsidRPr="0084710E" w:rsidRDefault="000362D8" w:rsidP="0067388A">
      <w:pPr>
        <w:numPr>
          <w:ilvl w:val="0"/>
          <w:numId w:val="40"/>
        </w:numPr>
        <w:jc w:val="both"/>
        <w:rPr>
          <w:rFonts w:ascii="Arial" w:hAnsi="Arial" w:cs="Arial"/>
        </w:rPr>
      </w:pPr>
      <w:r w:rsidRPr="0084710E">
        <w:rPr>
          <w:rFonts w:ascii="Arial" w:hAnsi="Arial" w:cs="Arial"/>
        </w:rPr>
        <w:lastRenderedPageBreak/>
        <w:t>Review and monitor own performance, using a variety of means and indicators; e.g. feedback from</w:t>
      </w:r>
      <w:r w:rsidR="00CC0E63" w:rsidRPr="0084710E">
        <w:rPr>
          <w:rFonts w:ascii="Arial" w:hAnsi="Arial" w:cs="Arial"/>
        </w:rPr>
        <w:t xml:space="preserve"> learners, employers, line manager or </w:t>
      </w:r>
      <w:r w:rsidRPr="0084710E">
        <w:rPr>
          <w:rFonts w:ascii="Arial" w:hAnsi="Arial" w:cs="Arial"/>
        </w:rPr>
        <w:t xml:space="preserve">observer </w:t>
      </w:r>
      <w:r w:rsidR="00CC0E63" w:rsidRPr="0084710E">
        <w:rPr>
          <w:rFonts w:ascii="Arial" w:hAnsi="Arial" w:cs="Arial"/>
        </w:rPr>
        <w:t xml:space="preserve">in order to support </w:t>
      </w:r>
      <w:r w:rsidR="00497575" w:rsidRPr="0084710E">
        <w:rPr>
          <w:rFonts w:ascii="Arial" w:hAnsi="Arial" w:cs="Arial"/>
        </w:rPr>
        <w:t xml:space="preserve">continual </w:t>
      </w:r>
      <w:r w:rsidR="00CC0E63" w:rsidRPr="0084710E">
        <w:rPr>
          <w:rFonts w:ascii="Arial" w:hAnsi="Arial" w:cs="Arial"/>
        </w:rPr>
        <w:t>professional development</w:t>
      </w:r>
      <w:r w:rsidR="00497575" w:rsidRPr="0084710E">
        <w:rPr>
          <w:rFonts w:ascii="Arial" w:hAnsi="Arial" w:cs="Arial"/>
        </w:rPr>
        <w:t>.</w:t>
      </w:r>
    </w:p>
    <w:p w14:paraId="2D324CE4" w14:textId="77777777" w:rsidR="000362D8" w:rsidRPr="0084710E" w:rsidRDefault="61537CDD" w:rsidP="0067388A">
      <w:pPr>
        <w:numPr>
          <w:ilvl w:val="0"/>
          <w:numId w:val="40"/>
        </w:numPr>
        <w:jc w:val="both"/>
        <w:rPr>
          <w:rFonts w:ascii="Arial" w:hAnsi="Arial" w:cs="Arial"/>
        </w:rPr>
      </w:pPr>
      <w:r w:rsidRPr="0084710E">
        <w:rPr>
          <w:rFonts w:ascii="Arial" w:hAnsi="Arial" w:cs="Arial"/>
        </w:rPr>
        <w:t>Actively participate in the college Internal Quality Audit process and self-assessment and contribute positively to audit from external bodies.</w:t>
      </w:r>
    </w:p>
    <w:p w14:paraId="7DBC8AA3" w14:textId="77777777" w:rsidR="000362D8" w:rsidRPr="0084710E" w:rsidRDefault="000362D8" w:rsidP="0067388A">
      <w:pPr>
        <w:numPr>
          <w:ilvl w:val="0"/>
          <w:numId w:val="40"/>
        </w:numPr>
        <w:jc w:val="both"/>
        <w:rPr>
          <w:rFonts w:ascii="Arial" w:hAnsi="Arial" w:cs="Arial"/>
        </w:rPr>
      </w:pPr>
      <w:r w:rsidRPr="0084710E">
        <w:rPr>
          <w:rFonts w:ascii="Arial" w:hAnsi="Arial" w:cs="Arial"/>
        </w:rPr>
        <w:t xml:space="preserve">Seek out best practice in </w:t>
      </w:r>
      <w:r w:rsidR="001957E6" w:rsidRPr="0084710E">
        <w:rPr>
          <w:rFonts w:ascii="Arial" w:hAnsi="Arial" w:cs="Arial"/>
        </w:rPr>
        <w:t>teaching, learning and assessment and actively promote this within your own delivery.</w:t>
      </w:r>
    </w:p>
    <w:p w14:paraId="451F77D1" w14:textId="77777777" w:rsidR="00981A4D" w:rsidRPr="0084710E" w:rsidRDefault="00981A4D" w:rsidP="0067388A">
      <w:pPr>
        <w:numPr>
          <w:ilvl w:val="0"/>
          <w:numId w:val="40"/>
        </w:numPr>
        <w:jc w:val="both"/>
        <w:rPr>
          <w:rFonts w:ascii="Arial" w:hAnsi="Arial" w:cs="Arial"/>
        </w:rPr>
      </w:pPr>
      <w:r w:rsidRPr="0084710E">
        <w:rPr>
          <w:rFonts w:ascii="Arial" w:hAnsi="Arial" w:cs="Arial"/>
        </w:rPr>
        <w:t>Keep abreast of sector developments and engage employer colleagues in the support of personal skills and knowledge development.</w:t>
      </w:r>
    </w:p>
    <w:p w14:paraId="63445647" w14:textId="77777777" w:rsidR="000362D8" w:rsidRPr="0084710E" w:rsidRDefault="000362D8" w:rsidP="000362D8">
      <w:pPr>
        <w:spacing w:line="276" w:lineRule="auto"/>
        <w:jc w:val="both"/>
        <w:rPr>
          <w:rFonts w:ascii="Arial" w:hAnsi="Arial" w:cs="Arial"/>
        </w:rPr>
      </w:pPr>
    </w:p>
    <w:p w14:paraId="34312629" w14:textId="77777777" w:rsidR="0067388A" w:rsidRDefault="0067388A" w:rsidP="000362D8">
      <w:pPr>
        <w:spacing w:line="276" w:lineRule="auto"/>
        <w:jc w:val="both"/>
        <w:rPr>
          <w:rFonts w:ascii="Arial" w:hAnsi="Arial" w:cs="Arial"/>
          <w:b/>
        </w:rPr>
      </w:pPr>
    </w:p>
    <w:p w14:paraId="4FAEDB53" w14:textId="3321D690" w:rsidR="000362D8" w:rsidRPr="0084710E" w:rsidRDefault="000362D8" w:rsidP="000362D8">
      <w:pPr>
        <w:spacing w:line="276" w:lineRule="auto"/>
        <w:jc w:val="both"/>
        <w:rPr>
          <w:rFonts w:ascii="Arial" w:hAnsi="Arial" w:cs="Arial"/>
          <w:b/>
        </w:rPr>
      </w:pPr>
      <w:r w:rsidRPr="0084710E">
        <w:rPr>
          <w:rFonts w:ascii="Arial" w:hAnsi="Arial" w:cs="Arial"/>
          <w:b/>
        </w:rPr>
        <w:t xml:space="preserve">Working as a Team </w:t>
      </w:r>
    </w:p>
    <w:p w14:paraId="0220F0D3" w14:textId="77777777" w:rsidR="000362D8" w:rsidRPr="0084710E" w:rsidRDefault="000362D8" w:rsidP="000362D8">
      <w:pPr>
        <w:spacing w:line="276" w:lineRule="auto"/>
        <w:jc w:val="both"/>
        <w:rPr>
          <w:rFonts w:ascii="Arial" w:hAnsi="Arial" w:cs="Arial"/>
        </w:rPr>
      </w:pPr>
    </w:p>
    <w:p w14:paraId="44C370D2" w14:textId="77777777" w:rsidR="000362D8" w:rsidRPr="0084710E" w:rsidRDefault="000362D8" w:rsidP="0067388A">
      <w:pPr>
        <w:pStyle w:val="ListParagraph"/>
        <w:numPr>
          <w:ilvl w:val="0"/>
          <w:numId w:val="41"/>
        </w:numPr>
        <w:jc w:val="both"/>
        <w:rPr>
          <w:rFonts w:ascii="Arial" w:hAnsi="Arial" w:cs="Arial"/>
        </w:rPr>
      </w:pPr>
      <w:r w:rsidRPr="0084710E">
        <w:rPr>
          <w:rFonts w:ascii="Arial" w:hAnsi="Arial" w:cs="Arial"/>
        </w:rPr>
        <w:t xml:space="preserve">Build strong team relationships through </w:t>
      </w:r>
      <w:r w:rsidR="000E3271" w:rsidRPr="0084710E">
        <w:rPr>
          <w:rFonts w:ascii="Arial" w:hAnsi="Arial" w:cs="Arial"/>
        </w:rPr>
        <w:t>effective communication and collaboration, working with your colleagues to set and sustain high standards of delivery.</w:t>
      </w:r>
    </w:p>
    <w:p w14:paraId="18CBFB8A" w14:textId="6DFA0590" w:rsidR="000362D8" w:rsidRPr="0084710E" w:rsidRDefault="00D93DA3" w:rsidP="0067388A">
      <w:pPr>
        <w:numPr>
          <w:ilvl w:val="0"/>
          <w:numId w:val="41"/>
        </w:numPr>
        <w:jc w:val="both"/>
        <w:rPr>
          <w:rFonts w:ascii="Arial" w:hAnsi="Arial" w:cs="Arial"/>
        </w:rPr>
      </w:pPr>
      <w:r w:rsidRPr="0084710E">
        <w:rPr>
          <w:rFonts w:ascii="Arial" w:hAnsi="Arial" w:cs="Arial"/>
        </w:rPr>
        <w:t xml:space="preserve">Value team member contributions and share personal </w:t>
      </w:r>
      <w:r w:rsidR="000362D8" w:rsidRPr="0084710E">
        <w:rPr>
          <w:rFonts w:ascii="Arial" w:hAnsi="Arial" w:cs="Arial"/>
        </w:rPr>
        <w:t xml:space="preserve">knowledge and </w:t>
      </w:r>
      <w:r w:rsidRPr="0084710E">
        <w:rPr>
          <w:rFonts w:ascii="Arial" w:hAnsi="Arial" w:cs="Arial"/>
        </w:rPr>
        <w:t>experience in order</w:t>
      </w:r>
      <w:r w:rsidR="000362D8" w:rsidRPr="0084710E">
        <w:rPr>
          <w:rFonts w:ascii="Arial" w:hAnsi="Arial" w:cs="Arial"/>
        </w:rPr>
        <w:t xml:space="preserve"> to help others work more effectively</w:t>
      </w:r>
      <w:r w:rsidR="0067388A">
        <w:rPr>
          <w:rFonts w:ascii="Arial" w:hAnsi="Arial" w:cs="Arial"/>
        </w:rPr>
        <w:t>.</w:t>
      </w:r>
    </w:p>
    <w:p w14:paraId="647DA00B" w14:textId="77777777" w:rsidR="000362D8" w:rsidRPr="0084710E" w:rsidRDefault="61537CDD" w:rsidP="0067388A">
      <w:pPr>
        <w:numPr>
          <w:ilvl w:val="0"/>
          <w:numId w:val="41"/>
        </w:numPr>
        <w:jc w:val="both"/>
        <w:rPr>
          <w:rFonts w:ascii="Arial" w:hAnsi="Arial" w:cs="Arial"/>
        </w:rPr>
      </w:pPr>
      <w:r w:rsidRPr="0084710E">
        <w:rPr>
          <w:rFonts w:ascii="Arial" w:hAnsi="Arial" w:cs="Arial"/>
        </w:rPr>
        <w:t>Understand team goals and responsibilities and work tirelessly in ensuring that your contribution is positive.</w:t>
      </w:r>
    </w:p>
    <w:p w14:paraId="4271A7B4" w14:textId="2BB46584" w:rsidR="000362D8" w:rsidRPr="0084710E" w:rsidRDefault="000362D8" w:rsidP="0067388A">
      <w:pPr>
        <w:numPr>
          <w:ilvl w:val="0"/>
          <w:numId w:val="41"/>
        </w:numPr>
        <w:jc w:val="both"/>
        <w:rPr>
          <w:rFonts w:ascii="Arial" w:hAnsi="Arial" w:cs="Arial"/>
        </w:rPr>
      </w:pPr>
      <w:r w:rsidRPr="0084710E">
        <w:rPr>
          <w:rFonts w:ascii="Arial" w:hAnsi="Arial" w:cs="Arial"/>
        </w:rPr>
        <w:t>Actively seek the views of others, drawing on their knowledge and experience</w:t>
      </w:r>
      <w:r w:rsidR="0067388A">
        <w:rPr>
          <w:rFonts w:ascii="Arial" w:hAnsi="Arial" w:cs="Arial"/>
        </w:rPr>
        <w:t>.</w:t>
      </w:r>
    </w:p>
    <w:p w14:paraId="1D3B78D6" w14:textId="42A74AB3" w:rsidR="005B7712" w:rsidRPr="0084710E" w:rsidRDefault="000362D8" w:rsidP="0067388A">
      <w:pPr>
        <w:numPr>
          <w:ilvl w:val="0"/>
          <w:numId w:val="41"/>
        </w:numPr>
        <w:jc w:val="both"/>
        <w:rPr>
          <w:rFonts w:ascii="Arial" w:hAnsi="Arial" w:cs="Arial"/>
        </w:rPr>
      </w:pPr>
      <w:r w:rsidRPr="0084710E">
        <w:rPr>
          <w:rFonts w:ascii="Arial" w:hAnsi="Arial" w:cs="Arial"/>
        </w:rPr>
        <w:t>Demonstrate honesty, openness and fairness in dealings with others</w:t>
      </w:r>
      <w:r w:rsidR="0067388A">
        <w:rPr>
          <w:rFonts w:ascii="Arial" w:hAnsi="Arial" w:cs="Arial"/>
        </w:rPr>
        <w:t>.</w:t>
      </w:r>
    </w:p>
    <w:p w14:paraId="0D97786C" w14:textId="393F9BAB" w:rsidR="000362D8" w:rsidRPr="0084710E" w:rsidRDefault="000362D8" w:rsidP="0067388A">
      <w:pPr>
        <w:numPr>
          <w:ilvl w:val="0"/>
          <w:numId w:val="41"/>
        </w:numPr>
        <w:jc w:val="both"/>
        <w:rPr>
          <w:rFonts w:ascii="Arial" w:hAnsi="Arial" w:cs="Arial"/>
        </w:rPr>
      </w:pPr>
      <w:r w:rsidRPr="0084710E">
        <w:rPr>
          <w:rFonts w:ascii="Arial" w:hAnsi="Arial" w:cs="Arial"/>
        </w:rPr>
        <w:t>Effective liai</w:t>
      </w:r>
      <w:r w:rsidR="001A6832" w:rsidRPr="0084710E">
        <w:rPr>
          <w:rFonts w:ascii="Arial" w:hAnsi="Arial" w:cs="Arial"/>
        </w:rPr>
        <w:t>s</w:t>
      </w:r>
      <w:r w:rsidR="0067388A">
        <w:rPr>
          <w:rFonts w:ascii="Arial" w:hAnsi="Arial" w:cs="Arial"/>
        </w:rPr>
        <w:t xml:space="preserve">on with external </w:t>
      </w:r>
      <w:proofErr w:type="spellStart"/>
      <w:r w:rsidR="0067388A">
        <w:rPr>
          <w:rFonts w:ascii="Arial" w:hAnsi="Arial" w:cs="Arial"/>
        </w:rPr>
        <w:t>organisations</w:t>
      </w:r>
      <w:proofErr w:type="spellEnd"/>
      <w:r w:rsidR="0067388A">
        <w:rPr>
          <w:rFonts w:ascii="Arial" w:hAnsi="Arial" w:cs="Arial"/>
        </w:rPr>
        <w:t xml:space="preserve">, </w:t>
      </w:r>
      <w:r w:rsidR="001A6832" w:rsidRPr="0084710E">
        <w:rPr>
          <w:rFonts w:ascii="Arial" w:hAnsi="Arial" w:cs="Arial"/>
        </w:rPr>
        <w:t>particularly employer partners whose input is significant in shaping the college delivery.</w:t>
      </w:r>
    </w:p>
    <w:p w14:paraId="441F3C27" w14:textId="1357E183" w:rsidR="00644583" w:rsidRPr="0084710E" w:rsidRDefault="00644583" w:rsidP="000362D8">
      <w:pPr>
        <w:spacing w:line="276" w:lineRule="auto"/>
        <w:jc w:val="both"/>
        <w:rPr>
          <w:rFonts w:ascii="Arial" w:hAnsi="Arial" w:cs="Arial"/>
          <w:b/>
        </w:rPr>
      </w:pPr>
    </w:p>
    <w:p w14:paraId="42D9E21D" w14:textId="77777777" w:rsidR="00020D83" w:rsidRPr="0084710E" w:rsidRDefault="00020D83" w:rsidP="00020D83">
      <w:pPr>
        <w:spacing w:line="276" w:lineRule="auto"/>
        <w:jc w:val="both"/>
        <w:rPr>
          <w:rFonts w:ascii="Arial" w:hAnsi="Arial" w:cs="Arial"/>
          <w:b/>
        </w:rPr>
      </w:pPr>
      <w:r w:rsidRPr="0084710E">
        <w:rPr>
          <w:rFonts w:ascii="Arial" w:hAnsi="Arial" w:cs="Arial"/>
          <w:b/>
        </w:rPr>
        <w:t>EQUALITY AND DIVERSITY STATEMENT</w:t>
      </w:r>
    </w:p>
    <w:p w14:paraId="3BC450DF" w14:textId="77777777" w:rsidR="00020D83" w:rsidRPr="0084710E" w:rsidRDefault="00020D83" w:rsidP="00020D83">
      <w:pPr>
        <w:spacing w:line="276" w:lineRule="auto"/>
        <w:jc w:val="both"/>
        <w:rPr>
          <w:rFonts w:ascii="Arial" w:hAnsi="Arial" w:cs="Arial"/>
          <w:b/>
        </w:rPr>
      </w:pPr>
    </w:p>
    <w:p w14:paraId="755F48C9" w14:textId="3219A95D" w:rsidR="00020D83" w:rsidRPr="0084710E" w:rsidRDefault="00020D83" w:rsidP="00020D83">
      <w:pPr>
        <w:spacing w:line="276" w:lineRule="auto"/>
        <w:jc w:val="both"/>
        <w:rPr>
          <w:rFonts w:ascii="Arial" w:hAnsi="Arial" w:cs="Arial"/>
        </w:rPr>
      </w:pPr>
      <w:r w:rsidRPr="0084710E">
        <w:rPr>
          <w:rFonts w:ascii="Arial" w:hAnsi="Arial" w:cs="Arial"/>
        </w:rPr>
        <w:lastRenderedPageBreak/>
        <w:t>Preston College is committed to ensuring equal rights and opportunities for all. Re</w:t>
      </w:r>
      <w:r w:rsidR="0067388A">
        <w:rPr>
          <w:rFonts w:ascii="Arial" w:hAnsi="Arial" w:cs="Arial"/>
        </w:rPr>
        <w:t>cruitment for positions in the c</w:t>
      </w:r>
      <w:r w:rsidRPr="0084710E">
        <w:rPr>
          <w:rFonts w:ascii="Arial" w:hAnsi="Arial" w:cs="Arial"/>
        </w:rPr>
        <w:t>ollege will be carried out in a manner which accords with best equal opportunities practice. The selection of candidates for interview will be based on the personnel specification and applicants should bear this in mind when preparing their applications and completing the application form.</w:t>
      </w:r>
    </w:p>
    <w:p w14:paraId="637835B0" w14:textId="4C390674" w:rsidR="00020D83" w:rsidRPr="0084710E" w:rsidRDefault="00020D83" w:rsidP="00020D83">
      <w:pPr>
        <w:pStyle w:val="Heading4"/>
        <w:spacing w:line="276" w:lineRule="auto"/>
        <w:jc w:val="both"/>
        <w:rPr>
          <w:rFonts w:ascii="Arial" w:hAnsi="Arial" w:cs="Arial"/>
          <w:b w:val="0"/>
          <w:bCs w:val="0"/>
          <w:sz w:val="24"/>
          <w:szCs w:val="24"/>
        </w:rPr>
      </w:pPr>
      <w:r w:rsidRPr="0084710E">
        <w:rPr>
          <w:rFonts w:ascii="Arial" w:hAnsi="Arial" w:cs="Arial"/>
          <w:b w:val="0"/>
          <w:bCs w:val="0"/>
          <w:sz w:val="24"/>
          <w:szCs w:val="24"/>
        </w:rPr>
        <w:t xml:space="preserve">The postholder will be expected to take a lead role in the promotion of the </w:t>
      </w:r>
      <w:r w:rsidR="0067388A">
        <w:rPr>
          <w:rFonts w:ascii="Arial" w:hAnsi="Arial" w:cs="Arial"/>
          <w:b w:val="0"/>
          <w:bCs w:val="0"/>
          <w:sz w:val="24"/>
          <w:szCs w:val="24"/>
        </w:rPr>
        <w:t>c</w:t>
      </w:r>
      <w:r w:rsidRPr="0084710E">
        <w:rPr>
          <w:rFonts w:ascii="Arial" w:hAnsi="Arial" w:cs="Arial"/>
          <w:b w:val="0"/>
          <w:bCs w:val="0"/>
          <w:sz w:val="24"/>
          <w:szCs w:val="24"/>
        </w:rPr>
        <w:t>ollege policies on Equality and Diversity, Health and Safety and Quality Assurance.</w:t>
      </w:r>
    </w:p>
    <w:p w14:paraId="15B085B8" w14:textId="77777777" w:rsidR="00020D83" w:rsidRPr="0084710E" w:rsidRDefault="00020D83" w:rsidP="00020D83">
      <w:pPr>
        <w:spacing w:line="276" w:lineRule="auto"/>
        <w:jc w:val="both"/>
        <w:rPr>
          <w:rFonts w:ascii="Arial" w:hAnsi="Arial" w:cs="Arial"/>
        </w:rPr>
      </w:pPr>
    </w:p>
    <w:p w14:paraId="3006A316" w14:textId="77777777" w:rsidR="00020D83" w:rsidRPr="0084710E" w:rsidRDefault="00020D83" w:rsidP="00020D83">
      <w:pPr>
        <w:spacing w:line="276" w:lineRule="auto"/>
        <w:jc w:val="both"/>
        <w:rPr>
          <w:rFonts w:ascii="Arial" w:hAnsi="Arial" w:cs="Arial"/>
          <w:b/>
          <w:bCs/>
        </w:rPr>
      </w:pPr>
      <w:r w:rsidRPr="0084710E">
        <w:rPr>
          <w:rFonts w:ascii="Arial" w:hAnsi="Arial" w:cs="Arial"/>
          <w:b/>
          <w:bCs/>
        </w:rPr>
        <w:t>SAFEGUARDING LEARNERS STATEMENT</w:t>
      </w:r>
    </w:p>
    <w:p w14:paraId="09AB4229" w14:textId="77777777" w:rsidR="00020D83" w:rsidRPr="0084710E" w:rsidRDefault="00020D83" w:rsidP="00020D83">
      <w:pPr>
        <w:spacing w:line="276" w:lineRule="auto"/>
        <w:jc w:val="both"/>
        <w:rPr>
          <w:rFonts w:ascii="Arial" w:hAnsi="Arial" w:cs="Arial"/>
          <w:iCs/>
        </w:rPr>
      </w:pPr>
    </w:p>
    <w:p w14:paraId="6914010D" w14:textId="0FBA2C78" w:rsidR="0067388A" w:rsidRDefault="00020D83" w:rsidP="00020D83">
      <w:pPr>
        <w:spacing w:line="276" w:lineRule="auto"/>
        <w:jc w:val="both"/>
        <w:rPr>
          <w:rFonts w:ascii="Arial" w:hAnsi="Arial" w:cs="Arial"/>
          <w:iCs/>
        </w:rPr>
      </w:pPr>
      <w:r w:rsidRPr="0084710E">
        <w:rPr>
          <w:rFonts w:ascii="Arial" w:hAnsi="Arial" w:cs="Arial"/>
          <w:iCs/>
        </w:rPr>
        <w:t>Preston College is committed to safeguarding and promoting the welfare of children and young people and vulnerable adults and expects all staff and volunteers to share this commitment. All Preston College staff and volunteers are required to undertake mandatory Safeguarding training. The successful candidate for this appointment will be required to apply for Enhanced Disclosure for regulated activity through the Disclosure and Barring Service at</w:t>
      </w:r>
      <w:r w:rsidR="0067388A">
        <w:rPr>
          <w:rFonts w:ascii="Arial" w:hAnsi="Arial" w:cs="Arial"/>
          <w:iCs/>
        </w:rPr>
        <w:t xml:space="preserve"> a cost to themselves. </w:t>
      </w:r>
      <w:r w:rsidRPr="0084710E">
        <w:rPr>
          <w:rFonts w:ascii="Arial" w:hAnsi="Arial" w:cs="Arial"/>
          <w:iCs/>
        </w:rPr>
        <w:t>At present this fee is £</w:t>
      </w:r>
      <w:r w:rsidR="00B55E0F">
        <w:rPr>
          <w:rFonts w:ascii="Arial" w:hAnsi="Arial" w:cs="Arial"/>
          <w:iCs/>
        </w:rPr>
        <w:t>38</w:t>
      </w:r>
      <w:r w:rsidRPr="0084710E">
        <w:rPr>
          <w:rFonts w:ascii="Arial" w:hAnsi="Arial" w:cs="Arial"/>
          <w:iCs/>
        </w:rPr>
        <w:t>.00 and payment will normally be deducted from your first month’s pay.</w:t>
      </w:r>
    </w:p>
    <w:p w14:paraId="2AFF1427" w14:textId="77777777" w:rsidR="0067388A" w:rsidRDefault="0067388A" w:rsidP="00020D83">
      <w:pPr>
        <w:spacing w:line="276" w:lineRule="auto"/>
        <w:jc w:val="both"/>
        <w:rPr>
          <w:rFonts w:ascii="Arial" w:hAnsi="Arial" w:cs="Arial"/>
          <w:iCs/>
        </w:rPr>
      </w:pPr>
    </w:p>
    <w:p w14:paraId="0A15D718" w14:textId="265CE1B7" w:rsidR="00020D83" w:rsidRPr="0084710E" w:rsidRDefault="00020D83" w:rsidP="00020D83">
      <w:pPr>
        <w:spacing w:line="276" w:lineRule="auto"/>
        <w:jc w:val="both"/>
        <w:rPr>
          <w:rFonts w:ascii="Arial" w:hAnsi="Arial" w:cs="Arial"/>
          <w:iCs/>
        </w:rPr>
      </w:pPr>
      <w:r w:rsidRPr="0084710E">
        <w:rPr>
          <w:rFonts w:ascii="Arial" w:hAnsi="Arial" w:cs="Arial"/>
          <w:iCs/>
        </w:rPr>
        <w:t>Further information on the Dis</w:t>
      </w:r>
      <w:r w:rsidR="0067388A">
        <w:rPr>
          <w:rFonts w:ascii="Arial" w:hAnsi="Arial" w:cs="Arial"/>
          <w:iCs/>
        </w:rPr>
        <w:t>closure process can be found at;</w:t>
      </w:r>
    </w:p>
    <w:p w14:paraId="507BEB93" w14:textId="77777777" w:rsidR="00020D83" w:rsidRPr="0084710E" w:rsidRDefault="00020D83" w:rsidP="00020D83">
      <w:pPr>
        <w:spacing w:line="276" w:lineRule="auto"/>
        <w:jc w:val="both"/>
        <w:rPr>
          <w:rFonts w:ascii="Arial" w:hAnsi="Arial" w:cs="Arial"/>
          <w:iCs/>
        </w:rPr>
      </w:pPr>
      <w:r w:rsidRPr="0084710E">
        <w:rPr>
          <w:rFonts w:ascii="Arial" w:hAnsi="Arial" w:cs="Arial"/>
          <w:iCs/>
        </w:rPr>
        <w:t xml:space="preserve"> </w:t>
      </w:r>
      <w:hyperlink r:id="rId11" w:history="1">
        <w:r w:rsidRPr="0084710E">
          <w:rPr>
            <w:rStyle w:val="Hyperlink"/>
            <w:rFonts w:ascii="Arial" w:hAnsi="Arial" w:cs="Arial"/>
            <w:iCs/>
          </w:rPr>
          <w:t>www.gov.uk/government/organisations/disclosure-and-barring-service</w:t>
        </w:r>
      </w:hyperlink>
      <w:r w:rsidRPr="0084710E">
        <w:rPr>
          <w:rFonts w:ascii="Arial" w:hAnsi="Arial" w:cs="Arial"/>
          <w:iCs/>
        </w:rPr>
        <w:t>.</w:t>
      </w:r>
    </w:p>
    <w:p w14:paraId="3D094C3C" w14:textId="77777777" w:rsidR="00020D83" w:rsidRPr="0084710E" w:rsidRDefault="00020D83" w:rsidP="00020D83">
      <w:pPr>
        <w:spacing w:line="276" w:lineRule="auto"/>
        <w:jc w:val="both"/>
        <w:rPr>
          <w:rFonts w:ascii="Arial" w:hAnsi="Arial" w:cs="Arial"/>
          <w:iCs/>
        </w:rPr>
      </w:pPr>
    </w:p>
    <w:p w14:paraId="029B58CD" w14:textId="77777777" w:rsidR="0067388A" w:rsidRDefault="0067388A">
      <w:pPr>
        <w:rPr>
          <w:rFonts w:ascii="Arial" w:hAnsi="Arial" w:cs="Arial"/>
          <w:b/>
        </w:rPr>
      </w:pPr>
      <w:r>
        <w:rPr>
          <w:rFonts w:ascii="Arial" w:hAnsi="Arial" w:cs="Arial"/>
          <w:b/>
        </w:rPr>
        <w:br w:type="page"/>
      </w:r>
    </w:p>
    <w:p w14:paraId="28BE5E82" w14:textId="544BFFA6" w:rsidR="00020D83" w:rsidRPr="0084710E" w:rsidRDefault="00020D83" w:rsidP="00020D83">
      <w:pPr>
        <w:rPr>
          <w:rFonts w:ascii="Arial" w:hAnsi="Arial" w:cs="Arial"/>
          <w:b/>
        </w:rPr>
      </w:pPr>
      <w:r w:rsidRPr="0084710E">
        <w:rPr>
          <w:rFonts w:ascii="Arial" w:hAnsi="Arial" w:cs="Arial"/>
          <w:b/>
        </w:rPr>
        <w:lastRenderedPageBreak/>
        <w:t>CORPORATE BEHAVIOURS</w:t>
      </w:r>
    </w:p>
    <w:p w14:paraId="2A3C6A5C" w14:textId="77777777" w:rsidR="00020D83" w:rsidRPr="0084710E" w:rsidRDefault="00020D83" w:rsidP="00020D83">
      <w:pPr>
        <w:rPr>
          <w:rFonts w:ascii="Arial" w:hAnsi="Arial" w:cs="Arial"/>
          <w:highlight w:val="yellow"/>
        </w:rPr>
      </w:pPr>
    </w:p>
    <w:p w14:paraId="6AC909AF" w14:textId="77777777" w:rsidR="00020D83" w:rsidRPr="0084710E" w:rsidRDefault="00020D83" w:rsidP="00020D83">
      <w:pPr>
        <w:spacing w:line="276" w:lineRule="auto"/>
        <w:contextualSpacing/>
        <w:jc w:val="both"/>
        <w:rPr>
          <w:rFonts w:ascii="Arial" w:hAnsi="Arial" w:cs="Arial"/>
          <w:lang w:val="en-GB" w:eastAsia="en-GB"/>
        </w:rPr>
      </w:pPr>
      <w:r w:rsidRPr="0084710E">
        <w:rPr>
          <w:rFonts w:ascii="Arial" w:hAnsi="Arial" w:cs="Arial"/>
          <w:lang w:val="en-GB" w:eastAsia="en-GB"/>
        </w:rPr>
        <w:t>To promote and deliver the College vision, values and corporate behaviours that are characterised by:</w:t>
      </w:r>
    </w:p>
    <w:p w14:paraId="3D857C9B" w14:textId="77777777" w:rsidR="00020D83" w:rsidRPr="0084710E" w:rsidRDefault="00020D83" w:rsidP="00020D83">
      <w:pPr>
        <w:spacing w:line="276" w:lineRule="auto"/>
        <w:contextualSpacing/>
        <w:jc w:val="both"/>
        <w:rPr>
          <w:rFonts w:ascii="Arial" w:hAnsi="Arial" w:cs="Arial"/>
          <w:lang w:val="en-GB" w:eastAsia="en-GB"/>
        </w:rPr>
      </w:pPr>
    </w:p>
    <w:p w14:paraId="450A0DDD" w14:textId="77777777" w:rsidR="00020D83" w:rsidRPr="0084710E" w:rsidRDefault="00020D83" w:rsidP="00020D83">
      <w:pPr>
        <w:spacing w:line="276" w:lineRule="auto"/>
        <w:jc w:val="both"/>
        <w:rPr>
          <w:rFonts w:ascii="Arial" w:hAnsi="Arial" w:cs="Arial"/>
          <w:b/>
        </w:rPr>
      </w:pPr>
      <w:r w:rsidRPr="0084710E">
        <w:rPr>
          <w:rFonts w:ascii="Arial" w:hAnsi="Arial" w:cs="Arial"/>
          <w:b/>
        </w:rPr>
        <w:t xml:space="preserve">Committed to learning </w:t>
      </w:r>
    </w:p>
    <w:p w14:paraId="2DC2C309" w14:textId="1CAA6D9E" w:rsidR="00020D83" w:rsidRPr="0084710E" w:rsidRDefault="00020D83" w:rsidP="00020D83">
      <w:pPr>
        <w:numPr>
          <w:ilvl w:val="0"/>
          <w:numId w:val="30"/>
        </w:numPr>
        <w:contextualSpacing/>
        <w:rPr>
          <w:rFonts w:ascii="Arial" w:hAnsi="Arial" w:cs="Arial"/>
          <w:lang w:val="en-GB" w:eastAsia="en-GB"/>
        </w:rPr>
      </w:pPr>
      <w:r w:rsidRPr="0084710E">
        <w:rPr>
          <w:rFonts w:ascii="Arial" w:hAnsi="Arial" w:cs="Arial"/>
          <w:lang w:val="en-GB" w:eastAsia="en-GB"/>
        </w:rPr>
        <w:t>We are dedicated to our teaching, learning and support, responding to customer needs</w:t>
      </w:r>
      <w:r w:rsidR="0067388A">
        <w:rPr>
          <w:rFonts w:ascii="Arial" w:hAnsi="Arial" w:cs="Arial"/>
          <w:lang w:val="en-GB" w:eastAsia="en-GB"/>
        </w:rPr>
        <w:t>.</w:t>
      </w:r>
    </w:p>
    <w:p w14:paraId="23C0EB64" w14:textId="513C0245" w:rsidR="00020D83" w:rsidRPr="0084710E" w:rsidRDefault="00020D83" w:rsidP="00020D83">
      <w:pPr>
        <w:numPr>
          <w:ilvl w:val="0"/>
          <w:numId w:val="30"/>
        </w:numPr>
        <w:contextualSpacing/>
        <w:rPr>
          <w:rFonts w:ascii="Arial" w:hAnsi="Arial" w:cs="Arial"/>
          <w:lang w:val="en-GB" w:eastAsia="en-GB"/>
        </w:rPr>
      </w:pPr>
      <w:r w:rsidRPr="0084710E">
        <w:rPr>
          <w:rFonts w:ascii="Arial" w:hAnsi="Arial" w:cs="Arial"/>
          <w:lang w:val="en-GB" w:eastAsia="en-GB"/>
        </w:rPr>
        <w:t>We continually pursue excellence in everything we do</w:t>
      </w:r>
      <w:r w:rsidR="0067388A">
        <w:rPr>
          <w:rFonts w:ascii="Arial" w:hAnsi="Arial" w:cs="Arial"/>
          <w:lang w:val="en-GB" w:eastAsia="en-GB"/>
        </w:rPr>
        <w:t>.</w:t>
      </w:r>
    </w:p>
    <w:p w14:paraId="3B131ADE" w14:textId="062FE092" w:rsidR="00020D83" w:rsidRPr="0084710E" w:rsidRDefault="00020D83" w:rsidP="00020D83">
      <w:pPr>
        <w:numPr>
          <w:ilvl w:val="0"/>
          <w:numId w:val="30"/>
        </w:numPr>
        <w:contextualSpacing/>
        <w:rPr>
          <w:rFonts w:ascii="Arial" w:hAnsi="Arial" w:cs="Arial"/>
          <w:lang w:val="en-GB" w:eastAsia="en-GB"/>
        </w:rPr>
      </w:pPr>
      <w:r w:rsidRPr="0084710E">
        <w:rPr>
          <w:rFonts w:ascii="Arial" w:hAnsi="Arial" w:cs="Arial"/>
          <w:lang w:val="en-GB" w:eastAsia="en-GB"/>
        </w:rPr>
        <w:t>We are open to change, new ideas and we share information and knowledge</w:t>
      </w:r>
      <w:r w:rsidR="0067388A">
        <w:rPr>
          <w:rFonts w:ascii="Arial" w:hAnsi="Arial" w:cs="Arial"/>
          <w:lang w:val="en-GB" w:eastAsia="en-GB"/>
        </w:rPr>
        <w:t>.</w:t>
      </w:r>
    </w:p>
    <w:p w14:paraId="66FA91AF" w14:textId="77777777" w:rsidR="00020D83" w:rsidRPr="0084710E" w:rsidRDefault="00020D83" w:rsidP="00020D83">
      <w:pPr>
        <w:ind w:left="720"/>
        <w:contextualSpacing/>
        <w:rPr>
          <w:rFonts w:ascii="Arial" w:hAnsi="Arial" w:cs="Arial"/>
          <w:lang w:val="en-GB" w:eastAsia="en-GB"/>
        </w:rPr>
      </w:pPr>
    </w:p>
    <w:p w14:paraId="35B3DB04" w14:textId="77777777" w:rsidR="00020D83" w:rsidRPr="0084710E" w:rsidRDefault="00020D83" w:rsidP="00020D83">
      <w:pPr>
        <w:spacing w:line="276" w:lineRule="auto"/>
        <w:jc w:val="both"/>
        <w:rPr>
          <w:rFonts w:ascii="Arial" w:hAnsi="Arial" w:cs="Arial"/>
          <w:b/>
        </w:rPr>
      </w:pPr>
      <w:r w:rsidRPr="0084710E">
        <w:rPr>
          <w:rFonts w:ascii="Arial" w:hAnsi="Arial" w:cs="Arial"/>
          <w:b/>
        </w:rPr>
        <w:t>Respect and Consideration</w:t>
      </w:r>
    </w:p>
    <w:p w14:paraId="4FE5E645" w14:textId="75C6E9CC" w:rsidR="00020D83" w:rsidRPr="0084710E" w:rsidRDefault="00020D83" w:rsidP="00020D83">
      <w:pPr>
        <w:numPr>
          <w:ilvl w:val="0"/>
          <w:numId w:val="29"/>
        </w:numPr>
        <w:contextualSpacing/>
        <w:rPr>
          <w:rFonts w:ascii="Arial" w:hAnsi="Arial" w:cs="Arial"/>
          <w:lang w:val="en-GB" w:eastAsia="en-GB"/>
        </w:rPr>
      </w:pPr>
      <w:r w:rsidRPr="0084710E">
        <w:rPr>
          <w:rFonts w:ascii="Arial" w:hAnsi="Arial" w:cs="Arial"/>
          <w:lang w:val="en-GB" w:eastAsia="en-GB"/>
        </w:rPr>
        <w:t>We treat each other, our college and our community with respect and consideration</w:t>
      </w:r>
      <w:r w:rsidR="0067388A">
        <w:rPr>
          <w:rFonts w:ascii="Arial" w:hAnsi="Arial" w:cs="Arial"/>
          <w:lang w:val="en-GB" w:eastAsia="en-GB"/>
        </w:rPr>
        <w:t>.</w:t>
      </w:r>
    </w:p>
    <w:p w14:paraId="41BFB949" w14:textId="6B04301E" w:rsidR="00020D83" w:rsidRPr="0084710E" w:rsidRDefault="00020D83" w:rsidP="00020D83">
      <w:pPr>
        <w:numPr>
          <w:ilvl w:val="0"/>
          <w:numId w:val="29"/>
        </w:numPr>
        <w:contextualSpacing/>
        <w:rPr>
          <w:rFonts w:ascii="Arial" w:hAnsi="Arial" w:cs="Arial"/>
          <w:lang w:val="en-GB" w:eastAsia="en-GB"/>
        </w:rPr>
      </w:pPr>
      <w:r w:rsidRPr="0084710E">
        <w:rPr>
          <w:rFonts w:ascii="Arial" w:hAnsi="Arial" w:cs="Arial"/>
          <w:lang w:val="en-GB" w:eastAsia="en-GB"/>
        </w:rPr>
        <w:t>We value the achievements of every person in the college</w:t>
      </w:r>
      <w:r w:rsidR="0067388A">
        <w:rPr>
          <w:rFonts w:ascii="Arial" w:hAnsi="Arial" w:cs="Arial"/>
          <w:lang w:val="en-GB" w:eastAsia="en-GB"/>
        </w:rPr>
        <w:t>.</w:t>
      </w:r>
    </w:p>
    <w:p w14:paraId="733405A6" w14:textId="1AB6D63A" w:rsidR="00020D83" w:rsidRPr="0084710E" w:rsidRDefault="00020D83" w:rsidP="00020D83">
      <w:pPr>
        <w:numPr>
          <w:ilvl w:val="0"/>
          <w:numId w:val="29"/>
        </w:numPr>
        <w:jc w:val="both"/>
        <w:rPr>
          <w:rFonts w:ascii="Arial" w:hAnsi="Arial" w:cs="Arial"/>
        </w:rPr>
      </w:pPr>
      <w:r w:rsidRPr="0084710E">
        <w:rPr>
          <w:rFonts w:ascii="Arial" w:hAnsi="Arial" w:cs="Arial"/>
        </w:rPr>
        <w:t>We work together as one college, whilst recognising individual contribution</w:t>
      </w:r>
      <w:r w:rsidR="0067388A">
        <w:rPr>
          <w:rFonts w:ascii="Arial" w:hAnsi="Arial" w:cs="Arial"/>
        </w:rPr>
        <w:t>.</w:t>
      </w:r>
    </w:p>
    <w:p w14:paraId="2DC9B33B" w14:textId="77777777" w:rsidR="00020D83" w:rsidRPr="0084710E" w:rsidRDefault="00020D83" w:rsidP="00020D83">
      <w:pPr>
        <w:ind w:left="720"/>
        <w:jc w:val="both"/>
        <w:rPr>
          <w:rFonts w:ascii="Arial" w:hAnsi="Arial" w:cs="Arial"/>
        </w:rPr>
      </w:pPr>
    </w:p>
    <w:p w14:paraId="2DEDB713" w14:textId="77777777" w:rsidR="00020D83" w:rsidRPr="0084710E" w:rsidRDefault="00020D83" w:rsidP="00020D83">
      <w:pPr>
        <w:spacing w:line="276" w:lineRule="auto"/>
        <w:jc w:val="both"/>
        <w:rPr>
          <w:rFonts w:ascii="Arial" w:hAnsi="Arial" w:cs="Arial"/>
          <w:b/>
        </w:rPr>
      </w:pPr>
      <w:r w:rsidRPr="0084710E">
        <w:rPr>
          <w:rFonts w:ascii="Arial" w:hAnsi="Arial" w:cs="Arial"/>
          <w:b/>
        </w:rPr>
        <w:t>Customer Focused</w:t>
      </w:r>
    </w:p>
    <w:p w14:paraId="1395292C" w14:textId="77777777" w:rsidR="00020D83" w:rsidRPr="0084710E" w:rsidRDefault="00020D83" w:rsidP="00020D83">
      <w:pPr>
        <w:numPr>
          <w:ilvl w:val="0"/>
          <w:numId w:val="29"/>
        </w:numPr>
        <w:contextualSpacing/>
        <w:rPr>
          <w:rFonts w:ascii="Arial" w:hAnsi="Arial" w:cs="Arial"/>
          <w:lang w:val="en-GB" w:eastAsia="en-GB"/>
        </w:rPr>
      </w:pPr>
      <w:r w:rsidRPr="0084710E">
        <w:rPr>
          <w:rFonts w:ascii="Arial" w:hAnsi="Arial" w:cs="Arial"/>
          <w:lang w:val="en-GB" w:eastAsia="en-GB"/>
        </w:rPr>
        <w:t>We are all representatives of the college and will act in a way that best represents our values and behaviours.</w:t>
      </w:r>
    </w:p>
    <w:p w14:paraId="5C594B95" w14:textId="73453520" w:rsidR="00020D83" w:rsidRPr="0084710E" w:rsidRDefault="00020D83" w:rsidP="00020D83">
      <w:pPr>
        <w:numPr>
          <w:ilvl w:val="0"/>
          <w:numId w:val="29"/>
        </w:numPr>
        <w:contextualSpacing/>
        <w:rPr>
          <w:rFonts w:ascii="Arial" w:hAnsi="Arial" w:cs="Arial"/>
          <w:lang w:val="en-GB" w:eastAsia="en-GB"/>
        </w:rPr>
      </w:pPr>
      <w:r w:rsidRPr="0084710E">
        <w:rPr>
          <w:rFonts w:ascii="Arial" w:hAnsi="Arial" w:cs="Arial"/>
          <w:lang w:val="en-GB" w:eastAsia="en-GB"/>
        </w:rPr>
        <w:t>We demonstrate consistently strong performance</w:t>
      </w:r>
      <w:r w:rsidR="0067388A">
        <w:rPr>
          <w:rFonts w:ascii="Arial" w:hAnsi="Arial" w:cs="Arial"/>
          <w:lang w:val="en-GB" w:eastAsia="en-GB"/>
        </w:rPr>
        <w:t>.</w:t>
      </w:r>
    </w:p>
    <w:p w14:paraId="68B581B9" w14:textId="77777777" w:rsidR="00020D83" w:rsidRPr="0084710E" w:rsidRDefault="00020D83" w:rsidP="00020D83">
      <w:pPr>
        <w:numPr>
          <w:ilvl w:val="0"/>
          <w:numId w:val="29"/>
        </w:numPr>
        <w:contextualSpacing/>
        <w:rPr>
          <w:rFonts w:ascii="Arial" w:hAnsi="Arial" w:cs="Arial"/>
          <w:lang w:val="en-GB" w:eastAsia="en-GB"/>
        </w:rPr>
      </w:pPr>
      <w:r w:rsidRPr="0084710E">
        <w:rPr>
          <w:rFonts w:ascii="Arial" w:hAnsi="Arial" w:cs="Arial"/>
          <w:lang w:val="en-GB" w:eastAsia="en-GB"/>
        </w:rPr>
        <w:t>We seek what is best for the college and the people it serves.</w:t>
      </w:r>
    </w:p>
    <w:p w14:paraId="163E73F2" w14:textId="77777777" w:rsidR="00020D83" w:rsidRPr="0084710E" w:rsidRDefault="00020D83" w:rsidP="00020D83">
      <w:pPr>
        <w:ind w:left="720"/>
        <w:contextualSpacing/>
        <w:rPr>
          <w:rFonts w:ascii="Arial" w:hAnsi="Arial" w:cs="Arial"/>
          <w:lang w:val="en-GB" w:eastAsia="en-GB"/>
        </w:rPr>
      </w:pPr>
    </w:p>
    <w:p w14:paraId="74F2C74E" w14:textId="77777777" w:rsidR="00020D83" w:rsidRPr="0084710E" w:rsidRDefault="00020D83" w:rsidP="00020D83">
      <w:pPr>
        <w:spacing w:line="276" w:lineRule="auto"/>
        <w:jc w:val="both"/>
        <w:rPr>
          <w:rFonts w:ascii="Arial" w:hAnsi="Arial" w:cs="Arial"/>
          <w:b/>
        </w:rPr>
      </w:pPr>
      <w:r w:rsidRPr="0084710E">
        <w:rPr>
          <w:rFonts w:ascii="Arial" w:hAnsi="Arial" w:cs="Arial"/>
          <w:b/>
        </w:rPr>
        <w:t xml:space="preserve">Integrity and Honesty </w:t>
      </w:r>
    </w:p>
    <w:p w14:paraId="20D4E49D" w14:textId="41140675" w:rsidR="00020D83" w:rsidRPr="0084710E" w:rsidRDefault="00020D83" w:rsidP="00020D83">
      <w:pPr>
        <w:numPr>
          <w:ilvl w:val="0"/>
          <w:numId w:val="31"/>
        </w:numPr>
        <w:contextualSpacing/>
        <w:rPr>
          <w:rFonts w:ascii="Arial" w:hAnsi="Arial" w:cs="Arial"/>
          <w:lang w:val="en-GB" w:eastAsia="en-GB"/>
        </w:rPr>
      </w:pPr>
      <w:r w:rsidRPr="0084710E">
        <w:rPr>
          <w:rFonts w:ascii="Arial" w:hAnsi="Arial" w:cs="Arial"/>
          <w:lang w:val="en-GB" w:eastAsia="en-GB"/>
        </w:rPr>
        <w:t>We challenge anything that is inconsistent with our values</w:t>
      </w:r>
      <w:r w:rsidR="0067388A">
        <w:rPr>
          <w:rFonts w:ascii="Arial" w:hAnsi="Arial" w:cs="Arial"/>
          <w:lang w:val="en-GB" w:eastAsia="en-GB"/>
        </w:rPr>
        <w:t>.</w:t>
      </w:r>
    </w:p>
    <w:p w14:paraId="22531675" w14:textId="38489DD5" w:rsidR="00020D83" w:rsidRPr="0084710E" w:rsidRDefault="00020D83" w:rsidP="00020D83">
      <w:pPr>
        <w:numPr>
          <w:ilvl w:val="0"/>
          <w:numId w:val="31"/>
        </w:numPr>
        <w:contextualSpacing/>
        <w:rPr>
          <w:rFonts w:ascii="Arial" w:hAnsi="Arial" w:cs="Arial"/>
          <w:lang w:val="en-GB" w:eastAsia="en-GB"/>
        </w:rPr>
      </w:pPr>
      <w:r w:rsidRPr="0084710E">
        <w:rPr>
          <w:rFonts w:ascii="Arial" w:hAnsi="Arial" w:cs="Arial"/>
          <w:lang w:val="en-GB" w:eastAsia="en-GB"/>
        </w:rPr>
        <w:t>We are accountable for our actions</w:t>
      </w:r>
      <w:r w:rsidR="0067388A">
        <w:rPr>
          <w:rFonts w:ascii="Arial" w:hAnsi="Arial" w:cs="Arial"/>
          <w:lang w:val="en-GB" w:eastAsia="en-GB"/>
        </w:rPr>
        <w:t>.</w:t>
      </w:r>
    </w:p>
    <w:p w14:paraId="68913B8D" w14:textId="54DBBA5C" w:rsidR="00020D83" w:rsidRPr="0084710E" w:rsidRDefault="00020D83" w:rsidP="00020D83">
      <w:pPr>
        <w:numPr>
          <w:ilvl w:val="0"/>
          <w:numId w:val="31"/>
        </w:numPr>
        <w:contextualSpacing/>
        <w:rPr>
          <w:rFonts w:ascii="Arial" w:hAnsi="Arial" w:cs="Arial"/>
          <w:lang w:val="en-GB" w:eastAsia="en-GB"/>
        </w:rPr>
      </w:pPr>
      <w:r w:rsidRPr="0084710E">
        <w:rPr>
          <w:rFonts w:ascii="Arial" w:hAnsi="Arial" w:cs="Arial"/>
          <w:lang w:val="en-GB" w:eastAsia="en-GB"/>
        </w:rPr>
        <w:t>We act honestly, ethically and legally in all that we do</w:t>
      </w:r>
      <w:r w:rsidR="0067388A">
        <w:rPr>
          <w:rFonts w:ascii="Arial" w:hAnsi="Arial" w:cs="Arial"/>
          <w:lang w:val="en-GB" w:eastAsia="en-GB"/>
        </w:rPr>
        <w:t>.</w:t>
      </w:r>
    </w:p>
    <w:p w14:paraId="26A68124" w14:textId="77777777" w:rsidR="00020D83" w:rsidRPr="0084710E" w:rsidRDefault="00020D83" w:rsidP="00020D83">
      <w:pPr>
        <w:ind w:left="720"/>
        <w:contextualSpacing/>
        <w:rPr>
          <w:rFonts w:ascii="Arial" w:hAnsi="Arial" w:cs="Arial"/>
          <w:lang w:val="en-GB" w:eastAsia="en-GB"/>
        </w:rPr>
      </w:pPr>
    </w:p>
    <w:p w14:paraId="5CB511A7" w14:textId="77777777" w:rsidR="00020D83" w:rsidRPr="0084710E" w:rsidRDefault="00020D83" w:rsidP="00020D83">
      <w:pPr>
        <w:spacing w:line="276" w:lineRule="auto"/>
        <w:jc w:val="both"/>
        <w:rPr>
          <w:rFonts w:ascii="Arial" w:hAnsi="Arial" w:cs="Arial"/>
          <w:b/>
        </w:rPr>
      </w:pPr>
      <w:r w:rsidRPr="0084710E">
        <w:rPr>
          <w:rFonts w:ascii="Arial" w:hAnsi="Arial" w:cs="Arial"/>
          <w:b/>
        </w:rPr>
        <w:t>Make it Enjoyable</w:t>
      </w:r>
    </w:p>
    <w:p w14:paraId="297309C3" w14:textId="0C894E4A" w:rsidR="00020D83" w:rsidRPr="0084710E" w:rsidRDefault="00020D83" w:rsidP="00020D83">
      <w:pPr>
        <w:numPr>
          <w:ilvl w:val="0"/>
          <w:numId w:val="32"/>
        </w:numPr>
        <w:contextualSpacing/>
        <w:jc w:val="both"/>
        <w:rPr>
          <w:rFonts w:ascii="Arial" w:hAnsi="Arial" w:cs="Arial"/>
          <w:lang w:val="en-GB" w:eastAsia="en-GB"/>
        </w:rPr>
      </w:pPr>
      <w:r w:rsidRPr="0084710E">
        <w:rPr>
          <w:rFonts w:ascii="Arial" w:hAnsi="Arial" w:cs="Arial"/>
          <w:lang w:val="en-GB" w:eastAsia="en-GB"/>
        </w:rPr>
        <w:lastRenderedPageBreak/>
        <w:t>We encourage a positive and supportive environment</w:t>
      </w:r>
      <w:r w:rsidR="0067388A">
        <w:rPr>
          <w:rFonts w:ascii="Arial" w:hAnsi="Arial" w:cs="Arial"/>
          <w:lang w:val="en-GB" w:eastAsia="en-GB"/>
        </w:rPr>
        <w:t>.</w:t>
      </w:r>
    </w:p>
    <w:p w14:paraId="3D4A4C5D" w14:textId="0A8D31D2" w:rsidR="00020D83" w:rsidRPr="0084710E" w:rsidRDefault="00020D83" w:rsidP="00020D83">
      <w:pPr>
        <w:numPr>
          <w:ilvl w:val="0"/>
          <w:numId w:val="32"/>
        </w:numPr>
        <w:contextualSpacing/>
        <w:jc w:val="both"/>
        <w:rPr>
          <w:rFonts w:ascii="Arial" w:hAnsi="Arial" w:cs="Arial"/>
          <w:lang w:val="en-GB" w:eastAsia="en-GB"/>
        </w:rPr>
      </w:pPr>
      <w:r w:rsidRPr="0084710E">
        <w:rPr>
          <w:rFonts w:ascii="Arial" w:hAnsi="Arial" w:cs="Arial"/>
          <w:lang w:val="en-GB" w:eastAsia="en-GB"/>
        </w:rPr>
        <w:t>We make time to help others</w:t>
      </w:r>
      <w:r w:rsidR="0067388A">
        <w:rPr>
          <w:rFonts w:ascii="Arial" w:hAnsi="Arial" w:cs="Arial"/>
          <w:lang w:val="en-GB" w:eastAsia="en-GB"/>
        </w:rPr>
        <w:t>.</w:t>
      </w:r>
    </w:p>
    <w:p w14:paraId="1D386501" w14:textId="683EDC5E" w:rsidR="00020D83" w:rsidRPr="0067388A" w:rsidRDefault="00020D83" w:rsidP="0067388A">
      <w:pPr>
        <w:numPr>
          <w:ilvl w:val="0"/>
          <w:numId w:val="32"/>
        </w:numPr>
        <w:contextualSpacing/>
        <w:jc w:val="both"/>
        <w:rPr>
          <w:rFonts w:ascii="Arial" w:hAnsi="Arial" w:cs="Arial"/>
        </w:rPr>
      </w:pPr>
      <w:r w:rsidRPr="0067388A">
        <w:rPr>
          <w:rFonts w:ascii="Arial" w:hAnsi="Arial" w:cs="Arial"/>
          <w:lang w:val="en-GB" w:eastAsia="en-GB"/>
        </w:rPr>
        <w:t>We care about the success of the college</w:t>
      </w:r>
      <w:r w:rsidR="0067388A" w:rsidRPr="0067388A">
        <w:rPr>
          <w:rFonts w:ascii="Arial" w:hAnsi="Arial" w:cs="Arial"/>
          <w:lang w:val="en-GB" w:eastAsia="en-GB"/>
        </w:rPr>
        <w:t>.</w:t>
      </w:r>
    </w:p>
    <w:p w14:paraId="17879362" w14:textId="77777777" w:rsidR="00020D83" w:rsidRPr="0084710E" w:rsidRDefault="00020D83" w:rsidP="00020D83">
      <w:pPr>
        <w:jc w:val="both"/>
        <w:rPr>
          <w:rFonts w:ascii="Arial" w:hAnsi="Arial" w:cs="Arial"/>
        </w:rPr>
      </w:pPr>
    </w:p>
    <w:p w14:paraId="472DDD09" w14:textId="77777777" w:rsidR="00020D83" w:rsidRPr="0084710E" w:rsidRDefault="00020D83" w:rsidP="00020D83">
      <w:pPr>
        <w:jc w:val="both"/>
        <w:rPr>
          <w:rFonts w:ascii="Arial" w:hAnsi="Arial" w:cs="Arial"/>
        </w:rPr>
      </w:pPr>
      <w:r w:rsidRPr="0084710E">
        <w:rPr>
          <w:rFonts w:ascii="Arial" w:hAnsi="Arial" w:cs="Arial"/>
        </w:rPr>
        <w:t>The information given below is intended to provide an outline of the workload of the job and its role within Preston College.</w:t>
      </w:r>
    </w:p>
    <w:p w14:paraId="45857238" w14:textId="77777777" w:rsidR="00020D83" w:rsidRPr="0084710E" w:rsidRDefault="00020D83" w:rsidP="00020D83">
      <w:pPr>
        <w:ind w:left="720"/>
        <w:jc w:val="both"/>
        <w:rPr>
          <w:rFonts w:ascii="Arial" w:hAnsi="Arial" w:cs="Arial"/>
        </w:rPr>
      </w:pPr>
    </w:p>
    <w:p w14:paraId="2B7BA0EB" w14:textId="77777777" w:rsidR="00020D83" w:rsidRPr="0084710E" w:rsidRDefault="00020D83" w:rsidP="00020D83">
      <w:pPr>
        <w:jc w:val="both"/>
        <w:rPr>
          <w:rFonts w:ascii="Arial" w:hAnsi="Arial" w:cs="Arial"/>
        </w:rPr>
      </w:pPr>
      <w:r w:rsidRPr="0084710E">
        <w:rPr>
          <w:rFonts w:ascii="Arial" w:hAnsi="Arial" w:cs="Arial"/>
        </w:rPr>
        <w:t>The job description outlines the main duties in general terms only and is not intended to be prescriptive.</w:t>
      </w:r>
    </w:p>
    <w:p w14:paraId="40D9114A" w14:textId="77777777" w:rsidR="00020D83" w:rsidRPr="0084710E" w:rsidRDefault="00020D83" w:rsidP="00020D83">
      <w:pPr>
        <w:jc w:val="both"/>
        <w:rPr>
          <w:rFonts w:ascii="Arial" w:hAnsi="Arial" w:cs="Arial"/>
        </w:rPr>
      </w:pPr>
    </w:p>
    <w:p w14:paraId="62792D61" w14:textId="77777777" w:rsidR="00020D83" w:rsidRPr="0084710E" w:rsidRDefault="00020D83" w:rsidP="00020D83">
      <w:pPr>
        <w:jc w:val="both"/>
        <w:rPr>
          <w:rFonts w:ascii="Arial" w:hAnsi="Arial" w:cs="Arial"/>
        </w:rPr>
      </w:pPr>
      <w:r w:rsidRPr="0084710E">
        <w:rPr>
          <w:rFonts w:ascii="Arial" w:hAnsi="Arial" w:cs="Arial"/>
        </w:rPr>
        <w:t>The post holder will be expected to work in a flexible, proactive manner to carry out such duties as are necessary and to communicate effectively with all work colleagues.</w:t>
      </w:r>
    </w:p>
    <w:p w14:paraId="087A545E" w14:textId="77777777" w:rsidR="00644583" w:rsidRPr="0084710E" w:rsidRDefault="00644583" w:rsidP="000362D8">
      <w:pPr>
        <w:spacing w:line="276" w:lineRule="auto"/>
        <w:jc w:val="both"/>
        <w:rPr>
          <w:rFonts w:ascii="Arial" w:hAnsi="Arial" w:cs="Arial"/>
          <w:b/>
        </w:rPr>
      </w:pPr>
    </w:p>
    <w:p w14:paraId="58034109" w14:textId="77777777" w:rsidR="000362D8" w:rsidRPr="0084710E" w:rsidRDefault="000362D8" w:rsidP="000362D8">
      <w:pPr>
        <w:spacing w:line="276" w:lineRule="auto"/>
        <w:jc w:val="both"/>
        <w:rPr>
          <w:rFonts w:ascii="Arial" w:hAnsi="Arial" w:cs="Arial"/>
        </w:rPr>
      </w:pPr>
    </w:p>
    <w:p w14:paraId="0FE2DA87" w14:textId="77777777" w:rsidR="008A4EEE" w:rsidRPr="0084710E" w:rsidRDefault="008A4EEE">
      <w:pPr>
        <w:jc w:val="both"/>
        <w:rPr>
          <w:rFonts w:ascii="Arial" w:hAnsi="Arial" w:cs="Arial"/>
          <w:b/>
          <w:u w:val="single"/>
        </w:rPr>
      </w:pPr>
      <w:r w:rsidRPr="0084710E">
        <w:rPr>
          <w:rFonts w:ascii="Arial" w:hAnsi="Arial" w:cs="Arial"/>
          <w:b/>
          <w:u w:val="single"/>
        </w:rPr>
        <w:br w:type="page"/>
      </w:r>
    </w:p>
    <w:p w14:paraId="0CE621DF" w14:textId="77777777" w:rsidR="002537F3" w:rsidRPr="0084710E" w:rsidRDefault="00CC787E" w:rsidP="002537F3">
      <w:pPr>
        <w:jc w:val="center"/>
        <w:rPr>
          <w:rFonts w:ascii="Arial" w:hAnsi="Arial" w:cs="Arial"/>
          <w:b/>
          <w:u w:val="single"/>
        </w:rPr>
      </w:pPr>
      <w:r w:rsidRPr="0084710E">
        <w:rPr>
          <w:rFonts w:ascii="Arial" w:hAnsi="Arial" w:cs="Arial"/>
          <w:b/>
          <w:u w:val="single"/>
        </w:rPr>
        <w:lastRenderedPageBreak/>
        <w:t xml:space="preserve">PERSON SPECIFICATION </w:t>
      </w:r>
    </w:p>
    <w:p w14:paraId="73AE1DA8" w14:textId="77777777" w:rsidR="002537F3" w:rsidRPr="0084710E" w:rsidRDefault="002537F3" w:rsidP="002537F3">
      <w:pPr>
        <w:rPr>
          <w:rFonts w:ascii="Arial" w:hAnsi="Arial" w:cs="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701"/>
        <w:gridCol w:w="1984"/>
      </w:tblGrid>
      <w:tr w:rsidR="00E07C36" w:rsidRPr="0084710E" w14:paraId="3329BA36" w14:textId="77777777" w:rsidTr="0067388A">
        <w:trPr>
          <w:trHeight w:val="258"/>
        </w:trPr>
        <w:tc>
          <w:tcPr>
            <w:tcW w:w="6380" w:type="dxa"/>
            <w:tcBorders>
              <w:bottom w:val="single" w:sz="4" w:space="0" w:color="auto"/>
            </w:tcBorders>
            <w:shd w:val="clear" w:color="auto" w:fill="auto"/>
          </w:tcPr>
          <w:p w14:paraId="79B4B854" w14:textId="77777777" w:rsidR="00E07C36" w:rsidRPr="0084710E" w:rsidRDefault="00E07C36" w:rsidP="000362D8">
            <w:pPr>
              <w:ind w:firstLine="720"/>
              <w:rPr>
                <w:rFonts w:ascii="Arial" w:hAnsi="Arial" w:cs="Arial"/>
              </w:rPr>
            </w:pPr>
          </w:p>
        </w:tc>
        <w:tc>
          <w:tcPr>
            <w:tcW w:w="1701" w:type="dxa"/>
            <w:tcBorders>
              <w:bottom w:val="single" w:sz="4" w:space="0" w:color="auto"/>
            </w:tcBorders>
            <w:shd w:val="clear" w:color="auto" w:fill="auto"/>
          </w:tcPr>
          <w:p w14:paraId="251069ED" w14:textId="77777777" w:rsidR="00E07C36" w:rsidRPr="0084710E" w:rsidRDefault="00E07C36" w:rsidP="000362D8">
            <w:pPr>
              <w:jc w:val="center"/>
              <w:rPr>
                <w:rFonts w:ascii="Arial" w:hAnsi="Arial" w:cs="Arial"/>
                <w:b/>
                <w:caps/>
              </w:rPr>
            </w:pPr>
            <w:r w:rsidRPr="0084710E">
              <w:rPr>
                <w:rFonts w:ascii="Arial" w:hAnsi="Arial" w:cs="Arial"/>
                <w:b/>
                <w:caps/>
              </w:rPr>
              <w:t>Essential/</w:t>
            </w:r>
            <w:r w:rsidR="00942DC6" w:rsidRPr="0084710E">
              <w:rPr>
                <w:rFonts w:ascii="Arial" w:hAnsi="Arial" w:cs="Arial"/>
                <w:b/>
                <w:caps/>
              </w:rPr>
              <w:t xml:space="preserve"> </w:t>
            </w:r>
            <w:r w:rsidRPr="0084710E">
              <w:rPr>
                <w:rFonts w:ascii="Arial" w:hAnsi="Arial" w:cs="Arial"/>
                <w:b/>
                <w:caps/>
              </w:rPr>
              <w:t>Desirable</w:t>
            </w:r>
          </w:p>
        </w:tc>
        <w:tc>
          <w:tcPr>
            <w:tcW w:w="1984" w:type="dxa"/>
            <w:tcBorders>
              <w:bottom w:val="single" w:sz="4" w:space="0" w:color="auto"/>
            </w:tcBorders>
            <w:shd w:val="clear" w:color="auto" w:fill="auto"/>
          </w:tcPr>
          <w:p w14:paraId="01BC62DF" w14:textId="77777777" w:rsidR="00E07C36" w:rsidRPr="0084710E" w:rsidRDefault="00E07C36" w:rsidP="000362D8">
            <w:pPr>
              <w:jc w:val="center"/>
              <w:rPr>
                <w:rFonts w:ascii="Arial" w:hAnsi="Arial" w:cs="Arial"/>
                <w:b/>
                <w:caps/>
              </w:rPr>
            </w:pPr>
            <w:r w:rsidRPr="0084710E">
              <w:rPr>
                <w:rFonts w:ascii="Arial" w:hAnsi="Arial" w:cs="Arial"/>
                <w:b/>
                <w:caps/>
              </w:rPr>
              <w:t>Method of assessment</w:t>
            </w:r>
          </w:p>
        </w:tc>
      </w:tr>
      <w:tr w:rsidR="00E07C36" w:rsidRPr="0084710E" w14:paraId="7621BDD2" w14:textId="77777777" w:rsidTr="0067388A">
        <w:trPr>
          <w:trHeight w:val="375"/>
        </w:trPr>
        <w:tc>
          <w:tcPr>
            <w:tcW w:w="6380" w:type="dxa"/>
            <w:shd w:val="clear" w:color="auto" w:fill="D9D9D9" w:themeFill="background1" w:themeFillShade="D9"/>
            <w:vAlign w:val="center"/>
          </w:tcPr>
          <w:p w14:paraId="4D614A82" w14:textId="77777777" w:rsidR="00E07C36" w:rsidRPr="0084710E" w:rsidRDefault="00E07C36" w:rsidP="0067388A">
            <w:pPr>
              <w:rPr>
                <w:rFonts w:ascii="Arial" w:hAnsi="Arial" w:cs="Arial"/>
                <w:caps/>
              </w:rPr>
            </w:pPr>
            <w:r w:rsidRPr="0084710E">
              <w:rPr>
                <w:rFonts w:ascii="Arial" w:hAnsi="Arial" w:cs="Arial"/>
                <w:b/>
                <w:caps/>
              </w:rPr>
              <w:t>Experience</w:t>
            </w:r>
          </w:p>
        </w:tc>
        <w:tc>
          <w:tcPr>
            <w:tcW w:w="1701" w:type="dxa"/>
            <w:shd w:val="clear" w:color="auto" w:fill="D9D9D9" w:themeFill="background1" w:themeFillShade="D9"/>
            <w:vAlign w:val="center"/>
          </w:tcPr>
          <w:p w14:paraId="28742B01" w14:textId="77777777" w:rsidR="00E07C36" w:rsidRPr="0084710E" w:rsidRDefault="00E07C36" w:rsidP="0067388A">
            <w:pPr>
              <w:rPr>
                <w:rFonts w:ascii="Arial" w:hAnsi="Arial" w:cs="Arial"/>
              </w:rPr>
            </w:pPr>
          </w:p>
        </w:tc>
        <w:tc>
          <w:tcPr>
            <w:tcW w:w="1984" w:type="dxa"/>
            <w:shd w:val="clear" w:color="auto" w:fill="D9D9D9" w:themeFill="background1" w:themeFillShade="D9"/>
            <w:vAlign w:val="center"/>
          </w:tcPr>
          <w:p w14:paraId="0BA28DAC" w14:textId="77777777" w:rsidR="00E07C36" w:rsidRPr="0084710E" w:rsidRDefault="00E07C36" w:rsidP="0067388A">
            <w:pPr>
              <w:rPr>
                <w:rFonts w:ascii="Arial" w:hAnsi="Arial" w:cs="Arial"/>
              </w:rPr>
            </w:pPr>
          </w:p>
        </w:tc>
      </w:tr>
      <w:tr w:rsidR="00E07C36" w:rsidRPr="0084710E" w14:paraId="39F8C9EE" w14:textId="77777777" w:rsidTr="00EC5F52">
        <w:trPr>
          <w:trHeight w:val="258"/>
        </w:trPr>
        <w:tc>
          <w:tcPr>
            <w:tcW w:w="6380" w:type="dxa"/>
            <w:vAlign w:val="center"/>
          </w:tcPr>
          <w:p w14:paraId="077C264A" w14:textId="45B79E07" w:rsidR="005B7712" w:rsidRPr="0084710E" w:rsidRDefault="00E07C36" w:rsidP="00942DC6">
            <w:pPr>
              <w:rPr>
                <w:rFonts w:ascii="Arial" w:hAnsi="Arial" w:cs="Arial"/>
              </w:rPr>
            </w:pPr>
            <w:r w:rsidRPr="0084710E">
              <w:rPr>
                <w:rFonts w:ascii="Arial" w:hAnsi="Arial" w:cs="Arial"/>
              </w:rPr>
              <w:t>Previous experience of teaching or training, preferably in a F</w:t>
            </w:r>
            <w:r w:rsidR="00942DC6" w:rsidRPr="0084710E">
              <w:rPr>
                <w:rFonts w:ascii="Arial" w:hAnsi="Arial" w:cs="Arial"/>
              </w:rPr>
              <w:t xml:space="preserve">E </w:t>
            </w:r>
            <w:r w:rsidRPr="0084710E">
              <w:rPr>
                <w:rFonts w:ascii="Arial" w:hAnsi="Arial" w:cs="Arial"/>
              </w:rPr>
              <w:t>setting</w:t>
            </w:r>
            <w:r w:rsidR="0067388A">
              <w:rPr>
                <w:rFonts w:ascii="Arial" w:hAnsi="Arial" w:cs="Arial"/>
              </w:rPr>
              <w:t>.</w:t>
            </w:r>
          </w:p>
        </w:tc>
        <w:tc>
          <w:tcPr>
            <w:tcW w:w="1701" w:type="dxa"/>
            <w:vAlign w:val="center"/>
          </w:tcPr>
          <w:p w14:paraId="40D5A83E" w14:textId="77777777" w:rsidR="00E07C36" w:rsidRPr="0084710E" w:rsidRDefault="3B814C9E" w:rsidP="00EC5F52">
            <w:pPr>
              <w:jc w:val="center"/>
              <w:rPr>
                <w:rFonts w:ascii="Arial" w:hAnsi="Arial" w:cs="Arial"/>
              </w:rPr>
            </w:pPr>
            <w:r w:rsidRPr="0084710E">
              <w:rPr>
                <w:rFonts w:ascii="Arial" w:hAnsi="Arial" w:cs="Arial"/>
              </w:rPr>
              <w:t>D</w:t>
            </w:r>
          </w:p>
        </w:tc>
        <w:tc>
          <w:tcPr>
            <w:tcW w:w="1984" w:type="dxa"/>
            <w:vAlign w:val="center"/>
          </w:tcPr>
          <w:p w14:paraId="5FA437AD" w14:textId="77777777" w:rsidR="00E07C36" w:rsidRPr="0084710E" w:rsidRDefault="00E07C36" w:rsidP="00EC5F52">
            <w:pPr>
              <w:jc w:val="center"/>
              <w:rPr>
                <w:rFonts w:ascii="Arial" w:hAnsi="Arial" w:cs="Arial"/>
              </w:rPr>
            </w:pPr>
            <w:r w:rsidRPr="0084710E">
              <w:rPr>
                <w:rFonts w:ascii="Arial" w:hAnsi="Arial" w:cs="Arial"/>
              </w:rPr>
              <w:t>A</w:t>
            </w:r>
          </w:p>
        </w:tc>
      </w:tr>
      <w:tr w:rsidR="00FA192F" w:rsidRPr="0084710E" w14:paraId="7174C9F9" w14:textId="77777777" w:rsidTr="00EC5F52">
        <w:trPr>
          <w:trHeight w:val="258"/>
        </w:trPr>
        <w:tc>
          <w:tcPr>
            <w:tcW w:w="6380" w:type="dxa"/>
            <w:vAlign w:val="center"/>
          </w:tcPr>
          <w:p w14:paraId="18678063" w14:textId="77777777" w:rsidR="00FA192F" w:rsidRPr="0084710E" w:rsidRDefault="00FA192F" w:rsidP="00942DC6">
            <w:pPr>
              <w:rPr>
                <w:rFonts w:ascii="Arial" w:hAnsi="Arial" w:cs="Arial"/>
              </w:rPr>
            </w:pPr>
            <w:r w:rsidRPr="0084710E">
              <w:rPr>
                <w:rFonts w:ascii="Arial" w:hAnsi="Arial" w:cs="Arial"/>
              </w:rPr>
              <w:t>Evidence of continuing professional development (CPD)</w:t>
            </w:r>
          </w:p>
        </w:tc>
        <w:tc>
          <w:tcPr>
            <w:tcW w:w="1701" w:type="dxa"/>
            <w:vAlign w:val="center"/>
          </w:tcPr>
          <w:p w14:paraId="55B51009" w14:textId="77777777" w:rsidR="00FA192F" w:rsidRPr="0084710E" w:rsidRDefault="00FA192F" w:rsidP="00EC5F52">
            <w:pPr>
              <w:jc w:val="center"/>
              <w:rPr>
                <w:rFonts w:ascii="Arial" w:hAnsi="Arial" w:cs="Arial"/>
              </w:rPr>
            </w:pPr>
            <w:r w:rsidRPr="0084710E">
              <w:rPr>
                <w:rFonts w:ascii="Arial" w:hAnsi="Arial" w:cs="Arial"/>
              </w:rPr>
              <w:t>E</w:t>
            </w:r>
          </w:p>
        </w:tc>
        <w:tc>
          <w:tcPr>
            <w:tcW w:w="1984" w:type="dxa"/>
            <w:vAlign w:val="center"/>
          </w:tcPr>
          <w:p w14:paraId="1E34FA58" w14:textId="77777777" w:rsidR="00FA192F" w:rsidRPr="0084710E" w:rsidRDefault="00FA192F" w:rsidP="00EC5F52">
            <w:pPr>
              <w:jc w:val="center"/>
              <w:rPr>
                <w:rFonts w:ascii="Arial" w:hAnsi="Arial" w:cs="Arial"/>
              </w:rPr>
            </w:pPr>
            <w:r w:rsidRPr="0084710E">
              <w:rPr>
                <w:rFonts w:ascii="Arial" w:hAnsi="Arial" w:cs="Arial"/>
              </w:rPr>
              <w:t>A</w:t>
            </w:r>
          </w:p>
        </w:tc>
      </w:tr>
      <w:tr w:rsidR="00A16867" w:rsidRPr="0084710E" w14:paraId="6C150AB2" w14:textId="77777777" w:rsidTr="00EC5F52">
        <w:trPr>
          <w:trHeight w:val="258"/>
        </w:trPr>
        <w:tc>
          <w:tcPr>
            <w:tcW w:w="6380" w:type="dxa"/>
            <w:vAlign w:val="center"/>
          </w:tcPr>
          <w:p w14:paraId="287544A7" w14:textId="77777777" w:rsidR="00A16867" w:rsidRPr="0084710E" w:rsidRDefault="00E41E4A" w:rsidP="00942DC6">
            <w:pPr>
              <w:rPr>
                <w:rFonts w:ascii="Arial" w:hAnsi="Arial" w:cs="Arial"/>
              </w:rPr>
            </w:pPr>
            <w:r w:rsidRPr="0084710E">
              <w:rPr>
                <w:rFonts w:ascii="Arial" w:hAnsi="Arial" w:cs="Arial"/>
              </w:rPr>
              <w:t>Experience of planning and implementing effective assessment plans for learners, enabling them to achieve beyond expectation.</w:t>
            </w:r>
          </w:p>
        </w:tc>
        <w:tc>
          <w:tcPr>
            <w:tcW w:w="1701" w:type="dxa"/>
            <w:vAlign w:val="center"/>
          </w:tcPr>
          <w:p w14:paraId="35D7836D" w14:textId="77777777" w:rsidR="00BF0EE8" w:rsidRPr="0084710E" w:rsidRDefault="00BF0EE8" w:rsidP="00EC5F52">
            <w:pPr>
              <w:jc w:val="center"/>
              <w:rPr>
                <w:rFonts w:ascii="Arial" w:hAnsi="Arial" w:cs="Arial"/>
              </w:rPr>
            </w:pPr>
          </w:p>
          <w:p w14:paraId="27D9AE63" w14:textId="77777777" w:rsidR="00A16867" w:rsidRPr="0084710E" w:rsidRDefault="5B183FB8" w:rsidP="00EC5F52">
            <w:pPr>
              <w:jc w:val="center"/>
              <w:rPr>
                <w:rFonts w:ascii="Arial" w:hAnsi="Arial" w:cs="Arial"/>
              </w:rPr>
            </w:pPr>
            <w:r w:rsidRPr="0084710E">
              <w:rPr>
                <w:rFonts w:ascii="Arial" w:hAnsi="Arial" w:cs="Arial"/>
              </w:rPr>
              <w:t>D</w:t>
            </w:r>
          </w:p>
        </w:tc>
        <w:tc>
          <w:tcPr>
            <w:tcW w:w="1984" w:type="dxa"/>
            <w:vAlign w:val="center"/>
          </w:tcPr>
          <w:p w14:paraId="6503D1DF" w14:textId="77777777" w:rsidR="00BF0EE8" w:rsidRPr="0084710E" w:rsidRDefault="00BF0EE8" w:rsidP="00EC5F52">
            <w:pPr>
              <w:jc w:val="center"/>
              <w:rPr>
                <w:rFonts w:ascii="Arial" w:hAnsi="Arial" w:cs="Arial"/>
              </w:rPr>
            </w:pPr>
          </w:p>
          <w:p w14:paraId="5E9743E8" w14:textId="77777777" w:rsidR="00A16867" w:rsidRPr="0084710E" w:rsidRDefault="00E34943" w:rsidP="00EC5F52">
            <w:pPr>
              <w:jc w:val="center"/>
              <w:rPr>
                <w:rFonts w:ascii="Arial" w:hAnsi="Arial" w:cs="Arial"/>
              </w:rPr>
            </w:pPr>
            <w:r w:rsidRPr="0084710E">
              <w:rPr>
                <w:rFonts w:ascii="Arial" w:hAnsi="Arial" w:cs="Arial"/>
              </w:rPr>
              <w:t>A</w:t>
            </w:r>
            <w:r w:rsidR="007B15F3" w:rsidRPr="0084710E">
              <w:rPr>
                <w:rFonts w:ascii="Arial" w:hAnsi="Arial" w:cs="Arial"/>
              </w:rPr>
              <w:t xml:space="preserve"> and I</w:t>
            </w:r>
          </w:p>
        </w:tc>
      </w:tr>
      <w:tr w:rsidR="009D0446" w:rsidRPr="0084710E" w14:paraId="560953B2" w14:textId="77777777" w:rsidTr="00EC5F52">
        <w:trPr>
          <w:trHeight w:val="258"/>
        </w:trPr>
        <w:tc>
          <w:tcPr>
            <w:tcW w:w="6380" w:type="dxa"/>
            <w:vAlign w:val="center"/>
          </w:tcPr>
          <w:p w14:paraId="7E4852AF" w14:textId="77777777" w:rsidR="009D0446" w:rsidRPr="0084710E" w:rsidRDefault="009D0446" w:rsidP="00942DC6">
            <w:pPr>
              <w:rPr>
                <w:rFonts w:ascii="Arial" w:hAnsi="Arial" w:cs="Arial"/>
              </w:rPr>
            </w:pPr>
            <w:r w:rsidRPr="0084710E">
              <w:rPr>
                <w:rFonts w:ascii="Arial" w:hAnsi="Arial" w:cs="Arial"/>
              </w:rPr>
              <w:t xml:space="preserve">Experience of </w:t>
            </w:r>
            <w:r w:rsidR="00A16867" w:rsidRPr="0084710E">
              <w:rPr>
                <w:rFonts w:ascii="Arial" w:hAnsi="Arial" w:cs="Arial"/>
              </w:rPr>
              <w:t>successful employer engagement in the delivery of teaching and training.</w:t>
            </w:r>
          </w:p>
        </w:tc>
        <w:tc>
          <w:tcPr>
            <w:tcW w:w="1701" w:type="dxa"/>
            <w:vAlign w:val="center"/>
          </w:tcPr>
          <w:p w14:paraId="379905E0" w14:textId="77777777" w:rsidR="00BF0EE8" w:rsidRPr="0084710E" w:rsidRDefault="00BF0EE8" w:rsidP="00EC5F52">
            <w:pPr>
              <w:jc w:val="center"/>
              <w:rPr>
                <w:rFonts w:ascii="Arial" w:hAnsi="Arial" w:cs="Arial"/>
              </w:rPr>
            </w:pPr>
          </w:p>
          <w:p w14:paraId="0483376C" w14:textId="77777777" w:rsidR="009D0446" w:rsidRPr="0084710E" w:rsidRDefault="67538F69" w:rsidP="00EC5F52">
            <w:pPr>
              <w:jc w:val="center"/>
              <w:rPr>
                <w:rFonts w:ascii="Arial" w:hAnsi="Arial" w:cs="Arial"/>
              </w:rPr>
            </w:pPr>
            <w:r w:rsidRPr="0084710E">
              <w:rPr>
                <w:rFonts w:ascii="Arial" w:hAnsi="Arial" w:cs="Arial"/>
              </w:rPr>
              <w:t>D</w:t>
            </w:r>
          </w:p>
        </w:tc>
        <w:tc>
          <w:tcPr>
            <w:tcW w:w="1984" w:type="dxa"/>
            <w:vAlign w:val="center"/>
          </w:tcPr>
          <w:p w14:paraId="38F1E3EE" w14:textId="77777777" w:rsidR="009D0446" w:rsidRPr="0084710E" w:rsidRDefault="009D0446" w:rsidP="00EC5F52">
            <w:pPr>
              <w:jc w:val="center"/>
              <w:rPr>
                <w:rFonts w:ascii="Arial" w:hAnsi="Arial" w:cs="Arial"/>
              </w:rPr>
            </w:pPr>
          </w:p>
          <w:p w14:paraId="32C1F60E" w14:textId="77777777" w:rsidR="00BF0EE8" w:rsidRPr="0084710E" w:rsidRDefault="00BF0EE8" w:rsidP="00EC5F52">
            <w:pPr>
              <w:jc w:val="center"/>
              <w:rPr>
                <w:rFonts w:ascii="Arial" w:hAnsi="Arial" w:cs="Arial"/>
              </w:rPr>
            </w:pPr>
            <w:r w:rsidRPr="0084710E">
              <w:rPr>
                <w:rFonts w:ascii="Arial" w:hAnsi="Arial" w:cs="Arial"/>
              </w:rPr>
              <w:t>A</w:t>
            </w:r>
            <w:r w:rsidR="007B15F3" w:rsidRPr="0084710E">
              <w:rPr>
                <w:rFonts w:ascii="Arial" w:hAnsi="Arial" w:cs="Arial"/>
              </w:rPr>
              <w:t xml:space="preserve"> and </w:t>
            </w:r>
            <w:r w:rsidRPr="0084710E">
              <w:rPr>
                <w:rFonts w:ascii="Arial" w:hAnsi="Arial" w:cs="Arial"/>
              </w:rPr>
              <w:t>I</w:t>
            </w:r>
          </w:p>
        </w:tc>
      </w:tr>
      <w:tr w:rsidR="00E07C36" w:rsidRPr="0084710E" w14:paraId="5EDDDBD6" w14:textId="77777777" w:rsidTr="00EC5F52">
        <w:trPr>
          <w:trHeight w:val="258"/>
        </w:trPr>
        <w:tc>
          <w:tcPr>
            <w:tcW w:w="6380" w:type="dxa"/>
            <w:vAlign w:val="center"/>
          </w:tcPr>
          <w:p w14:paraId="3EDCC0FC" w14:textId="77777777" w:rsidR="00E07C36" w:rsidRPr="0084710E" w:rsidRDefault="00E07C36" w:rsidP="002D7927">
            <w:pPr>
              <w:rPr>
                <w:rFonts w:ascii="Arial" w:hAnsi="Arial" w:cs="Arial"/>
              </w:rPr>
            </w:pPr>
            <w:r w:rsidRPr="0084710E">
              <w:rPr>
                <w:rFonts w:ascii="Arial" w:hAnsi="Arial" w:cs="Arial"/>
              </w:rPr>
              <w:t xml:space="preserve">Experience of </w:t>
            </w:r>
            <w:r w:rsidR="009D0446" w:rsidRPr="0084710E">
              <w:rPr>
                <w:rFonts w:ascii="Arial" w:hAnsi="Arial" w:cs="Arial"/>
              </w:rPr>
              <w:t xml:space="preserve">effective </w:t>
            </w:r>
            <w:r w:rsidRPr="0084710E">
              <w:rPr>
                <w:rFonts w:ascii="Arial" w:hAnsi="Arial" w:cs="Arial"/>
              </w:rPr>
              <w:t xml:space="preserve">working in </w:t>
            </w:r>
            <w:r w:rsidR="002D7927" w:rsidRPr="0084710E">
              <w:rPr>
                <w:rFonts w:ascii="Arial" w:hAnsi="Arial" w:cs="Arial"/>
              </w:rPr>
              <w:t xml:space="preserve">a relevant </w:t>
            </w:r>
            <w:r w:rsidR="009D0446" w:rsidRPr="0084710E">
              <w:rPr>
                <w:rFonts w:ascii="Arial" w:hAnsi="Arial" w:cs="Arial"/>
              </w:rPr>
              <w:t>sector.</w:t>
            </w:r>
          </w:p>
        </w:tc>
        <w:tc>
          <w:tcPr>
            <w:tcW w:w="1701" w:type="dxa"/>
            <w:vAlign w:val="center"/>
          </w:tcPr>
          <w:p w14:paraId="35E45DE9" w14:textId="77777777" w:rsidR="00E07C36" w:rsidRPr="0084710E" w:rsidRDefault="00E07C36" w:rsidP="00EC5F52">
            <w:pPr>
              <w:jc w:val="center"/>
              <w:rPr>
                <w:rFonts w:ascii="Arial" w:hAnsi="Arial" w:cs="Arial"/>
              </w:rPr>
            </w:pPr>
            <w:r w:rsidRPr="0084710E">
              <w:rPr>
                <w:rFonts w:ascii="Arial" w:hAnsi="Arial" w:cs="Arial"/>
              </w:rPr>
              <w:t>E</w:t>
            </w:r>
          </w:p>
        </w:tc>
        <w:tc>
          <w:tcPr>
            <w:tcW w:w="1984" w:type="dxa"/>
            <w:vAlign w:val="center"/>
          </w:tcPr>
          <w:p w14:paraId="14F38FBC" w14:textId="77777777" w:rsidR="00E07C36" w:rsidRPr="0084710E" w:rsidRDefault="00E07C36" w:rsidP="00EC5F52">
            <w:pPr>
              <w:jc w:val="center"/>
              <w:rPr>
                <w:rFonts w:ascii="Arial" w:hAnsi="Arial" w:cs="Arial"/>
              </w:rPr>
            </w:pPr>
            <w:r w:rsidRPr="0084710E">
              <w:rPr>
                <w:rFonts w:ascii="Arial" w:hAnsi="Arial" w:cs="Arial"/>
              </w:rPr>
              <w:t>A</w:t>
            </w:r>
          </w:p>
        </w:tc>
      </w:tr>
      <w:tr w:rsidR="00E07C36" w:rsidRPr="0084710E" w14:paraId="4100E662" w14:textId="77777777" w:rsidTr="00EC5F52">
        <w:trPr>
          <w:trHeight w:val="258"/>
        </w:trPr>
        <w:tc>
          <w:tcPr>
            <w:tcW w:w="6380" w:type="dxa"/>
            <w:vAlign w:val="center"/>
          </w:tcPr>
          <w:p w14:paraId="004797F5" w14:textId="303644F7" w:rsidR="00E07C36" w:rsidRPr="0084710E" w:rsidRDefault="00E07C36" w:rsidP="000362D8">
            <w:pPr>
              <w:rPr>
                <w:rFonts w:ascii="Arial" w:hAnsi="Arial" w:cs="Arial"/>
              </w:rPr>
            </w:pPr>
            <w:r w:rsidRPr="0084710E">
              <w:rPr>
                <w:rFonts w:ascii="Arial" w:hAnsi="Arial" w:cs="Arial"/>
              </w:rPr>
              <w:t>Evidence of the application of e-learning</w:t>
            </w:r>
            <w:r w:rsidR="0014189D" w:rsidRPr="0084710E">
              <w:rPr>
                <w:rFonts w:ascii="Arial" w:hAnsi="Arial" w:cs="Arial"/>
              </w:rPr>
              <w:t xml:space="preserve"> and e-portfolio</w:t>
            </w:r>
            <w:r w:rsidR="0067388A">
              <w:rPr>
                <w:rFonts w:ascii="Arial" w:hAnsi="Arial" w:cs="Arial"/>
              </w:rPr>
              <w:t>.</w:t>
            </w:r>
          </w:p>
        </w:tc>
        <w:tc>
          <w:tcPr>
            <w:tcW w:w="1701" w:type="dxa"/>
            <w:vAlign w:val="center"/>
          </w:tcPr>
          <w:p w14:paraId="559D451B" w14:textId="77777777" w:rsidR="00E07C36" w:rsidRPr="0084710E" w:rsidRDefault="00942DC6" w:rsidP="00EC5F52">
            <w:pPr>
              <w:jc w:val="center"/>
              <w:rPr>
                <w:rFonts w:ascii="Arial" w:hAnsi="Arial" w:cs="Arial"/>
              </w:rPr>
            </w:pPr>
            <w:r w:rsidRPr="0084710E">
              <w:rPr>
                <w:rFonts w:ascii="Arial" w:hAnsi="Arial" w:cs="Arial"/>
              </w:rPr>
              <w:t>D</w:t>
            </w:r>
          </w:p>
        </w:tc>
        <w:tc>
          <w:tcPr>
            <w:tcW w:w="1984" w:type="dxa"/>
            <w:vAlign w:val="center"/>
          </w:tcPr>
          <w:p w14:paraId="0D70F202" w14:textId="77777777" w:rsidR="00E07C36" w:rsidRPr="0084710E" w:rsidRDefault="00E07C36" w:rsidP="00EC5F52">
            <w:pPr>
              <w:jc w:val="center"/>
              <w:rPr>
                <w:rFonts w:ascii="Arial" w:hAnsi="Arial" w:cs="Arial"/>
              </w:rPr>
            </w:pPr>
            <w:r w:rsidRPr="0084710E">
              <w:rPr>
                <w:rFonts w:ascii="Arial" w:hAnsi="Arial" w:cs="Arial"/>
              </w:rPr>
              <w:t>A</w:t>
            </w:r>
          </w:p>
        </w:tc>
      </w:tr>
      <w:tr w:rsidR="00E07C36" w:rsidRPr="0084710E" w14:paraId="2E2BA2EB" w14:textId="77777777" w:rsidTr="00EC5F52">
        <w:trPr>
          <w:trHeight w:val="434"/>
        </w:trPr>
        <w:tc>
          <w:tcPr>
            <w:tcW w:w="6380" w:type="dxa"/>
            <w:shd w:val="clear" w:color="auto" w:fill="D9D9D9" w:themeFill="background1" w:themeFillShade="D9"/>
            <w:vAlign w:val="center"/>
          </w:tcPr>
          <w:p w14:paraId="5539BB47" w14:textId="234681D0" w:rsidR="00E07C36" w:rsidRPr="00067114" w:rsidRDefault="00E07C36" w:rsidP="00067114">
            <w:pPr>
              <w:rPr>
                <w:rFonts w:ascii="Arial" w:hAnsi="Arial" w:cs="Arial"/>
                <w:caps/>
                <w:kern w:val="24"/>
              </w:rPr>
            </w:pPr>
            <w:r w:rsidRPr="00067114">
              <w:rPr>
                <w:rFonts w:ascii="Arial" w:hAnsi="Arial" w:cs="Arial"/>
                <w:b/>
                <w:caps/>
                <w:kern w:val="24"/>
              </w:rPr>
              <w:t>Qualifica</w:t>
            </w:r>
            <w:r w:rsidR="00067114" w:rsidRPr="00067114">
              <w:rPr>
                <w:rFonts w:ascii="Arial" w:hAnsi="Arial" w:cs="Arial"/>
                <w:b/>
                <w:caps/>
                <w:kern w:val="24"/>
              </w:rPr>
              <w:t>T</w:t>
            </w:r>
            <w:r w:rsidRPr="00067114">
              <w:rPr>
                <w:rFonts w:ascii="Arial" w:hAnsi="Arial" w:cs="Arial"/>
                <w:b/>
                <w:caps/>
                <w:kern w:val="24"/>
              </w:rPr>
              <w:t>ions</w:t>
            </w:r>
          </w:p>
        </w:tc>
        <w:tc>
          <w:tcPr>
            <w:tcW w:w="1701" w:type="dxa"/>
            <w:shd w:val="clear" w:color="auto" w:fill="D9D9D9" w:themeFill="background1" w:themeFillShade="D9"/>
            <w:vAlign w:val="center"/>
          </w:tcPr>
          <w:p w14:paraId="22D27447" w14:textId="77777777" w:rsidR="00E07C36" w:rsidRPr="0084710E" w:rsidRDefault="00E07C36" w:rsidP="00EC5F52">
            <w:pPr>
              <w:jc w:val="center"/>
              <w:rPr>
                <w:rFonts w:ascii="Arial" w:hAnsi="Arial" w:cs="Arial"/>
              </w:rPr>
            </w:pPr>
          </w:p>
        </w:tc>
        <w:tc>
          <w:tcPr>
            <w:tcW w:w="1984" w:type="dxa"/>
            <w:shd w:val="clear" w:color="auto" w:fill="D9D9D9" w:themeFill="background1" w:themeFillShade="D9"/>
            <w:vAlign w:val="center"/>
          </w:tcPr>
          <w:p w14:paraId="7EC38754" w14:textId="77777777" w:rsidR="00E07C36" w:rsidRPr="0084710E" w:rsidRDefault="00E07C36" w:rsidP="00EC5F52">
            <w:pPr>
              <w:jc w:val="center"/>
              <w:rPr>
                <w:rFonts w:ascii="Arial" w:hAnsi="Arial" w:cs="Arial"/>
              </w:rPr>
            </w:pPr>
          </w:p>
        </w:tc>
      </w:tr>
      <w:tr w:rsidR="61537CDD" w:rsidRPr="0084710E" w14:paraId="569BB217" w14:textId="77777777" w:rsidTr="00EC5F52">
        <w:trPr>
          <w:trHeight w:val="258"/>
        </w:trPr>
        <w:tc>
          <w:tcPr>
            <w:tcW w:w="6380" w:type="dxa"/>
            <w:vAlign w:val="center"/>
          </w:tcPr>
          <w:p w14:paraId="5B15DF85" w14:textId="77777777" w:rsidR="61537CDD" w:rsidRPr="0084710E" w:rsidRDefault="5C201CD6" w:rsidP="61537CDD">
            <w:pPr>
              <w:rPr>
                <w:rFonts w:ascii="Arial" w:hAnsi="Arial" w:cs="Arial"/>
              </w:rPr>
            </w:pPr>
            <w:r w:rsidRPr="0084710E">
              <w:rPr>
                <w:rFonts w:ascii="Arial" w:hAnsi="Arial" w:cs="Arial"/>
              </w:rPr>
              <w:t xml:space="preserve">Level 4 engineering qualification or above from a </w:t>
            </w:r>
            <w:proofErr w:type="spellStart"/>
            <w:r w:rsidRPr="0084710E">
              <w:rPr>
                <w:rFonts w:ascii="Arial" w:hAnsi="Arial" w:cs="Arial"/>
              </w:rPr>
              <w:t>recognised</w:t>
            </w:r>
            <w:proofErr w:type="spellEnd"/>
            <w:r w:rsidRPr="0084710E">
              <w:rPr>
                <w:rFonts w:ascii="Arial" w:hAnsi="Arial" w:cs="Arial"/>
              </w:rPr>
              <w:t xml:space="preserve"> awarding </w:t>
            </w:r>
            <w:proofErr w:type="spellStart"/>
            <w:r w:rsidRPr="0084710E">
              <w:rPr>
                <w:rFonts w:ascii="Arial" w:hAnsi="Arial" w:cs="Arial"/>
              </w:rPr>
              <w:t>organisation</w:t>
            </w:r>
            <w:proofErr w:type="spellEnd"/>
            <w:r w:rsidRPr="0084710E">
              <w:rPr>
                <w:rFonts w:ascii="Arial" w:hAnsi="Arial" w:cs="Arial"/>
              </w:rPr>
              <w:t xml:space="preserve"> (EAL/Pearson</w:t>
            </w:r>
            <w:r w:rsidR="005108DD" w:rsidRPr="0084710E">
              <w:rPr>
                <w:rFonts w:ascii="Arial" w:hAnsi="Arial" w:cs="Arial"/>
              </w:rPr>
              <w:t xml:space="preserve"> </w:t>
            </w:r>
            <w:proofErr w:type="spellStart"/>
            <w:r w:rsidR="005108DD" w:rsidRPr="0084710E">
              <w:rPr>
                <w:rFonts w:ascii="Arial" w:hAnsi="Arial" w:cs="Arial"/>
              </w:rPr>
              <w:t>etc</w:t>
            </w:r>
            <w:proofErr w:type="spellEnd"/>
            <w:r w:rsidRPr="0084710E">
              <w:rPr>
                <w:rFonts w:ascii="Arial" w:hAnsi="Arial" w:cs="Arial"/>
              </w:rPr>
              <w:t>)</w:t>
            </w:r>
          </w:p>
        </w:tc>
        <w:tc>
          <w:tcPr>
            <w:tcW w:w="1701" w:type="dxa"/>
            <w:vAlign w:val="center"/>
          </w:tcPr>
          <w:p w14:paraId="712CDC76" w14:textId="77777777" w:rsidR="61537CDD" w:rsidRPr="0084710E" w:rsidRDefault="005108DD" w:rsidP="00EC5F52">
            <w:pPr>
              <w:jc w:val="center"/>
              <w:rPr>
                <w:rFonts w:ascii="Arial" w:hAnsi="Arial" w:cs="Arial"/>
              </w:rPr>
            </w:pPr>
            <w:r w:rsidRPr="0084710E">
              <w:rPr>
                <w:rFonts w:ascii="Arial" w:hAnsi="Arial" w:cs="Arial"/>
              </w:rPr>
              <w:t>D</w:t>
            </w:r>
          </w:p>
        </w:tc>
        <w:tc>
          <w:tcPr>
            <w:tcW w:w="1984" w:type="dxa"/>
            <w:vAlign w:val="center"/>
          </w:tcPr>
          <w:p w14:paraId="61129154" w14:textId="77777777" w:rsidR="61537CDD" w:rsidRPr="0084710E" w:rsidRDefault="61537CDD" w:rsidP="00EC5F52">
            <w:pPr>
              <w:jc w:val="center"/>
              <w:rPr>
                <w:rFonts w:ascii="Arial" w:hAnsi="Arial" w:cs="Arial"/>
              </w:rPr>
            </w:pPr>
          </w:p>
          <w:p w14:paraId="205E241A" w14:textId="77777777" w:rsidR="61537CDD" w:rsidRPr="0084710E" w:rsidRDefault="61537CDD" w:rsidP="00EC5F52">
            <w:pPr>
              <w:jc w:val="center"/>
              <w:rPr>
                <w:rFonts w:ascii="Arial" w:hAnsi="Arial" w:cs="Arial"/>
              </w:rPr>
            </w:pPr>
            <w:r w:rsidRPr="0084710E">
              <w:rPr>
                <w:rFonts w:ascii="Arial" w:hAnsi="Arial" w:cs="Arial"/>
              </w:rPr>
              <w:t>A and I</w:t>
            </w:r>
          </w:p>
        </w:tc>
      </w:tr>
      <w:tr w:rsidR="005108DD" w:rsidRPr="0084710E" w14:paraId="74D97BD4" w14:textId="77777777" w:rsidTr="00EC5F52">
        <w:trPr>
          <w:trHeight w:val="258"/>
        </w:trPr>
        <w:tc>
          <w:tcPr>
            <w:tcW w:w="6380" w:type="dxa"/>
            <w:vAlign w:val="center"/>
          </w:tcPr>
          <w:p w14:paraId="2E0C027C" w14:textId="77777777" w:rsidR="005108DD" w:rsidRPr="0084710E" w:rsidRDefault="005108DD" w:rsidP="000362D8">
            <w:pPr>
              <w:rPr>
                <w:rFonts w:ascii="Arial" w:hAnsi="Arial" w:cs="Arial"/>
              </w:rPr>
            </w:pPr>
            <w:r w:rsidRPr="0084710E">
              <w:rPr>
                <w:rFonts w:ascii="Arial" w:hAnsi="Arial" w:cs="Arial"/>
              </w:rPr>
              <w:t xml:space="preserve">Level 3 Engineering qualification or above from a </w:t>
            </w:r>
            <w:proofErr w:type="spellStart"/>
            <w:r w:rsidRPr="0084710E">
              <w:rPr>
                <w:rFonts w:ascii="Arial" w:hAnsi="Arial" w:cs="Arial"/>
              </w:rPr>
              <w:t>recognised</w:t>
            </w:r>
            <w:proofErr w:type="spellEnd"/>
            <w:r w:rsidRPr="0084710E">
              <w:rPr>
                <w:rFonts w:ascii="Arial" w:hAnsi="Arial" w:cs="Arial"/>
              </w:rPr>
              <w:t xml:space="preserve"> awarding </w:t>
            </w:r>
            <w:proofErr w:type="spellStart"/>
            <w:r w:rsidRPr="0084710E">
              <w:rPr>
                <w:rFonts w:ascii="Arial" w:hAnsi="Arial" w:cs="Arial"/>
              </w:rPr>
              <w:t>organisation</w:t>
            </w:r>
            <w:proofErr w:type="spellEnd"/>
            <w:r w:rsidRPr="0084710E">
              <w:rPr>
                <w:rFonts w:ascii="Arial" w:hAnsi="Arial" w:cs="Arial"/>
              </w:rPr>
              <w:t xml:space="preserve"> (EAL/Pearson </w:t>
            </w:r>
            <w:proofErr w:type="spellStart"/>
            <w:r w:rsidRPr="0084710E">
              <w:rPr>
                <w:rFonts w:ascii="Arial" w:hAnsi="Arial" w:cs="Arial"/>
              </w:rPr>
              <w:t>etc</w:t>
            </w:r>
            <w:proofErr w:type="spellEnd"/>
            <w:r w:rsidRPr="0084710E">
              <w:rPr>
                <w:rFonts w:ascii="Arial" w:hAnsi="Arial" w:cs="Arial"/>
              </w:rPr>
              <w:t>)</w:t>
            </w:r>
          </w:p>
        </w:tc>
        <w:tc>
          <w:tcPr>
            <w:tcW w:w="1701" w:type="dxa"/>
            <w:vAlign w:val="center"/>
          </w:tcPr>
          <w:p w14:paraId="1DC818A1" w14:textId="77777777" w:rsidR="005108DD" w:rsidRPr="0084710E" w:rsidRDefault="005108DD" w:rsidP="00EC5F52">
            <w:pPr>
              <w:jc w:val="center"/>
              <w:rPr>
                <w:rFonts w:ascii="Arial" w:hAnsi="Arial" w:cs="Arial"/>
              </w:rPr>
            </w:pPr>
            <w:r w:rsidRPr="0084710E">
              <w:rPr>
                <w:rFonts w:ascii="Arial" w:hAnsi="Arial" w:cs="Arial"/>
              </w:rPr>
              <w:t>E</w:t>
            </w:r>
          </w:p>
        </w:tc>
        <w:tc>
          <w:tcPr>
            <w:tcW w:w="1984" w:type="dxa"/>
            <w:vAlign w:val="center"/>
          </w:tcPr>
          <w:p w14:paraId="20659A34" w14:textId="77777777" w:rsidR="005108DD" w:rsidRPr="0084710E" w:rsidRDefault="005108DD" w:rsidP="00EC5F52">
            <w:pPr>
              <w:jc w:val="center"/>
              <w:rPr>
                <w:rFonts w:ascii="Arial" w:hAnsi="Arial" w:cs="Arial"/>
              </w:rPr>
            </w:pPr>
            <w:r w:rsidRPr="0084710E">
              <w:rPr>
                <w:rFonts w:ascii="Arial" w:hAnsi="Arial" w:cs="Arial"/>
              </w:rPr>
              <w:t>A and I</w:t>
            </w:r>
          </w:p>
        </w:tc>
      </w:tr>
      <w:tr w:rsidR="00E07C36" w:rsidRPr="0084710E" w14:paraId="7135FEC9" w14:textId="77777777" w:rsidTr="00EC5F52">
        <w:trPr>
          <w:trHeight w:val="258"/>
        </w:trPr>
        <w:tc>
          <w:tcPr>
            <w:tcW w:w="6380" w:type="dxa"/>
            <w:vAlign w:val="center"/>
          </w:tcPr>
          <w:p w14:paraId="56706408" w14:textId="4F62C08C" w:rsidR="000D61D8" w:rsidRPr="0084710E" w:rsidRDefault="00E07C36" w:rsidP="000362D8">
            <w:pPr>
              <w:rPr>
                <w:rFonts w:ascii="Arial" w:hAnsi="Arial" w:cs="Arial"/>
              </w:rPr>
            </w:pPr>
            <w:r w:rsidRPr="0084710E">
              <w:rPr>
                <w:rFonts w:ascii="Arial" w:hAnsi="Arial" w:cs="Arial"/>
              </w:rPr>
              <w:t xml:space="preserve">Certificate of Education/PGCE or a willingness to study on a </w:t>
            </w:r>
            <w:proofErr w:type="spellStart"/>
            <w:r w:rsidRPr="0084710E">
              <w:rPr>
                <w:rFonts w:ascii="Arial" w:hAnsi="Arial" w:cs="Arial"/>
              </w:rPr>
              <w:t>programme</w:t>
            </w:r>
            <w:proofErr w:type="spellEnd"/>
            <w:r w:rsidRPr="0084710E">
              <w:rPr>
                <w:rFonts w:ascii="Arial" w:hAnsi="Arial" w:cs="Arial"/>
              </w:rPr>
              <w:t xml:space="preserve"> that will lead to this accreditation</w:t>
            </w:r>
            <w:r w:rsidR="00EC5F52">
              <w:rPr>
                <w:rFonts w:ascii="Arial" w:hAnsi="Arial" w:cs="Arial"/>
              </w:rPr>
              <w:t>.</w:t>
            </w:r>
          </w:p>
        </w:tc>
        <w:tc>
          <w:tcPr>
            <w:tcW w:w="1701" w:type="dxa"/>
            <w:vAlign w:val="center"/>
          </w:tcPr>
          <w:p w14:paraId="30BA7607" w14:textId="37016D97" w:rsidR="00E07C36" w:rsidRPr="0084710E" w:rsidRDefault="002D78F0" w:rsidP="00EC5F52">
            <w:pPr>
              <w:jc w:val="center"/>
              <w:rPr>
                <w:rFonts w:ascii="Arial" w:hAnsi="Arial" w:cs="Arial"/>
              </w:rPr>
            </w:pPr>
            <w:r w:rsidRPr="0084710E">
              <w:rPr>
                <w:rFonts w:ascii="Arial" w:hAnsi="Arial" w:cs="Arial"/>
              </w:rPr>
              <w:t>D</w:t>
            </w:r>
          </w:p>
        </w:tc>
        <w:tc>
          <w:tcPr>
            <w:tcW w:w="1984" w:type="dxa"/>
            <w:vAlign w:val="center"/>
          </w:tcPr>
          <w:p w14:paraId="7C4EAC54" w14:textId="77777777" w:rsidR="00E07C36" w:rsidRPr="0084710E" w:rsidRDefault="00E07C36" w:rsidP="00EC5F52">
            <w:pPr>
              <w:jc w:val="center"/>
              <w:rPr>
                <w:rFonts w:ascii="Arial" w:hAnsi="Arial" w:cs="Arial"/>
              </w:rPr>
            </w:pPr>
            <w:r w:rsidRPr="0084710E">
              <w:rPr>
                <w:rFonts w:ascii="Arial" w:hAnsi="Arial" w:cs="Arial"/>
              </w:rPr>
              <w:t>A and I</w:t>
            </w:r>
          </w:p>
        </w:tc>
      </w:tr>
      <w:tr w:rsidR="00FA192F" w:rsidRPr="0084710E" w14:paraId="507490DB" w14:textId="77777777" w:rsidTr="00EC5F52">
        <w:trPr>
          <w:trHeight w:val="258"/>
        </w:trPr>
        <w:tc>
          <w:tcPr>
            <w:tcW w:w="6380" w:type="dxa"/>
            <w:vAlign w:val="center"/>
          </w:tcPr>
          <w:p w14:paraId="7A4630C5" w14:textId="77777777" w:rsidR="00FA192F" w:rsidRDefault="00FA192F" w:rsidP="00FA192F">
            <w:pPr>
              <w:rPr>
                <w:rFonts w:ascii="Arial" w:hAnsi="Arial" w:cs="Arial"/>
              </w:rPr>
            </w:pPr>
            <w:r w:rsidRPr="0084710E">
              <w:rPr>
                <w:rFonts w:ascii="Arial" w:hAnsi="Arial" w:cs="Arial"/>
              </w:rPr>
              <w:t>Minimum of Level 2 English Functional Skills, or English Language GCSE at Grade C or Grade 4</w:t>
            </w:r>
            <w:r w:rsidR="00EC5F52">
              <w:rPr>
                <w:rFonts w:ascii="Arial" w:hAnsi="Arial" w:cs="Arial"/>
              </w:rPr>
              <w:t>.</w:t>
            </w:r>
            <w:r w:rsidRPr="0084710E">
              <w:rPr>
                <w:rFonts w:ascii="Arial" w:hAnsi="Arial" w:cs="Arial"/>
              </w:rPr>
              <w:t xml:space="preserve"> </w:t>
            </w:r>
          </w:p>
          <w:p w14:paraId="3F7C50FE" w14:textId="71C9FA30" w:rsidR="000D61D8" w:rsidRPr="0084710E" w:rsidRDefault="000D61D8" w:rsidP="00FA192F">
            <w:pPr>
              <w:rPr>
                <w:rFonts w:ascii="Arial" w:hAnsi="Arial" w:cs="Arial"/>
              </w:rPr>
            </w:pPr>
            <w:r w:rsidRPr="0084710E">
              <w:rPr>
                <w:rFonts w:ascii="Arial" w:hAnsi="Arial" w:cs="Arial"/>
              </w:rPr>
              <w:t>(</w:t>
            </w:r>
            <w:proofErr w:type="gramStart"/>
            <w:r w:rsidRPr="0084710E">
              <w:rPr>
                <w:rFonts w:ascii="Arial" w:hAnsi="Arial" w:cs="Arial"/>
              </w:rPr>
              <w:t>or</w:t>
            </w:r>
            <w:proofErr w:type="gramEnd"/>
            <w:r w:rsidRPr="0084710E">
              <w:rPr>
                <w:rFonts w:ascii="Arial" w:hAnsi="Arial" w:cs="Arial"/>
              </w:rPr>
              <w:t xml:space="preserve"> a willingness to achieve in an agreed timescale).</w:t>
            </w:r>
          </w:p>
        </w:tc>
        <w:tc>
          <w:tcPr>
            <w:tcW w:w="1701" w:type="dxa"/>
            <w:vAlign w:val="center"/>
          </w:tcPr>
          <w:p w14:paraId="1F3BF060" w14:textId="77777777" w:rsidR="00FA192F" w:rsidRPr="0084710E" w:rsidRDefault="00FA192F" w:rsidP="00EC5F52">
            <w:pPr>
              <w:jc w:val="center"/>
              <w:rPr>
                <w:rFonts w:ascii="Arial" w:hAnsi="Arial" w:cs="Arial"/>
              </w:rPr>
            </w:pPr>
            <w:r w:rsidRPr="0084710E">
              <w:rPr>
                <w:rFonts w:ascii="Arial" w:hAnsi="Arial" w:cs="Arial"/>
              </w:rPr>
              <w:t>E</w:t>
            </w:r>
          </w:p>
        </w:tc>
        <w:tc>
          <w:tcPr>
            <w:tcW w:w="1984" w:type="dxa"/>
            <w:vAlign w:val="center"/>
          </w:tcPr>
          <w:p w14:paraId="59814D05" w14:textId="27AC37CA" w:rsidR="00FA192F" w:rsidRPr="0084710E" w:rsidRDefault="00FA192F" w:rsidP="00EC5F52">
            <w:pPr>
              <w:jc w:val="center"/>
              <w:rPr>
                <w:rFonts w:ascii="Arial" w:hAnsi="Arial" w:cs="Arial"/>
              </w:rPr>
            </w:pPr>
            <w:r w:rsidRPr="0084710E">
              <w:rPr>
                <w:rFonts w:ascii="Arial" w:hAnsi="Arial" w:cs="Arial"/>
              </w:rPr>
              <w:t>A</w:t>
            </w:r>
          </w:p>
        </w:tc>
      </w:tr>
      <w:tr w:rsidR="00E27565" w:rsidRPr="0084710E" w14:paraId="27941017" w14:textId="77777777" w:rsidTr="00EC5F52">
        <w:trPr>
          <w:trHeight w:val="258"/>
        </w:trPr>
        <w:tc>
          <w:tcPr>
            <w:tcW w:w="6380" w:type="dxa"/>
            <w:vAlign w:val="center"/>
          </w:tcPr>
          <w:p w14:paraId="37064277" w14:textId="129F231E" w:rsidR="00E27565" w:rsidRPr="00E27565" w:rsidRDefault="00E27565" w:rsidP="00E27565">
            <w:pPr>
              <w:rPr>
                <w:rFonts w:ascii="Arial" w:hAnsi="Arial" w:cs="Arial"/>
              </w:rPr>
            </w:pPr>
            <w:r w:rsidRPr="00E27565">
              <w:rPr>
                <w:rFonts w:ascii="Arial" w:hAnsi="Arial" w:cs="Arial"/>
              </w:rPr>
              <w:t xml:space="preserve">Minimum of Level 2 </w:t>
            </w:r>
            <w:proofErr w:type="spellStart"/>
            <w:r>
              <w:rPr>
                <w:rFonts w:ascii="Arial" w:hAnsi="Arial" w:cs="Arial"/>
              </w:rPr>
              <w:t>Maths</w:t>
            </w:r>
            <w:proofErr w:type="spellEnd"/>
            <w:r>
              <w:rPr>
                <w:rFonts w:ascii="Arial" w:hAnsi="Arial" w:cs="Arial"/>
              </w:rPr>
              <w:t xml:space="preserve"> </w:t>
            </w:r>
            <w:r w:rsidRPr="00E27565">
              <w:rPr>
                <w:rFonts w:ascii="Arial" w:hAnsi="Arial" w:cs="Arial"/>
              </w:rPr>
              <w:t xml:space="preserve">Functional Skills, or </w:t>
            </w:r>
            <w:proofErr w:type="spellStart"/>
            <w:r>
              <w:rPr>
                <w:rFonts w:ascii="Arial" w:hAnsi="Arial" w:cs="Arial"/>
              </w:rPr>
              <w:t>Maths</w:t>
            </w:r>
            <w:proofErr w:type="spellEnd"/>
            <w:r>
              <w:rPr>
                <w:rFonts w:ascii="Arial" w:hAnsi="Arial" w:cs="Arial"/>
              </w:rPr>
              <w:t xml:space="preserve"> </w:t>
            </w:r>
            <w:r w:rsidRPr="00E27565">
              <w:rPr>
                <w:rFonts w:ascii="Arial" w:hAnsi="Arial" w:cs="Arial"/>
              </w:rPr>
              <w:t xml:space="preserve">GCSE at Grade C or Grade 4. </w:t>
            </w:r>
          </w:p>
          <w:p w14:paraId="021ABAD9" w14:textId="06309C1C" w:rsidR="00E27565" w:rsidRPr="0084710E" w:rsidRDefault="00E27565" w:rsidP="00E27565">
            <w:pPr>
              <w:rPr>
                <w:rFonts w:ascii="Arial" w:hAnsi="Arial" w:cs="Arial"/>
              </w:rPr>
            </w:pPr>
            <w:r w:rsidRPr="00E27565">
              <w:rPr>
                <w:rFonts w:ascii="Arial" w:hAnsi="Arial" w:cs="Arial"/>
              </w:rPr>
              <w:t>(</w:t>
            </w:r>
            <w:proofErr w:type="gramStart"/>
            <w:r w:rsidRPr="00E27565">
              <w:rPr>
                <w:rFonts w:ascii="Arial" w:hAnsi="Arial" w:cs="Arial"/>
              </w:rPr>
              <w:t>or</w:t>
            </w:r>
            <w:proofErr w:type="gramEnd"/>
            <w:r w:rsidRPr="00E27565">
              <w:rPr>
                <w:rFonts w:ascii="Arial" w:hAnsi="Arial" w:cs="Arial"/>
              </w:rPr>
              <w:t xml:space="preserve"> a willingness to achieve in an agreed timescale).</w:t>
            </w:r>
          </w:p>
        </w:tc>
        <w:tc>
          <w:tcPr>
            <w:tcW w:w="1701" w:type="dxa"/>
            <w:vAlign w:val="center"/>
          </w:tcPr>
          <w:p w14:paraId="567EC403" w14:textId="7E12E540" w:rsidR="00E27565" w:rsidRPr="0084710E" w:rsidRDefault="00E27565" w:rsidP="00EC5F52">
            <w:pPr>
              <w:jc w:val="center"/>
              <w:rPr>
                <w:rFonts w:ascii="Arial" w:hAnsi="Arial" w:cs="Arial"/>
              </w:rPr>
            </w:pPr>
            <w:r>
              <w:rPr>
                <w:rFonts w:ascii="Arial" w:hAnsi="Arial" w:cs="Arial"/>
              </w:rPr>
              <w:t>E</w:t>
            </w:r>
          </w:p>
        </w:tc>
        <w:tc>
          <w:tcPr>
            <w:tcW w:w="1984" w:type="dxa"/>
            <w:vAlign w:val="center"/>
          </w:tcPr>
          <w:p w14:paraId="5832953C" w14:textId="35F1C0A9" w:rsidR="00E27565" w:rsidRPr="0084710E" w:rsidRDefault="00E27565" w:rsidP="00EC5F52">
            <w:pPr>
              <w:jc w:val="center"/>
              <w:rPr>
                <w:rFonts w:ascii="Arial" w:hAnsi="Arial" w:cs="Arial"/>
              </w:rPr>
            </w:pPr>
            <w:r>
              <w:rPr>
                <w:rFonts w:ascii="Arial" w:hAnsi="Arial" w:cs="Arial"/>
              </w:rPr>
              <w:t>A</w:t>
            </w:r>
          </w:p>
        </w:tc>
        <w:bookmarkStart w:id="0" w:name="_GoBack"/>
        <w:bookmarkEnd w:id="0"/>
      </w:tr>
      <w:tr w:rsidR="00FA192F" w:rsidRPr="0084710E" w14:paraId="7DF32422" w14:textId="77777777" w:rsidTr="00EC5F52">
        <w:trPr>
          <w:trHeight w:val="258"/>
        </w:trPr>
        <w:tc>
          <w:tcPr>
            <w:tcW w:w="6380" w:type="dxa"/>
            <w:vAlign w:val="center"/>
          </w:tcPr>
          <w:p w14:paraId="0194D4DC" w14:textId="5A015E4E" w:rsidR="00FA192F" w:rsidRPr="0084710E" w:rsidRDefault="00FA192F" w:rsidP="00FA192F">
            <w:pPr>
              <w:rPr>
                <w:rFonts w:ascii="Arial" w:hAnsi="Arial" w:cs="Arial"/>
              </w:rPr>
            </w:pPr>
            <w:r w:rsidRPr="0084710E">
              <w:rPr>
                <w:rFonts w:ascii="Arial" w:hAnsi="Arial" w:cs="Arial"/>
              </w:rPr>
              <w:t>Level 2 ICT qualification at minimum Grade C or a willingness to achieve within an agreed timescale</w:t>
            </w:r>
            <w:r w:rsidR="00EC5F52">
              <w:rPr>
                <w:rFonts w:ascii="Arial" w:hAnsi="Arial" w:cs="Arial"/>
              </w:rPr>
              <w:t>.</w:t>
            </w:r>
          </w:p>
        </w:tc>
        <w:tc>
          <w:tcPr>
            <w:tcW w:w="1701" w:type="dxa"/>
            <w:vAlign w:val="center"/>
          </w:tcPr>
          <w:p w14:paraId="45B6B6D1" w14:textId="77777777" w:rsidR="00FA192F" w:rsidRPr="0084710E" w:rsidRDefault="00FA192F" w:rsidP="00EC5F52">
            <w:pPr>
              <w:jc w:val="center"/>
              <w:rPr>
                <w:rFonts w:ascii="Arial" w:hAnsi="Arial" w:cs="Arial"/>
              </w:rPr>
            </w:pPr>
          </w:p>
          <w:p w14:paraId="0D904C6D" w14:textId="77777777" w:rsidR="00FA192F" w:rsidRPr="0084710E" w:rsidRDefault="00FA192F" w:rsidP="00EC5F52">
            <w:pPr>
              <w:jc w:val="center"/>
              <w:rPr>
                <w:rFonts w:ascii="Arial" w:hAnsi="Arial" w:cs="Arial"/>
              </w:rPr>
            </w:pPr>
            <w:r w:rsidRPr="0084710E">
              <w:rPr>
                <w:rFonts w:ascii="Arial" w:hAnsi="Arial" w:cs="Arial"/>
              </w:rPr>
              <w:t>D</w:t>
            </w:r>
          </w:p>
        </w:tc>
        <w:tc>
          <w:tcPr>
            <w:tcW w:w="1984" w:type="dxa"/>
            <w:vAlign w:val="center"/>
          </w:tcPr>
          <w:p w14:paraId="73D0AA51" w14:textId="77777777" w:rsidR="00FA192F" w:rsidRPr="0084710E" w:rsidRDefault="00FA192F" w:rsidP="00EC5F52">
            <w:pPr>
              <w:jc w:val="center"/>
              <w:rPr>
                <w:rFonts w:ascii="Arial" w:hAnsi="Arial" w:cs="Arial"/>
              </w:rPr>
            </w:pPr>
          </w:p>
          <w:p w14:paraId="2722D286" w14:textId="77777777" w:rsidR="00FA192F" w:rsidRPr="0084710E" w:rsidRDefault="00FA192F" w:rsidP="00EC5F52">
            <w:pPr>
              <w:jc w:val="center"/>
              <w:rPr>
                <w:rFonts w:ascii="Arial" w:hAnsi="Arial" w:cs="Arial"/>
              </w:rPr>
            </w:pPr>
            <w:r w:rsidRPr="0084710E">
              <w:rPr>
                <w:rFonts w:ascii="Arial" w:hAnsi="Arial" w:cs="Arial"/>
              </w:rPr>
              <w:t>A</w:t>
            </w:r>
          </w:p>
        </w:tc>
      </w:tr>
      <w:tr w:rsidR="00FA192F" w:rsidRPr="0084710E" w14:paraId="6C6DD590" w14:textId="77777777" w:rsidTr="00EC5F52">
        <w:trPr>
          <w:trHeight w:val="258"/>
        </w:trPr>
        <w:tc>
          <w:tcPr>
            <w:tcW w:w="6380" w:type="dxa"/>
            <w:vAlign w:val="center"/>
          </w:tcPr>
          <w:p w14:paraId="73BE3B29" w14:textId="018BB353" w:rsidR="00FA192F" w:rsidRPr="0084710E" w:rsidRDefault="00FA192F" w:rsidP="00FA192F">
            <w:pPr>
              <w:rPr>
                <w:rFonts w:ascii="Arial" w:hAnsi="Arial" w:cs="Arial"/>
                <w:color w:val="FF0000"/>
              </w:rPr>
            </w:pPr>
            <w:r w:rsidRPr="0084710E">
              <w:rPr>
                <w:rFonts w:ascii="Arial" w:hAnsi="Arial" w:cs="Arial"/>
              </w:rPr>
              <w:t xml:space="preserve">An appropriate Assessing Qualification at Level 3 or equivalent or a willingness to study on a </w:t>
            </w:r>
            <w:proofErr w:type="spellStart"/>
            <w:r w:rsidRPr="0084710E">
              <w:rPr>
                <w:rFonts w:ascii="Arial" w:hAnsi="Arial" w:cs="Arial"/>
              </w:rPr>
              <w:t>programme</w:t>
            </w:r>
            <w:proofErr w:type="spellEnd"/>
            <w:r w:rsidRPr="0084710E">
              <w:rPr>
                <w:rFonts w:ascii="Arial" w:hAnsi="Arial" w:cs="Arial"/>
              </w:rPr>
              <w:t xml:space="preserve"> that will lead to this accreditation</w:t>
            </w:r>
            <w:r w:rsidR="00EC5F52">
              <w:rPr>
                <w:rFonts w:ascii="Arial" w:hAnsi="Arial" w:cs="Arial"/>
              </w:rPr>
              <w:t>.</w:t>
            </w:r>
          </w:p>
        </w:tc>
        <w:tc>
          <w:tcPr>
            <w:tcW w:w="1701" w:type="dxa"/>
            <w:vAlign w:val="center"/>
          </w:tcPr>
          <w:p w14:paraId="63F09C30" w14:textId="77777777" w:rsidR="00FA192F" w:rsidRPr="0084710E" w:rsidRDefault="00FA192F" w:rsidP="00EC5F52">
            <w:pPr>
              <w:jc w:val="center"/>
              <w:rPr>
                <w:rFonts w:ascii="Arial" w:hAnsi="Arial" w:cs="Arial"/>
              </w:rPr>
            </w:pPr>
            <w:r w:rsidRPr="0084710E">
              <w:rPr>
                <w:rFonts w:ascii="Arial" w:hAnsi="Arial" w:cs="Arial"/>
              </w:rPr>
              <w:t>D</w:t>
            </w:r>
          </w:p>
        </w:tc>
        <w:tc>
          <w:tcPr>
            <w:tcW w:w="1984" w:type="dxa"/>
            <w:vAlign w:val="center"/>
          </w:tcPr>
          <w:p w14:paraId="20A4C6DD" w14:textId="77777777" w:rsidR="00FA192F" w:rsidRPr="0084710E" w:rsidRDefault="00FA192F" w:rsidP="00EC5F52">
            <w:pPr>
              <w:jc w:val="center"/>
              <w:rPr>
                <w:rFonts w:ascii="Arial" w:hAnsi="Arial" w:cs="Arial"/>
              </w:rPr>
            </w:pPr>
            <w:r w:rsidRPr="0084710E">
              <w:rPr>
                <w:rFonts w:ascii="Arial" w:hAnsi="Arial" w:cs="Arial"/>
              </w:rPr>
              <w:t>A</w:t>
            </w:r>
          </w:p>
        </w:tc>
      </w:tr>
      <w:tr w:rsidR="00FA192F" w:rsidRPr="0084710E" w14:paraId="00DE0E83" w14:textId="77777777" w:rsidTr="00EC5F52">
        <w:trPr>
          <w:trHeight w:val="258"/>
        </w:trPr>
        <w:tc>
          <w:tcPr>
            <w:tcW w:w="6380" w:type="dxa"/>
            <w:vAlign w:val="center"/>
          </w:tcPr>
          <w:p w14:paraId="4CA6E7E1" w14:textId="77777777" w:rsidR="00FA192F" w:rsidRPr="0084710E" w:rsidRDefault="00FA192F" w:rsidP="00FA192F">
            <w:pPr>
              <w:rPr>
                <w:rFonts w:ascii="Arial" w:hAnsi="Arial" w:cs="Arial"/>
              </w:rPr>
            </w:pPr>
            <w:r w:rsidRPr="0084710E">
              <w:rPr>
                <w:rFonts w:ascii="Arial" w:hAnsi="Arial" w:cs="Arial"/>
              </w:rPr>
              <w:t>IQA (Internal Quality Assurance) Qualification at Level 4 (or a willingness to achieve in an agreed timescale).</w:t>
            </w:r>
          </w:p>
        </w:tc>
        <w:tc>
          <w:tcPr>
            <w:tcW w:w="1701" w:type="dxa"/>
            <w:vAlign w:val="center"/>
          </w:tcPr>
          <w:p w14:paraId="3A1A723D" w14:textId="77777777" w:rsidR="00FA192F" w:rsidRPr="0084710E" w:rsidRDefault="00FA192F" w:rsidP="00EC5F52">
            <w:pPr>
              <w:jc w:val="center"/>
              <w:rPr>
                <w:rFonts w:ascii="Arial" w:hAnsi="Arial" w:cs="Arial"/>
              </w:rPr>
            </w:pPr>
            <w:r w:rsidRPr="0084710E">
              <w:rPr>
                <w:rFonts w:ascii="Arial" w:hAnsi="Arial" w:cs="Arial"/>
              </w:rPr>
              <w:t>D</w:t>
            </w:r>
          </w:p>
        </w:tc>
        <w:tc>
          <w:tcPr>
            <w:tcW w:w="1984" w:type="dxa"/>
            <w:vAlign w:val="center"/>
          </w:tcPr>
          <w:p w14:paraId="239D5D49" w14:textId="77777777" w:rsidR="00FA192F" w:rsidRPr="0084710E" w:rsidRDefault="00FA192F" w:rsidP="00EC5F52">
            <w:pPr>
              <w:jc w:val="center"/>
              <w:rPr>
                <w:rFonts w:ascii="Arial" w:hAnsi="Arial" w:cs="Arial"/>
              </w:rPr>
            </w:pPr>
          </w:p>
          <w:p w14:paraId="67108C2A" w14:textId="77777777" w:rsidR="00FA192F" w:rsidRPr="0084710E" w:rsidRDefault="00FA192F" w:rsidP="00EC5F52">
            <w:pPr>
              <w:jc w:val="center"/>
              <w:rPr>
                <w:rFonts w:ascii="Arial" w:hAnsi="Arial" w:cs="Arial"/>
              </w:rPr>
            </w:pPr>
            <w:r w:rsidRPr="0084710E">
              <w:rPr>
                <w:rFonts w:ascii="Arial" w:hAnsi="Arial" w:cs="Arial"/>
              </w:rPr>
              <w:t>A</w:t>
            </w:r>
          </w:p>
        </w:tc>
      </w:tr>
      <w:tr w:rsidR="00FA192F" w:rsidRPr="0084710E" w14:paraId="534566AC" w14:textId="77777777" w:rsidTr="00EC5F52">
        <w:trPr>
          <w:trHeight w:val="466"/>
        </w:trPr>
        <w:tc>
          <w:tcPr>
            <w:tcW w:w="6380" w:type="dxa"/>
            <w:shd w:val="clear" w:color="auto" w:fill="D9D9D9" w:themeFill="background1" w:themeFillShade="D9"/>
            <w:vAlign w:val="center"/>
          </w:tcPr>
          <w:p w14:paraId="54D5E8EF" w14:textId="77777777" w:rsidR="00FA192F" w:rsidRPr="0084710E" w:rsidRDefault="00FA192F" w:rsidP="000008BD">
            <w:pPr>
              <w:rPr>
                <w:rFonts w:ascii="Arial" w:hAnsi="Arial" w:cs="Arial"/>
                <w:caps/>
              </w:rPr>
            </w:pPr>
            <w:r w:rsidRPr="0084710E">
              <w:rPr>
                <w:rFonts w:ascii="Arial" w:hAnsi="Arial" w:cs="Arial"/>
                <w:b/>
                <w:caps/>
              </w:rPr>
              <w:t>Knowledge, Skills and Abilities</w:t>
            </w:r>
          </w:p>
        </w:tc>
        <w:tc>
          <w:tcPr>
            <w:tcW w:w="1701" w:type="dxa"/>
            <w:shd w:val="clear" w:color="auto" w:fill="D9D9D9" w:themeFill="background1" w:themeFillShade="D9"/>
            <w:vAlign w:val="center"/>
          </w:tcPr>
          <w:p w14:paraId="2D55E8D9" w14:textId="77777777" w:rsidR="00FA192F" w:rsidRPr="0084710E" w:rsidRDefault="00FA192F" w:rsidP="00EC5F52">
            <w:pPr>
              <w:jc w:val="center"/>
              <w:rPr>
                <w:rFonts w:ascii="Arial" w:hAnsi="Arial" w:cs="Arial"/>
              </w:rPr>
            </w:pPr>
          </w:p>
        </w:tc>
        <w:tc>
          <w:tcPr>
            <w:tcW w:w="1984" w:type="dxa"/>
            <w:shd w:val="clear" w:color="auto" w:fill="D9D9D9" w:themeFill="background1" w:themeFillShade="D9"/>
            <w:vAlign w:val="center"/>
          </w:tcPr>
          <w:p w14:paraId="53D2A65F" w14:textId="77777777" w:rsidR="00FA192F" w:rsidRPr="0084710E" w:rsidRDefault="00FA192F" w:rsidP="00EC5F52">
            <w:pPr>
              <w:jc w:val="center"/>
              <w:rPr>
                <w:rFonts w:ascii="Arial" w:hAnsi="Arial" w:cs="Arial"/>
              </w:rPr>
            </w:pPr>
          </w:p>
        </w:tc>
      </w:tr>
      <w:tr w:rsidR="00FA192F" w:rsidRPr="0084710E" w14:paraId="7D1586AF" w14:textId="77777777" w:rsidTr="00EC5F52">
        <w:trPr>
          <w:trHeight w:val="258"/>
        </w:trPr>
        <w:tc>
          <w:tcPr>
            <w:tcW w:w="6380" w:type="dxa"/>
            <w:vAlign w:val="center"/>
          </w:tcPr>
          <w:p w14:paraId="2880BE5C" w14:textId="77777777" w:rsidR="00FA192F" w:rsidRPr="0084710E" w:rsidRDefault="5C201CD6" w:rsidP="00FA192F">
            <w:pPr>
              <w:rPr>
                <w:rFonts w:ascii="Arial" w:hAnsi="Arial" w:cs="Arial"/>
              </w:rPr>
            </w:pPr>
            <w:r w:rsidRPr="0084710E">
              <w:rPr>
                <w:rFonts w:ascii="Arial" w:hAnsi="Arial" w:cs="Arial"/>
              </w:rPr>
              <w:t>Up-to-date knowledge of current information relating to apprenticeship frameworks and standards delivery.</w:t>
            </w:r>
          </w:p>
        </w:tc>
        <w:tc>
          <w:tcPr>
            <w:tcW w:w="1701" w:type="dxa"/>
            <w:vAlign w:val="center"/>
          </w:tcPr>
          <w:p w14:paraId="6E139C25" w14:textId="77777777" w:rsidR="00FA192F" w:rsidRPr="0084710E" w:rsidRDefault="5C201CD6" w:rsidP="00EC5F52">
            <w:pPr>
              <w:spacing w:line="259" w:lineRule="auto"/>
              <w:jc w:val="center"/>
              <w:rPr>
                <w:rFonts w:ascii="Arial" w:hAnsi="Arial" w:cs="Arial"/>
              </w:rPr>
            </w:pPr>
            <w:r w:rsidRPr="0084710E">
              <w:rPr>
                <w:rFonts w:ascii="Arial" w:hAnsi="Arial" w:cs="Arial"/>
              </w:rPr>
              <w:t>E</w:t>
            </w:r>
          </w:p>
        </w:tc>
        <w:tc>
          <w:tcPr>
            <w:tcW w:w="1984" w:type="dxa"/>
            <w:vAlign w:val="center"/>
          </w:tcPr>
          <w:p w14:paraId="015A37A6" w14:textId="77777777" w:rsidR="00FA192F" w:rsidRPr="0084710E" w:rsidRDefault="00FA192F" w:rsidP="00EC5F52">
            <w:pPr>
              <w:jc w:val="center"/>
              <w:rPr>
                <w:rFonts w:ascii="Arial" w:hAnsi="Arial" w:cs="Arial"/>
              </w:rPr>
            </w:pPr>
            <w:r w:rsidRPr="0084710E">
              <w:rPr>
                <w:rFonts w:ascii="Arial" w:hAnsi="Arial" w:cs="Arial"/>
              </w:rPr>
              <w:t>A and I</w:t>
            </w:r>
          </w:p>
        </w:tc>
      </w:tr>
      <w:tr w:rsidR="00FA192F" w:rsidRPr="0084710E" w14:paraId="72E12F49" w14:textId="77777777" w:rsidTr="00EC5F52">
        <w:trPr>
          <w:trHeight w:val="258"/>
        </w:trPr>
        <w:tc>
          <w:tcPr>
            <w:tcW w:w="6380" w:type="dxa"/>
            <w:vAlign w:val="center"/>
          </w:tcPr>
          <w:p w14:paraId="3DDCEE4C" w14:textId="77777777" w:rsidR="00FA192F" w:rsidRPr="0084710E" w:rsidRDefault="00FA192F" w:rsidP="00FA192F">
            <w:pPr>
              <w:rPr>
                <w:rFonts w:ascii="Arial" w:hAnsi="Arial" w:cs="Arial"/>
              </w:rPr>
            </w:pPr>
            <w:r w:rsidRPr="0084710E">
              <w:rPr>
                <w:rFonts w:ascii="Arial" w:hAnsi="Arial" w:cs="Arial"/>
              </w:rPr>
              <w:t>Willingness and ability to liaise effectively with internal and external stakeholders.</w:t>
            </w:r>
          </w:p>
        </w:tc>
        <w:tc>
          <w:tcPr>
            <w:tcW w:w="1701" w:type="dxa"/>
            <w:vAlign w:val="center"/>
          </w:tcPr>
          <w:p w14:paraId="5FAEAF40" w14:textId="77777777" w:rsidR="00FA192F" w:rsidRPr="0084710E" w:rsidRDefault="00FA192F" w:rsidP="00EC5F52">
            <w:pPr>
              <w:jc w:val="center"/>
              <w:rPr>
                <w:rFonts w:ascii="Arial" w:hAnsi="Arial" w:cs="Arial"/>
              </w:rPr>
            </w:pPr>
            <w:r w:rsidRPr="0084710E">
              <w:rPr>
                <w:rFonts w:ascii="Arial" w:hAnsi="Arial" w:cs="Arial"/>
              </w:rPr>
              <w:t>E</w:t>
            </w:r>
          </w:p>
        </w:tc>
        <w:tc>
          <w:tcPr>
            <w:tcW w:w="1984" w:type="dxa"/>
            <w:vAlign w:val="center"/>
          </w:tcPr>
          <w:p w14:paraId="4B861BB1" w14:textId="77777777" w:rsidR="00FA192F" w:rsidRPr="0084710E" w:rsidRDefault="00FA192F" w:rsidP="00EC5F52">
            <w:pPr>
              <w:jc w:val="center"/>
              <w:rPr>
                <w:rFonts w:ascii="Arial" w:hAnsi="Arial" w:cs="Arial"/>
              </w:rPr>
            </w:pPr>
            <w:r w:rsidRPr="0084710E">
              <w:rPr>
                <w:rFonts w:ascii="Arial" w:hAnsi="Arial" w:cs="Arial"/>
              </w:rPr>
              <w:t>A and I</w:t>
            </w:r>
          </w:p>
        </w:tc>
      </w:tr>
      <w:tr w:rsidR="00FA192F" w:rsidRPr="0084710E" w14:paraId="67E4F5D3" w14:textId="77777777" w:rsidTr="00EC5F52">
        <w:trPr>
          <w:trHeight w:val="343"/>
        </w:trPr>
        <w:tc>
          <w:tcPr>
            <w:tcW w:w="6380" w:type="dxa"/>
            <w:tcBorders>
              <w:bottom w:val="single" w:sz="4" w:space="0" w:color="auto"/>
            </w:tcBorders>
            <w:vAlign w:val="center"/>
          </w:tcPr>
          <w:p w14:paraId="43E0097E" w14:textId="77777777" w:rsidR="00FA192F" w:rsidRPr="0084710E" w:rsidRDefault="00FA192F" w:rsidP="00FA192F">
            <w:pPr>
              <w:rPr>
                <w:rFonts w:ascii="Arial" w:hAnsi="Arial" w:cs="Arial"/>
              </w:rPr>
            </w:pPr>
            <w:r w:rsidRPr="0084710E">
              <w:rPr>
                <w:rFonts w:ascii="Arial" w:hAnsi="Arial" w:cs="Arial"/>
              </w:rPr>
              <w:t>Ability to communicate effectively.</w:t>
            </w:r>
          </w:p>
        </w:tc>
        <w:tc>
          <w:tcPr>
            <w:tcW w:w="1701" w:type="dxa"/>
            <w:tcBorders>
              <w:bottom w:val="single" w:sz="4" w:space="0" w:color="auto"/>
            </w:tcBorders>
            <w:vAlign w:val="center"/>
          </w:tcPr>
          <w:p w14:paraId="04D8F7ED" w14:textId="77777777" w:rsidR="00FA192F" w:rsidRPr="0084710E" w:rsidRDefault="00FA192F" w:rsidP="00EC5F52">
            <w:pPr>
              <w:jc w:val="center"/>
              <w:rPr>
                <w:rFonts w:ascii="Arial" w:hAnsi="Arial" w:cs="Arial"/>
              </w:rPr>
            </w:pPr>
            <w:r w:rsidRPr="0084710E">
              <w:rPr>
                <w:rFonts w:ascii="Arial" w:hAnsi="Arial" w:cs="Arial"/>
              </w:rPr>
              <w:t>E</w:t>
            </w:r>
          </w:p>
        </w:tc>
        <w:tc>
          <w:tcPr>
            <w:tcW w:w="1984" w:type="dxa"/>
            <w:tcBorders>
              <w:bottom w:val="single" w:sz="4" w:space="0" w:color="auto"/>
            </w:tcBorders>
            <w:vAlign w:val="center"/>
          </w:tcPr>
          <w:p w14:paraId="12ABE7B6" w14:textId="77777777" w:rsidR="00FA192F" w:rsidRPr="0084710E" w:rsidRDefault="00FA192F" w:rsidP="00EC5F52">
            <w:pPr>
              <w:jc w:val="center"/>
              <w:rPr>
                <w:rFonts w:ascii="Arial" w:hAnsi="Arial" w:cs="Arial"/>
              </w:rPr>
            </w:pPr>
            <w:r w:rsidRPr="0084710E">
              <w:rPr>
                <w:rFonts w:ascii="Arial" w:hAnsi="Arial" w:cs="Arial"/>
              </w:rPr>
              <w:t>I</w:t>
            </w:r>
          </w:p>
        </w:tc>
      </w:tr>
      <w:tr w:rsidR="00FA192F" w:rsidRPr="0084710E" w14:paraId="1DAD95D0" w14:textId="77777777" w:rsidTr="00EC5F52">
        <w:trPr>
          <w:trHeight w:val="343"/>
        </w:trPr>
        <w:tc>
          <w:tcPr>
            <w:tcW w:w="6380" w:type="dxa"/>
            <w:tcBorders>
              <w:bottom w:val="single" w:sz="4" w:space="0" w:color="auto"/>
            </w:tcBorders>
            <w:vAlign w:val="center"/>
          </w:tcPr>
          <w:p w14:paraId="55B78F25" w14:textId="676B3A96" w:rsidR="00FA192F" w:rsidRPr="0084710E" w:rsidRDefault="00FA192F" w:rsidP="00FA192F">
            <w:pPr>
              <w:rPr>
                <w:rFonts w:ascii="Arial" w:hAnsi="Arial" w:cs="Arial"/>
              </w:rPr>
            </w:pPr>
            <w:r w:rsidRPr="0084710E">
              <w:rPr>
                <w:rFonts w:ascii="Arial" w:hAnsi="Arial" w:cs="Arial"/>
              </w:rPr>
              <w:t xml:space="preserve">Effective </w:t>
            </w:r>
            <w:proofErr w:type="spellStart"/>
            <w:r w:rsidRPr="0084710E">
              <w:rPr>
                <w:rFonts w:ascii="Arial" w:hAnsi="Arial" w:cs="Arial"/>
              </w:rPr>
              <w:t>organisational</w:t>
            </w:r>
            <w:proofErr w:type="spellEnd"/>
            <w:r w:rsidRPr="0084710E">
              <w:rPr>
                <w:rFonts w:ascii="Arial" w:hAnsi="Arial" w:cs="Arial"/>
              </w:rPr>
              <w:t xml:space="preserve"> and planning skills</w:t>
            </w:r>
            <w:r w:rsidR="00EC5F52">
              <w:rPr>
                <w:rFonts w:ascii="Arial" w:hAnsi="Arial" w:cs="Arial"/>
              </w:rPr>
              <w:t>.</w:t>
            </w:r>
          </w:p>
        </w:tc>
        <w:tc>
          <w:tcPr>
            <w:tcW w:w="1701" w:type="dxa"/>
            <w:tcBorders>
              <w:bottom w:val="single" w:sz="4" w:space="0" w:color="auto"/>
            </w:tcBorders>
            <w:vAlign w:val="center"/>
          </w:tcPr>
          <w:p w14:paraId="7DFB6311" w14:textId="77777777" w:rsidR="00FA192F" w:rsidRPr="0084710E" w:rsidRDefault="00FA192F" w:rsidP="00EC5F52">
            <w:pPr>
              <w:jc w:val="center"/>
              <w:rPr>
                <w:rFonts w:ascii="Arial" w:hAnsi="Arial" w:cs="Arial"/>
              </w:rPr>
            </w:pPr>
            <w:r w:rsidRPr="0084710E">
              <w:rPr>
                <w:rFonts w:ascii="Arial" w:hAnsi="Arial" w:cs="Arial"/>
              </w:rPr>
              <w:t>E</w:t>
            </w:r>
          </w:p>
        </w:tc>
        <w:tc>
          <w:tcPr>
            <w:tcW w:w="1984" w:type="dxa"/>
            <w:tcBorders>
              <w:bottom w:val="single" w:sz="4" w:space="0" w:color="auto"/>
            </w:tcBorders>
            <w:vAlign w:val="center"/>
          </w:tcPr>
          <w:p w14:paraId="30148135" w14:textId="77777777" w:rsidR="00FA192F" w:rsidRPr="0084710E" w:rsidRDefault="00FA192F" w:rsidP="00EC5F52">
            <w:pPr>
              <w:jc w:val="center"/>
              <w:rPr>
                <w:rFonts w:ascii="Arial" w:hAnsi="Arial" w:cs="Arial"/>
              </w:rPr>
            </w:pPr>
            <w:r w:rsidRPr="0084710E">
              <w:rPr>
                <w:rFonts w:ascii="Arial" w:hAnsi="Arial" w:cs="Arial"/>
              </w:rPr>
              <w:t>A</w:t>
            </w:r>
          </w:p>
        </w:tc>
      </w:tr>
      <w:tr w:rsidR="00FA192F" w:rsidRPr="0084710E" w14:paraId="376EEC42" w14:textId="77777777" w:rsidTr="00EC5F52">
        <w:trPr>
          <w:trHeight w:val="343"/>
        </w:trPr>
        <w:tc>
          <w:tcPr>
            <w:tcW w:w="6380" w:type="dxa"/>
            <w:shd w:val="clear" w:color="auto" w:fill="D9D9D9" w:themeFill="background1" w:themeFillShade="D9"/>
            <w:vAlign w:val="center"/>
          </w:tcPr>
          <w:p w14:paraId="275911F3" w14:textId="77777777" w:rsidR="00FA192F" w:rsidRPr="0084710E" w:rsidRDefault="00FA192F" w:rsidP="000008BD">
            <w:pPr>
              <w:rPr>
                <w:rFonts w:ascii="Arial" w:hAnsi="Arial" w:cs="Arial"/>
                <w:b/>
                <w:caps/>
              </w:rPr>
            </w:pPr>
            <w:r w:rsidRPr="0084710E">
              <w:rPr>
                <w:rFonts w:ascii="Arial" w:hAnsi="Arial" w:cs="Arial"/>
                <w:b/>
                <w:caps/>
              </w:rPr>
              <w:t>CORPORATE EXPECTATIONS</w:t>
            </w:r>
          </w:p>
        </w:tc>
        <w:tc>
          <w:tcPr>
            <w:tcW w:w="1701" w:type="dxa"/>
            <w:shd w:val="clear" w:color="auto" w:fill="D9D9D9" w:themeFill="background1" w:themeFillShade="D9"/>
            <w:vAlign w:val="center"/>
          </w:tcPr>
          <w:p w14:paraId="1F125266" w14:textId="77777777" w:rsidR="00FA192F" w:rsidRPr="0084710E" w:rsidRDefault="00FA192F" w:rsidP="00EC5F52">
            <w:pPr>
              <w:jc w:val="center"/>
              <w:rPr>
                <w:rFonts w:ascii="Arial" w:hAnsi="Arial" w:cs="Arial"/>
              </w:rPr>
            </w:pPr>
          </w:p>
        </w:tc>
        <w:tc>
          <w:tcPr>
            <w:tcW w:w="1984" w:type="dxa"/>
            <w:shd w:val="clear" w:color="auto" w:fill="D9D9D9" w:themeFill="background1" w:themeFillShade="D9"/>
            <w:vAlign w:val="center"/>
          </w:tcPr>
          <w:p w14:paraId="1CEFD299" w14:textId="77777777" w:rsidR="00FA192F" w:rsidRPr="0084710E" w:rsidRDefault="00FA192F" w:rsidP="00EC5F52">
            <w:pPr>
              <w:jc w:val="center"/>
              <w:rPr>
                <w:rFonts w:ascii="Arial" w:hAnsi="Arial" w:cs="Arial"/>
              </w:rPr>
            </w:pPr>
          </w:p>
        </w:tc>
      </w:tr>
      <w:tr w:rsidR="00FA192F" w:rsidRPr="0084710E" w14:paraId="3DE2B4D9" w14:textId="77777777" w:rsidTr="00EC5F52">
        <w:trPr>
          <w:trHeight w:val="343"/>
        </w:trPr>
        <w:tc>
          <w:tcPr>
            <w:tcW w:w="6380" w:type="dxa"/>
            <w:shd w:val="clear" w:color="auto" w:fill="auto"/>
            <w:vAlign w:val="center"/>
          </w:tcPr>
          <w:p w14:paraId="356A6E0E" w14:textId="52406DF7" w:rsidR="00FA192F" w:rsidRPr="0084710E" w:rsidRDefault="11C2F0C1" w:rsidP="00FA192F">
            <w:pPr>
              <w:rPr>
                <w:rFonts w:ascii="Arial" w:hAnsi="Arial" w:cs="Arial"/>
              </w:rPr>
            </w:pPr>
            <w:r w:rsidRPr="0084710E">
              <w:rPr>
                <w:rFonts w:ascii="Arial" w:hAnsi="Arial" w:cs="Arial"/>
              </w:rPr>
              <w:t xml:space="preserve">A commitment to the expected values and </w:t>
            </w:r>
            <w:proofErr w:type="spellStart"/>
            <w:r w:rsidRPr="0084710E">
              <w:rPr>
                <w:rFonts w:ascii="Arial" w:hAnsi="Arial" w:cs="Arial"/>
              </w:rPr>
              <w:t>behaviours</w:t>
            </w:r>
            <w:proofErr w:type="spellEnd"/>
            <w:r w:rsidRPr="0084710E">
              <w:rPr>
                <w:rFonts w:ascii="Arial" w:hAnsi="Arial" w:cs="Arial"/>
              </w:rPr>
              <w:t xml:space="preserve"> associated with working at </w:t>
            </w:r>
            <w:r w:rsidR="00020D83" w:rsidRPr="0084710E">
              <w:rPr>
                <w:rFonts w:ascii="Arial" w:hAnsi="Arial" w:cs="Arial"/>
              </w:rPr>
              <w:t>Preston</w:t>
            </w:r>
            <w:r w:rsidRPr="0084710E">
              <w:rPr>
                <w:rFonts w:ascii="Arial" w:hAnsi="Arial" w:cs="Arial"/>
              </w:rPr>
              <w:t xml:space="preserve"> College</w:t>
            </w:r>
          </w:p>
        </w:tc>
        <w:tc>
          <w:tcPr>
            <w:tcW w:w="1701" w:type="dxa"/>
            <w:shd w:val="clear" w:color="auto" w:fill="auto"/>
            <w:vAlign w:val="center"/>
          </w:tcPr>
          <w:p w14:paraId="4F0CCCE7" w14:textId="77777777" w:rsidR="00FA192F" w:rsidRPr="0084710E" w:rsidRDefault="00FA192F" w:rsidP="00EC5F52">
            <w:pPr>
              <w:jc w:val="center"/>
              <w:rPr>
                <w:rFonts w:ascii="Arial" w:hAnsi="Arial" w:cs="Arial"/>
              </w:rPr>
            </w:pPr>
            <w:r w:rsidRPr="0084710E">
              <w:rPr>
                <w:rFonts w:ascii="Arial" w:hAnsi="Arial" w:cs="Arial"/>
              </w:rPr>
              <w:t>E</w:t>
            </w:r>
          </w:p>
        </w:tc>
        <w:tc>
          <w:tcPr>
            <w:tcW w:w="1984" w:type="dxa"/>
            <w:shd w:val="clear" w:color="auto" w:fill="auto"/>
            <w:vAlign w:val="center"/>
          </w:tcPr>
          <w:p w14:paraId="391D8E23" w14:textId="77777777" w:rsidR="00FA192F" w:rsidRPr="0084710E" w:rsidRDefault="00FA192F" w:rsidP="00EC5F52">
            <w:pPr>
              <w:jc w:val="center"/>
              <w:rPr>
                <w:rFonts w:ascii="Arial" w:hAnsi="Arial" w:cs="Arial"/>
              </w:rPr>
            </w:pPr>
            <w:r w:rsidRPr="0084710E">
              <w:rPr>
                <w:rFonts w:ascii="Arial" w:hAnsi="Arial" w:cs="Arial"/>
              </w:rPr>
              <w:t>A</w:t>
            </w:r>
          </w:p>
        </w:tc>
      </w:tr>
      <w:tr w:rsidR="00FA192F" w:rsidRPr="0084710E" w14:paraId="70269D9F" w14:textId="77777777" w:rsidTr="00EC5F52">
        <w:trPr>
          <w:trHeight w:val="343"/>
        </w:trPr>
        <w:tc>
          <w:tcPr>
            <w:tcW w:w="6380" w:type="dxa"/>
            <w:shd w:val="clear" w:color="auto" w:fill="auto"/>
            <w:vAlign w:val="center"/>
          </w:tcPr>
          <w:p w14:paraId="3D40C465" w14:textId="17B3789E" w:rsidR="00FA192F" w:rsidRPr="0084710E" w:rsidRDefault="00FA192F" w:rsidP="00FA192F">
            <w:pPr>
              <w:rPr>
                <w:rFonts w:ascii="Arial" w:hAnsi="Arial" w:cs="Arial"/>
              </w:rPr>
            </w:pPr>
            <w:r w:rsidRPr="0084710E">
              <w:rPr>
                <w:rFonts w:ascii="Arial" w:hAnsi="Arial" w:cs="Arial"/>
              </w:rPr>
              <w:t xml:space="preserve">A commitment to safeguarding, equality and diversity and health and safety at </w:t>
            </w:r>
            <w:r w:rsidR="00020D83" w:rsidRPr="0084710E">
              <w:rPr>
                <w:rFonts w:ascii="Arial" w:hAnsi="Arial" w:cs="Arial"/>
              </w:rPr>
              <w:t>Preston</w:t>
            </w:r>
            <w:r w:rsidRPr="0084710E">
              <w:rPr>
                <w:rFonts w:ascii="Arial" w:hAnsi="Arial" w:cs="Arial"/>
              </w:rPr>
              <w:t xml:space="preserve"> College</w:t>
            </w:r>
            <w:r w:rsidR="00EC5F52">
              <w:rPr>
                <w:rFonts w:ascii="Arial" w:hAnsi="Arial" w:cs="Arial"/>
              </w:rPr>
              <w:t>.</w:t>
            </w:r>
          </w:p>
        </w:tc>
        <w:tc>
          <w:tcPr>
            <w:tcW w:w="1701" w:type="dxa"/>
            <w:shd w:val="clear" w:color="auto" w:fill="auto"/>
            <w:vAlign w:val="center"/>
          </w:tcPr>
          <w:p w14:paraId="78BB2F2E" w14:textId="77777777" w:rsidR="00FA192F" w:rsidRPr="0084710E" w:rsidRDefault="00FA192F" w:rsidP="00EC5F52">
            <w:pPr>
              <w:jc w:val="center"/>
              <w:rPr>
                <w:rFonts w:ascii="Arial" w:hAnsi="Arial" w:cs="Arial"/>
              </w:rPr>
            </w:pPr>
            <w:r w:rsidRPr="0084710E">
              <w:rPr>
                <w:rFonts w:ascii="Arial" w:hAnsi="Arial" w:cs="Arial"/>
              </w:rPr>
              <w:t>E</w:t>
            </w:r>
          </w:p>
        </w:tc>
        <w:tc>
          <w:tcPr>
            <w:tcW w:w="1984" w:type="dxa"/>
            <w:shd w:val="clear" w:color="auto" w:fill="auto"/>
            <w:vAlign w:val="center"/>
          </w:tcPr>
          <w:p w14:paraId="400DE568" w14:textId="77777777" w:rsidR="00FA192F" w:rsidRPr="0084710E" w:rsidRDefault="00FA192F" w:rsidP="00EC5F52">
            <w:pPr>
              <w:jc w:val="center"/>
              <w:rPr>
                <w:rFonts w:ascii="Arial" w:hAnsi="Arial" w:cs="Arial"/>
              </w:rPr>
            </w:pPr>
            <w:r w:rsidRPr="0084710E">
              <w:rPr>
                <w:rFonts w:ascii="Arial" w:hAnsi="Arial" w:cs="Arial"/>
              </w:rPr>
              <w:t>I</w:t>
            </w:r>
          </w:p>
        </w:tc>
      </w:tr>
      <w:tr w:rsidR="00FA192F" w:rsidRPr="0084710E" w14:paraId="50C3985A" w14:textId="77777777" w:rsidTr="00EC5F52">
        <w:trPr>
          <w:trHeight w:val="364"/>
        </w:trPr>
        <w:tc>
          <w:tcPr>
            <w:tcW w:w="6380" w:type="dxa"/>
            <w:shd w:val="clear" w:color="auto" w:fill="D9D9D9" w:themeFill="background1" w:themeFillShade="D9"/>
            <w:vAlign w:val="center"/>
          </w:tcPr>
          <w:p w14:paraId="1F5E813D" w14:textId="77777777" w:rsidR="00FA192F" w:rsidRPr="0084710E" w:rsidRDefault="00FA192F" w:rsidP="00BB0E9B">
            <w:pPr>
              <w:rPr>
                <w:rFonts w:ascii="Arial" w:hAnsi="Arial" w:cs="Arial"/>
                <w:b/>
                <w:caps/>
              </w:rPr>
            </w:pPr>
            <w:r w:rsidRPr="0084710E">
              <w:rPr>
                <w:rFonts w:ascii="Arial" w:hAnsi="Arial" w:cs="Arial"/>
                <w:b/>
                <w:caps/>
              </w:rPr>
              <w:t>OTHER REQUIREMENTS</w:t>
            </w:r>
          </w:p>
        </w:tc>
        <w:tc>
          <w:tcPr>
            <w:tcW w:w="1701" w:type="dxa"/>
            <w:shd w:val="clear" w:color="auto" w:fill="D9D9D9" w:themeFill="background1" w:themeFillShade="D9"/>
            <w:vAlign w:val="center"/>
          </w:tcPr>
          <w:p w14:paraId="0790CE57" w14:textId="77777777" w:rsidR="00FA192F" w:rsidRPr="0084710E" w:rsidRDefault="00FA192F" w:rsidP="00EC5F52">
            <w:pPr>
              <w:jc w:val="center"/>
              <w:rPr>
                <w:rFonts w:ascii="Arial" w:hAnsi="Arial" w:cs="Arial"/>
              </w:rPr>
            </w:pPr>
          </w:p>
        </w:tc>
        <w:tc>
          <w:tcPr>
            <w:tcW w:w="1984" w:type="dxa"/>
            <w:shd w:val="clear" w:color="auto" w:fill="D9D9D9" w:themeFill="background1" w:themeFillShade="D9"/>
            <w:vAlign w:val="center"/>
          </w:tcPr>
          <w:p w14:paraId="59489687" w14:textId="77777777" w:rsidR="00FA192F" w:rsidRPr="0084710E" w:rsidRDefault="00FA192F" w:rsidP="00EC5F52">
            <w:pPr>
              <w:jc w:val="center"/>
              <w:rPr>
                <w:rFonts w:ascii="Arial" w:hAnsi="Arial" w:cs="Arial"/>
              </w:rPr>
            </w:pPr>
          </w:p>
        </w:tc>
      </w:tr>
      <w:tr w:rsidR="00FA192F" w:rsidRPr="0084710E" w14:paraId="213B50E3" w14:textId="77777777" w:rsidTr="00EC5F52">
        <w:trPr>
          <w:trHeight w:val="274"/>
        </w:trPr>
        <w:tc>
          <w:tcPr>
            <w:tcW w:w="6380" w:type="dxa"/>
            <w:shd w:val="clear" w:color="auto" w:fill="auto"/>
            <w:vAlign w:val="center"/>
          </w:tcPr>
          <w:p w14:paraId="7AB89054" w14:textId="5B270875" w:rsidR="00FA192F" w:rsidRPr="0084710E" w:rsidRDefault="00FA192F" w:rsidP="00FA192F">
            <w:pPr>
              <w:rPr>
                <w:rFonts w:ascii="Arial" w:hAnsi="Arial" w:cs="Arial"/>
              </w:rPr>
            </w:pPr>
            <w:r w:rsidRPr="0084710E">
              <w:rPr>
                <w:rFonts w:ascii="Arial" w:hAnsi="Arial" w:cs="Arial"/>
              </w:rPr>
              <w:t>Willingness and ability to work at any site or employer location</w:t>
            </w:r>
            <w:r w:rsidR="00EC5F52">
              <w:rPr>
                <w:rFonts w:ascii="Arial" w:hAnsi="Arial" w:cs="Arial"/>
              </w:rPr>
              <w:t>.</w:t>
            </w:r>
          </w:p>
        </w:tc>
        <w:tc>
          <w:tcPr>
            <w:tcW w:w="1701" w:type="dxa"/>
            <w:shd w:val="clear" w:color="auto" w:fill="auto"/>
            <w:vAlign w:val="center"/>
          </w:tcPr>
          <w:p w14:paraId="1585EC57" w14:textId="77777777" w:rsidR="00FA192F" w:rsidRPr="0084710E" w:rsidRDefault="00FA192F" w:rsidP="00EC5F52">
            <w:pPr>
              <w:jc w:val="center"/>
              <w:rPr>
                <w:rFonts w:ascii="Arial" w:hAnsi="Arial" w:cs="Arial"/>
              </w:rPr>
            </w:pPr>
            <w:r w:rsidRPr="0084710E">
              <w:rPr>
                <w:rFonts w:ascii="Arial" w:hAnsi="Arial" w:cs="Arial"/>
              </w:rPr>
              <w:t>E</w:t>
            </w:r>
          </w:p>
        </w:tc>
        <w:tc>
          <w:tcPr>
            <w:tcW w:w="1984" w:type="dxa"/>
            <w:vAlign w:val="center"/>
          </w:tcPr>
          <w:p w14:paraId="4DC888F7" w14:textId="77777777" w:rsidR="00FA192F" w:rsidRPr="0084710E" w:rsidRDefault="00FA192F" w:rsidP="00EC5F52">
            <w:pPr>
              <w:jc w:val="center"/>
              <w:rPr>
                <w:rFonts w:ascii="Arial" w:hAnsi="Arial" w:cs="Arial"/>
              </w:rPr>
            </w:pPr>
            <w:r w:rsidRPr="0084710E">
              <w:rPr>
                <w:rFonts w:ascii="Arial" w:hAnsi="Arial" w:cs="Arial"/>
              </w:rPr>
              <w:t>A</w:t>
            </w:r>
          </w:p>
        </w:tc>
      </w:tr>
      <w:tr w:rsidR="00FA192F" w:rsidRPr="0084710E" w14:paraId="2ED4E1B0" w14:textId="77777777" w:rsidTr="00EC5F52">
        <w:trPr>
          <w:trHeight w:val="274"/>
        </w:trPr>
        <w:tc>
          <w:tcPr>
            <w:tcW w:w="6380" w:type="dxa"/>
            <w:shd w:val="clear" w:color="auto" w:fill="auto"/>
            <w:vAlign w:val="center"/>
          </w:tcPr>
          <w:p w14:paraId="7B9AD02E" w14:textId="0A137640" w:rsidR="00FA192F" w:rsidRPr="0084710E" w:rsidRDefault="00FA192F" w:rsidP="00FA192F">
            <w:pPr>
              <w:rPr>
                <w:rFonts w:ascii="Arial" w:hAnsi="Arial" w:cs="Arial"/>
              </w:rPr>
            </w:pPr>
            <w:r w:rsidRPr="0084710E">
              <w:rPr>
                <w:rFonts w:ascii="Arial" w:hAnsi="Arial" w:cs="Arial"/>
              </w:rPr>
              <w:lastRenderedPageBreak/>
              <w:t>Willingness and ability to wo</w:t>
            </w:r>
            <w:r w:rsidR="00EC5F52">
              <w:rPr>
                <w:rFonts w:ascii="Arial" w:hAnsi="Arial" w:cs="Arial"/>
              </w:rPr>
              <w:t>rk flexibly throughout the week.</w:t>
            </w:r>
          </w:p>
        </w:tc>
        <w:tc>
          <w:tcPr>
            <w:tcW w:w="1701" w:type="dxa"/>
            <w:shd w:val="clear" w:color="auto" w:fill="auto"/>
            <w:vAlign w:val="center"/>
          </w:tcPr>
          <w:p w14:paraId="7D316BFE" w14:textId="77777777" w:rsidR="00FA192F" w:rsidRPr="0084710E" w:rsidRDefault="00FA192F" w:rsidP="00EC5F52">
            <w:pPr>
              <w:jc w:val="center"/>
              <w:rPr>
                <w:rFonts w:ascii="Arial" w:hAnsi="Arial" w:cs="Arial"/>
              </w:rPr>
            </w:pPr>
            <w:r w:rsidRPr="0084710E">
              <w:rPr>
                <w:rFonts w:ascii="Arial" w:hAnsi="Arial" w:cs="Arial"/>
              </w:rPr>
              <w:t>E</w:t>
            </w:r>
          </w:p>
        </w:tc>
        <w:tc>
          <w:tcPr>
            <w:tcW w:w="1984" w:type="dxa"/>
            <w:vAlign w:val="center"/>
          </w:tcPr>
          <w:p w14:paraId="6C08F611" w14:textId="77777777" w:rsidR="00FA192F" w:rsidRPr="0084710E" w:rsidRDefault="00FA192F" w:rsidP="00EC5F52">
            <w:pPr>
              <w:jc w:val="center"/>
              <w:rPr>
                <w:rFonts w:ascii="Arial" w:hAnsi="Arial" w:cs="Arial"/>
              </w:rPr>
            </w:pPr>
            <w:r w:rsidRPr="0084710E">
              <w:rPr>
                <w:rFonts w:ascii="Arial" w:hAnsi="Arial" w:cs="Arial"/>
              </w:rPr>
              <w:t>A</w:t>
            </w:r>
          </w:p>
        </w:tc>
      </w:tr>
    </w:tbl>
    <w:p w14:paraId="37E2EBFD" w14:textId="77777777" w:rsidR="002537F3" w:rsidRPr="0084710E" w:rsidRDefault="002537F3" w:rsidP="002537F3">
      <w:pPr>
        <w:jc w:val="both"/>
        <w:rPr>
          <w:rFonts w:ascii="Arial" w:hAnsi="Arial" w:cs="Arial"/>
        </w:rPr>
      </w:pPr>
    </w:p>
    <w:p w14:paraId="17841497" w14:textId="77777777" w:rsidR="002F44CA" w:rsidRPr="0084710E" w:rsidRDefault="002537F3" w:rsidP="000008BD">
      <w:pPr>
        <w:ind w:firstLine="142"/>
        <w:rPr>
          <w:rFonts w:ascii="Arial" w:hAnsi="Arial" w:cs="Arial"/>
        </w:rPr>
      </w:pPr>
      <w:r w:rsidRPr="0084710E">
        <w:rPr>
          <w:rFonts w:ascii="Arial" w:hAnsi="Arial" w:cs="Arial"/>
        </w:rPr>
        <w:t>Key:</w:t>
      </w:r>
      <w:r w:rsidR="002F44CA" w:rsidRPr="0084710E">
        <w:rPr>
          <w:rFonts w:ascii="Arial" w:hAnsi="Arial" w:cs="Arial"/>
        </w:rPr>
        <w:tab/>
      </w:r>
      <w:proofErr w:type="gramStart"/>
      <w:r w:rsidRPr="0084710E">
        <w:rPr>
          <w:rFonts w:ascii="Arial" w:hAnsi="Arial" w:cs="Arial"/>
        </w:rPr>
        <w:t>A</w:t>
      </w:r>
      <w:proofErr w:type="gramEnd"/>
      <w:r w:rsidR="002F44CA" w:rsidRPr="0084710E">
        <w:rPr>
          <w:rFonts w:ascii="Arial" w:hAnsi="Arial" w:cs="Arial"/>
        </w:rPr>
        <w:tab/>
      </w:r>
      <w:r w:rsidRPr="0084710E">
        <w:rPr>
          <w:rFonts w:ascii="Arial" w:hAnsi="Arial" w:cs="Arial"/>
        </w:rPr>
        <w:t xml:space="preserve">Application Form         </w:t>
      </w:r>
    </w:p>
    <w:p w14:paraId="4116A9DD" w14:textId="77777777" w:rsidR="002F44CA" w:rsidRPr="0084710E" w:rsidRDefault="002537F3" w:rsidP="000008BD">
      <w:pPr>
        <w:ind w:firstLine="720"/>
        <w:rPr>
          <w:rFonts w:ascii="Arial" w:hAnsi="Arial" w:cs="Arial"/>
        </w:rPr>
      </w:pPr>
      <w:r w:rsidRPr="0084710E">
        <w:rPr>
          <w:rFonts w:ascii="Arial" w:hAnsi="Arial" w:cs="Arial"/>
        </w:rPr>
        <w:t>I    </w:t>
      </w:r>
      <w:r w:rsidR="002F44CA" w:rsidRPr="0084710E">
        <w:rPr>
          <w:rFonts w:ascii="Arial" w:hAnsi="Arial" w:cs="Arial"/>
        </w:rPr>
        <w:tab/>
      </w:r>
      <w:r w:rsidRPr="0084710E">
        <w:rPr>
          <w:rFonts w:ascii="Arial" w:hAnsi="Arial" w:cs="Arial"/>
        </w:rPr>
        <w:t xml:space="preserve">Interview </w:t>
      </w:r>
    </w:p>
    <w:p w14:paraId="1D7F684A" w14:textId="77777777" w:rsidR="002537F3" w:rsidRPr="0084710E" w:rsidRDefault="002537F3" w:rsidP="00BB0E9B">
      <w:pPr>
        <w:ind w:left="709"/>
        <w:rPr>
          <w:rFonts w:ascii="Arial" w:hAnsi="Arial" w:cs="Arial"/>
        </w:rPr>
      </w:pPr>
      <w:r w:rsidRPr="0084710E">
        <w:rPr>
          <w:rFonts w:ascii="Arial" w:hAnsi="Arial" w:cs="Arial"/>
        </w:rPr>
        <w:t>T</w:t>
      </w:r>
      <w:r w:rsidR="002F44CA" w:rsidRPr="0084710E">
        <w:rPr>
          <w:rFonts w:ascii="Arial" w:hAnsi="Arial" w:cs="Arial"/>
        </w:rPr>
        <w:tab/>
      </w:r>
      <w:r w:rsidRPr="0084710E">
        <w:rPr>
          <w:rFonts w:ascii="Arial" w:hAnsi="Arial" w:cs="Arial"/>
        </w:rPr>
        <w:t>Test</w:t>
      </w:r>
    </w:p>
    <w:p w14:paraId="3BD0B307" w14:textId="77777777" w:rsidR="002F44CA" w:rsidRPr="0084710E" w:rsidRDefault="002F44CA" w:rsidP="002F44CA">
      <w:pPr>
        <w:ind w:left="-907"/>
        <w:rPr>
          <w:rFonts w:ascii="Arial" w:hAnsi="Arial" w:cs="Arial"/>
        </w:rPr>
      </w:pPr>
    </w:p>
    <w:p w14:paraId="5070ECB5" w14:textId="72C6DD61" w:rsidR="00FF611F" w:rsidRPr="0084710E" w:rsidRDefault="002537F3" w:rsidP="000008BD">
      <w:pPr>
        <w:ind w:left="-284"/>
        <w:jc w:val="both"/>
        <w:rPr>
          <w:rFonts w:ascii="Arial" w:hAnsi="Arial" w:cs="Arial"/>
        </w:rPr>
      </w:pPr>
      <w:r w:rsidRPr="0084710E">
        <w:rPr>
          <w:rFonts w:ascii="Arial" w:hAnsi="Arial" w:cs="Arial"/>
        </w:rPr>
        <w:t>Please note where the person specification states that criteria will be identified through more than one medium i.e. A / I, you must specify how you meet the criteria clearly at all stages in order to comply with the College</w:t>
      </w:r>
      <w:r w:rsidR="00BB0E9B">
        <w:rPr>
          <w:rFonts w:ascii="Arial" w:hAnsi="Arial" w:cs="Arial"/>
        </w:rPr>
        <w:t>’</w:t>
      </w:r>
      <w:r w:rsidRPr="0084710E">
        <w:rPr>
          <w:rFonts w:ascii="Arial" w:hAnsi="Arial" w:cs="Arial"/>
        </w:rPr>
        <w:t xml:space="preserve">s </w:t>
      </w:r>
      <w:r w:rsidR="006424E9" w:rsidRPr="0084710E">
        <w:rPr>
          <w:rFonts w:ascii="Arial" w:hAnsi="Arial" w:cs="Arial"/>
        </w:rPr>
        <w:t>Recruitment Procedures for Employees and Casual Workers</w:t>
      </w:r>
      <w:r w:rsidRPr="0084710E">
        <w:rPr>
          <w:rFonts w:ascii="Arial" w:hAnsi="Arial" w:cs="Arial"/>
        </w:rPr>
        <w:t xml:space="preserve">. </w:t>
      </w:r>
    </w:p>
    <w:sectPr w:rsidR="00FF611F" w:rsidRPr="0084710E" w:rsidSect="002142D8">
      <w:headerReference w:type="default" r:id="rId12"/>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AF783" w14:textId="77777777" w:rsidR="000008BD" w:rsidRDefault="000008BD" w:rsidP="00363736">
      <w:r>
        <w:separator/>
      </w:r>
    </w:p>
  </w:endnote>
  <w:endnote w:type="continuationSeparator" w:id="0">
    <w:p w14:paraId="346ED402" w14:textId="77777777" w:rsidR="000008BD" w:rsidRDefault="000008BD" w:rsidP="0036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AC05B" w14:textId="77777777" w:rsidR="000008BD" w:rsidRDefault="000008BD" w:rsidP="00363736">
      <w:r>
        <w:separator/>
      </w:r>
    </w:p>
  </w:footnote>
  <w:footnote w:type="continuationSeparator" w:id="0">
    <w:p w14:paraId="60EA8D91" w14:textId="77777777" w:rsidR="000008BD" w:rsidRDefault="000008BD" w:rsidP="0036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D574" w14:textId="27D6186E" w:rsidR="000008BD" w:rsidRDefault="000008BD" w:rsidP="00363736">
    <w:pPr>
      <w:pStyle w:val="Header"/>
      <w:jc w:val="center"/>
    </w:pPr>
    <w:r>
      <w:rPr>
        <w:noProof/>
        <w:lang w:val="en-GB" w:eastAsia="en-GB"/>
      </w:rPr>
      <w:drawing>
        <wp:inline distT="0" distB="0" distL="0" distR="0" wp14:anchorId="6D729E6C" wp14:editId="3A418C5E">
          <wp:extent cx="1818167" cy="673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ton college blue outli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984" cy="678927"/>
                  </a:xfrm>
                  <a:prstGeom prst="rect">
                    <a:avLst/>
                  </a:prstGeom>
                </pic:spPr>
              </pic:pic>
            </a:graphicData>
          </a:graphic>
        </wp:inline>
      </w:drawing>
    </w:r>
  </w:p>
  <w:p w14:paraId="259E3181" w14:textId="0C65189E" w:rsidR="000008BD" w:rsidRDefault="00000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F6"/>
    <w:multiLevelType w:val="hybridMultilevel"/>
    <w:tmpl w:val="1DBE4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6C6377"/>
    <w:multiLevelType w:val="hybridMultilevel"/>
    <w:tmpl w:val="343C72CA"/>
    <w:lvl w:ilvl="0" w:tplc="46242C64">
      <w:start w:val="1"/>
      <w:numFmt w:val="bullet"/>
      <w:lvlText w:val=""/>
      <w:lvlJc w:val="left"/>
      <w:pPr>
        <w:ind w:left="720" w:hanging="360"/>
      </w:pPr>
      <w:rPr>
        <w:rFonts w:ascii="Symbol" w:hAnsi="Symbol" w:hint="default"/>
      </w:rPr>
    </w:lvl>
    <w:lvl w:ilvl="1" w:tplc="62B8CC78">
      <w:start w:val="1"/>
      <w:numFmt w:val="bullet"/>
      <w:lvlText w:val="o"/>
      <w:lvlJc w:val="left"/>
      <w:pPr>
        <w:ind w:left="1440" w:hanging="360"/>
      </w:pPr>
      <w:rPr>
        <w:rFonts w:ascii="Courier New" w:hAnsi="Courier New" w:hint="default"/>
      </w:rPr>
    </w:lvl>
    <w:lvl w:ilvl="2" w:tplc="D60AD5B0">
      <w:start w:val="1"/>
      <w:numFmt w:val="bullet"/>
      <w:lvlText w:val=""/>
      <w:lvlJc w:val="left"/>
      <w:pPr>
        <w:ind w:left="2160" w:hanging="360"/>
      </w:pPr>
      <w:rPr>
        <w:rFonts w:ascii="Wingdings" w:hAnsi="Wingdings" w:hint="default"/>
      </w:rPr>
    </w:lvl>
    <w:lvl w:ilvl="3" w:tplc="7A881986">
      <w:start w:val="1"/>
      <w:numFmt w:val="bullet"/>
      <w:lvlText w:val=""/>
      <w:lvlJc w:val="left"/>
      <w:pPr>
        <w:ind w:left="2880" w:hanging="360"/>
      </w:pPr>
      <w:rPr>
        <w:rFonts w:ascii="Symbol" w:hAnsi="Symbol" w:hint="default"/>
      </w:rPr>
    </w:lvl>
    <w:lvl w:ilvl="4" w:tplc="773EEB04">
      <w:start w:val="1"/>
      <w:numFmt w:val="bullet"/>
      <w:lvlText w:val="o"/>
      <w:lvlJc w:val="left"/>
      <w:pPr>
        <w:ind w:left="3600" w:hanging="360"/>
      </w:pPr>
      <w:rPr>
        <w:rFonts w:ascii="Courier New" w:hAnsi="Courier New" w:hint="default"/>
      </w:rPr>
    </w:lvl>
    <w:lvl w:ilvl="5" w:tplc="A238DDCA">
      <w:start w:val="1"/>
      <w:numFmt w:val="bullet"/>
      <w:lvlText w:val=""/>
      <w:lvlJc w:val="left"/>
      <w:pPr>
        <w:ind w:left="4320" w:hanging="360"/>
      </w:pPr>
      <w:rPr>
        <w:rFonts w:ascii="Wingdings" w:hAnsi="Wingdings" w:hint="default"/>
      </w:rPr>
    </w:lvl>
    <w:lvl w:ilvl="6" w:tplc="4B4C3952">
      <w:start w:val="1"/>
      <w:numFmt w:val="bullet"/>
      <w:lvlText w:val=""/>
      <w:lvlJc w:val="left"/>
      <w:pPr>
        <w:ind w:left="5040" w:hanging="360"/>
      </w:pPr>
      <w:rPr>
        <w:rFonts w:ascii="Symbol" w:hAnsi="Symbol" w:hint="default"/>
      </w:rPr>
    </w:lvl>
    <w:lvl w:ilvl="7" w:tplc="4B22D6AA">
      <w:start w:val="1"/>
      <w:numFmt w:val="bullet"/>
      <w:lvlText w:val="o"/>
      <w:lvlJc w:val="left"/>
      <w:pPr>
        <w:ind w:left="5760" w:hanging="360"/>
      </w:pPr>
      <w:rPr>
        <w:rFonts w:ascii="Courier New" w:hAnsi="Courier New" w:hint="default"/>
      </w:rPr>
    </w:lvl>
    <w:lvl w:ilvl="8" w:tplc="C88C4D9E">
      <w:start w:val="1"/>
      <w:numFmt w:val="bullet"/>
      <w:lvlText w:val=""/>
      <w:lvlJc w:val="left"/>
      <w:pPr>
        <w:ind w:left="6480" w:hanging="360"/>
      </w:pPr>
      <w:rPr>
        <w:rFonts w:ascii="Wingdings" w:hAnsi="Wingdings" w:hint="default"/>
      </w:rPr>
    </w:lvl>
  </w:abstractNum>
  <w:abstractNum w:abstractNumId="2" w15:restartNumberingAfterBreak="0">
    <w:nsid w:val="02F81198"/>
    <w:multiLevelType w:val="hybridMultilevel"/>
    <w:tmpl w:val="3F5E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485D"/>
    <w:multiLevelType w:val="hybridMultilevel"/>
    <w:tmpl w:val="A8F676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4" w15:restartNumberingAfterBreak="0">
    <w:nsid w:val="09332557"/>
    <w:multiLevelType w:val="hybridMultilevel"/>
    <w:tmpl w:val="6BAE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4596E"/>
    <w:multiLevelType w:val="hybridMultilevel"/>
    <w:tmpl w:val="63F64812"/>
    <w:lvl w:ilvl="0" w:tplc="4B705A3E">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0E25353"/>
    <w:multiLevelType w:val="hybridMultilevel"/>
    <w:tmpl w:val="DE6A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7A421A6"/>
    <w:multiLevelType w:val="hybridMultilevel"/>
    <w:tmpl w:val="2D965DD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1" w15:restartNumberingAfterBreak="0">
    <w:nsid w:val="2A441EFF"/>
    <w:multiLevelType w:val="hybridMultilevel"/>
    <w:tmpl w:val="CCF0A6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12" w15:restartNumberingAfterBreak="0">
    <w:nsid w:val="2AB634C6"/>
    <w:multiLevelType w:val="hybridMultilevel"/>
    <w:tmpl w:val="ED8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31D7377E"/>
    <w:multiLevelType w:val="hybridMultilevel"/>
    <w:tmpl w:val="5A2E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D4FDB"/>
    <w:multiLevelType w:val="hybridMultilevel"/>
    <w:tmpl w:val="D6F87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4DB"/>
    <w:multiLevelType w:val="hybridMultilevel"/>
    <w:tmpl w:val="8C92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17831"/>
    <w:multiLevelType w:val="hybridMultilevel"/>
    <w:tmpl w:val="DE1A0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70B6035"/>
    <w:multiLevelType w:val="hybridMultilevel"/>
    <w:tmpl w:val="247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10C81"/>
    <w:multiLevelType w:val="hybridMultilevel"/>
    <w:tmpl w:val="A7A0498C"/>
    <w:lvl w:ilvl="0" w:tplc="E93EB00A">
      <w:start w:val="1"/>
      <w:numFmt w:val="bullet"/>
      <w:lvlText w:val=""/>
      <w:lvlJc w:val="left"/>
      <w:pPr>
        <w:ind w:left="720" w:hanging="360"/>
      </w:pPr>
      <w:rPr>
        <w:rFonts w:ascii="Symbol" w:hAnsi="Symbol" w:hint="default"/>
      </w:rPr>
    </w:lvl>
    <w:lvl w:ilvl="1" w:tplc="0AAE2576">
      <w:start w:val="1"/>
      <w:numFmt w:val="bullet"/>
      <w:lvlText w:val="o"/>
      <w:lvlJc w:val="left"/>
      <w:pPr>
        <w:ind w:left="1440" w:hanging="360"/>
      </w:pPr>
      <w:rPr>
        <w:rFonts w:ascii="Courier New" w:hAnsi="Courier New" w:hint="default"/>
      </w:rPr>
    </w:lvl>
    <w:lvl w:ilvl="2" w:tplc="8D24409E">
      <w:start w:val="1"/>
      <w:numFmt w:val="bullet"/>
      <w:lvlText w:val=""/>
      <w:lvlJc w:val="left"/>
      <w:pPr>
        <w:ind w:left="2160" w:hanging="360"/>
      </w:pPr>
      <w:rPr>
        <w:rFonts w:ascii="Wingdings" w:hAnsi="Wingdings" w:hint="default"/>
      </w:rPr>
    </w:lvl>
    <w:lvl w:ilvl="3" w:tplc="6BF61C1C">
      <w:start w:val="1"/>
      <w:numFmt w:val="bullet"/>
      <w:lvlText w:val=""/>
      <w:lvlJc w:val="left"/>
      <w:pPr>
        <w:ind w:left="2880" w:hanging="360"/>
      </w:pPr>
      <w:rPr>
        <w:rFonts w:ascii="Symbol" w:hAnsi="Symbol" w:hint="default"/>
      </w:rPr>
    </w:lvl>
    <w:lvl w:ilvl="4" w:tplc="BFF6D286">
      <w:start w:val="1"/>
      <w:numFmt w:val="bullet"/>
      <w:lvlText w:val="o"/>
      <w:lvlJc w:val="left"/>
      <w:pPr>
        <w:ind w:left="3600" w:hanging="360"/>
      </w:pPr>
      <w:rPr>
        <w:rFonts w:ascii="Courier New" w:hAnsi="Courier New" w:hint="default"/>
      </w:rPr>
    </w:lvl>
    <w:lvl w:ilvl="5" w:tplc="E380406A">
      <w:start w:val="1"/>
      <w:numFmt w:val="bullet"/>
      <w:lvlText w:val=""/>
      <w:lvlJc w:val="left"/>
      <w:pPr>
        <w:ind w:left="4320" w:hanging="360"/>
      </w:pPr>
      <w:rPr>
        <w:rFonts w:ascii="Wingdings" w:hAnsi="Wingdings" w:hint="default"/>
      </w:rPr>
    </w:lvl>
    <w:lvl w:ilvl="6" w:tplc="B5E80020">
      <w:start w:val="1"/>
      <w:numFmt w:val="bullet"/>
      <w:lvlText w:val=""/>
      <w:lvlJc w:val="left"/>
      <w:pPr>
        <w:ind w:left="5040" w:hanging="360"/>
      </w:pPr>
      <w:rPr>
        <w:rFonts w:ascii="Symbol" w:hAnsi="Symbol" w:hint="default"/>
      </w:rPr>
    </w:lvl>
    <w:lvl w:ilvl="7" w:tplc="39C21FB0">
      <w:start w:val="1"/>
      <w:numFmt w:val="bullet"/>
      <w:lvlText w:val="o"/>
      <w:lvlJc w:val="left"/>
      <w:pPr>
        <w:ind w:left="5760" w:hanging="360"/>
      </w:pPr>
      <w:rPr>
        <w:rFonts w:ascii="Courier New" w:hAnsi="Courier New" w:hint="default"/>
      </w:rPr>
    </w:lvl>
    <w:lvl w:ilvl="8" w:tplc="ECC27020">
      <w:start w:val="1"/>
      <w:numFmt w:val="bullet"/>
      <w:lvlText w:val=""/>
      <w:lvlJc w:val="left"/>
      <w:pPr>
        <w:ind w:left="6480" w:hanging="360"/>
      </w:pPr>
      <w:rPr>
        <w:rFonts w:ascii="Wingdings" w:hAnsi="Wingdings" w:hint="default"/>
      </w:rPr>
    </w:lvl>
  </w:abstractNum>
  <w:abstractNum w:abstractNumId="20" w15:restartNumberingAfterBreak="0">
    <w:nsid w:val="3C01213F"/>
    <w:multiLevelType w:val="hybridMultilevel"/>
    <w:tmpl w:val="2B7C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A3228"/>
    <w:multiLevelType w:val="hybridMultilevel"/>
    <w:tmpl w:val="D812C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E3BFD"/>
    <w:multiLevelType w:val="hybridMultilevel"/>
    <w:tmpl w:val="47B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2F33191"/>
    <w:multiLevelType w:val="hybridMultilevel"/>
    <w:tmpl w:val="874270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5" w15:restartNumberingAfterBreak="0">
    <w:nsid w:val="50B62354"/>
    <w:multiLevelType w:val="hybridMultilevel"/>
    <w:tmpl w:val="FC18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37795"/>
    <w:multiLevelType w:val="hybridMultilevel"/>
    <w:tmpl w:val="A2D8C9B0"/>
    <w:lvl w:ilvl="0" w:tplc="0809000F">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CB8524D"/>
    <w:multiLevelType w:val="hybridMultilevel"/>
    <w:tmpl w:val="43A6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1D3AEE"/>
    <w:multiLevelType w:val="hybridMultilevel"/>
    <w:tmpl w:val="D2AEDD5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29" w15:restartNumberingAfterBreak="0">
    <w:nsid w:val="5ED42A41"/>
    <w:multiLevelType w:val="hybridMultilevel"/>
    <w:tmpl w:val="6AAE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CD53EE"/>
    <w:multiLevelType w:val="hybridMultilevel"/>
    <w:tmpl w:val="EDFA2B64"/>
    <w:lvl w:ilvl="0" w:tplc="07525874">
      <w:start w:val="20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264BA"/>
    <w:multiLevelType w:val="hybridMultilevel"/>
    <w:tmpl w:val="F014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F2EDC"/>
    <w:multiLevelType w:val="hybridMultilevel"/>
    <w:tmpl w:val="B41082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3"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8A37EC3"/>
    <w:multiLevelType w:val="hybridMultilevel"/>
    <w:tmpl w:val="9E3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71A97"/>
    <w:multiLevelType w:val="hybridMultilevel"/>
    <w:tmpl w:val="9804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11C2F"/>
    <w:multiLevelType w:val="hybridMultilevel"/>
    <w:tmpl w:val="E3E42D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14"/>
        </w:tabs>
        <w:ind w:left="-914" w:hanging="360"/>
      </w:pPr>
      <w:rPr>
        <w:rFonts w:ascii="Courier New" w:hAnsi="Courier New" w:cs="Courier New" w:hint="default"/>
      </w:rPr>
    </w:lvl>
    <w:lvl w:ilvl="2" w:tplc="08090005" w:tentative="1">
      <w:start w:val="1"/>
      <w:numFmt w:val="bullet"/>
      <w:lvlText w:val=""/>
      <w:lvlJc w:val="left"/>
      <w:pPr>
        <w:tabs>
          <w:tab w:val="num" w:pos="-194"/>
        </w:tabs>
        <w:ind w:left="-194" w:hanging="360"/>
      </w:pPr>
      <w:rPr>
        <w:rFonts w:ascii="Wingdings" w:hAnsi="Wingdings" w:hint="default"/>
      </w:rPr>
    </w:lvl>
    <w:lvl w:ilvl="3" w:tplc="08090001" w:tentative="1">
      <w:start w:val="1"/>
      <w:numFmt w:val="bullet"/>
      <w:lvlText w:val=""/>
      <w:lvlJc w:val="left"/>
      <w:pPr>
        <w:tabs>
          <w:tab w:val="num" w:pos="526"/>
        </w:tabs>
        <w:ind w:left="526" w:hanging="360"/>
      </w:pPr>
      <w:rPr>
        <w:rFonts w:ascii="Symbol" w:hAnsi="Symbol" w:hint="default"/>
      </w:rPr>
    </w:lvl>
    <w:lvl w:ilvl="4" w:tplc="08090003" w:tentative="1">
      <w:start w:val="1"/>
      <w:numFmt w:val="bullet"/>
      <w:lvlText w:val="o"/>
      <w:lvlJc w:val="left"/>
      <w:pPr>
        <w:tabs>
          <w:tab w:val="num" w:pos="1246"/>
        </w:tabs>
        <w:ind w:left="1246" w:hanging="360"/>
      </w:pPr>
      <w:rPr>
        <w:rFonts w:ascii="Courier New" w:hAnsi="Courier New" w:cs="Courier New" w:hint="default"/>
      </w:rPr>
    </w:lvl>
    <w:lvl w:ilvl="5" w:tplc="08090005" w:tentative="1">
      <w:start w:val="1"/>
      <w:numFmt w:val="bullet"/>
      <w:lvlText w:val=""/>
      <w:lvlJc w:val="left"/>
      <w:pPr>
        <w:tabs>
          <w:tab w:val="num" w:pos="1966"/>
        </w:tabs>
        <w:ind w:left="1966" w:hanging="360"/>
      </w:pPr>
      <w:rPr>
        <w:rFonts w:ascii="Wingdings" w:hAnsi="Wingdings" w:hint="default"/>
      </w:rPr>
    </w:lvl>
    <w:lvl w:ilvl="6" w:tplc="08090001" w:tentative="1">
      <w:start w:val="1"/>
      <w:numFmt w:val="bullet"/>
      <w:lvlText w:val=""/>
      <w:lvlJc w:val="left"/>
      <w:pPr>
        <w:tabs>
          <w:tab w:val="num" w:pos="2686"/>
        </w:tabs>
        <w:ind w:left="2686" w:hanging="360"/>
      </w:pPr>
      <w:rPr>
        <w:rFonts w:ascii="Symbol" w:hAnsi="Symbol" w:hint="default"/>
      </w:rPr>
    </w:lvl>
    <w:lvl w:ilvl="7" w:tplc="08090003" w:tentative="1">
      <w:start w:val="1"/>
      <w:numFmt w:val="bullet"/>
      <w:lvlText w:val="o"/>
      <w:lvlJc w:val="left"/>
      <w:pPr>
        <w:tabs>
          <w:tab w:val="num" w:pos="3406"/>
        </w:tabs>
        <w:ind w:left="3406" w:hanging="360"/>
      </w:pPr>
      <w:rPr>
        <w:rFonts w:ascii="Courier New" w:hAnsi="Courier New" w:cs="Courier New" w:hint="default"/>
      </w:rPr>
    </w:lvl>
    <w:lvl w:ilvl="8" w:tplc="08090005" w:tentative="1">
      <w:start w:val="1"/>
      <w:numFmt w:val="bullet"/>
      <w:lvlText w:val=""/>
      <w:lvlJc w:val="left"/>
      <w:pPr>
        <w:tabs>
          <w:tab w:val="num" w:pos="4126"/>
        </w:tabs>
        <w:ind w:left="4126" w:hanging="360"/>
      </w:pPr>
      <w:rPr>
        <w:rFonts w:ascii="Wingdings" w:hAnsi="Wingdings" w:hint="default"/>
      </w:rPr>
    </w:lvl>
  </w:abstractNum>
  <w:abstractNum w:abstractNumId="37" w15:restartNumberingAfterBreak="0">
    <w:nsid w:val="74E83595"/>
    <w:multiLevelType w:val="hybridMultilevel"/>
    <w:tmpl w:val="B3D2F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AE736E"/>
    <w:multiLevelType w:val="hybridMultilevel"/>
    <w:tmpl w:val="039CC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23"/>
  </w:num>
  <w:num w:numId="4">
    <w:abstractNumId w:val="6"/>
  </w:num>
  <w:num w:numId="5">
    <w:abstractNumId w:val="9"/>
  </w:num>
  <w:num w:numId="6">
    <w:abstractNumId w:val="33"/>
  </w:num>
  <w:num w:numId="7">
    <w:abstractNumId w:val="13"/>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32"/>
  </w:num>
  <w:num w:numId="12">
    <w:abstractNumId w:val="10"/>
  </w:num>
  <w:num w:numId="13">
    <w:abstractNumId w:val="36"/>
  </w:num>
  <w:num w:numId="14">
    <w:abstractNumId w:val="3"/>
  </w:num>
  <w:num w:numId="15">
    <w:abstractNumId w:val="11"/>
  </w:num>
  <w:num w:numId="16">
    <w:abstractNumId w:val="28"/>
  </w:num>
  <w:num w:numId="17">
    <w:abstractNumId w:val="24"/>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8"/>
  </w:num>
  <w:num w:numId="2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31"/>
  </w:num>
  <w:num w:numId="28">
    <w:abstractNumId w:val="27"/>
  </w:num>
  <w:num w:numId="29">
    <w:abstractNumId w:val="21"/>
  </w:num>
  <w:num w:numId="30">
    <w:abstractNumId w:val="34"/>
  </w:num>
  <w:num w:numId="31">
    <w:abstractNumId w:val="2"/>
  </w:num>
  <w:num w:numId="32">
    <w:abstractNumId w:val="14"/>
  </w:num>
  <w:num w:numId="33">
    <w:abstractNumId w:val="30"/>
  </w:num>
  <w:num w:numId="34">
    <w:abstractNumId w:val="20"/>
  </w:num>
  <w:num w:numId="35">
    <w:abstractNumId w:val="29"/>
  </w:num>
  <w:num w:numId="36">
    <w:abstractNumId w:val="0"/>
  </w:num>
  <w:num w:numId="37">
    <w:abstractNumId w:val="4"/>
  </w:num>
  <w:num w:numId="38">
    <w:abstractNumId w:val="25"/>
  </w:num>
  <w:num w:numId="39">
    <w:abstractNumId w:val="35"/>
  </w:num>
  <w:num w:numId="40">
    <w:abstractNumId w:val="1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93"/>
    <w:rsid w:val="000008BD"/>
    <w:rsid w:val="000043BC"/>
    <w:rsid w:val="00015BFE"/>
    <w:rsid w:val="0002013F"/>
    <w:rsid w:val="00020D83"/>
    <w:rsid w:val="00022154"/>
    <w:rsid w:val="00023022"/>
    <w:rsid w:val="00024923"/>
    <w:rsid w:val="00025C1C"/>
    <w:rsid w:val="0003411F"/>
    <w:rsid w:val="000347C1"/>
    <w:rsid w:val="000359C2"/>
    <w:rsid w:val="000362D8"/>
    <w:rsid w:val="000417FB"/>
    <w:rsid w:val="0004227E"/>
    <w:rsid w:val="00042F44"/>
    <w:rsid w:val="00043CDB"/>
    <w:rsid w:val="00044315"/>
    <w:rsid w:val="00057462"/>
    <w:rsid w:val="00063642"/>
    <w:rsid w:val="00063DCD"/>
    <w:rsid w:val="00067114"/>
    <w:rsid w:val="00071260"/>
    <w:rsid w:val="00071404"/>
    <w:rsid w:val="000765E4"/>
    <w:rsid w:val="00080D08"/>
    <w:rsid w:val="000A0EF4"/>
    <w:rsid w:val="000A22A4"/>
    <w:rsid w:val="000A2AA1"/>
    <w:rsid w:val="000A3394"/>
    <w:rsid w:val="000A6030"/>
    <w:rsid w:val="000B1AFA"/>
    <w:rsid w:val="000B2870"/>
    <w:rsid w:val="000B2CB7"/>
    <w:rsid w:val="000B7492"/>
    <w:rsid w:val="000C0A44"/>
    <w:rsid w:val="000C1761"/>
    <w:rsid w:val="000D0690"/>
    <w:rsid w:val="000D27CC"/>
    <w:rsid w:val="000D61D8"/>
    <w:rsid w:val="000E0EBA"/>
    <w:rsid w:val="000E3271"/>
    <w:rsid w:val="000E3777"/>
    <w:rsid w:val="000E5EC8"/>
    <w:rsid w:val="000F02B7"/>
    <w:rsid w:val="000F122F"/>
    <w:rsid w:val="000F2AFB"/>
    <w:rsid w:val="00103BE6"/>
    <w:rsid w:val="0010742F"/>
    <w:rsid w:val="001160CC"/>
    <w:rsid w:val="00117B96"/>
    <w:rsid w:val="00117BD9"/>
    <w:rsid w:val="00120BD5"/>
    <w:rsid w:val="00121889"/>
    <w:rsid w:val="00124DB3"/>
    <w:rsid w:val="00130375"/>
    <w:rsid w:val="00133422"/>
    <w:rsid w:val="0013448F"/>
    <w:rsid w:val="001348CC"/>
    <w:rsid w:val="0014189D"/>
    <w:rsid w:val="0014427F"/>
    <w:rsid w:val="00144C89"/>
    <w:rsid w:val="001500D1"/>
    <w:rsid w:val="00152A06"/>
    <w:rsid w:val="00153637"/>
    <w:rsid w:val="00155EEB"/>
    <w:rsid w:val="00161BC4"/>
    <w:rsid w:val="00166511"/>
    <w:rsid w:val="00167A0E"/>
    <w:rsid w:val="00167F72"/>
    <w:rsid w:val="00170AFC"/>
    <w:rsid w:val="00176A4B"/>
    <w:rsid w:val="00184FD8"/>
    <w:rsid w:val="00190B86"/>
    <w:rsid w:val="00191985"/>
    <w:rsid w:val="00193D0E"/>
    <w:rsid w:val="001957E6"/>
    <w:rsid w:val="001A0CA3"/>
    <w:rsid w:val="001A5956"/>
    <w:rsid w:val="001A6832"/>
    <w:rsid w:val="001B518C"/>
    <w:rsid w:val="001C4FBC"/>
    <w:rsid w:val="001C6991"/>
    <w:rsid w:val="001D3626"/>
    <w:rsid w:val="001D72A7"/>
    <w:rsid w:val="001E3F5A"/>
    <w:rsid w:val="001E7466"/>
    <w:rsid w:val="001F3A53"/>
    <w:rsid w:val="001F4724"/>
    <w:rsid w:val="001F5336"/>
    <w:rsid w:val="001F6814"/>
    <w:rsid w:val="001F6D68"/>
    <w:rsid w:val="002104E0"/>
    <w:rsid w:val="002142D8"/>
    <w:rsid w:val="0022006B"/>
    <w:rsid w:val="00220348"/>
    <w:rsid w:val="00221890"/>
    <w:rsid w:val="00226EE7"/>
    <w:rsid w:val="00233126"/>
    <w:rsid w:val="002368C2"/>
    <w:rsid w:val="002419A9"/>
    <w:rsid w:val="00245948"/>
    <w:rsid w:val="002460D3"/>
    <w:rsid w:val="0024749A"/>
    <w:rsid w:val="00247B88"/>
    <w:rsid w:val="0025367D"/>
    <w:rsid w:val="002536B7"/>
    <w:rsid w:val="002537F3"/>
    <w:rsid w:val="00255626"/>
    <w:rsid w:val="0026007A"/>
    <w:rsid w:val="0026307C"/>
    <w:rsid w:val="00270CC1"/>
    <w:rsid w:val="00281E07"/>
    <w:rsid w:val="0028448B"/>
    <w:rsid w:val="00292027"/>
    <w:rsid w:val="00297675"/>
    <w:rsid w:val="002A2067"/>
    <w:rsid w:val="002B63B1"/>
    <w:rsid w:val="002C0317"/>
    <w:rsid w:val="002C4747"/>
    <w:rsid w:val="002C7AF5"/>
    <w:rsid w:val="002C7F90"/>
    <w:rsid w:val="002D05B5"/>
    <w:rsid w:val="002D461D"/>
    <w:rsid w:val="002D562A"/>
    <w:rsid w:val="002D78F0"/>
    <w:rsid w:val="002D7927"/>
    <w:rsid w:val="002F44CA"/>
    <w:rsid w:val="00301556"/>
    <w:rsid w:val="00303565"/>
    <w:rsid w:val="00314863"/>
    <w:rsid w:val="00315A4B"/>
    <w:rsid w:val="00320910"/>
    <w:rsid w:val="00321703"/>
    <w:rsid w:val="00322AA1"/>
    <w:rsid w:val="00324E00"/>
    <w:rsid w:val="00326950"/>
    <w:rsid w:val="00326A04"/>
    <w:rsid w:val="00331ED3"/>
    <w:rsid w:val="003369F6"/>
    <w:rsid w:val="00344146"/>
    <w:rsid w:val="00344675"/>
    <w:rsid w:val="00344C33"/>
    <w:rsid w:val="00345C19"/>
    <w:rsid w:val="0035713B"/>
    <w:rsid w:val="003633A6"/>
    <w:rsid w:val="00363545"/>
    <w:rsid w:val="00363736"/>
    <w:rsid w:val="00363AFB"/>
    <w:rsid w:val="00373187"/>
    <w:rsid w:val="003831AE"/>
    <w:rsid w:val="0038427D"/>
    <w:rsid w:val="003866ED"/>
    <w:rsid w:val="0039146F"/>
    <w:rsid w:val="00391F56"/>
    <w:rsid w:val="00391FDF"/>
    <w:rsid w:val="003978CA"/>
    <w:rsid w:val="003A45C6"/>
    <w:rsid w:val="003B233E"/>
    <w:rsid w:val="003B65D4"/>
    <w:rsid w:val="003C11F7"/>
    <w:rsid w:val="003C21F5"/>
    <w:rsid w:val="003D4331"/>
    <w:rsid w:val="003D59B9"/>
    <w:rsid w:val="003E3927"/>
    <w:rsid w:val="003E674C"/>
    <w:rsid w:val="003E74BE"/>
    <w:rsid w:val="003F4398"/>
    <w:rsid w:val="003F4D4D"/>
    <w:rsid w:val="00401168"/>
    <w:rsid w:val="004029F7"/>
    <w:rsid w:val="004042CB"/>
    <w:rsid w:val="00420A1B"/>
    <w:rsid w:val="00420EE3"/>
    <w:rsid w:val="004235EE"/>
    <w:rsid w:val="00425797"/>
    <w:rsid w:val="00426A41"/>
    <w:rsid w:val="00427D8B"/>
    <w:rsid w:val="0043017E"/>
    <w:rsid w:val="00430289"/>
    <w:rsid w:val="00432EE4"/>
    <w:rsid w:val="00433E1B"/>
    <w:rsid w:val="004358BE"/>
    <w:rsid w:val="00447804"/>
    <w:rsid w:val="00451953"/>
    <w:rsid w:val="00455093"/>
    <w:rsid w:val="0046155D"/>
    <w:rsid w:val="00462D75"/>
    <w:rsid w:val="004672E9"/>
    <w:rsid w:val="00467562"/>
    <w:rsid w:val="004853D1"/>
    <w:rsid w:val="0049060F"/>
    <w:rsid w:val="00497575"/>
    <w:rsid w:val="00497746"/>
    <w:rsid w:val="004A7BDC"/>
    <w:rsid w:val="004B1818"/>
    <w:rsid w:val="004B6A82"/>
    <w:rsid w:val="004B7818"/>
    <w:rsid w:val="004C07CC"/>
    <w:rsid w:val="004C61F1"/>
    <w:rsid w:val="004D4A63"/>
    <w:rsid w:val="004D76A6"/>
    <w:rsid w:val="004E3AF7"/>
    <w:rsid w:val="004E64E1"/>
    <w:rsid w:val="004F3B06"/>
    <w:rsid w:val="004F3CBB"/>
    <w:rsid w:val="004F4272"/>
    <w:rsid w:val="004F4DAD"/>
    <w:rsid w:val="004F7B7C"/>
    <w:rsid w:val="00500423"/>
    <w:rsid w:val="005108DD"/>
    <w:rsid w:val="00512B13"/>
    <w:rsid w:val="00524763"/>
    <w:rsid w:val="00533DFB"/>
    <w:rsid w:val="00550590"/>
    <w:rsid w:val="00552F29"/>
    <w:rsid w:val="005561EA"/>
    <w:rsid w:val="00556A78"/>
    <w:rsid w:val="00557DB2"/>
    <w:rsid w:val="00565FFA"/>
    <w:rsid w:val="00571FD3"/>
    <w:rsid w:val="00573E8E"/>
    <w:rsid w:val="00573FE4"/>
    <w:rsid w:val="005740D5"/>
    <w:rsid w:val="00580077"/>
    <w:rsid w:val="00582674"/>
    <w:rsid w:val="00585CCB"/>
    <w:rsid w:val="00587087"/>
    <w:rsid w:val="00590C25"/>
    <w:rsid w:val="00594479"/>
    <w:rsid w:val="005944DD"/>
    <w:rsid w:val="00595B12"/>
    <w:rsid w:val="005A36E6"/>
    <w:rsid w:val="005B34DE"/>
    <w:rsid w:val="005B6905"/>
    <w:rsid w:val="005B7712"/>
    <w:rsid w:val="005B78E2"/>
    <w:rsid w:val="005C025E"/>
    <w:rsid w:val="005C1C26"/>
    <w:rsid w:val="005C378D"/>
    <w:rsid w:val="005C525C"/>
    <w:rsid w:val="005C62F9"/>
    <w:rsid w:val="005C70A6"/>
    <w:rsid w:val="005D05C3"/>
    <w:rsid w:val="005D14F3"/>
    <w:rsid w:val="005D3BB0"/>
    <w:rsid w:val="005D6D79"/>
    <w:rsid w:val="005E1FA8"/>
    <w:rsid w:val="005E3D22"/>
    <w:rsid w:val="005E676B"/>
    <w:rsid w:val="005F0EA8"/>
    <w:rsid w:val="005F1DBD"/>
    <w:rsid w:val="00600DB1"/>
    <w:rsid w:val="00600EDC"/>
    <w:rsid w:val="00601663"/>
    <w:rsid w:val="00602E71"/>
    <w:rsid w:val="006127B4"/>
    <w:rsid w:val="00614058"/>
    <w:rsid w:val="006243CE"/>
    <w:rsid w:val="00624CB1"/>
    <w:rsid w:val="006317A8"/>
    <w:rsid w:val="006333FC"/>
    <w:rsid w:val="006424E9"/>
    <w:rsid w:val="00644583"/>
    <w:rsid w:val="00646490"/>
    <w:rsid w:val="006529AA"/>
    <w:rsid w:val="00656D7C"/>
    <w:rsid w:val="00663B1D"/>
    <w:rsid w:val="0067066E"/>
    <w:rsid w:val="00670D04"/>
    <w:rsid w:val="00670E08"/>
    <w:rsid w:val="0067388A"/>
    <w:rsid w:val="00674D26"/>
    <w:rsid w:val="00691697"/>
    <w:rsid w:val="006936E5"/>
    <w:rsid w:val="00695068"/>
    <w:rsid w:val="006A0789"/>
    <w:rsid w:val="006A38C5"/>
    <w:rsid w:val="006C17B0"/>
    <w:rsid w:val="006C4204"/>
    <w:rsid w:val="006C739E"/>
    <w:rsid w:val="006D422B"/>
    <w:rsid w:val="006D4D8A"/>
    <w:rsid w:val="006D6018"/>
    <w:rsid w:val="006E6745"/>
    <w:rsid w:val="006E6D4C"/>
    <w:rsid w:val="006E7948"/>
    <w:rsid w:val="006F2482"/>
    <w:rsid w:val="006F3534"/>
    <w:rsid w:val="007031B0"/>
    <w:rsid w:val="00716DEB"/>
    <w:rsid w:val="0071783C"/>
    <w:rsid w:val="00717C7E"/>
    <w:rsid w:val="007265E4"/>
    <w:rsid w:val="00734F01"/>
    <w:rsid w:val="0076084D"/>
    <w:rsid w:val="00773190"/>
    <w:rsid w:val="0077647C"/>
    <w:rsid w:val="00777D64"/>
    <w:rsid w:val="00777E73"/>
    <w:rsid w:val="00783843"/>
    <w:rsid w:val="00791F05"/>
    <w:rsid w:val="007A053A"/>
    <w:rsid w:val="007A0D7C"/>
    <w:rsid w:val="007A4801"/>
    <w:rsid w:val="007A7428"/>
    <w:rsid w:val="007B03F3"/>
    <w:rsid w:val="007B15F3"/>
    <w:rsid w:val="007B3A60"/>
    <w:rsid w:val="007B7009"/>
    <w:rsid w:val="007D0CB4"/>
    <w:rsid w:val="007D0D96"/>
    <w:rsid w:val="007D1D35"/>
    <w:rsid w:val="007D3006"/>
    <w:rsid w:val="007D3724"/>
    <w:rsid w:val="007D477F"/>
    <w:rsid w:val="007D50C6"/>
    <w:rsid w:val="007E31CE"/>
    <w:rsid w:val="007E325A"/>
    <w:rsid w:val="007E6CCF"/>
    <w:rsid w:val="007F16CF"/>
    <w:rsid w:val="007F621F"/>
    <w:rsid w:val="00806260"/>
    <w:rsid w:val="00806281"/>
    <w:rsid w:val="00810364"/>
    <w:rsid w:val="0081098F"/>
    <w:rsid w:val="00813E4C"/>
    <w:rsid w:val="00815061"/>
    <w:rsid w:val="00815B5D"/>
    <w:rsid w:val="00821BD4"/>
    <w:rsid w:val="00823B16"/>
    <w:rsid w:val="00826DE4"/>
    <w:rsid w:val="00827920"/>
    <w:rsid w:val="008316E2"/>
    <w:rsid w:val="00832B60"/>
    <w:rsid w:val="0083340F"/>
    <w:rsid w:val="00842FDB"/>
    <w:rsid w:val="00844435"/>
    <w:rsid w:val="0084710E"/>
    <w:rsid w:val="00851F70"/>
    <w:rsid w:val="0085307A"/>
    <w:rsid w:val="0085576A"/>
    <w:rsid w:val="00857668"/>
    <w:rsid w:val="00864936"/>
    <w:rsid w:val="00867CD5"/>
    <w:rsid w:val="00870356"/>
    <w:rsid w:val="00870AEE"/>
    <w:rsid w:val="008713F9"/>
    <w:rsid w:val="00871F31"/>
    <w:rsid w:val="00872306"/>
    <w:rsid w:val="00872C2E"/>
    <w:rsid w:val="008765D3"/>
    <w:rsid w:val="00877A91"/>
    <w:rsid w:val="00880817"/>
    <w:rsid w:val="00884E1C"/>
    <w:rsid w:val="008872BA"/>
    <w:rsid w:val="00892C1B"/>
    <w:rsid w:val="008930B3"/>
    <w:rsid w:val="008A242A"/>
    <w:rsid w:val="008A3105"/>
    <w:rsid w:val="008A3A0A"/>
    <w:rsid w:val="008A4EEE"/>
    <w:rsid w:val="008A6407"/>
    <w:rsid w:val="008A6662"/>
    <w:rsid w:val="008B0F77"/>
    <w:rsid w:val="008B3EFA"/>
    <w:rsid w:val="008C0B80"/>
    <w:rsid w:val="008C2AD8"/>
    <w:rsid w:val="008C3E8A"/>
    <w:rsid w:val="008C7BA9"/>
    <w:rsid w:val="008D28C8"/>
    <w:rsid w:val="008D47D2"/>
    <w:rsid w:val="008E0657"/>
    <w:rsid w:val="008E1CD3"/>
    <w:rsid w:val="008E1D0E"/>
    <w:rsid w:val="008E22FA"/>
    <w:rsid w:val="008E32EC"/>
    <w:rsid w:val="008E50AC"/>
    <w:rsid w:val="008E6250"/>
    <w:rsid w:val="008F3AD3"/>
    <w:rsid w:val="008F7B95"/>
    <w:rsid w:val="00900BEB"/>
    <w:rsid w:val="00904208"/>
    <w:rsid w:val="009126DF"/>
    <w:rsid w:val="009161F3"/>
    <w:rsid w:val="00917CDD"/>
    <w:rsid w:val="00923C70"/>
    <w:rsid w:val="00926933"/>
    <w:rsid w:val="00931F4C"/>
    <w:rsid w:val="009360CC"/>
    <w:rsid w:val="00941E20"/>
    <w:rsid w:val="00942DC6"/>
    <w:rsid w:val="009448D2"/>
    <w:rsid w:val="0094541A"/>
    <w:rsid w:val="00945860"/>
    <w:rsid w:val="00946FC6"/>
    <w:rsid w:val="00954228"/>
    <w:rsid w:val="00956077"/>
    <w:rsid w:val="00956263"/>
    <w:rsid w:val="00956278"/>
    <w:rsid w:val="0096082F"/>
    <w:rsid w:val="009644A1"/>
    <w:rsid w:val="00970DE7"/>
    <w:rsid w:val="00981A4D"/>
    <w:rsid w:val="00985DA8"/>
    <w:rsid w:val="00992D85"/>
    <w:rsid w:val="00992F56"/>
    <w:rsid w:val="009A7ECE"/>
    <w:rsid w:val="009B6F49"/>
    <w:rsid w:val="009C190C"/>
    <w:rsid w:val="009C28E9"/>
    <w:rsid w:val="009C2C40"/>
    <w:rsid w:val="009C618F"/>
    <w:rsid w:val="009C7FCC"/>
    <w:rsid w:val="009D0446"/>
    <w:rsid w:val="009D1A4F"/>
    <w:rsid w:val="009D2E32"/>
    <w:rsid w:val="009E018A"/>
    <w:rsid w:val="009E01EA"/>
    <w:rsid w:val="009E5FD3"/>
    <w:rsid w:val="009F4983"/>
    <w:rsid w:val="009F62BD"/>
    <w:rsid w:val="00A02258"/>
    <w:rsid w:val="00A046E6"/>
    <w:rsid w:val="00A05906"/>
    <w:rsid w:val="00A1239D"/>
    <w:rsid w:val="00A126F8"/>
    <w:rsid w:val="00A13ED6"/>
    <w:rsid w:val="00A166DB"/>
    <w:rsid w:val="00A16867"/>
    <w:rsid w:val="00A20B6C"/>
    <w:rsid w:val="00A21154"/>
    <w:rsid w:val="00A222F9"/>
    <w:rsid w:val="00A25AC2"/>
    <w:rsid w:val="00A26ADF"/>
    <w:rsid w:val="00A30539"/>
    <w:rsid w:val="00A3067F"/>
    <w:rsid w:val="00A404BC"/>
    <w:rsid w:val="00A46C39"/>
    <w:rsid w:val="00A50DDB"/>
    <w:rsid w:val="00A6214C"/>
    <w:rsid w:val="00A638EE"/>
    <w:rsid w:val="00A674F2"/>
    <w:rsid w:val="00A67E90"/>
    <w:rsid w:val="00A71EA1"/>
    <w:rsid w:val="00A72B5D"/>
    <w:rsid w:val="00A87607"/>
    <w:rsid w:val="00A912C9"/>
    <w:rsid w:val="00AA34DD"/>
    <w:rsid w:val="00AA4F0B"/>
    <w:rsid w:val="00AA5EC1"/>
    <w:rsid w:val="00AA61CE"/>
    <w:rsid w:val="00AB02E5"/>
    <w:rsid w:val="00AB1936"/>
    <w:rsid w:val="00AB1982"/>
    <w:rsid w:val="00AB5BA2"/>
    <w:rsid w:val="00AC3559"/>
    <w:rsid w:val="00AC47C3"/>
    <w:rsid w:val="00AD4B4E"/>
    <w:rsid w:val="00AE0AD4"/>
    <w:rsid w:val="00AE1F55"/>
    <w:rsid w:val="00AF21AD"/>
    <w:rsid w:val="00AF6B76"/>
    <w:rsid w:val="00AF756A"/>
    <w:rsid w:val="00B0169C"/>
    <w:rsid w:val="00B1088A"/>
    <w:rsid w:val="00B115AF"/>
    <w:rsid w:val="00B14528"/>
    <w:rsid w:val="00B16CC4"/>
    <w:rsid w:val="00B24F2B"/>
    <w:rsid w:val="00B257AC"/>
    <w:rsid w:val="00B30C25"/>
    <w:rsid w:val="00B3304A"/>
    <w:rsid w:val="00B42214"/>
    <w:rsid w:val="00B43C26"/>
    <w:rsid w:val="00B5204D"/>
    <w:rsid w:val="00B54DCC"/>
    <w:rsid w:val="00B55E0F"/>
    <w:rsid w:val="00B56718"/>
    <w:rsid w:val="00B610C2"/>
    <w:rsid w:val="00B66272"/>
    <w:rsid w:val="00B738B8"/>
    <w:rsid w:val="00B754FE"/>
    <w:rsid w:val="00B77BEF"/>
    <w:rsid w:val="00B82481"/>
    <w:rsid w:val="00B82AE1"/>
    <w:rsid w:val="00B92695"/>
    <w:rsid w:val="00B93A26"/>
    <w:rsid w:val="00B9467F"/>
    <w:rsid w:val="00B970B5"/>
    <w:rsid w:val="00BA09F9"/>
    <w:rsid w:val="00BA26D0"/>
    <w:rsid w:val="00BA2E2D"/>
    <w:rsid w:val="00BA4D92"/>
    <w:rsid w:val="00BB0E9B"/>
    <w:rsid w:val="00BB1BCA"/>
    <w:rsid w:val="00BB68BE"/>
    <w:rsid w:val="00BD1CC0"/>
    <w:rsid w:val="00BD22B6"/>
    <w:rsid w:val="00BD3506"/>
    <w:rsid w:val="00BD3FB1"/>
    <w:rsid w:val="00BE66DF"/>
    <w:rsid w:val="00BF0EE8"/>
    <w:rsid w:val="00C00D43"/>
    <w:rsid w:val="00C05A2B"/>
    <w:rsid w:val="00C1165F"/>
    <w:rsid w:val="00C172E7"/>
    <w:rsid w:val="00C17DFA"/>
    <w:rsid w:val="00C2122A"/>
    <w:rsid w:val="00C23BF0"/>
    <w:rsid w:val="00C24189"/>
    <w:rsid w:val="00C24EC1"/>
    <w:rsid w:val="00C30258"/>
    <w:rsid w:val="00C35BD3"/>
    <w:rsid w:val="00C37F10"/>
    <w:rsid w:val="00C4576E"/>
    <w:rsid w:val="00C46DF2"/>
    <w:rsid w:val="00C47FE0"/>
    <w:rsid w:val="00C5218A"/>
    <w:rsid w:val="00C543E9"/>
    <w:rsid w:val="00C5792D"/>
    <w:rsid w:val="00C61599"/>
    <w:rsid w:val="00C6215C"/>
    <w:rsid w:val="00C64075"/>
    <w:rsid w:val="00C64B61"/>
    <w:rsid w:val="00C702C1"/>
    <w:rsid w:val="00C7106E"/>
    <w:rsid w:val="00C76ED7"/>
    <w:rsid w:val="00C7736E"/>
    <w:rsid w:val="00C7759F"/>
    <w:rsid w:val="00C81AC3"/>
    <w:rsid w:val="00C8519D"/>
    <w:rsid w:val="00C97D2A"/>
    <w:rsid w:val="00CA0C71"/>
    <w:rsid w:val="00CA379C"/>
    <w:rsid w:val="00CA738A"/>
    <w:rsid w:val="00CB1532"/>
    <w:rsid w:val="00CB5406"/>
    <w:rsid w:val="00CC0E63"/>
    <w:rsid w:val="00CC51AC"/>
    <w:rsid w:val="00CC787E"/>
    <w:rsid w:val="00CC7C97"/>
    <w:rsid w:val="00CD0E1D"/>
    <w:rsid w:val="00CD504F"/>
    <w:rsid w:val="00CE130B"/>
    <w:rsid w:val="00CE64BD"/>
    <w:rsid w:val="00CF27BE"/>
    <w:rsid w:val="00CF768E"/>
    <w:rsid w:val="00CF7C52"/>
    <w:rsid w:val="00D0406E"/>
    <w:rsid w:val="00D13424"/>
    <w:rsid w:val="00D1366E"/>
    <w:rsid w:val="00D146C9"/>
    <w:rsid w:val="00D16A92"/>
    <w:rsid w:val="00D175A9"/>
    <w:rsid w:val="00D24D1A"/>
    <w:rsid w:val="00D33C9B"/>
    <w:rsid w:val="00D36DE4"/>
    <w:rsid w:val="00D443AC"/>
    <w:rsid w:val="00D51962"/>
    <w:rsid w:val="00D5522A"/>
    <w:rsid w:val="00D559F6"/>
    <w:rsid w:val="00D5665A"/>
    <w:rsid w:val="00D640AF"/>
    <w:rsid w:val="00D7127C"/>
    <w:rsid w:val="00D75FC7"/>
    <w:rsid w:val="00D7712D"/>
    <w:rsid w:val="00D84794"/>
    <w:rsid w:val="00D85337"/>
    <w:rsid w:val="00D91B2C"/>
    <w:rsid w:val="00D92EA3"/>
    <w:rsid w:val="00D93DA3"/>
    <w:rsid w:val="00D94182"/>
    <w:rsid w:val="00D94FCB"/>
    <w:rsid w:val="00D97ED7"/>
    <w:rsid w:val="00DA0718"/>
    <w:rsid w:val="00DA16F9"/>
    <w:rsid w:val="00DA492E"/>
    <w:rsid w:val="00DA4A84"/>
    <w:rsid w:val="00DB21B6"/>
    <w:rsid w:val="00DB4B0A"/>
    <w:rsid w:val="00DB57C7"/>
    <w:rsid w:val="00DB61FB"/>
    <w:rsid w:val="00DB66A5"/>
    <w:rsid w:val="00DC4EBA"/>
    <w:rsid w:val="00DD37BF"/>
    <w:rsid w:val="00DD7B9E"/>
    <w:rsid w:val="00DE2268"/>
    <w:rsid w:val="00DE5531"/>
    <w:rsid w:val="00DF03D4"/>
    <w:rsid w:val="00DF186D"/>
    <w:rsid w:val="00DF2236"/>
    <w:rsid w:val="00DF7D19"/>
    <w:rsid w:val="00E0306D"/>
    <w:rsid w:val="00E044EF"/>
    <w:rsid w:val="00E06C3B"/>
    <w:rsid w:val="00E07C36"/>
    <w:rsid w:val="00E15378"/>
    <w:rsid w:val="00E27128"/>
    <w:rsid w:val="00E27565"/>
    <w:rsid w:val="00E277E9"/>
    <w:rsid w:val="00E32F82"/>
    <w:rsid w:val="00E3395B"/>
    <w:rsid w:val="00E34565"/>
    <w:rsid w:val="00E34943"/>
    <w:rsid w:val="00E36228"/>
    <w:rsid w:val="00E36AD5"/>
    <w:rsid w:val="00E37EA5"/>
    <w:rsid w:val="00E41E4A"/>
    <w:rsid w:val="00E53A9E"/>
    <w:rsid w:val="00E54A1F"/>
    <w:rsid w:val="00E56E4E"/>
    <w:rsid w:val="00E57703"/>
    <w:rsid w:val="00E602E2"/>
    <w:rsid w:val="00E63D3B"/>
    <w:rsid w:val="00E666D2"/>
    <w:rsid w:val="00E66BB9"/>
    <w:rsid w:val="00E676C0"/>
    <w:rsid w:val="00E67D27"/>
    <w:rsid w:val="00E709DA"/>
    <w:rsid w:val="00E723D3"/>
    <w:rsid w:val="00E72E32"/>
    <w:rsid w:val="00E73737"/>
    <w:rsid w:val="00E747F3"/>
    <w:rsid w:val="00E757D6"/>
    <w:rsid w:val="00E83575"/>
    <w:rsid w:val="00E84F60"/>
    <w:rsid w:val="00E86361"/>
    <w:rsid w:val="00E9116C"/>
    <w:rsid w:val="00E93EB7"/>
    <w:rsid w:val="00E9556A"/>
    <w:rsid w:val="00EB12FC"/>
    <w:rsid w:val="00EB3CA6"/>
    <w:rsid w:val="00EB55A3"/>
    <w:rsid w:val="00EB5873"/>
    <w:rsid w:val="00EB61FC"/>
    <w:rsid w:val="00EC124C"/>
    <w:rsid w:val="00EC5F52"/>
    <w:rsid w:val="00EC7390"/>
    <w:rsid w:val="00ED34B4"/>
    <w:rsid w:val="00ED3812"/>
    <w:rsid w:val="00EE101B"/>
    <w:rsid w:val="00EE2260"/>
    <w:rsid w:val="00EE78EC"/>
    <w:rsid w:val="00EF285A"/>
    <w:rsid w:val="00EF52B4"/>
    <w:rsid w:val="00EF721B"/>
    <w:rsid w:val="00EF7AB9"/>
    <w:rsid w:val="00F069B7"/>
    <w:rsid w:val="00F22200"/>
    <w:rsid w:val="00F226EB"/>
    <w:rsid w:val="00F26D75"/>
    <w:rsid w:val="00F33C46"/>
    <w:rsid w:val="00F36C50"/>
    <w:rsid w:val="00F41379"/>
    <w:rsid w:val="00F42137"/>
    <w:rsid w:val="00F44DD6"/>
    <w:rsid w:val="00F47E0B"/>
    <w:rsid w:val="00F514EB"/>
    <w:rsid w:val="00F54A49"/>
    <w:rsid w:val="00F5791B"/>
    <w:rsid w:val="00F57E49"/>
    <w:rsid w:val="00F57FFC"/>
    <w:rsid w:val="00F60F0C"/>
    <w:rsid w:val="00F7020C"/>
    <w:rsid w:val="00F73BD8"/>
    <w:rsid w:val="00F75915"/>
    <w:rsid w:val="00F80725"/>
    <w:rsid w:val="00F84F70"/>
    <w:rsid w:val="00F8545B"/>
    <w:rsid w:val="00F85A8B"/>
    <w:rsid w:val="00F864EE"/>
    <w:rsid w:val="00F968E0"/>
    <w:rsid w:val="00F96943"/>
    <w:rsid w:val="00F97C07"/>
    <w:rsid w:val="00FA192F"/>
    <w:rsid w:val="00FA42B3"/>
    <w:rsid w:val="00FA7A97"/>
    <w:rsid w:val="00FB7520"/>
    <w:rsid w:val="00FC4249"/>
    <w:rsid w:val="00FC5F65"/>
    <w:rsid w:val="00FC7B19"/>
    <w:rsid w:val="00FD1584"/>
    <w:rsid w:val="00FD198D"/>
    <w:rsid w:val="00FE12AE"/>
    <w:rsid w:val="00FE37BD"/>
    <w:rsid w:val="00FE470B"/>
    <w:rsid w:val="00FE7983"/>
    <w:rsid w:val="00FF0792"/>
    <w:rsid w:val="00FF08E6"/>
    <w:rsid w:val="00FF611F"/>
    <w:rsid w:val="00FF642F"/>
    <w:rsid w:val="03F44FB4"/>
    <w:rsid w:val="04A4059C"/>
    <w:rsid w:val="0501897A"/>
    <w:rsid w:val="09839D3A"/>
    <w:rsid w:val="0EADD9DD"/>
    <w:rsid w:val="0FB4B125"/>
    <w:rsid w:val="11C2F0C1"/>
    <w:rsid w:val="139AA279"/>
    <w:rsid w:val="155781FC"/>
    <w:rsid w:val="18906926"/>
    <w:rsid w:val="1F370164"/>
    <w:rsid w:val="25BCD965"/>
    <w:rsid w:val="293B4A04"/>
    <w:rsid w:val="30F58FCD"/>
    <w:rsid w:val="37687CE6"/>
    <w:rsid w:val="394D0D94"/>
    <w:rsid w:val="3AF1D940"/>
    <w:rsid w:val="3B814C9E"/>
    <w:rsid w:val="3E4B4831"/>
    <w:rsid w:val="40D8F33F"/>
    <w:rsid w:val="49C8FF50"/>
    <w:rsid w:val="4A86CA09"/>
    <w:rsid w:val="4B5EEE0F"/>
    <w:rsid w:val="58D893D4"/>
    <w:rsid w:val="5B183FB8"/>
    <w:rsid w:val="5B3D864A"/>
    <w:rsid w:val="5C201CD6"/>
    <w:rsid w:val="5FB8C5A2"/>
    <w:rsid w:val="61537CDD"/>
    <w:rsid w:val="654A3107"/>
    <w:rsid w:val="65880794"/>
    <w:rsid w:val="67538F69"/>
    <w:rsid w:val="6AE639B4"/>
    <w:rsid w:val="73DE046B"/>
    <w:rsid w:val="768D0CF1"/>
    <w:rsid w:val="7943DCDA"/>
    <w:rsid w:val="7C4EAA47"/>
    <w:rsid w:val="7D171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3F5692"/>
  <w15:chartTrackingRefBased/>
  <w15:docId w15:val="{6D73751C-4320-4B16-B10B-7357122D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93"/>
    <w:rPr>
      <w:rFonts w:ascii="Times New Roman" w:eastAsia="Times New Roman" w:hAnsi="Times New Roman"/>
      <w:sz w:val="24"/>
      <w:szCs w:val="24"/>
      <w:lang w:eastAsia="en-US"/>
    </w:rPr>
  </w:style>
  <w:style w:type="paragraph" w:styleId="Heading4">
    <w:name w:val="heading 4"/>
    <w:basedOn w:val="Normal"/>
    <w:next w:val="Normal"/>
    <w:link w:val="Heading4Char"/>
    <w:qFormat/>
    <w:rsid w:val="0045509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55093"/>
    <w:rPr>
      <w:rFonts w:ascii="Times New Roman" w:eastAsia="Times New Roman" w:hAnsi="Times New Roman" w:cs="Times New Roman"/>
      <w:b/>
      <w:bCs/>
      <w:sz w:val="28"/>
      <w:szCs w:val="28"/>
      <w:lang w:val="en-US"/>
    </w:rPr>
  </w:style>
  <w:style w:type="character" w:styleId="Hyperlink">
    <w:name w:val="Hyperlink"/>
    <w:rsid w:val="00455093"/>
    <w:rPr>
      <w:color w:val="0000FF"/>
      <w:u w:val="single"/>
    </w:rPr>
  </w:style>
  <w:style w:type="paragraph" w:styleId="BodyText">
    <w:name w:val="Body Text"/>
    <w:basedOn w:val="Normal"/>
    <w:link w:val="BodyTextChar"/>
    <w:rsid w:val="00455093"/>
    <w:rPr>
      <w:lang w:val="en-GB"/>
    </w:rPr>
  </w:style>
  <w:style w:type="character" w:customStyle="1" w:styleId="BodyTextChar">
    <w:name w:val="Body Text Char"/>
    <w:link w:val="BodyText"/>
    <w:rsid w:val="0045509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5093"/>
    <w:rPr>
      <w:rFonts w:ascii="Tahoma" w:hAnsi="Tahoma" w:cs="Tahoma"/>
      <w:sz w:val="16"/>
      <w:szCs w:val="16"/>
    </w:rPr>
  </w:style>
  <w:style w:type="character" w:customStyle="1" w:styleId="BalloonTextChar">
    <w:name w:val="Balloon Text Char"/>
    <w:link w:val="BalloonText"/>
    <w:uiPriority w:val="99"/>
    <w:semiHidden/>
    <w:rsid w:val="00455093"/>
    <w:rPr>
      <w:rFonts w:ascii="Tahoma" w:eastAsia="Times New Roman" w:hAnsi="Tahoma" w:cs="Tahoma"/>
      <w:sz w:val="16"/>
      <w:szCs w:val="16"/>
      <w:lang w:val="en-US"/>
    </w:rPr>
  </w:style>
  <w:style w:type="paragraph" w:styleId="ListParagraph">
    <w:name w:val="List Paragraph"/>
    <w:basedOn w:val="Normal"/>
    <w:uiPriority w:val="34"/>
    <w:qFormat/>
    <w:rsid w:val="00130375"/>
    <w:pPr>
      <w:ind w:left="720"/>
      <w:contextualSpacing/>
    </w:pPr>
    <w:rPr>
      <w:lang w:val="en-GB" w:eastAsia="en-GB"/>
    </w:rPr>
  </w:style>
  <w:style w:type="paragraph" w:styleId="Header">
    <w:name w:val="header"/>
    <w:basedOn w:val="Normal"/>
    <w:link w:val="HeaderChar"/>
    <w:uiPriority w:val="99"/>
    <w:unhideWhenUsed/>
    <w:rsid w:val="00363736"/>
    <w:pPr>
      <w:tabs>
        <w:tab w:val="center" w:pos="4513"/>
        <w:tab w:val="right" w:pos="9026"/>
      </w:tabs>
    </w:pPr>
  </w:style>
  <w:style w:type="character" w:customStyle="1" w:styleId="HeaderChar">
    <w:name w:val="Header Char"/>
    <w:basedOn w:val="DefaultParagraphFont"/>
    <w:link w:val="Header"/>
    <w:uiPriority w:val="99"/>
    <w:rsid w:val="00363736"/>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363736"/>
    <w:pPr>
      <w:tabs>
        <w:tab w:val="center" w:pos="4513"/>
        <w:tab w:val="right" w:pos="9026"/>
      </w:tabs>
    </w:pPr>
  </w:style>
  <w:style w:type="character" w:customStyle="1" w:styleId="FooterChar">
    <w:name w:val="Footer Char"/>
    <w:basedOn w:val="DefaultParagraphFont"/>
    <w:link w:val="Footer"/>
    <w:uiPriority w:val="99"/>
    <w:rsid w:val="0036373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organisations/disclosure-and-barring-serv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D9ED1157A83846A8139A0D056E60E8" ma:contentTypeVersion="0" ma:contentTypeDescription="Create a new document." ma:contentTypeScope="" ma:versionID="68ff193b761153a653919b04e1267847">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5E1080-0ECA-4C98-A7B5-B93C8B5724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5ABDAC-77F8-4885-9A02-B47914CE9816}">
  <ds:schemaRefs>
    <ds:schemaRef ds:uri="http://schemas.microsoft.com/office/2006/metadata/longProperties"/>
  </ds:schemaRefs>
</ds:datastoreItem>
</file>

<file path=customXml/itemProps3.xml><?xml version="1.0" encoding="utf-8"?>
<ds:datastoreItem xmlns:ds="http://schemas.openxmlformats.org/officeDocument/2006/customXml" ds:itemID="{1481A156-07C4-40F1-9491-89C535D9F428}">
  <ds:schemaRefs>
    <ds:schemaRef ds:uri="http://schemas.microsoft.com/sharepoint/v3/contenttype/forms"/>
  </ds:schemaRefs>
</ds:datastoreItem>
</file>

<file path=customXml/itemProps4.xml><?xml version="1.0" encoding="utf-8"?>
<ds:datastoreItem xmlns:ds="http://schemas.openxmlformats.org/officeDocument/2006/customXml" ds:itemID="{FF7006F1-8D13-464C-9712-D1A621D5E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Rhodes</dc:creator>
  <cp:keywords/>
  <cp:lastModifiedBy>REBECCA POWTON</cp:lastModifiedBy>
  <cp:revision>3</cp:revision>
  <cp:lastPrinted>2022-06-21T15:13:00Z</cp:lastPrinted>
  <dcterms:created xsi:type="dcterms:W3CDTF">2023-05-26T11:55:00Z</dcterms:created>
  <dcterms:modified xsi:type="dcterms:W3CDTF">2023-05-26T12:12:00Z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0x01010005D9ED1157A83846A8139A0D056E60E8</vt:lpwstr>
  </property>
  <property fmtid="{D5CDD505-2E9C-101B-9397-08002B2CF9AE}" pid="3" name="Subject">
    <vt:lpwstr/>
  </property>
  <property fmtid="{D5CDD505-2E9C-101B-9397-08002B2CF9AE}" pid="4" name="Keywords">
    <vt:lpwstr/>
  </property>
  <property fmtid="{D5CDD505-2E9C-101B-9397-08002B2CF9AE}" pid="5" name="_Author">
    <vt:lpwstr>Shirley Rhodes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