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7B97" w:rsidR="005F7F27" w:rsidP="00A27B97" w:rsidRDefault="00A27B97" w14:paraId="24DCF309" w14:textId="6E4001EB">
      <w:pPr>
        <w:jc w:val="center"/>
        <w:rPr>
          <w:b/>
          <w:sz w:val="28"/>
          <w:szCs w:val="28"/>
        </w:rPr>
      </w:pPr>
      <w:r w:rsidRPr="00A27B97">
        <w:rPr>
          <w:b/>
          <w:sz w:val="28"/>
          <w:szCs w:val="28"/>
        </w:rPr>
        <w:t>JOB DESCRIPTION</w:t>
      </w:r>
    </w:p>
    <w:p w:rsidRPr="00A27B97" w:rsidR="005F7F27" w:rsidRDefault="005F7F27" w14:paraId="4B646AF9" w14:textId="77777777">
      <w:pPr>
        <w:rPr>
          <w:sz w:val="28"/>
          <w:szCs w:val="28"/>
        </w:rPr>
      </w:pPr>
    </w:p>
    <w:tbl>
      <w:tblPr>
        <w:tblStyle w:val="a"/>
        <w:tblW w:w="10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972"/>
        <w:gridCol w:w="7229"/>
      </w:tblGrid>
      <w:tr w:rsidR="005F7F27" w:rsidTr="4E876A70" w14:paraId="29663531" w14:textId="77777777">
        <w:tc>
          <w:tcPr>
            <w:tcW w:w="2972" w:type="dxa"/>
            <w:shd w:val="clear" w:color="auto" w:fill="F2F2F2" w:themeFill="background1" w:themeFillShade="F2"/>
            <w:tcMar/>
          </w:tcPr>
          <w:p w:rsidRPr="00A27B97" w:rsidR="005F7F27" w:rsidP="00A27B97" w:rsidRDefault="001C4357" w14:paraId="6668AFF7" w14:textId="77777777">
            <w:pPr>
              <w:spacing w:before="120" w:after="120"/>
              <w:rPr>
                <w:b/>
              </w:rPr>
            </w:pPr>
            <w:r w:rsidRPr="00A27B97">
              <w:rPr>
                <w:b/>
              </w:rPr>
              <w:t>Job Title</w:t>
            </w:r>
          </w:p>
        </w:tc>
        <w:tc>
          <w:tcPr>
            <w:tcW w:w="7229" w:type="dxa"/>
            <w:tcMar/>
          </w:tcPr>
          <w:p w:rsidRPr="00A27B97" w:rsidR="005F7F27" w:rsidP="00A27B97" w:rsidRDefault="0037306A" w14:paraId="59338AF1" w14:textId="55E51940">
            <w:pPr>
              <w:spacing w:before="120" w:after="120"/>
            </w:pPr>
            <w:r>
              <w:t>Curriculum Administrator</w:t>
            </w:r>
          </w:p>
        </w:tc>
      </w:tr>
      <w:tr w:rsidR="005F7F27" w:rsidTr="4E876A70" w14:paraId="59B9A634" w14:textId="77777777">
        <w:tc>
          <w:tcPr>
            <w:tcW w:w="2972" w:type="dxa"/>
            <w:shd w:val="clear" w:color="auto" w:fill="F2F2F2" w:themeFill="background1" w:themeFillShade="F2"/>
            <w:tcMar/>
          </w:tcPr>
          <w:p w:rsidRPr="00A27B97" w:rsidR="005F7F27" w:rsidP="00A27B97" w:rsidRDefault="001C4357" w14:paraId="5A7E634F" w14:textId="6BF51395">
            <w:pPr>
              <w:spacing w:before="120" w:after="120"/>
              <w:rPr>
                <w:b/>
              </w:rPr>
            </w:pPr>
            <w:r w:rsidRPr="00A27B97">
              <w:rPr>
                <w:b/>
              </w:rPr>
              <w:t>Salary Scale</w:t>
            </w:r>
            <w:r w:rsidR="00A27B97">
              <w:rPr>
                <w:b/>
              </w:rPr>
              <w:t>/Grade</w:t>
            </w:r>
          </w:p>
        </w:tc>
        <w:tc>
          <w:tcPr>
            <w:tcW w:w="7229" w:type="dxa"/>
            <w:tcMar/>
          </w:tcPr>
          <w:p w:rsidRPr="00A27B97" w:rsidR="005F7F27" w:rsidP="00870BC3" w:rsidRDefault="00490857" w14:paraId="3DB4BCBE" w14:textId="6A1C5065">
            <w:pPr>
              <w:spacing w:before="120" w:after="120"/>
            </w:pPr>
            <w:r>
              <w:t>Grade 4</w:t>
            </w:r>
            <w:r w:rsidR="002304C8">
              <w:t>, Spi</w:t>
            </w:r>
            <w:r w:rsidR="00880070">
              <w:t>nal Point 3</w:t>
            </w:r>
          </w:p>
        </w:tc>
      </w:tr>
      <w:tr w:rsidR="005F7F27" w:rsidTr="4E876A70" w14:paraId="2A47B1CA" w14:textId="77777777">
        <w:tc>
          <w:tcPr>
            <w:tcW w:w="2972" w:type="dxa"/>
            <w:shd w:val="clear" w:color="auto" w:fill="F2F2F2" w:themeFill="background1" w:themeFillShade="F2"/>
            <w:tcMar/>
          </w:tcPr>
          <w:p w:rsidRPr="00A27B97" w:rsidR="005F7F27" w:rsidP="00A27B97" w:rsidRDefault="001C4357" w14:paraId="422A0949" w14:textId="33FD1917">
            <w:pPr>
              <w:spacing w:before="120" w:after="120"/>
              <w:rPr>
                <w:b/>
              </w:rPr>
            </w:pPr>
            <w:r w:rsidRPr="00A27B97">
              <w:rPr>
                <w:b/>
              </w:rPr>
              <w:t>Responsible to</w:t>
            </w:r>
          </w:p>
        </w:tc>
        <w:tc>
          <w:tcPr>
            <w:tcW w:w="7229" w:type="dxa"/>
            <w:tcMar/>
          </w:tcPr>
          <w:p w:rsidRPr="00A27B97" w:rsidR="005F7F27" w:rsidP="00A27B97" w:rsidRDefault="00490857" w14:paraId="61B2FAAD" w14:textId="45EE83C7">
            <w:pPr>
              <w:spacing w:before="120" w:after="120"/>
            </w:pPr>
            <w:r w:rsidR="00490857">
              <w:rPr/>
              <w:t xml:space="preserve">Vice Principle </w:t>
            </w:r>
            <w:r w:rsidR="4B0E45CA">
              <w:rPr/>
              <w:t>&amp; Curriculum Manager</w:t>
            </w:r>
          </w:p>
        </w:tc>
      </w:tr>
      <w:tr w:rsidR="005F7F27" w:rsidTr="4E876A70" w14:paraId="2EE3C562" w14:textId="77777777">
        <w:tc>
          <w:tcPr>
            <w:tcW w:w="2972" w:type="dxa"/>
            <w:shd w:val="clear" w:color="auto" w:fill="F2F2F2" w:themeFill="background1" w:themeFillShade="F2"/>
            <w:tcMar/>
          </w:tcPr>
          <w:p w:rsidRPr="00A27B97" w:rsidR="005F7F27" w:rsidP="00A27B97" w:rsidRDefault="001C4357" w14:paraId="4B371D9A" w14:textId="77777777">
            <w:pPr>
              <w:spacing w:before="120" w:after="120"/>
              <w:rPr>
                <w:b/>
              </w:rPr>
            </w:pPr>
            <w:r w:rsidRPr="00A27B97">
              <w:rPr>
                <w:b/>
              </w:rPr>
              <w:t>Date of Job Description</w:t>
            </w:r>
          </w:p>
        </w:tc>
        <w:tc>
          <w:tcPr>
            <w:tcW w:w="7229" w:type="dxa"/>
            <w:tcMar/>
          </w:tcPr>
          <w:p w:rsidRPr="00A27B97" w:rsidR="005F7F27" w:rsidP="00A27B97" w:rsidRDefault="00490857" w14:paraId="1C777C2F" w14:textId="770DD53A">
            <w:pPr>
              <w:spacing w:before="120" w:after="120"/>
            </w:pPr>
            <w:r>
              <w:t>May 2023</w:t>
            </w:r>
          </w:p>
        </w:tc>
      </w:tr>
      <w:tr w:rsidR="005F7F27" w:rsidTr="4E876A70" w14:paraId="7A71241F" w14:textId="77777777">
        <w:tc>
          <w:tcPr>
            <w:tcW w:w="10201" w:type="dxa"/>
            <w:gridSpan w:val="2"/>
            <w:shd w:val="clear" w:color="auto" w:fill="B4C6E7" w:themeFill="accent1" w:themeFillTint="66"/>
            <w:tcMar/>
          </w:tcPr>
          <w:p w:rsidR="005F7F27" w:rsidRDefault="005F7F27" w14:paraId="7317FDD1" w14:textId="77777777">
            <w:pPr>
              <w:rPr>
                <w:sz w:val="22"/>
                <w:szCs w:val="22"/>
              </w:rPr>
            </w:pPr>
          </w:p>
        </w:tc>
      </w:tr>
      <w:tr w:rsidRPr="00A27B97" w:rsidR="005F7F27" w:rsidTr="4E876A70" w14:paraId="2D93FF40" w14:textId="77777777">
        <w:trPr>
          <w:trHeight w:val="1536"/>
        </w:trPr>
        <w:tc>
          <w:tcPr>
            <w:tcW w:w="10201" w:type="dxa"/>
            <w:gridSpan w:val="2"/>
            <w:tcMar/>
          </w:tcPr>
          <w:p w:rsidRPr="00A27B97" w:rsidR="005F7F27" w:rsidP="00A27B97" w:rsidRDefault="001C4357" w14:paraId="6183BA5D" w14:textId="77777777">
            <w:pPr>
              <w:spacing w:before="120"/>
              <w:rPr>
                <w:rFonts w:eastAsia="Arial" w:asciiTheme="minorHAnsi" w:hAnsiTheme="minorHAnsi" w:cstheme="minorHAnsi"/>
              </w:rPr>
            </w:pPr>
            <w:r w:rsidRPr="00A27B97">
              <w:rPr>
                <w:rFonts w:asciiTheme="minorHAnsi" w:hAnsiTheme="minorHAnsi" w:cstheme="minorHAnsi"/>
                <w:b/>
              </w:rPr>
              <w:t>Purpose</w:t>
            </w:r>
          </w:p>
          <w:p w:rsidRPr="0040193B" w:rsidR="0040193B" w:rsidP="0040193B" w:rsidRDefault="0040193B" w14:paraId="068A277C" w14:textId="561FE334">
            <w:pPr>
              <w:rPr>
                <w:rFonts w:cs="Arial"/>
              </w:rPr>
            </w:pPr>
            <w:r w:rsidRPr="4E876A70" w:rsidR="0040193B">
              <w:rPr>
                <w:rFonts w:cs="Arial"/>
              </w:rPr>
              <w:t xml:space="preserve">This role requires you to </w:t>
            </w:r>
            <w:r w:rsidRPr="4E876A70" w:rsidR="0040193B">
              <w:rPr>
                <w:rFonts w:cs="Arial"/>
              </w:rPr>
              <w:t>provide</w:t>
            </w:r>
            <w:r w:rsidRPr="4E876A70" w:rsidR="0040193B">
              <w:rPr>
                <w:rFonts w:cs="Arial"/>
              </w:rPr>
              <w:t xml:space="preserve"> administration support for the Senior Curriculum Management Team. This highly professional, flexible, pro-active customer service role requires the Administrator to be highly adaptable and </w:t>
            </w:r>
            <w:r w:rsidRPr="4E876A70" w:rsidR="0040193B">
              <w:rPr>
                <w:rFonts w:cs="Arial"/>
              </w:rPr>
              <w:t>demonstrate</w:t>
            </w:r>
            <w:r w:rsidRPr="4E876A70" w:rsidR="0040193B">
              <w:rPr>
                <w:rFonts w:cs="Arial"/>
              </w:rPr>
              <w:t xml:space="preserve"> excellent interpersonal skills. Consistency, </w:t>
            </w:r>
            <w:r w:rsidRPr="4E876A70" w:rsidR="0040193B">
              <w:rPr>
                <w:rFonts w:cs="Arial"/>
              </w:rPr>
              <w:t>approachability,</w:t>
            </w:r>
            <w:r w:rsidRPr="4E876A70" w:rsidR="0040193B">
              <w:rPr>
                <w:rFonts w:cs="Arial"/>
              </w:rPr>
              <w:t xml:space="preserve"> and helpfulness are key along with a positive self-reliant manner</w:t>
            </w:r>
            <w:r w:rsidRPr="4E876A70" w:rsidR="0040193B">
              <w:rPr>
                <w:rFonts w:cs="Arial"/>
              </w:rPr>
              <w:t xml:space="preserve">.  </w:t>
            </w:r>
          </w:p>
          <w:p w:rsidRPr="0040193B" w:rsidR="0040193B" w:rsidP="0040193B" w:rsidRDefault="0040193B" w14:paraId="7D197F0F" w14:textId="77777777">
            <w:pPr>
              <w:rPr>
                <w:rFonts w:cs="Arial"/>
              </w:rPr>
            </w:pPr>
          </w:p>
          <w:p w:rsidRPr="00443063" w:rsidR="005F7F27" w:rsidP="0040193B" w:rsidRDefault="0040193B" w14:paraId="0446DCDF" w14:textId="562C596F">
            <w:pPr>
              <w:rPr>
                <w:rFonts w:cs="Arial"/>
              </w:rPr>
            </w:pPr>
            <w:r w:rsidRPr="0040193B">
              <w:rPr>
                <w:rFonts w:cs="Arial"/>
              </w:rPr>
              <w:t>Discretion is essential at key times, with a can-do problem-solving attitude to seek long term sensible solutions. Workload anticipation is vital on a daily, monthly, and annual cycle. A willingness to own, problem solve and suggest new approaches and systems will also be important.</w:t>
            </w:r>
          </w:p>
        </w:tc>
      </w:tr>
      <w:tr w:rsidRPr="00A27B97" w:rsidR="005F7F27" w:rsidTr="4E876A70" w14:paraId="11D0066C" w14:textId="77777777">
        <w:tc>
          <w:tcPr>
            <w:tcW w:w="10201" w:type="dxa"/>
            <w:gridSpan w:val="2"/>
            <w:shd w:val="clear" w:color="auto" w:fill="B4C6E7" w:themeFill="accent1" w:themeFillTint="66"/>
            <w:tcMar/>
          </w:tcPr>
          <w:p w:rsidRPr="00A27B97" w:rsidR="005F7F27" w:rsidP="00A27B97" w:rsidRDefault="001C4357" w14:paraId="21B4027C" w14:textId="77777777">
            <w:pPr>
              <w:rPr>
                <w:rFonts w:asciiTheme="minorHAnsi" w:hAnsiTheme="minorHAnsi" w:cstheme="minorHAnsi"/>
              </w:rPr>
            </w:pPr>
            <w:r w:rsidRPr="00A27B97">
              <w:rPr>
                <w:rFonts w:asciiTheme="minorHAnsi" w:hAnsiTheme="minorHAnsi" w:cstheme="minorHAnsi"/>
              </w:rPr>
              <w:t xml:space="preserve"> </w:t>
            </w:r>
          </w:p>
        </w:tc>
      </w:tr>
      <w:tr w:rsidRPr="00A27B97" w:rsidR="005F7F27" w:rsidTr="4E876A70" w14:paraId="3AF3627D" w14:textId="77777777">
        <w:trPr>
          <w:trHeight w:val="2400"/>
        </w:trPr>
        <w:tc>
          <w:tcPr>
            <w:tcW w:w="10201" w:type="dxa"/>
            <w:gridSpan w:val="2"/>
            <w:tcMar/>
          </w:tcPr>
          <w:p w:rsidRPr="001B040E" w:rsidR="001B040E" w:rsidP="001B040E" w:rsidRDefault="00636049" w14:paraId="40261711" w14:textId="3754CBAA">
            <w:pPr>
              <w:spacing w:before="120"/>
              <w:rPr>
                <w:rFonts w:asciiTheme="minorHAnsi" w:hAnsiTheme="minorHAnsi" w:cstheme="minorBidi"/>
                <w:b/>
                <w:bCs/>
              </w:rPr>
            </w:pPr>
            <w:r w:rsidRPr="00563154">
              <w:rPr>
                <w:rFonts w:asciiTheme="minorHAnsi" w:hAnsiTheme="minorHAnsi" w:cstheme="minorBidi"/>
                <w:b/>
                <w:bCs/>
              </w:rPr>
              <w:t xml:space="preserve">Main </w:t>
            </w:r>
            <w:r w:rsidRPr="00563154" w:rsidR="001C4357">
              <w:rPr>
                <w:rFonts w:asciiTheme="minorHAnsi" w:hAnsiTheme="minorHAnsi" w:cstheme="minorBidi"/>
                <w:b/>
                <w:bCs/>
              </w:rPr>
              <w:t>Duties and Responsibilities</w:t>
            </w:r>
            <w:r w:rsidRPr="00563154" w:rsidR="2E96FEB4">
              <w:rPr>
                <w:rFonts w:asciiTheme="minorHAnsi" w:hAnsiTheme="minorHAnsi" w:cstheme="minorBidi"/>
                <w:b/>
                <w:bCs/>
              </w:rPr>
              <w:t>:</w:t>
            </w:r>
          </w:p>
          <w:p w:rsidR="001B040E" w:rsidP="001B040E" w:rsidRDefault="001B040E" w14:paraId="104FAE5C" w14:textId="4679DD8B">
            <w:pPr>
              <w:pStyle w:val="ListParagraph"/>
              <w:numPr>
                <w:ilvl w:val="0"/>
                <w:numId w:val="33"/>
              </w:numPr>
              <w:spacing w:before="120"/>
            </w:pPr>
            <w:r>
              <w:t xml:space="preserve">Provide initial point of contact for the Vice &amp; Assistant Principals for general internal and external telephone, </w:t>
            </w:r>
            <w:r w:rsidR="00C63929">
              <w:t>e-mail,</w:t>
            </w:r>
            <w:r>
              <w:t xml:space="preserve"> and face to face </w:t>
            </w:r>
            <w:r>
              <w:t>enquiries.</w:t>
            </w:r>
            <w:r>
              <w:t xml:space="preserve"> </w:t>
            </w:r>
          </w:p>
          <w:p w:rsidR="001B040E" w:rsidP="001B040E" w:rsidRDefault="001B040E" w14:paraId="59720E3D" w14:textId="77777777">
            <w:pPr>
              <w:pStyle w:val="ListParagraph"/>
              <w:numPr>
                <w:ilvl w:val="0"/>
                <w:numId w:val="33"/>
              </w:numPr>
              <w:spacing w:before="120"/>
            </w:pPr>
            <w:r>
              <w:t xml:space="preserve">Provide administrative assistance for the effective operation of the Curriculum Management team including producing letters, absence reports, student data and setting up meetings. </w:t>
            </w:r>
          </w:p>
          <w:p w:rsidR="001B040E" w:rsidP="001B040E" w:rsidRDefault="001B040E" w14:paraId="52318201" w14:textId="7C484BA1">
            <w:pPr>
              <w:pStyle w:val="ListParagraph"/>
              <w:numPr>
                <w:ilvl w:val="0"/>
                <w:numId w:val="33"/>
              </w:numPr>
              <w:spacing w:before="120"/>
            </w:pPr>
            <w:r>
              <w:t xml:space="preserve">Prepare faculty data reports for the Vice Principal and Assistant Principals supporting with regular data checks including half-termly progress and monitoring </w:t>
            </w:r>
            <w:r>
              <w:t>data.</w:t>
            </w:r>
            <w:r>
              <w:t xml:space="preserve"> </w:t>
            </w:r>
          </w:p>
          <w:p w:rsidR="001B040E" w:rsidP="001B040E" w:rsidRDefault="001B040E" w14:paraId="70CC0CE1" w14:textId="770517C4">
            <w:pPr>
              <w:pStyle w:val="ListParagraph"/>
              <w:numPr>
                <w:ilvl w:val="0"/>
                <w:numId w:val="33"/>
              </w:numPr>
              <w:spacing w:before="120"/>
            </w:pPr>
            <w:r>
              <w:t xml:space="preserve">Arranging and setting up of meetings on behalf of the Vice Principal and preparing required documents. </w:t>
            </w:r>
          </w:p>
          <w:p w:rsidR="001B040E" w:rsidP="001B040E" w:rsidRDefault="001B040E" w14:paraId="110C1168" w14:textId="65E86B55">
            <w:pPr>
              <w:pStyle w:val="ListParagraph"/>
              <w:numPr>
                <w:ilvl w:val="0"/>
                <w:numId w:val="33"/>
              </w:numPr>
              <w:spacing w:before="120"/>
            </w:pPr>
            <w:r>
              <w:t>Attend, contribute and take notes/minutes for essential team and college meetings as appropriate</w:t>
            </w:r>
            <w:r>
              <w:t>.</w:t>
            </w:r>
          </w:p>
          <w:p w:rsidR="001B040E" w:rsidP="001B040E" w:rsidRDefault="001B040E" w14:paraId="201740B6" w14:textId="08EC5112">
            <w:pPr>
              <w:pStyle w:val="ListParagraph"/>
              <w:numPr>
                <w:ilvl w:val="0"/>
                <w:numId w:val="33"/>
              </w:numPr>
              <w:spacing w:before="120"/>
            </w:pPr>
            <w:r>
              <w:t xml:space="preserve">Acquire a working knowledge of the content of courses offered and be able to support teaching staff and students with queries. </w:t>
            </w:r>
          </w:p>
          <w:p w:rsidR="001B040E" w:rsidP="001B040E" w:rsidRDefault="001B040E" w14:paraId="08F1766A" w14:textId="78D87F1F">
            <w:pPr>
              <w:pStyle w:val="ListParagraph"/>
              <w:numPr>
                <w:ilvl w:val="0"/>
                <w:numId w:val="33"/>
              </w:numPr>
              <w:spacing w:before="120"/>
            </w:pPr>
            <w:r>
              <w:t>Support Vice and Assistant Principals with Student Disciplinary actions and keep appropriate records</w:t>
            </w:r>
            <w:r>
              <w:t>.</w:t>
            </w:r>
          </w:p>
          <w:p w:rsidR="001B040E" w:rsidP="001B040E" w:rsidRDefault="001B040E" w14:paraId="05D9828F" w14:textId="5891B7E1">
            <w:pPr>
              <w:pStyle w:val="ListParagraph"/>
              <w:numPr>
                <w:ilvl w:val="0"/>
                <w:numId w:val="33"/>
              </w:numPr>
              <w:spacing w:before="120"/>
            </w:pPr>
            <w:r>
              <w:t>Work with the Vice and Assistant Principals to effectively monitor the implementation of the College’s Quality Assurance system</w:t>
            </w:r>
            <w:r>
              <w:t>.</w:t>
            </w:r>
          </w:p>
          <w:p w:rsidR="00C63929" w:rsidP="00C63929" w:rsidRDefault="001B040E" w14:paraId="269FB450" w14:textId="7B59FC5D">
            <w:pPr>
              <w:pStyle w:val="ListParagraph"/>
              <w:numPr>
                <w:ilvl w:val="0"/>
                <w:numId w:val="33"/>
              </w:numPr>
              <w:spacing w:before="120"/>
            </w:pPr>
            <w:r>
              <w:t>Progressing/chasing/collating of reports/papers/documents requested by and on behalf of the Vice Principal and Assistant Principals</w:t>
            </w:r>
            <w:r w:rsidR="00C63929">
              <w:t>.</w:t>
            </w:r>
          </w:p>
          <w:p w:rsidR="001B040E" w:rsidP="00C63929" w:rsidRDefault="001B040E" w14:paraId="42FC5BD9" w14:textId="7E64F89D">
            <w:pPr>
              <w:pStyle w:val="ListParagraph"/>
              <w:numPr>
                <w:ilvl w:val="0"/>
                <w:numId w:val="33"/>
              </w:numPr>
              <w:spacing w:before="120"/>
            </w:pPr>
            <w:r>
              <w:t xml:space="preserve">Raise purchase orders for goods and services as directed by the management team and monitor non-pay spending. </w:t>
            </w:r>
          </w:p>
          <w:p w:rsidR="001B040E" w:rsidP="00C63929" w:rsidRDefault="001B040E" w14:paraId="7FF1534B" w14:textId="64B40220">
            <w:pPr>
              <w:pStyle w:val="ListParagraph"/>
              <w:numPr>
                <w:ilvl w:val="0"/>
                <w:numId w:val="33"/>
              </w:numPr>
              <w:spacing w:before="120"/>
            </w:pPr>
            <w:r>
              <w:t xml:space="preserve">To collate course details and liaise with Marketing to ensure all course details are up-to-date and correct. </w:t>
            </w:r>
          </w:p>
          <w:p w:rsidR="001B040E" w:rsidP="00C63929" w:rsidRDefault="001B040E" w14:paraId="19BB0A82" w14:textId="3F89DEC6">
            <w:pPr>
              <w:pStyle w:val="ListParagraph"/>
              <w:numPr>
                <w:ilvl w:val="0"/>
                <w:numId w:val="33"/>
              </w:numPr>
              <w:spacing w:before="120"/>
            </w:pPr>
            <w:r>
              <w:lastRenderedPageBreak/>
              <w:t xml:space="preserve">Support with planning, organisation and ensure smooth running of various college events including Open Evenings, Parents Consultation Evenings and Awards Ceremonies. </w:t>
            </w:r>
          </w:p>
          <w:p w:rsidR="001B040E" w:rsidP="00C63929" w:rsidRDefault="001B040E" w14:paraId="7D3137D3" w14:textId="1AFD98B4">
            <w:pPr>
              <w:pStyle w:val="ListParagraph"/>
              <w:numPr>
                <w:ilvl w:val="0"/>
                <w:numId w:val="33"/>
              </w:numPr>
              <w:spacing w:before="120"/>
            </w:pPr>
            <w:r>
              <w:t xml:space="preserve">Support the Curriculum Management team with any other administrative duties as they </w:t>
            </w:r>
            <w:r w:rsidR="00C63929">
              <w:t>arise.</w:t>
            </w:r>
            <w:r>
              <w:t xml:space="preserve"> </w:t>
            </w:r>
          </w:p>
          <w:p w:rsidR="00636049" w:rsidP="00C63929" w:rsidRDefault="001B040E" w14:paraId="06E34D90" w14:textId="6AB2217B">
            <w:pPr>
              <w:pStyle w:val="ListParagraph"/>
              <w:numPr>
                <w:ilvl w:val="0"/>
                <w:numId w:val="33"/>
              </w:numPr>
              <w:spacing w:before="120"/>
            </w:pPr>
            <w:r>
              <w:t xml:space="preserve">To be familiar with the work of other members of the Administrative Team </w:t>
            </w:r>
            <w:proofErr w:type="gramStart"/>
            <w:r>
              <w:t>in order to</w:t>
            </w:r>
            <w:proofErr w:type="gramEnd"/>
            <w:r>
              <w:t xml:space="preserve"> ensure effective cover for sickness, holidays etc. </w:t>
            </w:r>
          </w:p>
          <w:p w:rsidRPr="00563154" w:rsidR="00C63929" w:rsidP="00C63929" w:rsidRDefault="00C63929" w14:paraId="02D9C6AC" w14:textId="77777777">
            <w:pPr>
              <w:pStyle w:val="ListParagraph"/>
              <w:spacing w:before="120"/>
              <w:ind w:left="502"/>
            </w:pPr>
          </w:p>
          <w:p w:rsidRPr="0097438F" w:rsidR="00636049" w:rsidP="00636049" w:rsidRDefault="00636049" w14:paraId="32C97373" w14:textId="77777777">
            <w:pPr>
              <w:spacing w:before="120"/>
              <w:rPr>
                <w:b/>
                <w:bCs/>
              </w:rPr>
            </w:pPr>
            <w:r w:rsidRPr="0097438F">
              <w:rPr>
                <w:b/>
                <w:bCs/>
              </w:rPr>
              <w:t>Quality, Standards and Compliance:</w:t>
            </w:r>
          </w:p>
          <w:p w:rsidR="0097438F" w:rsidP="0097438F" w:rsidRDefault="00636049" w14:paraId="3574CD51" w14:textId="77777777">
            <w:pPr>
              <w:spacing w:before="120"/>
              <w:rPr>
                <w:u w:val="single"/>
              </w:rPr>
            </w:pPr>
            <w:r w:rsidRPr="00563154">
              <w:rPr>
                <w:u w:val="single"/>
              </w:rPr>
              <w:t>Continuous Improvement.</w:t>
            </w:r>
          </w:p>
          <w:p w:rsidRPr="0063309C" w:rsidR="00E35028" w:rsidP="00E35028" w:rsidRDefault="00E35028" w14:paraId="10D8E593" w14:textId="0D4BBE92">
            <w:pPr>
              <w:pStyle w:val="ListParagraph"/>
              <w:numPr>
                <w:ilvl w:val="0"/>
                <w:numId w:val="33"/>
              </w:numPr>
              <w:spacing w:before="120"/>
            </w:pPr>
            <w:r w:rsidRPr="0063309C">
              <w:t xml:space="preserve">To </w:t>
            </w:r>
            <w:r>
              <w:t>participate in and attend fortnightly</w:t>
            </w:r>
            <w:r w:rsidRPr="0063309C">
              <w:t xml:space="preserve"> 1:1 </w:t>
            </w:r>
            <w:proofErr w:type="gramStart"/>
            <w:r w:rsidRPr="0063309C">
              <w:t>meeting</w:t>
            </w:r>
            <w:r>
              <w:t>s</w:t>
            </w:r>
            <w:proofErr w:type="gramEnd"/>
            <w:r w:rsidRPr="0063309C">
              <w:t xml:space="preserve"> </w:t>
            </w:r>
            <w:r>
              <w:t>to re</w:t>
            </w:r>
            <w:r w:rsidR="00097643">
              <w:t xml:space="preserve">ceive </w:t>
            </w:r>
            <w:r>
              <w:t>feedback, discuss performance and recognise achievements</w:t>
            </w:r>
          </w:p>
          <w:p w:rsidR="00E35028" w:rsidP="00E35028" w:rsidRDefault="00E35028" w14:paraId="6BEBE881" w14:textId="2DDA90DA">
            <w:pPr>
              <w:pStyle w:val="ListParagraph"/>
              <w:numPr>
                <w:ilvl w:val="0"/>
                <w:numId w:val="33"/>
              </w:numPr>
              <w:spacing w:before="120"/>
            </w:pPr>
            <w:r w:rsidRPr="007018F4">
              <w:t xml:space="preserve">To </w:t>
            </w:r>
            <w:r w:rsidR="00097643">
              <w:t xml:space="preserve">attend and participate in </w:t>
            </w:r>
            <w:r w:rsidRPr="007018F4">
              <w:t>monthly team</w:t>
            </w:r>
            <w:r>
              <w:t xml:space="preserve"> meetings </w:t>
            </w:r>
            <w:r w:rsidRPr="007018F4">
              <w:t xml:space="preserve"> </w:t>
            </w:r>
          </w:p>
          <w:p w:rsidRPr="005D4538" w:rsidR="00E35028" w:rsidP="00E35028" w:rsidRDefault="00E35028" w14:paraId="54438E3B" w14:textId="646AB613">
            <w:pPr>
              <w:pStyle w:val="ListParagraph"/>
              <w:numPr>
                <w:ilvl w:val="0"/>
                <w:numId w:val="33"/>
              </w:numPr>
              <w:spacing w:before="120"/>
            </w:pPr>
            <w:r w:rsidRPr="005D4538">
              <w:rPr>
                <w:rFonts w:asciiTheme="minorHAnsi" w:hAnsiTheme="minorHAnsi" w:eastAsiaTheme="minorEastAsia" w:cstheme="minorBidi"/>
              </w:rPr>
              <w:t xml:space="preserve">To work </w:t>
            </w:r>
            <w:r w:rsidR="00097643">
              <w:rPr>
                <w:rFonts w:asciiTheme="minorHAnsi" w:hAnsiTheme="minorHAnsi" w:eastAsiaTheme="minorEastAsia" w:cstheme="minorBidi"/>
              </w:rPr>
              <w:t xml:space="preserve">as part of the </w:t>
            </w:r>
            <w:r w:rsidRPr="005D4538">
              <w:rPr>
                <w:rFonts w:asciiTheme="minorHAnsi" w:hAnsiTheme="minorHAnsi" w:eastAsiaTheme="minorEastAsia" w:cstheme="minorBidi"/>
              </w:rPr>
              <w:t>team to create an inspiring environment with an open communication culture</w:t>
            </w:r>
          </w:p>
          <w:p w:rsidRPr="00861B6A" w:rsidR="00870BC3" w:rsidP="00861B6A" w:rsidRDefault="00E35028" w14:paraId="1E641E76" w14:textId="37D8A557">
            <w:pPr>
              <w:pStyle w:val="ListParagraph"/>
              <w:numPr>
                <w:ilvl w:val="0"/>
                <w:numId w:val="33"/>
              </w:numPr>
              <w:spacing w:before="120"/>
            </w:pPr>
            <w:r w:rsidRPr="005D4538">
              <w:rPr>
                <w:rFonts w:asciiTheme="minorHAnsi" w:hAnsiTheme="minorHAnsi" w:eastAsiaTheme="minorEastAsia" w:cstheme="minorBidi"/>
              </w:rPr>
              <w:t>To encourage, support and engage with all members of the</w:t>
            </w:r>
            <w:r>
              <w:rPr>
                <w:rFonts w:asciiTheme="minorHAnsi" w:hAnsiTheme="minorHAnsi" w:eastAsiaTheme="minorEastAsia" w:cstheme="minorBidi"/>
              </w:rPr>
              <w:t xml:space="preserve"> team </w:t>
            </w:r>
            <w:r w:rsidR="00861B6A">
              <w:rPr>
                <w:rFonts w:asciiTheme="minorHAnsi" w:hAnsiTheme="minorHAnsi" w:eastAsiaTheme="minorEastAsia" w:cstheme="minorBidi"/>
              </w:rPr>
              <w:t>working to achieve</w:t>
            </w:r>
            <w:r w:rsidRPr="005D4538">
              <w:rPr>
                <w:rFonts w:asciiTheme="minorHAnsi" w:hAnsiTheme="minorHAnsi" w:eastAsiaTheme="minorEastAsia" w:cstheme="minorBidi"/>
              </w:rPr>
              <w:t xml:space="preserve"> goals </w:t>
            </w:r>
            <w:r>
              <w:rPr>
                <w:rFonts w:asciiTheme="minorHAnsi" w:hAnsiTheme="minorHAnsi" w:eastAsiaTheme="minorEastAsia" w:cstheme="minorBidi"/>
              </w:rPr>
              <w:t xml:space="preserve">and priorities within a positive, </w:t>
            </w:r>
            <w:proofErr w:type="gramStart"/>
            <w:r>
              <w:rPr>
                <w:rFonts w:asciiTheme="minorHAnsi" w:hAnsiTheme="minorHAnsi" w:eastAsiaTheme="minorEastAsia" w:cstheme="minorBidi"/>
              </w:rPr>
              <w:t>developmental</w:t>
            </w:r>
            <w:proofErr w:type="gramEnd"/>
            <w:r>
              <w:rPr>
                <w:rFonts w:asciiTheme="minorHAnsi" w:hAnsiTheme="minorHAnsi" w:eastAsiaTheme="minorEastAsia" w:cstheme="minorBidi"/>
              </w:rPr>
              <w:t xml:space="preserve"> and inclusive team culture</w:t>
            </w:r>
            <w:r w:rsidRPr="005D4538">
              <w:t>.</w:t>
            </w:r>
          </w:p>
          <w:p w:rsidR="0097438F" w:rsidP="00636049" w:rsidRDefault="00636049" w14:paraId="08C2C7E9" w14:textId="77777777">
            <w:pPr>
              <w:spacing w:before="120"/>
              <w:rPr>
                <w:u w:val="single"/>
              </w:rPr>
            </w:pPr>
            <w:r w:rsidRPr="0097438F">
              <w:rPr>
                <w:u w:val="single"/>
              </w:rPr>
              <w:t>Personal Development</w:t>
            </w:r>
          </w:p>
          <w:p w:rsidRPr="0097438F" w:rsidR="0097438F" w:rsidP="00636049" w:rsidRDefault="00636049" w14:paraId="634AE525" w14:textId="1447A12F">
            <w:pPr>
              <w:pStyle w:val="ListParagraph"/>
              <w:numPr>
                <w:ilvl w:val="0"/>
                <w:numId w:val="28"/>
              </w:numPr>
              <w:spacing w:before="120"/>
              <w:rPr>
                <w:u w:val="single"/>
              </w:rPr>
            </w:pPr>
            <w:r w:rsidRPr="007018F4">
              <w:t>Participates in, and co-operates with, own Talent Development Review to ensure that job-related targets are met and ongoing staff development in line with the College’s aims.</w:t>
            </w:r>
          </w:p>
          <w:p w:rsidRPr="0097438F" w:rsidR="0097438F" w:rsidP="00636049" w:rsidRDefault="00636049" w14:paraId="58820410" w14:textId="77777777">
            <w:pPr>
              <w:pStyle w:val="ListParagraph"/>
              <w:numPr>
                <w:ilvl w:val="0"/>
                <w:numId w:val="28"/>
              </w:numPr>
              <w:spacing w:before="120"/>
              <w:rPr>
                <w:u w:val="single"/>
              </w:rPr>
            </w:pPr>
            <w:r w:rsidRPr="007018F4">
              <w:t>Carries out Continuing Professional Development (CPD) relevant to the role, including subject or professional updates.</w:t>
            </w:r>
          </w:p>
          <w:p w:rsidRPr="0097438F" w:rsidR="0097438F" w:rsidP="00636049" w:rsidRDefault="00636049" w14:paraId="206D2AE3" w14:textId="77777777">
            <w:pPr>
              <w:pStyle w:val="ListParagraph"/>
              <w:numPr>
                <w:ilvl w:val="0"/>
                <w:numId w:val="28"/>
              </w:numPr>
              <w:spacing w:before="120"/>
              <w:rPr>
                <w:u w:val="single"/>
              </w:rPr>
            </w:pPr>
            <w:r w:rsidRPr="007018F4">
              <w:t>Work within the security guidelines and any relevant codes of practice and rules laid down by the College.</w:t>
            </w:r>
          </w:p>
          <w:p w:rsidRPr="00D37CA7" w:rsidR="00C75F1B" w:rsidP="00D37CA7" w:rsidRDefault="00D37CA7" w14:paraId="202CD66E" w14:textId="17D31D95">
            <w:pPr>
              <w:pStyle w:val="ListParagraph"/>
              <w:numPr>
                <w:ilvl w:val="0"/>
                <w:numId w:val="33"/>
              </w:numPr>
              <w:spacing w:before="120"/>
              <w:rPr>
                <w:u w:val="single"/>
              </w:rPr>
            </w:pPr>
            <w:r w:rsidRPr="007018F4">
              <w:t xml:space="preserve">Complies with the College’s Code of Conduct for employees and any regulations which </w:t>
            </w:r>
            <w:r>
              <w:t>apply to the role/work area</w:t>
            </w:r>
          </w:p>
          <w:p w:rsidR="0097438F" w:rsidP="00636049" w:rsidRDefault="00636049" w14:paraId="17D3817E" w14:textId="77777777">
            <w:pPr>
              <w:spacing w:before="120"/>
              <w:rPr>
                <w:u w:val="single"/>
              </w:rPr>
            </w:pPr>
            <w:r w:rsidRPr="0097438F">
              <w:rPr>
                <w:u w:val="single"/>
              </w:rPr>
              <w:t>Diversity and Inclusion and College values</w:t>
            </w:r>
          </w:p>
          <w:p w:rsidRPr="0097438F" w:rsidR="0097438F" w:rsidP="00636049" w:rsidRDefault="0097438F" w14:paraId="0F2081FF" w14:textId="232DC5EF">
            <w:pPr>
              <w:pStyle w:val="ListParagraph"/>
              <w:numPr>
                <w:ilvl w:val="0"/>
                <w:numId w:val="29"/>
              </w:numPr>
              <w:spacing w:before="120"/>
              <w:rPr>
                <w:u w:val="single"/>
              </w:rPr>
            </w:pPr>
            <w:r>
              <w:t xml:space="preserve">It </w:t>
            </w:r>
            <w:r w:rsidRPr="007018F4" w:rsidR="00636049">
              <w:t>is the responsibility of the post holder to promote equal opportunity values, College values and recognition of diversity and inclusion throughout the College</w:t>
            </w:r>
          </w:p>
          <w:p w:rsidRPr="0097438F" w:rsidR="00636049" w:rsidP="00636049" w:rsidRDefault="00636049" w14:paraId="512992C8" w14:textId="07A0140C">
            <w:pPr>
              <w:pStyle w:val="ListParagraph"/>
              <w:numPr>
                <w:ilvl w:val="0"/>
                <w:numId w:val="29"/>
              </w:numPr>
              <w:spacing w:before="120"/>
              <w:rPr>
                <w:u w:val="single"/>
              </w:rPr>
            </w:pPr>
            <w:r w:rsidRPr="007018F4">
              <w:t>The post holder will undertake their duties in full accordance with the College’s policies and procedures relating to equal opportunity, diversity and inclusion and College values</w:t>
            </w:r>
          </w:p>
          <w:p w:rsidRPr="0097438F" w:rsidR="0097438F" w:rsidP="00636049" w:rsidRDefault="00636049" w14:paraId="7136018C" w14:textId="77777777">
            <w:pPr>
              <w:spacing w:before="120"/>
              <w:rPr>
                <w:u w:val="single"/>
              </w:rPr>
            </w:pPr>
            <w:r w:rsidRPr="0097438F">
              <w:rPr>
                <w:u w:val="single"/>
              </w:rPr>
              <w:t>Safeguarding and PREVENT Responsibilities</w:t>
            </w:r>
          </w:p>
          <w:p w:rsidR="0097438F" w:rsidP="00636049" w:rsidRDefault="00636049" w14:paraId="77616F8D" w14:textId="3AE90CDE">
            <w:pPr>
              <w:pStyle w:val="ListParagraph"/>
              <w:numPr>
                <w:ilvl w:val="0"/>
                <w:numId w:val="30"/>
              </w:numPr>
              <w:spacing w:before="120"/>
            </w:pPr>
            <w:r w:rsidRPr="007018F4">
              <w:t>It is the responsibility of the post holder to commit to safeguarding and promoting the welfare of students within the College</w:t>
            </w:r>
          </w:p>
          <w:p w:rsidR="00636049" w:rsidP="00636049" w:rsidRDefault="00636049" w14:paraId="67D8875C" w14:textId="7E6D1C71">
            <w:pPr>
              <w:pStyle w:val="ListParagraph"/>
              <w:numPr>
                <w:ilvl w:val="0"/>
                <w:numId w:val="30"/>
              </w:numPr>
              <w:spacing w:before="120"/>
            </w:pPr>
            <w:r w:rsidRPr="007018F4">
              <w:t>The post holder will undertake their duties in full accordance with the College’s policies and procedures relating to safeguarding, PREVENT and promoting the welfare of children</w:t>
            </w:r>
          </w:p>
          <w:p w:rsidR="00583E52" w:rsidP="00583E52" w:rsidRDefault="00583E52" w14:paraId="18B5E2D7" w14:textId="2FE37EE4">
            <w:pPr>
              <w:spacing w:before="120"/>
              <w:rPr>
                <w:u w:val="single"/>
              </w:rPr>
            </w:pPr>
            <w:r w:rsidRPr="00583E52">
              <w:rPr>
                <w:u w:val="single"/>
              </w:rPr>
              <w:t>Data Protection and Confidentiality</w:t>
            </w:r>
          </w:p>
          <w:p w:rsidRPr="00583E52" w:rsidR="00583E52" w:rsidP="00583E52" w:rsidRDefault="00583E52" w14:paraId="05ECAE7F" w14:textId="1D8F5BDA">
            <w:pPr>
              <w:pStyle w:val="ListParagraph"/>
              <w:numPr>
                <w:ilvl w:val="0"/>
                <w:numId w:val="34"/>
              </w:numPr>
              <w:spacing w:before="120"/>
              <w:rPr>
                <w:u w:val="single"/>
              </w:rPr>
            </w:pPr>
            <w:r w:rsidRPr="007018F4">
              <w:t>The post holder will undertake their duties in full accordance with the College’s policies and procedures relating to</w:t>
            </w:r>
            <w:r>
              <w:t xml:space="preserve"> Data Protection and confidentiality</w:t>
            </w:r>
          </w:p>
          <w:p w:rsidRPr="00583E52" w:rsidR="00583E52" w:rsidP="00583E52" w:rsidRDefault="0097438F" w14:paraId="27A5BEBB" w14:textId="0188E951">
            <w:pPr>
              <w:spacing w:before="120"/>
              <w:rPr>
                <w:u w:val="single"/>
              </w:rPr>
            </w:pPr>
            <w:r w:rsidRPr="0097438F">
              <w:rPr>
                <w:u w:val="single"/>
              </w:rPr>
              <w:t>Health &amp; Safety</w:t>
            </w:r>
          </w:p>
          <w:p w:rsidR="00583E52" w:rsidP="0097438F" w:rsidRDefault="00583E52" w14:paraId="4A6EAFA3" w14:textId="76177EEC">
            <w:pPr>
              <w:pStyle w:val="ListParagraph"/>
              <w:numPr>
                <w:ilvl w:val="0"/>
                <w:numId w:val="2"/>
              </w:numPr>
            </w:pPr>
            <w:r w:rsidRPr="007018F4">
              <w:t>The post holder will undertake their duties in full accordance with the College’s</w:t>
            </w:r>
            <w:r>
              <w:t xml:space="preserve"> Health and Safety</w:t>
            </w:r>
            <w:r w:rsidRPr="007018F4">
              <w:t xml:space="preserve"> policies</w:t>
            </w:r>
            <w:r>
              <w:t xml:space="preserve">, procedures and risk </w:t>
            </w:r>
            <w:proofErr w:type="gramStart"/>
            <w:r>
              <w:t>assessments</w:t>
            </w:r>
            <w:proofErr w:type="gramEnd"/>
          </w:p>
          <w:p w:rsidRPr="007018F4" w:rsidR="0097438F" w:rsidP="0097438F" w:rsidRDefault="0097438F" w14:paraId="6775D257" w14:textId="199F7731">
            <w:pPr>
              <w:pStyle w:val="ListParagraph"/>
              <w:numPr>
                <w:ilvl w:val="0"/>
                <w:numId w:val="2"/>
              </w:numPr>
            </w:pPr>
            <w:r w:rsidRPr="007018F4">
              <w:lastRenderedPageBreak/>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t>
            </w:r>
            <w:proofErr w:type="gramStart"/>
            <w:r w:rsidRPr="007018F4">
              <w:t>welfare</w:t>
            </w:r>
            <w:proofErr w:type="gramEnd"/>
          </w:p>
          <w:p w:rsidR="0097438F" w:rsidP="00636049" w:rsidRDefault="00636049" w14:paraId="27D2D5FC" w14:textId="77777777">
            <w:pPr>
              <w:spacing w:before="120"/>
              <w:rPr>
                <w:u w:val="single"/>
              </w:rPr>
            </w:pPr>
            <w:r w:rsidRPr="0097438F">
              <w:rPr>
                <w:u w:val="single"/>
              </w:rPr>
              <w:t>Additional Duties</w:t>
            </w:r>
          </w:p>
          <w:p w:rsidRPr="0097438F" w:rsidR="00636049" w:rsidP="0097438F" w:rsidRDefault="00636049" w14:paraId="07945BA4" w14:textId="2C53D9AF">
            <w:pPr>
              <w:pStyle w:val="ListParagraph"/>
              <w:numPr>
                <w:ilvl w:val="0"/>
                <w:numId w:val="31"/>
              </w:numPr>
              <w:spacing w:before="120"/>
              <w:rPr>
                <w:u w:val="single"/>
              </w:rPr>
            </w:pPr>
            <w:r w:rsidRPr="007018F4">
              <w:t>To undertake such additional duties as may be reasonably required commensurate with the level of responsibility within the College at the initial place of work or any other of the College's sites within the area.</w:t>
            </w:r>
          </w:p>
          <w:p w:rsidRPr="0097438F" w:rsidR="005F7F27" w:rsidP="0097438F" w:rsidRDefault="005F7F27" w14:paraId="17ABF56F" w14:textId="31716CC3">
            <w:pPr>
              <w:spacing w:before="120"/>
            </w:pPr>
          </w:p>
        </w:tc>
      </w:tr>
      <w:tr w:rsidRPr="00A27B97" w:rsidR="005F7F27" w:rsidTr="4E876A70" w14:paraId="3CD493C6" w14:textId="77777777">
        <w:tc>
          <w:tcPr>
            <w:tcW w:w="10201" w:type="dxa"/>
            <w:gridSpan w:val="2"/>
            <w:shd w:val="clear" w:color="auto" w:fill="B4C6E7" w:themeFill="accent1" w:themeFillTint="66"/>
            <w:tcMar/>
          </w:tcPr>
          <w:p w:rsidRPr="006D55BF" w:rsidR="005F7F27" w:rsidP="006D55BF" w:rsidRDefault="005F7F27" w14:paraId="261633F9" w14:textId="77777777">
            <w:pPr>
              <w:pStyle w:val="ListParagraph"/>
              <w:pBdr>
                <w:top w:val="nil"/>
                <w:left w:val="nil"/>
                <w:bottom w:val="nil"/>
                <w:right w:val="nil"/>
                <w:between w:val="nil"/>
              </w:pBdr>
              <w:tabs>
                <w:tab w:val="left" w:pos="306"/>
                <w:tab w:val="left" w:pos="750"/>
                <w:tab w:val="left" w:pos="1156"/>
              </w:tabs>
              <w:rPr>
                <w:rFonts w:asciiTheme="minorHAnsi" w:hAnsiTheme="minorHAnsi" w:cstheme="minorHAnsi"/>
                <w:b/>
                <w:color w:val="000000"/>
              </w:rPr>
            </w:pPr>
          </w:p>
        </w:tc>
      </w:tr>
      <w:tr w:rsidRPr="00A27B97" w:rsidR="005F7F27" w:rsidTr="4E876A70" w14:paraId="19432A5D" w14:textId="77777777">
        <w:tc>
          <w:tcPr>
            <w:tcW w:w="10201" w:type="dxa"/>
            <w:gridSpan w:val="2"/>
            <w:tcMar/>
          </w:tcPr>
          <w:p w:rsidR="001C4357" w:rsidP="676374A3" w:rsidRDefault="001C4357" w14:paraId="73F6DACF" w14:textId="073AD386">
            <w:pPr>
              <w:spacing w:before="120"/>
              <w:rPr>
                <w:rFonts w:asciiTheme="minorHAnsi" w:hAnsiTheme="minorHAnsi" w:cstheme="minorBidi"/>
                <w:b/>
                <w:bCs/>
                <w:color w:val="000000" w:themeColor="text1"/>
              </w:rPr>
            </w:pPr>
            <w:r w:rsidRPr="676374A3">
              <w:rPr>
                <w:rFonts w:asciiTheme="minorHAnsi" w:hAnsiTheme="minorHAnsi" w:cstheme="minorBidi"/>
                <w:b/>
                <w:bCs/>
                <w:color w:val="000000" w:themeColor="text1"/>
              </w:rPr>
              <w:t>GENERAL</w:t>
            </w:r>
            <w:r w:rsidRPr="676374A3" w:rsidR="72865D04">
              <w:rPr>
                <w:rFonts w:asciiTheme="minorHAnsi" w:hAnsiTheme="minorHAnsi" w:cstheme="minorBidi"/>
                <w:b/>
                <w:bCs/>
                <w:color w:val="000000" w:themeColor="text1"/>
              </w:rPr>
              <w:t>:</w:t>
            </w:r>
          </w:p>
          <w:p w:rsidRPr="00A27B97" w:rsidR="005F7F27" w:rsidP="00A27B97" w:rsidRDefault="001C4357" w14:paraId="4F08A232" w14:textId="22BEC619">
            <w:pPr>
              <w:pBdr>
                <w:top w:val="nil"/>
                <w:left w:val="nil"/>
                <w:bottom w:val="nil"/>
                <w:right w:val="nil"/>
                <w:between w:val="nil"/>
              </w:pBdr>
              <w:spacing w:after="120"/>
              <w:rPr>
                <w:rFonts w:asciiTheme="minorHAnsi" w:hAnsiTheme="minorHAnsi" w:cstheme="minorHAnsi"/>
                <w:color w:val="000000"/>
              </w:rPr>
            </w:pPr>
            <w:r w:rsidRPr="00A27B97">
              <w:rPr>
                <w:rFonts w:asciiTheme="minorHAnsi" w:hAnsiTheme="minorHAnsi" w:cstheme="minorHAnsi"/>
                <w:color w:val="000000"/>
              </w:rPr>
              <w:t>The job description is a current statement of the duties and tasks required of the post holder concerned. The nature of the job description will change from time to time and its terms are always governed and over-ridden by the post holder’s Contract of Employment. The duties outlined in this document do not constitute a comprehensive or exclusive list</w:t>
            </w:r>
            <w:r w:rsidR="006D55BF">
              <w:rPr>
                <w:rFonts w:asciiTheme="minorHAnsi" w:hAnsiTheme="minorHAnsi" w:cstheme="minorHAnsi"/>
                <w:color w:val="000000"/>
              </w:rPr>
              <w:t xml:space="preserve"> of duties,</w:t>
            </w:r>
            <w:r w:rsidRPr="00A27B97">
              <w:rPr>
                <w:rFonts w:asciiTheme="minorHAnsi" w:hAnsiTheme="minorHAnsi" w:cstheme="minorHAnsi"/>
                <w:color w:val="000000"/>
              </w:rPr>
              <w:t xml:space="preserve"> and duties may be varied from time to time </w:t>
            </w:r>
            <w:r w:rsidR="006D55BF">
              <w:rPr>
                <w:rFonts w:asciiTheme="minorHAnsi" w:hAnsiTheme="minorHAnsi" w:cstheme="minorHAnsi"/>
                <w:color w:val="000000"/>
              </w:rPr>
              <w:t xml:space="preserve">provided they </w:t>
            </w:r>
            <w:r w:rsidRPr="00A27B97">
              <w:rPr>
                <w:rFonts w:asciiTheme="minorHAnsi" w:hAnsiTheme="minorHAnsi" w:cstheme="minorHAnsi"/>
                <w:color w:val="000000"/>
              </w:rPr>
              <w:t xml:space="preserve">do not change the general character of the job level or responsibility entailed. </w:t>
            </w:r>
          </w:p>
        </w:tc>
      </w:tr>
    </w:tbl>
    <w:p w:rsidR="00A27B97" w:rsidP="00A27B97" w:rsidRDefault="00A27B97" w14:paraId="40BCEF3A" w14:textId="67CAFA19">
      <w:pPr>
        <w:rPr>
          <w:rFonts w:asciiTheme="minorHAnsi" w:hAnsiTheme="minorHAnsi" w:cstheme="minorHAnsi"/>
        </w:rPr>
      </w:pPr>
    </w:p>
    <w:p w:rsidR="00A27B97" w:rsidRDefault="00A27B97" w14:paraId="70E97BDA" w14:textId="77777777">
      <w:pPr>
        <w:rPr>
          <w:rFonts w:asciiTheme="minorHAnsi" w:hAnsiTheme="minorHAnsi" w:cstheme="minorHAnsi"/>
        </w:rPr>
      </w:pPr>
      <w:r>
        <w:rPr>
          <w:rFonts w:asciiTheme="minorHAnsi" w:hAnsiTheme="minorHAnsi" w:cstheme="minorHAnsi"/>
        </w:rPr>
        <w:br w:type="page"/>
      </w:r>
    </w:p>
    <w:p w:rsidRPr="00A27B97" w:rsidR="00A27B97" w:rsidP="00A27B97" w:rsidRDefault="00A27B97" w14:paraId="24B8A1A0" w14:textId="2826D867">
      <w:pPr>
        <w:jc w:val="center"/>
        <w:rPr>
          <w:b/>
          <w:sz w:val="28"/>
          <w:szCs w:val="28"/>
        </w:rPr>
      </w:pPr>
      <w:r>
        <w:rPr>
          <w:b/>
          <w:sz w:val="28"/>
          <w:szCs w:val="28"/>
        </w:rPr>
        <w:lastRenderedPageBreak/>
        <w:t>PERSON SPECIFICATION</w:t>
      </w:r>
    </w:p>
    <w:p w:rsidRPr="00A27B97" w:rsidR="00A27B97" w:rsidP="00A27B97" w:rsidRDefault="00A27B97" w14:paraId="5A1D2C79" w14:textId="77777777">
      <w:pPr>
        <w:rPr>
          <w:sz w:val="28"/>
          <w:szCs w:val="28"/>
        </w:rPr>
      </w:pPr>
    </w:p>
    <w:tbl>
      <w:tblPr>
        <w:tblStyle w:val="a"/>
        <w:tblW w:w="10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122"/>
        <w:gridCol w:w="8079"/>
      </w:tblGrid>
      <w:tr w:rsidR="00A27B97" w:rsidTr="4E876A70" w14:paraId="096935AE" w14:textId="77777777">
        <w:tc>
          <w:tcPr>
            <w:tcW w:w="2122" w:type="dxa"/>
            <w:shd w:val="clear" w:color="auto" w:fill="F2F2F2" w:themeFill="background1" w:themeFillShade="F2"/>
            <w:tcMar/>
          </w:tcPr>
          <w:p w:rsidRPr="00A27B97" w:rsidR="00A27B97" w:rsidP="00400D47" w:rsidRDefault="00A27B97" w14:paraId="2C400463" w14:textId="77777777">
            <w:pPr>
              <w:spacing w:before="120" w:after="120"/>
              <w:rPr>
                <w:b/>
              </w:rPr>
            </w:pPr>
            <w:r w:rsidRPr="00A27B97">
              <w:rPr>
                <w:b/>
              </w:rPr>
              <w:t>Job Title</w:t>
            </w:r>
          </w:p>
        </w:tc>
        <w:tc>
          <w:tcPr>
            <w:tcW w:w="8079" w:type="dxa"/>
            <w:tcMar/>
          </w:tcPr>
          <w:p w:rsidRPr="00A27B97" w:rsidR="00A27B97" w:rsidP="00400D47" w:rsidRDefault="000F6ABC" w14:paraId="2EF5090E" w14:textId="07120527">
            <w:pPr>
              <w:spacing w:before="120" w:after="120"/>
            </w:pPr>
            <w:r w:rsidR="4DCA2A81">
              <w:rPr/>
              <w:t xml:space="preserve"> Curriculum Administrator</w:t>
            </w:r>
          </w:p>
        </w:tc>
      </w:tr>
      <w:tr w:rsidR="00A27B97" w:rsidTr="4E876A70" w14:paraId="0A521526" w14:textId="77777777">
        <w:tc>
          <w:tcPr>
            <w:tcW w:w="2122" w:type="dxa"/>
            <w:shd w:val="clear" w:color="auto" w:fill="F2F2F2" w:themeFill="background1" w:themeFillShade="F2"/>
            <w:tcMar/>
          </w:tcPr>
          <w:p w:rsidRPr="00A27B97" w:rsidR="00A27B97" w:rsidP="00400D47" w:rsidRDefault="00A27B97" w14:paraId="243D14A7" w14:textId="06A002A3">
            <w:pPr>
              <w:spacing w:before="120" w:after="120"/>
              <w:rPr>
                <w:b/>
              </w:rPr>
            </w:pPr>
            <w:r>
              <w:rPr>
                <w:b/>
              </w:rPr>
              <w:t>Department</w:t>
            </w:r>
          </w:p>
        </w:tc>
        <w:tc>
          <w:tcPr>
            <w:tcW w:w="8079" w:type="dxa"/>
            <w:tcMar/>
          </w:tcPr>
          <w:p w:rsidRPr="00A27B97" w:rsidR="00A27B97" w:rsidP="00400D47" w:rsidRDefault="00A27B97" w14:paraId="564E063C" w14:textId="03CB9185">
            <w:pPr>
              <w:spacing w:before="120" w:after="120"/>
            </w:pPr>
            <w:r w:rsidR="4D291770">
              <w:rPr/>
              <w:t>Curriculum &amp; Quality</w:t>
            </w:r>
          </w:p>
        </w:tc>
      </w:tr>
      <w:tr w:rsidR="00E769E4" w:rsidTr="4E876A70" w14:paraId="123C89C2" w14:textId="77777777">
        <w:tc>
          <w:tcPr>
            <w:tcW w:w="2122" w:type="dxa"/>
            <w:shd w:val="clear" w:color="auto" w:fill="F2F2F2" w:themeFill="background1" w:themeFillShade="F2"/>
            <w:tcMar/>
          </w:tcPr>
          <w:p w:rsidRPr="00A27B97" w:rsidR="00E769E4" w:rsidP="00E769E4" w:rsidRDefault="00E769E4" w14:paraId="0A02151F" w14:textId="3354A6B2">
            <w:pPr>
              <w:spacing w:before="120" w:after="120"/>
              <w:rPr>
                <w:b/>
              </w:rPr>
            </w:pPr>
            <w:r>
              <w:rPr>
                <w:b/>
              </w:rPr>
              <w:t>Salary Scale/Grade</w:t>
            </w:r>
          </w:p>
        </w:tc>
        <w:tc>
          <w:tcPr>
            <w:tcW w:w="8079" w:type="dxa"/>
            <w:tcMar/>
          </w:tcPr>
          <w:p w:rsidRPr="00A27B97" w:rsidR="00E769E4" w:rsidP="00E769E4" w:rsidRDefault="00E769E4" w14:paraId="0CF0F03A" w14:textId="3663FBDA">
            <w:pPr>
              <w:spacing w:before="120" w:after="120"/>
            </w:pPr>
            <w:r>
              <w:t>Grade 4, Spinal Point 3</w:t>
            </w:r>
          </w:p>
        </w:tc>
      </w:tr>
    </w:tbl>
    <w:tbl>
      <w:tblPr>
        <w:tblStyle w:val="TableGrid"/>
        <w:tblW w:w="10201" w:type="dxa"/>
        <w:tblLayout w:type="fixed"/>
        <w:tblLook w:val="04A0" w:firstRow="1" w:lastRow="0" w:firstColumn="1" w:lastColumn="0" w:noHBand="0" w:noVBand="1"/>
      </w:tblPr>
      <w:tblGrid>
        <w:gridCol w:w="2122"/>
        <w:gridCol w:w="5386"/>
        <w:gridCol w:w="1276"/>
        <w:gridCol w:w="1417"/>
      </w:tblGrid>
      <w:tr w:rsidR="00D713E3" w:rsidTr="4E876A70" w14:paraId="6C582BE9" w14:textId="7A1DB6D2">
        <w:trPr>
          <w:trHeight w:val="1650"/>
        </w:trPr>
        <w:tc>
          <w:tcPr>
            <w:tcW w:w="2122" w:type="dxa"/>
            <w:shd w:val="clear" w:color="auto" w:fill="B4C6E7" w:themeFill="accent1" w:themeFillTint="66"/>
            <w:tcMar/>
          </w:tcPr>
          <w:p w:rsidRPr="00A27B97" w:rsidR="00D713E3" w:rsidP="00E127E6" w:rsidRDefault="00D713E3" w14:paraId="0DFB7646" w14:textId="0C091877">
            <w:pPr>
              <w:spacing w:before="120" w:after="120"/>
              <w:rPr>
                <w:rFonts w:asciiTheme="minorHAnsi" w:hAnsiTheme="minorHAnsi" w:cstheme="minorHAnsi"/>
                <w:b/>
                <w:bCs/>
              </w:rPr>
            </w:pPr>
            <w:r>
              <w:rPr>
                <w:rFonts w:asciiTheme="minorHAnsi" w:hAnsiTheme="minorHAnsi" w:cstheme="minorHAnsi"/>
                <w:b/>
                <w:bCs/>
              </w:rPr>
              <w:t>Criteria</w:t>
            </w:r>
          </w:p>
        </w:tc>
        <w:tc>
          <w:tcPr>
            <w:tcW w:w="5386" w:type="dxa"/>
            <w:shd w:val="clear" w:color="auto" w:fill="B4C6E7" w:themeFill="accent1" w:themeFillTint="66"/>
            <w:tcMar/>
          </w:tcPr>
          <w:p w:rsidRPr="009B79B2" w:rsidR="00D713E3" w:rsidP="00E127E6" w:rsidRDefault="002F0295" w14:paraId="02F517E7" w14:textId="2C4354E0">
            <w:pPr>
              <w:spacing w:before="120" w:after="120"/>
              <w:rPr>
                <w:rFonts w:asciiTheme="minorHAnsi" w:hAnsiTheme="minorHAnsi" w:cstheme="minorHAnsi"/>
                <w:b/>
                <w:bCs/>
              </w:rPr>
            </w:pPr>
            <w:r>
              <w:rPr>
                <w:rFonts w:asciiTheme="minorHAnsi" w:hAnsiTheme="minorHAnsi" w:cstheme="minorHAnsi"/>
                <w:b/>
                <w:bCs/>
              </w:rPr>
              <w:t>Description</w:t>
            </w:r>
          </w:p>
        </w:tc>
        <w:tc>
          <w:tcPr>
            <w:tcW w:w="1276" w:type="dxa"/>
            <w:shd w:val="clear" w:color="auto" w:fill="B4C6E7" w:themeFill="accent1" w:themeFillTint="66"/>
            <w:tcMar/>
          </w:tcPr>
          <w:p w:rsidR="00D713E3" w:rsidP="00E127E6" w:rsidRDefault="002F0295" w14:paraId="478D3681" w14:textId="77777777">
            <w:pPr>
              <w:spacing w:before="120" w:after="120"/>
              <w:rPr>
                <w:rFonts w:asciiTheme="minorHAnsi" w:hAnsiTheme="minorHAnsi" w:cstheme="minorHAnsi"/>
                <w:b/>
                <w:bCs/>
              </w:rPr>
            </w:pPr>
            <w:r>
              <w:rPr>
                <w:rFonts w:asciiTheme="minorHAnsi" w:hAnsiTheme="minorHAnsi" w:cstheme="minorHAnsi"/>
                <w:b/>
                <w:bCs/>
              </w:rPr>
              <w:t>Essential</w:t>
            </w:r>
            <w:r w:rsidR="001D0503">
              <w:rPr>
                <w:rFonts w:asciiTheme="minorHAnsi" w:hAnsiTheme="minorHAnsi" w:cstheme="minorHAnsi"/>
                <w:b/>
                <w:bCs/>
              </w:rPr>
              <w:t xml:space="preserve"> </w:t>
            </w:r>
            <w:r w:rsidRPr="009B79B2" w:rsidR="00D713E3">
              <w:rPr>
                <w:rFonts w:asciiTheme="minorHAnsi" w:hAnsiTheme="minorHAnsi" w:cstheme="minorHAnsi"/>
                <w:b/>
                <w:bCs/>
              </w:rPr>
              <w:t>Desirable</w:t>
            </w:r>
          </w:p>
          <w:p w:rsidRPr="009B79B2" w:rsidR="001D0503" w:rsidP="00E127E6" w:rsidRDefault="001D0503" w14:paraId="0FA29C70" w14:textId="768AC97A">
            <w:pPr>
              <w:spacing w:before="120" w:after="120"/>
              <w:rPr>
                <w:rFonts w:asciiTheme="minorHAnsi" w:hAnsiTheme="minorHAnsi" w:cstheme="minorHAnsi"/>
                <w:b/>
                <w:bCs/>
              </w:rPr>
            </w:pPr>
            <w:r>
              <w:rPr>
                <w:rFonts w:asciiTheme="minorHAnsi" w:hAnsiTheme="minorHAnsi" w:cstheme="minorHAnsi"/>
                <w:b/>
                <w:bCs/>
              </w:rPr>
              <w:t>(E/D)</w:t>
            </w:r>
          </w:p>
        </w:tc>
        <w:tc>
          <w:tcPr>
            <w:tcW w:w="1417" w:type="dxa"/>
            <w:shd w:val="clear" w:color="auto" w:fill="B4C6E7" w:themeFill="accent1" w:themeFillTint="66"/>
            <w:tcMar/>
          </w:tcPr>
          <w:p w:rsidRPr="009B79B2" w:rsidR="00D713E3" w:rsidP="00D713E3" w:rsidRDefault="00D713E3" w14:paraId="60FB8D46" w14:textId="39BA6747">
            <w:pPr>
              <w:spacing w:before="120" w:after="120"/>
              <w:rPr>
                <w:rFonts w:asciiTheme="minorHAnsi" w:hAnsiTheme="minorHAnsi" w:cstheme="minorHAnsi"/>
                <w:b/>
                <w:bCs/>
              </w:rPr>
            </w:pPr>
            <w:r>
              <w:rPr>
                <w:rFonts w:asciiTheme="minorHAnsi" w:hAnsiTheme="minorHAnsi" w:cstheme="minorHAnsi"/>
                <w:b/>
                <w:bCs/>
              </w:rPr>
              <w:t xml:space="preserve">Assessed By Application </w:t>
            </w:r>
            <w:proofErr w:type="gramStart"/>
            <w:r>
              <w:rPr>
                <w:rFonts w:asciiTheme="minorHAnsi" w:hAnsiTheme="minorHAnsi" w:cstheme="minorHAnsi"/>
                <w:b/>
                <w:bCs/>
              </w:rPr>
              <w:t>Interview  Test</w:t>
            </w:r>
            <w:proofErr w:type="gramEnd"/>
          </w:p>
        </w:tc>
      </w:tr>
      <w:tr w:rsidR="0097107A" w:rsidTr="4E876A70" w14:paraId="44EAA794" w14:textId="51C8A267">
        <w:tc>
          <w:tcPr>
            <w:tcW w:w="2122" w:type="dxa"/>
            <w:vMerge w:val="restart"/>
            <w:tcMar/>
            <w:vAlign w:val="center"/>
          </w:tcPr>
          <w:p w:rsidR="0097107A" w:rsidP="0097107A" w:rsidRDefault="0097107A" w14:paraId="0FBCDD3E" w14:textId="77777777">
            <w:pPr>
              <w:spacing w:before="120"/>
              <w:rPr>
                <w:rFonts w:asciiTheme="minorHAnsi" w:hAnsiTheme="minorHAnsi" w:cstheme="minorHAnsi"/>
              </w:rPr>
            </w:pPr>
          </w:p>
          <w:p w:rsidR="0097107A" w:rsidP="0097107A" w:rsidRDefault="0097107A" w14:paraId="0D997578" w14:textId="442D0F9D">
            <w:pPr>
              <w:rPr>
                <w:rFonts w:asciiTheme="minorHAnsi" w:hAnsiTheme="minorHAnsi" w:cstheme="minorHAnsi"/>
              </w:rPr>
            </w:pPr>
            <w:r>
              <w:rPr>
                <w:rFonts w:asciiTheme="minorHAnsi" w:hAnsiTheme="minorHAnsi" w:cstheme="minorHAnsi"/>
              </w:rPr>
              <w:t>Education &amp; Qualifications</w:t>
            </w:r>
          </w:p>
        </w:tc>
        <w:tc>
          <w:tcPr>
            <w:tcW w:w="5386" w:type="dxa"/>
            <w:tcMar/>
          </w:tcPr>
          <w:p w:rsidRPr="00C25E89" w:rsidR="0097107A" w:rsidP="00C25E89" w:rsidRDefault="0097107A" w14:paraId="4BC513DA" w14:textId="035D33A9">
            <w:pPr>
              <w:rPr>
                <w:rFonts w:asciiTheme="minorHAnsi" w:hAnsiTheme="minorHAnsi" w:eastAsiaTheme="minorEastAsia" w:cstheme="minorBidi"/>
              </w:rPr>
            </w:pPr>
            <w:r w:rsidRPr="00C25E89">
              <w:rPr>
                <w:rFonts w:asciiTheme="minorHAnsi" w:hAnsiTheme="minorHAnsi" w:cstheme="minorBidi"/>
              </w:rPr>
              <w:t xml:space="preserve">A good standard of basic education (Maths and English GCSE </w:t>
            </w:r>
            <w:r w:rsidR="004D3596">
              <w:rPr>
                <w:rFonts w:asciiTheme="minorHAnsi" w:hAnsiTheme="minorHAnsi" w:cstheme="minorBidi"/>
              </w:rPr>
              <w:t xml:space="preserve">pass </w:t>
            </w:r>
            <w:r w:rsidRPr="00C25E89">
              <w:rPr>
                <w:rFonts w:asciiTheme="minorHAnsi" w:hAnsiTheme="minorHAnsi" w:cstheme="minorBidi"/>
              </w:rPr>
              <w:t>or equivalent)</w:t>
            </w:r>
          </w:p>
          <w:p w:rsidRPr="009B79B2" w:rsidR="0097107A" w:rsidP="730DDBA8" w:rsidRDefault="0097107A" w14:paraId="533C3EC1" w14:textId="73C4E75F">
            <w:pPr>
              <w:pStyle w:val="ListParagraph"/>
              <w:ind w:left="325" w:hanging="284"/>
              <w:rPr>
                <w:rFonts w:asciiTheme="minorHAnsi" w:hAnsiTheme="minorHAnsi" w:cstheme="minorBidi"/>
              </w:rPr>
            </w:pPr>
          </w:p>
        </w:tc>
        <w:tc>
          <w:tcPr>
            <w:tcW w:w="1276" w:type="dxa"/>
            <w:tcMar/>
          </w:tcPr>
          <w:p w:rsidRPr="00C25E89" w:rsidR="0097107A" w:rsidP="00C25E89" w:rsidRDefault="001D0503" w14:paraId="49405ADD" w14:textId="26E72D7A">
            <w:pPr>
              <w:spacing w:before="120"/>
              <w:rPr>
                <w:rFonts w:asciiTheme="minorHAnsi" w:hAnsiTheme="minorHAnsi" w:eastAsiaTheme="minorEastAsia" w:cstheme="minorBidi"/>
              </w:rPr>
            </w:pPr>
            <w:r>
              <w:rPr>
                <w:rFonts w:asciiTheme="minorHAnsi" w:hAnsiTheme="minorHAnsi" w:eastAsiaTheme="minorEastAsia" w:cstheme="minorBidi"/>
              </w:rPr>
              <w:t>E</w:t>
            </w:r>
          </w:p>
        </w:tc>
        <w:tc>
          <w:tcPr>
            <w:tcW w:w="1417" w:type="dxa"/>
            <w:tcMar/>
          </w:tcPr>
          <w:p w:rsidRPr="00D713E3" w:rsidR="0097107A" w:rsidP="00D713E3" w:rsidRDefault="0097107A" w14:paraId="190B280E" w14:textId="65433161">
            <w:pPr>
              <w:spacing w:before="120"/>
              <w:rPr>
                <w:rFonts w:asciiTheme="minorHAnsi" w:hAnsiTheme="minorHAnsi" w:eastAsiaTheme="minorEastAsia" w:cstheme="minorBidi"/>
              </w:rPr>
            </w:pPr>
            <w:r>
              <w:rPr>
                <w:rFonts w:asciiTheme="minorHAnsi" w:hAnsiTheme="minorHAnsi" w:eastAsiaTheme="minorEastAsia" w:cstheme="minorBidi"/>
              </w:rPr>
              <w:t>A</w:t>
            </w:r>
          </w:p>
        </w:tc>
      </w:tr>
      <w:tr w:rsidR="0097107A" w:rsidTr="4E876A70" w14:paraId="53FF1F22" w14:textId="77777777">
        <w:tc>
          <w:tcPr>
            <w:tcW w:w="2122" w:type="dxa"/>
            <w:vMerge/>
            <w:tcMar/>
          </w:tcPr>
          <w:p w:rsidR="0097107A" w:rsidP="009318AE" w:rsidRDefault="0097107A" w14:paraId="43D2C109" w14:textId="77777777">
            <w:pPr>
              <w:spacing w:before="120"/>
              <w:rPr>
                <w:rFonts w:asciiTheme="minorHAnsi" w:hAnsiTheme="minorHAnsi" w:cstheme="minorHAnsi"/>
              </w:rPr>
            </w:pPr>
          </w:p>
        </w:tc>
        <w:tc>
          <w:tcPr>
            <w:tcW w:w="5386" w:type="dxa"/>
            <w:tcMar/>
          </w:tcPr>
          <w:p w:rsidRPr="00C25E89" w:rsidR="0097107A" w:rsidP="00C25E89" w:rsidRDefault="00943832" w14:paraId="07443F7A" w14:textId="661C0EFC">
            <w:pPr>
              <w:rPr>
                <w:rFonts w:asciiTheme="minorHAnsi" w:hAnsiTheme="minorHAnsi" w:cstheme="minorBidi"/>
              </w:rPr>
            </w:pPr>
            <w:r>
              <w:rPr>
                <w:rStyle w:val="normaltextrun"/>
                <w:color w:val="000000"/>
                <w:shd w:val="clear" w:color="auto" w:fill="FFFFFF"/>
              </w:rPr>
              <w:t>Evidence of commitment to self-development</w:t>
            </w:r>
            <w:r>
              <w:rPr>
                <w:rStyle w:val="eop"/>
                <w:color w:val="000000"/>
                <w:shd w:val="clear" w:color="auto" w:fill="FFFFFF"/>
              </w:rPr>
              <w:t> </w:t>
            </w:r>
          </w:p>
        </w:tc>
        <w:tc>
          <w:tcPr>
            <w:tcW w:w="1276" w:type="dxa"/>
            <w:tcMar/>
          </w:tcPr>
          <w:p w:rsidRPr="00C25E89" w:rsidR="0097107A" w:rsidP="00C25E89" w:rsidRDefault="00943832" w14:paraId="6043F08D" w14:textId="5DCA3E9D">
            <w:pPr>
              <w:spacing w:before="120"/>
              <w:rPr>
                <w:rFonts w:asciiTheme="minorHAnsi" w:hAnsiTheme="minorHAnsi" w:eastAsiaTheme="minorEastAsia" w:cstheme="minorBidi"/>
              </w:rPr>
            </w:pPr>
            <w:r>
              <w:rPr>
                <w:rFonts w:asciiTheme="minorHAnsi" w:hAnsiTheme="minorHAnsi" w:eastAsiaTheme="minorEastAsia" w:cstheme="minorBidi"/>
              </w:rPr>
              <w:t>D</w:t>
            </w:r>
          </w:p>
        </w:tc>
        <w:tc>
          <w:tcPr>
            <w:tcW w:w="1417" w:type="dxa"/>
            <w:tcMar/>
          </w:tcPr>
          <w:p w:rsidR="0097107A" w:rsidP="00D713E3" w:rsidRDefault="00EE3385" w14:paraId="29704B22" w14:textId="79116EE7">
            <w:pPr>
              <w:spacing w:before="120"/>
              <w:rPr>
                <w:rFonts w:asciiTheme="minorHAnsi" w:hAnsiTheme="minorHAnsi" w:eastAsiaTheme="minorEastAsia" w:cstheme="minorBidi"/>
              </w:rPr>
            </w:pPr>
            <w:r>
              <w:rPr>
                <w:rFonts w:asciiTheme="minorHAnsi" w:hAnsiTheme="minorHAnsi" w:eastAsiaTheme="minorEastAsia" w:cstheme="minorBidi"/>
              </w:rPr>
              <w:t>A</w:t>
            </w:r>
          </w:p>
        </w:tc>
      </w:tr>
      <w:tr w:rsidR="00132B71" w:rsidTr="4E876A70" w14:paraId="41025826" w14:textId="506156FB">
        <w:tc>
          <w:tcPr>
            <w:tcW w:w="2122" w:type="dxa"/>
            <w:vMerge w:val="restart"/>
            <w:tcMar/>
            <w:vAlign w:val="center"/>
          </w:tcPr>
          <w:p w:rsidR="00132B71" w:rsidP="00132B71" w:rsidRDefault="00132B71" w14:paraId="6604FC14" w14:textId="77777777">
            <w:pPr>
              <w:rPr>
                <w:rFonts w:asciiTheme="minorHAnsi" w:hAnsiTheme="minorHAnsi" w:cstheme="minorHAnsi"/>
              </w:rPr>
            </w:pPr>
          </w:p>
          <w:p w:rsidR="00132B71" w:rsidP="00132B71" w:rsidRDefault="00132B71" w14:paraId="792BA3B1" w14:textId="5B8059E1">
            <w:pPr>
              <w:rPr>
                <w:rFonts w:asciiTheme="minorHAnsi" w:hAnsiTheme="minorHAnsi" w:cstheme="minorHAnsi"/>
              </w:rPr>
            </w:pPr>
            <w:r>
              <w:rPr>
                <w:rFonts w:asciiTheme="minorHAnsi" w:hAnsiTheme="minorHAnsi" w:cstheme="minorHAnsi"/>
              </w:rPr>
              <w:t>Experience</w:t>
            </w:r>
          </w:p>
        </w:tc>
        <w:tc>
          <w:tcPr>
            <w:tcW w:w="5386" w:type="dxa"/>
            <w:tcBorders>
              <w:top w:val="single" w:color="auto" w:sz="6" w:space="0"/>
              <w:left w:val="single" w:color="auto" w:sz="6" w:space="0"/>
              <w:bottom w:val="single" w:color="auto" w:sz="6" w:space="0"/>
              <w:right w:val="single" w:color="auto" w:sz="6" w:space="0"/>
            </w:tcBorders>
            <w:shd w:val="clear" w:color="auto" w:fill="auto"/>
            <w:tcMar/>
          </w:tcPr>
          <w:p w:rsidRPr="009360A1" w:rsidR="00132B71" w:rsidP="009360A1" w:rsidRDefault="00132B71" w14:paraId="1A33AFB8" w14:textId="7AF65ED1">
            <w:pPr>
              <w:rPr>
                <w:rFonts w:asciiTheme="minorHAnsi" w:hAnsiTheme="minorHAnsi" w:cstheme="minorBidi"/>
              </w:rPr>
            </w:pPr>
            <w:r>
              <w:rPr>
                <w:rStyle w:val="normaltextrun"/>
              </w:rPr>
              <w:t xml:space="preserve">Experience of working in an </w:t>
            </w:r>
            <w:r w:rsidR="009360A1">
              <w:rPr>
                <w:rStyle w:val="normaltextrun"/>
              </w:rPr>
              <w:t>administrative</w:t>
            </w:r>
            <w:r>
              <w:rPr>
                <w:rStyle w:val="normaltextrun"/>
              </w:rPr>
              <w:t xml:space="preserve"> role</w:t>
            </w:r>
            <w:r>
              <w:rPr>
                <w:rStyle w:val="eop"/>
              </w:rPr>
              <w:t> </w:t>
            </w:r>
          </w:p>
        </w:tc>
        <w:tc>
          <w:tcPr>
            <w:tcW w:w="1276" w:type="dxa"/>
            <w:tcMar/>
          </w:tcPr>
          <w:p w:rsidRPr="00B71A09" w:rsidR="00132B71" w:rsidP="00B71A09" w:rsidRDefault="00B71A09" w14:paraId="4BE8E768" w14:textId="7D7AFD96">
            <w:pPr>
              <w:rPr>
                <w:rFonts w:asciiTheme="minorHAnsi" w:hAnsiTheme="minorHAnsi" w:eastAsiaTheme="minorEastAsia" w:cstheme="minorBidi"/>
              </w:rPr>
            </w:pPr>
            <w:r>
              <w:rPr>
                <w:rFonts w:asciiTheme="minorHAnsi" w:hAnsiTheme="minorHAnsi" w:eastAsiaTheme="minorEastAsia" w:cstheme="minorBidi"/>
              </w:rPr>
              <w:t>E</w:t>
            </w:r>
          </w:p>
        </w:tc>
        <w:tc>
          <w:tcPr>
            <w:tcW w:w="1417" w:type="dxa"/>
            <w:tcMar/>
          </w:tcPr>
          <w:p w:rsidRPr="00D713E3" w:rsidR="00132B71" w:rsidP="00132B71" w:rsidRDefault="00132B71" w14:paraId="4152C728" w14:textId="7490F637">
            <w:pPr>
              <w:rPr>
                <w:rFonts w:asciiTheme="minorHAnsi" w:hAnsiTheme="minorHAnsi" w:eastAsiaTheme="minorEastAsia" w:cstheme="minorBidi"/>
              </w:rPr>
            </w:pPr>
            <w:r>
              <w:rPr>
                <w:rFonts w:asciiTheme="minorHAnsi" w:hAnsiTheme="minorHAnsi" w:eastAsiaTheme="minorEastAsia" w:cstheme="minorBidi"/>
              </w:rPr>
              <w:t>A/I</w:t>
            </w:r>
          </w:p>
        </w:tc>
      </w:tr>
      <w:tr w:rsidR="00132B71" w:rsidTr="4E876A70" w14:paraId="70D52CA6" w14:textId="77777777">
        <w:tc>
          <w:tcPr>
            <w:tcW w:w="2122" w:type="dxa"/>
            <w:vMerge/>
            <w:tcMar/>
          </w:tcPr>
          <w:p w:rsidR="00132B71" w:rsidP="00132B71" w:rsidRDefault="00132B71" w14:paraId="7E1C74A1" w14:textId="77777777">
            <w:pPr>
              <w:rPr>
                <w:rFonts w:asciiTheme="minorHAnsi" w:hAnsiTheme="minorHAnsi" w:cstheme="minorHAnsi"/>
              </w:rPr>
            </w:pPr>
          </w:p>
        </w:tc>
        <w:tc>
          <w:tcPr>
            <w:tcW w:w="5386" w:type="dxa"/>
            <w:tcBorders>
              <w:top w:val="single" w:color="auto" w:sz="6" w:space="0"/>
              <w:left w:val="nil"/>
              <w:bottom w:val="single" w:color="auto" w:sz="6" w:space="0"/>
              <w:right w:val="single" w:color="auto" w:sz="6" w:space="0"/>
            </w:tcBorders>
            <w:shd w:val="clear" w:color="auto" w:fill="auto"/>
            <w:tcMar/>
          </w:tcPr>
          <w:p w:rsidRPr="009360A1" w:rsidR="00132B71" w:rsidP="009360A1" w:rsidRDefault="00132B71" w14:paraId="24B3478A" w14:textId="52E7D873">
            <w:pPr>
              <w:rPr>
                <w:rFonts w:asciiTheme="minorHAnsi" w:hAnsiTheme="minorHAnsi" w:cstheme="minorBidi"/>
              </w:rPr>
            </w:pPr>
            <w:r>
              <w:rPr>
                <w:rStyle w:val="normaltextrun"/>
              </w:rPr>
              <w:t>Experience of managing a diverse workload and the ability to follow and review processes</w:t>
            </w:r>
            <w:r>
              <w:rPr>
                <w:rStyle w:val="eop"/>
              </w:rPr>
              <w:t> </w:t>
            </w:r>
          </w:p>
        </w:tc>
        <w:tc>
          <w:tcPr>
            <w:tcW w:w="1276" w:type="dxa"/>
            <w:tcMar/>
          </w:tcPr>
          <w:p w:rsidRPr="002073C1" w:rsidR="00132B71" w:rsidP="002073C1" w:rsidRDefault="002073C1" w14:paraId="0CCC4723" w14:textId="06119DC6">
            <w:pPr>
              <w:rPr>
                <w:rFonts w:asciiTheme="minorHAnsi" w:hAnsiTheme="minorHAnsi" w:eastAsiaTheme="minorEastAsia" w:cstheme="minorBidi"/>
              </w:rPr>
            </w:pPr>
            <w:r>
              <w:rPr>
                <w:rFonts w:asciiTheme="minorHAnsi" w:hAnsiTheme="minorHAnsi" w:eastAsiaTheme="minorEastAsia" w:cstheme="minorBidi"/>
              </w:rPr>
              <w:t>E</w:t>
            </w:r>
          </w:p>
        </w:tc>
        <w:tc>
          <w:tcPr>
            <w:tcW w:w="1417" w:type="dxa"/>
            <w:tcMar/>
          </w:tcPr>
          <w:p w:rsidR="00132B71" w:rsidP="00132B71" w:rsidRDefault="00B71A09" w14:paraId="13D1C091" w14:textId="1E760768">
            <w:pPr>
              <w:rPr>
                <w:rFonts w:asciiTheme="minorHAnsi" w:hAnsiTheme="minorHAnsi" w:eastAsiaTheme="minorEastAsia" w:cstheme="minorBidi"/>
              </w:rPr>
            </w:pPr>
            <w:r>
              <w:rPr>
                <w:rFonts w:asciiTheme="minorHAnsi" w:hAnsiTheme="minorHAnsi" w:eastAsiaTheme="minorEastAsia" w:cstheme="minorBidi"/>
              </w:rPr>
              <w:t>A/I</w:t>
            </w:r>
          </w:p>
        </w:tc>
      </w:tr>
      <w:tr w:rsidR="00132B71" w:rsidTr="4E876A70" w14:paraId="6A7D660E" w14:textId="77777777">
        <w:tc>
          <w:tcPr>
            <w:tcW w:w="2122" w:type="dxa"/>
            <w:vMerge/>
            <w:tcMar/>
          </w:tcPr>
          <w:p w:rsidR="00132B71" w:rsidP="00132B71" w:rsidRDefault="00132B71" w14:paraId="04B9B964" w14:textId="77777777">
            <w:pPr>
              <w:rPr>
                <w:rFonts w:asciiTheme="minorHAnsi" w:hAnsiTheme="minorHAnsi" w:cstheme="minorHAnsi"/>
              </w:rPr>
            </w:pPr>
          </w:p>
        </w:tc>
        <w:tc>
          <w:tcPr>
            <w:tcW w:w="5386" w:type="dxa"/>
            <w:tcBorders>
              <w:top w:val="single" w:color="auto" w:sz="6" w:space="0"/>
              <w:left w:val="nil"/>
              <w:bottom w:val="single" w:color="auto" w:sz="6" w:space="0"/>
              <w:right w:val="single" w:color="auto" w:sz="6" w:space="0"/>
            </w:tcBorders>
            <w:shd w:val="clear" w:color="auto" w:fill="auto"/>
            <w:tcMar/>
          </w:tcPr>
          <w:p w:rsidRPr="009360A1" w:rsidR="00132B71" w:rsidP="009360A1" w:rsidRDefault="00132B71" w14:paraId="6409E5B3" w14:textId="2367A872">
            <w:pPr>
              <w:rPr>
                <w:rFonts w:asciiTheme="minorHAnsi" w:hAnsiTheme="minorHAnsi" w:cstheme="minorBidi"/>
              </w:rPr>
            </w:pPr>
            <w:r>
              <w:rPr>
                <w:rStyle w:val="normaltextrun"/>
              </w:rPr>
              <w:t>Good written and verbal skills</w:t>
            </w:r>
            <w:r>
              <w:rPr>
                <w:rStyle w:val="eop"/>
              </w:rPr>
              <w:t> </w:t>
            </w:r>
          </w:p>
        </w:tc>
        <w:tc>
          <w:tcPr>
            <w:tcW w:w="1276" w:type="dxa"/>
            <w:tcMar/>
          </w:tcPr>
          <w:p w:rsidRPr="00B71A09" w:rsidR="00132B71" w:rsidP="00B71A09" w:rsidRDefault="00B71A09" w14:paraId="6ABE02F4" w14:textId="4952AAE2">
            <w:pPr>
              <w:rPr>
                <w:rFonts w:asciiTheme="minorHAnsi" w:hAnsiTheme="minorHAnsi" w:eastAsiaTheme="minorEastAsia" w:cstheme="minorBidi"/>
              </w:rPr>
            </w:pPr>
            <w:r>
              <w:rPr>
                <w:rFonts w:asciiTheme="minorHAnsi" w:hAnsiTheme="minorHAnsi" w:eastAsiaTheme="minorEastAsia" w:cstheme="minorBidi"/>
              </w:rPr>
              <w:t>E</w:t>
            </w:r>
          </w:p>
        </w:tc>
        <w:tc>
          <w:tcPr>
            <w:tcW w:w="1417" w:type="dxa"/>
            <w:tcMar/>
          </w:tcPr>
          <w:p w:rsidR="00132B71" w:rsidP="00132B71" w:rsidRDefault="00B71A09" w14:paraId="16843F4F" w14:textId="4367B4CE">
            <w:pPr>
              <w:rPr>
                <w:rFonts w:asciiTheme="minorHAnsi" w:hAnsiTheme="minorHAnsi" w:eastAsiaTheme="minorEastAsia" w:cstheme="minorBidi"/>
              </w:rPr>
            </w:pPr>
            <w:r>
              <w:rPr>
                <w:rFonts w:asciiTheme="minorHAnsi" w:hAnsiTheme="minorHAnsi" w:eastAsiaTheme="minorEastAsia" w:cstheme="minorBidi"/>
              </w:rPr>
              <w:t>A/I</w:t>
            </w:r>
          </w:p>
        </w:tc>
      </w:tr>
      <w:tr w:rsidR="00132B71" w:rsidTr="4E876A70" w14:paraId="37B3BD64" w14:textId="77777777">
        <w:tc>
          <w:tcPr>
            <w:tcW w:w="2122" w:type="dxa"/>
            <w:vMerge/>
            <w:tcMar/>
          </w:tcPr>
          <w:p w:rsidR="00132B71" w:rsidP="00132B71" w:rsidRDefault="00132B71" w14:paraId="534D1F6C" w14:textId="77777777">
            <w:pPr>
              <w:rPr>
                <w:rFonts w:asciiTheme="minorHAnsi" w:hAnsiTheme="minorHAnsi" w:cstheme="minorHAnsi"/>
              </w:rPr>
            </w:pPr>
          </w:p>
        </w:tc>
        <w:tc>
          <w:tcPr>
            <w:tcW w:w="5386" w:type="dxa"/>
            <w:tcBorders>
              <w:top w:val="single" w:color="auto" w:sz="6" w:space="0"/>
              <w:left w:val="nil"/>
              <w:bottom w:val="single" w:color="auto" w:sz="6" w:space="0"/>
              <w:right w:val="single" w:color="auto" w:sz="6" w:space="0"/>
            </w:tcBorders>
            <w:shd w:val="clear" w:color="auto" w:fill="auto"/>
            <w:tcMar/>
          </w:tcPr>
          <w:p w:rsidRPr="009360A1" w:rsidR="00132B71" w:rsidP="009360A1" w:rsidRDefault="00132B71" w14:paraId="50BB5CDB" w14:textId="5AB5E0C6">
            <w:pPr>
              <w:rPr>
                <w:rFonts w:asciiTheme="minorHAnsi" w:hAnsiTheme="minorHAnsi" w:cstheme="minorBidi"/>
              </w:rPr>
            </w:pPr>
            <w:r>
              <w:rPr>
                <w:rStyle w:val="normaltextrun"/>
              </w:rPr>
              <w:t>Experience of working directly with students</w:t>
            </w:r>
            <w:r>
              <w:rPr>
                <w:rStyle w:val="eop"/>
              </w:rPr>
              <w:t> </w:t>
            </w:r>
          </w:p>
        </w:tc>
        <w:tc>
          <w:tcPr>
            <w:tcW w:w="1276" w:type="dxa"/>
            <w:tcMar/>
          </w:tcPr>
          <w:p w:rsidRPr="00B71A09" w:rsidR="00132B71" w:rsidP="00B71A09" w:rsidRDefault="00B71A09" w14:paraId="3EE6299B" w14:textId="6D6BF23C">
            <w:pPr>
              <w:rPr>
                <w:rFonts w:asciiTheme="minorHAnsi" w:hAnsiTheme="minorHAnsi" w:eastAsiaTheme="minorEastAsia" w:cstheme="minorBidi"/>
              </w:rPr>
            </w:pPr>
            <w:r>
              <w:rPr>
                <w:rFonts w:asciiTheme="minorHAnsi" w:hAnsiTheme="minorHAnsi" w:eastAsiaTheme="minorEastAsia" w:cstheme="minorBidi"/>
              </w:rPr>
              <w:t>D</w:t>
            </w:r>
          </w:p>
        </w:tc>
        <w:tc>
          <w:tcPr>
            <w:tcW w:w="1417" w:type="dxa"/>
            <w:tcMar/>
          </w:tcPr>
          <w:p w:rsidR="00132B71" w:rsidP="00132B71" w:rsidRDefault="009360A1" w14:paraId="1ED6F64D" w14:textId="374FE279">
            <w:pPr>
              <w:rPr>
                <w:rFonts w:asciiTheme="minorHAnsi" w:hAnsiTheme="minorHAnsi" w:eastAsiaTheme="minorEastAsia" w:cstheme="minorBidi"/>
              </w:rPr>
            </w:pPr>
            <w:r>
              <w:rPr>
                <w:rFonts w:asciiTheme="minorHAnsi" w:hAnsiTheme="minorHAnsi" w:eastAsiaTheme="minorEastAsia" w:cstheme="minorBidi"/>
              </w:rPr>
              <w:t>A/I</w:t>
            </w:r>
          </w:p>
        </w:tc>
      </w:tr>
      <w:tr w:rsidR="009360A1" w:rsidTr="4E876A70" w14:paraId="565A8054" w14:textId="2967584A">
        <w:tc>
          <w:tcPr>
            <w:tcW w:w="2122" w:type="dxa"/>
            <w:vMerge w:val="restart"/>
            <w:tcMar/>
            <w:vAlign w:val="center"/>
          </w:tcPr>
          <w:p w:rsidR="009360A1" w:rsidP="009360A1" w:rsidRDefault="009360A1" w14:paraId="4DEB8C6D" w14:textId="77777777">
            <w:pPr>
              <w:rPr>
                <w:rFonts w:asciiTheme="minorHAnsi" w:hAnsiTheme="minorHAnsi" w:cstheme="minorHAnsi"/>
              </w:rPr>
            </w:pPr>
          </w:p>
          <w:p w:rsidR="009360A1" w:rsidP="009360A1" w:rsidRDefault="009360A1" w14:paraId="11FC7BB4" w14:textId="54189B98">
            <w:pPr>
              <w:rPr>
                <w:rFonts w:asciiTheme="minorHAnsi" w:hAnsiTheme="minorHAnsi" w:cstheme="minorBidi"/>
              </w:rPr>
            </w:pPr>
            <w:r w:rsidRPr="377605CD">
              <w:rPr>
                <w:rFonts w:asciiTheme="minorHAnsi" w:hAnsiTheme="minorHAnsi" w:cstheme="minorBidi"/>
              </w:rPr>
              <w:t>Skills, knowledge, and competencies</w:t>
            </w:r>
          </w:p>
        </w:tc>
        <w:tc>
          <w:tcPr>
            <w:tcW w:w="5386" w:type="dxa"/>
            <w:tcBorders>
              <w:top w:val="single" w:color="auto" w:sz="6" w:space="0"/>
              <w:left w:val="single" w:color="auto" w:sz="6" w:space="0"/>
              <w:bottom w:val="single" w:color="auto" w:sz="6" w:space="0"/>
              <w:right w:val="single" w:color="auto" w:sz="6" w:space="0"/>
            </w:tcBorders>
            <w:shd w:val="clear" w:color="auto" w:fill="auto"/>
            <w:tcMar/>
          </w:tcPr>
          <w:p w:rsidR="009360A1" w:rsidP="009360A1" w:rsidRDefault="009360A1" w14:paraId="1E227053" w14:textId="53C2E346">
            <w:r>
              <w:rPr>
                <w:rStyle w:val="normaltextrun"/>
              </w:rPr>
              <w:t>Good IT skills including a good working knowledge of the following applications: MS Word; MS Excel; MS Outlook and willingness and capability to learn college-based systems such as EBS and pro-Achieve. </w:t>
            </w:r>
            <w:r>
              <w:rPr>
                <w:rStyle w:val="eop"/>
              </w:rPr>
              <w:t> </w:t>
            </w:r>
          </w:p>
        </w:tc>
        <w:tc>
          <w:tcPr>
            <w:tcW w:w="1276" w:type="dxa"/>
            <w:tcBorders>
              <w:top w:val="single" w:color="auto" w:sz="6" w:space="0"/>
              <w:left w:val="single" w:color="auto" w:sz="6" w:space="0"/>
              <w:bottom w:val="single" w:color="auto" w:sz="6" w:space="0"/>
              <w:right w:val="single" w:color="auto" w:sz="6" w:space="0"/>
            </w:tcBorders>
            <w:shd w:val="clear" w:color="auto" w:fill="auto"/>
            <w:tcMar/>
          </w:tcPr>
          <w:p w:rsidRPr="00611570" w:rsidR="009360A1" w:rsidP="00611570" w:rsidRDefault="009360A1" w14:paraId="2A3BE204" w14:textId="64309460">
            <w:pPr>
              <w:rPr>
                <w:rFonts w:asciiTheme="minorHAnsi" w:hAnsiTheme="minorHAnsi" w:cstheme="minorHAnsi"/>
              </w:rPr>
            </w:pPr>
            <w:r>
              <w:rPr>
                <w:rStyle w:val="normaltextrun"/>
              </w:rPr>
              <w:t>E</w:t>
            </w:r>
            <w:r>
              <w:rPr>
                <w:rStyle w:val="eop"/>
              </w:rPr>
              <w:t> </w:t>
            </w:r>
          </w:p>
        </w:tc>
        <w:tc>
          <w:tcPr>
            <w:tcW w:w="1417" w:type="dxa"/>
            <w:tcBorders>
              <w:top w:val="single" w:color="auto" w:sz="6" w:space="0"/>
              <w:left w:val="single" w:color="auto" w:sz="6" w:space="0"/>
              <w:bottom w:val="single" w:color="auto" w:sz="6" w:space="0"/>
              <w:right w:val="single" w:color="auto" w:sz="6" w:space="0"/>
            </w:tcBorders>
            <w:shd w:val="clear" w:color="auto" w:fill="auto"/>
            <w:tcMar/>
          </w:tcPr>
          <w:p w:rsidRPr="00D713E3" w:rsidR="009360A1" w:rsidP="009360A1" w:rsidRDefault="009360A1" w14:paraId="7CB2E86B" w14:textId="749C2449">
            <w:pPr>
              <w:rPr>
                <w:rFonts w:asciiTheme="minorHAnsi" w:hAnsiTheme="minorHAnsi" w:cstheme="minorHAnsi"/>
              </w:rPr>
            </w:pPr>
            <w:r>
              <w:rPr>
                <w:rStyle w:val="normaltextrun"/>
              </w:rPr>
              <w:t>A/I</w:t>
            </w:r>
            <w:r>
              <w:rPr>
                <w:rStyle w:val="eop"/>
              </w:rPr>
              <w:t> </w:t>
            </w:r>
          </w:p>
        </w:tc>
      </w:tr>
      <w:tr w:rsidR="009360A1" w:rsidTr="4E876A70" w14:paraId="4C808E43" w14:textId="77777777">
        <w:tc>
          <w:tcPr>
            <w:tcW w:w="2122" w:type="dxa"/>
            <w:vMerge/>
            <w:tcMar/>
          </w:tcPr>
          <w:p w:rsidR="009360A1" w:rsidP="009360A1" w:rsidRDefault="009360A1" w14:paraId="5BD16406" w14:textId="77777777">
            <w:pPr>
              <w:rPr>
                <w:rFonts w:asciiTheme="minorHAnsi" w:hAnsiTheme="minorHAnsi" w:cstheme="minorHAnsi"/>
              </w:rPr>
            </w:pPr>
          </w:p>
        </w:tc>
        <w:tc>
          <w:tcPr>
            <w:tcW w:w="5386" w:type="dxa"/>
            <w:tcBorders>
              <w:top w:val="single" w:color="auto" w:sz="6" w:space="0"/>
              <w:left w:val="nil"/>
              <w:bottom w:val="single" w:color="auto" w:sz="6" w:space="0"/>
              <w:right w:val="single" w:color="auto" w:sz="6" w:space="0"/>
            </w:tcBorders>
            <w:shd w:val="clear" w:color="auto" w:fill="auto"/>
            <w:tcMar/>
          </w:tcPr>
          <w:p w:rsidR="009360A1" w:rsidP="009360A1" w:rsidRDefault="009360A1" w14:paraId="0AF72E19" w14:textId="2528F1B1">
            <w:r>
              <w:rPr>
                <w:rStyle w:val="normaltextrun"/>
              </w:rPr>
              <w:t>Excellent interpersonal skills</w:t>
            </w:r>
            <w:r>
              <w:rPr>
                <w:rStyle w:val="eop"/>
              </w:rPr>
              <w:t> </w:t>
            </w:r>
          </w:p>
        </w:tc>
        <w:tc>
          <w:tcPr>
            <w:tcW w:w="1276" w:type="dxa"/>
            <w:tcBorders>
              <w:top w:val="single" w:color="auto" w:sz="6" w:space="0"/>
              <w:left w:val="single" w:color="auto" w:sz="6" w:space="0"/>
              <w:bottom w:val="single" w:color="auto" w:sz="6" w:space="0"/>
              <w:right w:val="single" w:color="auto" w:sz="6" w:space="0"/>
            </w:tcBorders>
            <w:shd w:val="clear" w:color="auto" w:fill="auto"/>
            <w:tcMar/>
          </w:tcPr>
          <w:p w:rsidRPr="00611570" w:rsidR="009360A1" w:rsidP="00611570" w:rsidRDefault="009360A1" w14:paraId="47B0287C" w14:textId="2ECCDFCE">
            <w:pPr>
              <w:rPr>
                <w:rFonts w:asciiTheme="minorHAnsi" w:hAnsiTheme="minorHAnsi" w:cstheme="minorHAnsi"/>
              </w:rPr>
            </w:pPr>
            <w:r>
              <w:rPr>
                <w:rStyle w:val="normaltextrun"/>
              </w:rPr>
              <w:t>E</w:t>
            </w:r>
            <w:r>
              <w:rPr>
                <w:rStyle w:val="eop"/>
              </w:rPr>
              <w:t> </w:t>
            </w:r>
          </w:p>
        </w:tc>
        <w:tc>
          <w:tcPr>
            <w:tcW w:w="1417" w:type="dxa"/>
            <w:tcBorders>
              <w:top w:val="single" w:color="auto" w:sz="6" w:space="0"/>
              <w:left w:val="single" w:color="auto" w:sz="6" w:space="0"/>
              <w:bottom w:val="single" w:color="auto" w:sz="6" w:space="0"/>
              <w:right w:val="single" w:color="auto" w:sz="6" w:space="0"/>
            </w:tcBorders>
            <w:shd w:val="clear" w:color="auto" w:fill="auto"/>
            <w:tcMar/>
          </w:tcPr>
          <w:p w:rsidR="009360A1" w:rsidP="009360A1" w:rsidRDefault="009360A1" w14:paraId="4C0DE7C0" w14:textId="04B2A6C6">
            <w:pPr>
              <w:rPr>
                <w:rFonts w:asciiTheme="minorHAnsi" w:hAnsiTheme="minorHAnsi" w:cstheme="minorHAnsi"/>
              </w:rPr>
            </w:pPr>
            <w:r>
              <w:rPr>
                <w:rStyle w:val="normaltextrun"/>
              </w:rPr>
              <w:t>I</w:t>
            </w:r>
            <w:r>
              <w:rPr>
                <w:rStyle w:val="eop"/>
              </w:rPr>
              <w:t> </w:t>
            </w:r>
          </w:p>
        </w:tc>
      </w:tr>
      <w:tr w:rsidR="009360A1" w:rsidTr="4E876A70" w14:paraId="33272BE2" w14:textId="77777777">
        <w:tc>
          <w:tcPr>
            <w:tcW w:w="2122" w:type="dxa"/>
            <w:vMerge/>
            <w:tcMar/>
          </w:tcPr>
          <w:p w:rsidR="009360A1" w:rsidP="009360A1" w:rsidRDefault="009360A1" w14:paraId="57E4C8FE" w14:textId="77777777">
            <w:pPr>
              <w:rPr>
                <w:rFonts w:asciiTheme="minorHAnsi" w:hAnsiTheme="minorHAnsi" w:cstheme="minorHAnsi"/>
              </w:rPr>
            </w:pPr>
          </w:p>
        </w:tc>
        <w:tc>
          <w:tcPr>
            <w:tcW w:w="5386" w:type="dxa"/>
            <w:tcBorders>
              <w:top w:val="single" w:color="auto" w:sz="6" w:space="0"/>
              <w:left w:val="nil"/>
              <w:bottom w:val="single" w:color="auto" w:sz="6" w:space="0"/>
              <w:right w:val="single" w:color="auto" w:sz="6" w:space="0"/>
            </w:tcBorders>
            <w:shd w:val="clear" w:color="auto" w:fill="auto"/>
            <w:tcMar/>
          </w:tcPr>
          <w:p w:rsidR="009360A1" w:rsidP="009360A1" w:rsidRDefault="009360A1" w14:paraId="7EFFA8F6" w14:textId="54B4B19A">
            <w:r>
              <w:rPr>
                <w:rStyle w:val="normaltextrun"/>
              </w:rPr>
              <w:t>Ability to work as part of a team</w:t>
            </w:r>
            <w:r>
              <w:rPr>
                <w:rStyle w:val="eop"/>
              </w:rPr>
              <w:t> </w:t>
            </w:r>
          </w:p>
        </w:tc>
        <w:tc>
          <w:tcPr>
            <w:tcW w:w="1276" w:type="dxa"/>
            <w:tcBorders>
              <w:top w:val="single" w:color="auto" w:sz="6" w:space="0"/>
              <w:left w:val="single" w:color="auto" w:sz="6" w:space="0"/>
              <w:bottom w:val="single" w:color="auto" w:sz="6" w:space="0"/>
              <w:right w:val="single" w:color="auto" w:sz="6" w:space="0"/>
            </w:tcBorders>
            <w:shd w:val="clear" w:color="auto" w:fill="auto"/>
            <w:tcMar/>
          </w:tcPr>
          <w:p w:rsidRPr="00611570" w:rsidR="009360A1" w:rsidP="00611570" w:rsidRDefault="009360A1" w14:paraId="3101ECC4" w14:textId="330E3936">
            <w:pPr>
              <w:rPr>
                <w:rFonts w:asciiTheme="minorHAnsi" w:hAnsiTheme="minorHAnsi" w:cstheme="minorHAnsi"/>
              </w:rPr>
            </w:pPr>
            <w:r>
              <w:rPr>
                <w:rStyle w:val="normaltextrun"/>
              </w:rPr>
              <w:t>E</w:t>
            </w:r>
            <w:r>
              <w:rPr>
                <w:rStyle w:val="eop"/>
              </w:rPr>
              <w:t> </w:t>
            </w:r>
          </w:p>
        </w:tc>
        <w:tc>
          <w:tcPr>
            <w:tcW w:w="1417" w:type="dxa"/>
            <w:tcBorders>
              <w:top w:val="single" w:color="auto" w:sz="6" w:space="0"/>
              <w:left w:val="single" w:color="auto" w:sz="6" w:space="0"/>
              <w:bottom w:val="single" w:color="auto" w:sz="6" w:space="0"/>
              <w:right w:val="single" w:color="auto" w:sz="6" w:space="0"/>
            </w:tcBorders>
            <w:shd w:val="clear" w:color="auto" w:fill="auto"/>
            <w:tcMar/>
          </w:tcPr>
          <w:p w:rsidR="009360A1" w:rsidP="009360A1" w:rsidRDefault="009360A1" w14:paraId="31E4D75F" w14:textId="43B5A568">
            <w:pPr>
              <w:rPr>
                <w:rFonts w:asciiTheme="minorHAnsi" w:hAnsiTheme="minorHAnsi" w:cstheme="minorHAnsi"/>
              </w:rPr>
            </w:pPr>
            <w:r>
              <w:rPr>
                <w:rStyle w:val="normaltextrun"/>
              </w:rPr>
              <w:t>I</w:t>
            </w:r>
            <w:r>
              <w:rPr>
                <w:rStyle w:val="eop"/>
              </w:rPr>
              <w:t> </w:t>
            </w:r>
          </w:p>
        </w:tc>
      </w:tr>
      <w:tr w:rsidR="009360A1" w:rsidTr="4E876A70" w14:paraId="4640415F" w14:textId="77777777">
        <w:tc>
          <w:tcPr>
            <w:tcW w:w="2122" w:type="dxa"/>
            <w:vMerge/>
            <w:tcMar/>
          </w:tcPr>
          <w:p w:rsidR="009360A1" w:rsidP="009360A1" w:rsidRDefault="009360A1" w14:paraId="429EE544" w14:textId="77777777">
            <w:pPr>
              <w:rPr>
                <w:rFonts w:asciiTheme="minorHAnsi" w:hAnsiTheme="minorHAnsi" w:cstheme="minorHAnsi"/>
              </w:rPr>
            </w:pPr>
          </w:p>
        </w:tc>
        <w:tc>
          <w:tcPr>
            <w:tcW w:w="5386" w:type="dxa"/>
            <w:tcBorders>
              <w:top w:val="single" w:color="auto" w:sz="6" w:space="0"/>
              <w:left w:val="nil"/>
              <w:bottom w:val="single" w:color="auto" w:sz="6" w:space="0"/>
              <w:right w:val="single" w:color="auto" w:sz="6" w:space="0"/>
            </w:tcBorders>
            <w:shd w:val="clear" w:color="auto" w:fill="auto"/>
            <w:tcMar/>
          </w:tcPr>
          <w:p w:rsidR="009360A1" w:rsidP="009360A1" w:rsidRDefault="009360A1" w14:paraId="64CE3D0A" w14:textId="2A9769FD">
            <w:r>
              <w:rPr>
                <w:rStyle w:val="normaltextrun"/>
              </w:rPr>
              <w:t>Ability to work on own initiative with minimum supervision</w:t>
            </w:r>
            <w:r>
              <w:rPr>
                <w:rStyle w:val="eop"/>
              </w:rPr>
              <w:t> </w:t>
            </w:r>
          </w:p>
        </w:tc>
        <w:tc>
          <w:tcPr>
            <w:tcW w:w="1276" w:type="dxa"/>
            <w:tcBorders>
              <w:top w:val="single" w:color="auto" w:sz="6" w:space="0"/>
              <w:left w:val="single" w:color="auto" w:sz="6" w:space="0"/>
              <w:bottom w:val="single" w:color="auto" w:sz="6" w:space="0"/>
              <w:right w:val="single" w:color="auto" w:sz="6" w:space="0"/>
            </w:tcBorders>
            <w:shd w:val="clear" w:color="auto" w:fill="auto"/>
            <w:tcMar/>
          </w:tcPr>
          <w:p w:rsidRPr="00611570" w:rsidR="009360A1" w:rsidP="00611570" w:rsidRDefault="009360A1" w14:paraId="57089295" w14:textId="0DC9D545">
            <w:pPr>
              <w:rPr>
                <w:rFonts w:asciiTheme="minorHAnsi" w:hAnsiTheme="minorHAnsi" w:cstheme="minorHAnsi"/>
              </w:rPr>
            </w:pPr>
            <w:r>
              <w:rPr>
                <w:rStyle w:val="normaltextrun"/>
              </w:rPr>
              <w:t>E</w:t>
            </w:r>
            <w:r>
              <w:rPr>
                <w:rStyle w:val="eop"/>
              </w:rPr>
              <w:t> </w:t>
            </w:r>
          </w:p>
        </w:tc>
        <w:tc>
          <w:tcPr>
            <w:tcW w:w="1417" w:type="dxa"/>
            <w:tcBorders>
              <w:top w:val="single" w:color="auto" w:sz="6" w:space="0"/>
              <w:left w:val="single" w:color="auto" w:sz="6" w:space="0"/>
              <w:bottom w:val="single" w:color="auto" w:sz="6" w:space="0"/>
              <w:right w:val="single" w:color="auto" w:sz="6" w:space="0"/>
            </w:tcBorders>
            <w:shd w:val="clear" w:color="auto" w:fill="auto"/>
            <w:tcMar/>
          </w:tcPr>
          <w:p w:rsidR="009360A1" w:rsidP="009360A1" w:rsidRDefault="009360A1" w14:paraId="7EEC31D2" w14:textId="1307810D">
            <w:pPr>
              <w:rPr>
                <w:rFonts w:asciiTheme="minorHAnsi" w:hAnsiTheme="minorHAnsi" w:cstheme="minorHAnsi"/>
              </w:rPr>
            </w:pPr>
            <w:r>
              <w:rPr>
                <w:rStyle w:val="normaltextrun"/>
              </w:rPr>
              <w:t>I</w:t>
            </w:r>
            <w:r>
              <w:rPr>
                <w:rStyle w:val="eop"/>
              </w:rPr>
              <w:t> </w:t>
            </w:r>
          </w:p>
        </w:tc>
      </w:tr>
      <w:tr w:rsidR="009360A1" w:rsidTr="4E876A70" w14:paraId="1974250E" w14:textId="77777777">
        <w:tc>
          <w:tcPr>
            <w:tcW w:w="2122" w:type="dxa"/>
            <w:vMerge/>
            <w:tcMar/>
          </w:tcPr>
          <w:p w:rsidR="009360A1" w:rsidP="009360A1" w:rsidRDefault="009360A1" w14:paraId="459072CC" w14:textId="77777777">
            <w:pPr>
              <w:rPr>
                <w:rFonts w:asciiTheme="minorHAnsi" w:hAnsiTheme="minorHAnsi" w:cstheme="minorHAnsi"/>
              </w:rPr>
            </w:pPr>
          </w:p>
        </w:tc>
        <w:tc>
          <w:tcPr>
            <w:tcW w:w="5386" w:type="dxa"/>
            <w:tcBorders>
              <w:top w:val="single" w:color="auto" w:sz="6" w:space="0"/>
              <w:left w:val="nil"/>
              <w:bottom w:val="single" w:color="auto" w:sz="6" w:space="0"/>
              <w:right w:val="single" w:color="auto" w:sz="6" w:space="0"/>
            </w:tcBorders>
            <w:shd w:val="clear" w:color="auto" w:fill="auto"/>
            <w:tcMar/>
          </w:tcPr>
          <w:p w:rsidR="009360A1" w:rsidP="009360A1" w:rsidRDefault="009360A1" w14:paraId="5190E90E" w14:textId="21EE800E">
            <w:r>
              <w:rPr>
                <w:rStyle w:val="normaltextrun"/>
              </w:rPr>
              <w:t>Ability to meet targets within agreed timescales</w:t>
            </w:r>
            <w:r>
              <w:rPr>
                <w:rStyle w:val="eop"/>
              </w:rPr>
              <w:t> </w:t>
            </w:r>
          </w:p>
        </w:tc>
        <w:tc>
          <w:tcPr>
            <w:tcW w:w="1276" w:type="dxa"/>
            <w:tcBorders>
              <w:top w:val="single" w:color="auto" w:sz="6" w:space="0"/>
              <w:left w:val="single" w:color="auto" w:sz="6" w:space="0"/>
              <w:bottom w:val="single" w:color="auto" w:sz="6" w:space="0"/>
              <w:right w:val="single" w:color="auto" w:sz="6" w:space="0"/>
            </w:tcBorders>
            <w:shd w:val="clear" w:color="auto" w:fill="auto"/>
            <w:tcMar/>
          </w:tcPr>
          <w:p w:rsidRPr="00611570" w:rsidR="009360A1" w:rsidP="00611570" w:rsidRDefault="009360A1" w14:paraId="3F499BF9" w14:textId="55B352A1">
            <w:pPr>
              <w:rPr>
                <w:rFonts w:asciiTheme="minorHAnsi" w:hAnsiTheme="minorHAnsi" w:cstheme="minorHAnsi"/>
              </w:rPr>
            </w:pPr>
            <w:r>
              <w:rPr>
                <w:rStyle w:val="normaltextrun"/>
              </w:rPr>
              <w:t>E</w:t>
            </w:r>
            <w:r>
              <w:rPr>
                <w:rStyle w:val="eop"/>
              </w:rPr>
              <w:t> </w:t>
            </w:r>
          </w:p>
        </w:tc>
        <w:tc>
          <w:tcPr>
            <w:tcW w:w="1417" w:type="dxa"/>
            <w:tcBorders>
              <w:top w:val="single" w:color="auto" w:sz="6" w:space="0"/>
              <w:left w:val="single" w:color="auto" w:sz="6" w:space="0"/>
              <w:bottom w:val="single" w:color="auto" w:sz="6" w:space="0"/>
              <w:right w:val="single" w:color="auto" w:sz="6" w:space="0"/>
            </w:tcBorders>
            <w:shd w:val="clear" w:color="auto" w:fill="auto"/>
            <w:tcMar/>
          </w:tcPr>
          <w:p w:rsidR="009360A1" w:rsidP="009360A1" w:rsidRDefault="009360A1" w14:paraId="05F169CA" w14:textId="5B75D782">
            <w:pPr>
              <w:rPr>
                <w:rFonts w:asciiTheme="minorHAnsi" w:hAnsiTheme="minorHAnsi" w:cstheme="minorHAnsi"/>
              </w:rPr>
            </w:pPr>
            <w:r>
              <w:rPr>
                <w:rStyle w:val="normaltextrun"/>
              </w:rPr>
              <w:t>I</w:t>
            </w:r>
            <w:r>
              <w:rPr>
                <w:rStyle w:val="eop"/>
              </w:rPr>
              <w:t> </w:t>
            </w:r>
          </w:p>
        </w:tc>
      </w:tr>
      <w:tr w:rsidR="009360A1" w:rsidTr="4E876A70" w14:paraId="2B26E2D3" w14:textId="77777777">
        <w:tc>
          <w:tcPr>
            <w:tcW w:w="2122" w:type="dxa"/>
            <w:vMerge/>
            <w:tcMar/>
          </w:tcPr>
          <w:p w:rsidR="009360A1" w:rsidP="009360A1" w:rsidRDefault="009360A1" w14:paraId="01AA40B3" w14:textId="77777777">
            <w:pPr>
              <w:rPr>
                <w:rFonts w:asciiTheme="minorHAnsi" w:hAnsiTheme="minorHAnsi" w:cstheme="minorHAnsi"/>
              </w:rPr>
            </w:pPr>
          </w:p>
        </w:tc>
        <w:tc>
          <w:tcPr>
            <w:tcW w:w="5386" w:type="dxa"/>
            <w:tcBorders>
              <w:top w:val="single" w:color="auto" w:sz="6" w:space="0"/>
              <w:left w:val="nil"/>
              <w:bottom w:val="single" w:color="auto" w:sz="6" w:space="0"/>
              <w:right w:val="single" w:color="auto" w:sz="6" w:space="0"/>
            </w:tcBorders>
            <w:shd w:val="clear" w:color="auto" w:fill="auto"/>
            <w:tcMar/>
          </w:tcPr>
          <w:p w:rsidR="009360A1" w:rsidP="009360A1" w:rsidRDefault="009360A1" w14:paraId="7B80C18E" w14:textId="52D97B14">
            <w:r>
              <w:rPr>
                <w:rStyle w:val="normaltextrun"/>
              </w:rPr>
              <w:t>Excellent organisational skills</w:t>
            </w:r>
            <w:r>
              <w:rPr>
                <w:rStyle w:val="eop"/>
              </w:rPr>
              <w:t> </w:t>
            </w:r>
          </w:p>
        </w:tc>
        <w:tc>
          <w:tcPr>
            <w:tcW w:w="1276" w:type="dxa"/>
            <w:tcBorders>
              <w:top w:val="single" w:color="auto" w:sz="6" w:space="0"/>
              <w:left w:val="single" w:color="auto" w:sz="6" w:space="0"/>
              <w:bottom w:val="single" w:color="auto" w:sz="6" w:space="0"/>
              <w:right w:val="single" w:color="auto" w:sz="6" w:space="0"/>
            </w:tcBorders>
            <w:shd w:val="clear" w:color="auto" w:fill="auto"/>
            <w:tcMar/>
          </w:tcPr>
          <w:p w:rsidRPr="00611570" w:rsidR="009360A1" w:rsidP="00611570" w:rsidRDefault="009360A1" w14:paraId="158E5D13" w14:textId="7C539AD5">
            <w:pPr>
              <w:rPr>
                <w:rFonts w:asciiTheme="minorHAnsi" w:hAnsiTheme="minorHAnsi" w:cstheme="minorHAnsi"/>
              </w:rPr>
            </w:pPr>
            <w:r>
              <w:rPr>
                <w:rStyle w:val="normaltextrun"/>
              </w:rPr>
              <w:t>E</w:t>
            </w:r>
            <w:r>
              <w:rPr>
                <w:rStyle w:val="eop"/>
              </w:rPr>
              <w:t> </w:t>
            </w:r>
          </w:p>
        </w:tc>
        <w:tc>
          <w:tcPr>
            <w:tcW w:w="1417" w:type="dxa"/>
            <w:tcBorders>
              <w:top w:val="single" w:color="auto" w:sz="6" w:space="0"/>
              <w:left w:val="single" w:color="auto" w:sz="6" w:space="0"/>
              <w:bottom w:val="single" w:color="auto" w:sz="6" w:space="0"/>
              <w:right w:val="single" w:color="auto" w:sz="6" w:space="0"/>
            </w:tcBorders>
            <w:shd w:val="clear" w:color="auto" w:fill="auto"/>
            <w:tcMar/>
          </w:tcPr>
          <w:p w:rsidR="009360A1" w:rsidP="009360A1" w:rsidRDefault="009360A1" w14:paraId="119563EB" w14:textId="2E67E526">
            <w:pPr>
              <w:rPr>
                <w:rFonts w:asciiTheme="minorHAnsi" w:hAnsiTheme="minorHAnsi" w:cstheme="minorHAnsi"/>
              </w:rPr>
            </w:pPr>
            <w:r>
              <w:rPr>
                <w:rStyle w:val="normaltextrun"/>
              </w:rPr>
              <w:t>I</w:t>
            </w:r>
            <w:r>
              <w:rPr>
                <w:rStyle w:val="eop"/>
              </w:rPr>
              <w:t> </w:t>
            </w:r>
          </w:p>
        </w:tc>
      </w:tr>
      <w:tr w:rsidR="00BD08C2" w:rsidTr="4E876A70" w14:paraId="6590F6E2" w14:textId="77777777">
        <w:trPr>
          <w:trHeight w:val="570"/>
        </w:trPr>
        <w:tc>
          <w:tcPr>
            <w:tcW w:w="2122" w:type="dxa"/>
            <w:vMerge w:val="restart"/>
            <w:tcMar/>
            <w:vAlign w:val="center"/>
          </w:tcPr>
          <w:p w:rsidR="00BD08C2" w:rsidP="00BD08C2" w:rsidRDefault="00BD08C2" w14:paraId="4BC915A7" w14:textId="77777777">
            <w:pPr>
              <w:rPr>
                <w:rFonts w:asciiTheme="minorHAnsi" w:hAnsiTheme="minorHAnsi" w:cstheme="minorHAnsi"/>
              </w:rPr>
            </w:pPr>
          </w:p>
          <w:p w:rsidR="00BD08C2" w:rsidP="00BD08C2" w:rsidRDefault="00BD08C2" w14:paraId="4C2436EE" w14:textId="7C507C43">
            <w:pPr>
              <w:rPr>
                <w:rFonts w:asciiTheme="minorHAnsi" w:hAnsiTheme="minorHAnsi" w:cstheme="minorHAnsi"/>
              </w:rPr>
            </w:pPr>
            <w:r>
              <w:rPr>
                <w:rFonts w:asciiTheme="minorHAnsi" w:hAnsiTheme="minorHAnsi" w:cstheme="minorHAnsi"/>
              </w:rPr>
              <w:t>Personal characteristics</w:t>
            </w:r>
          </w:p>
        </w:tc>
        <w:tc>
          <w:tcPr>
            <w:tcW w:w="5386" w:type="dxa"/>
            <w:tcBorders>
              <w:top w:val="single" w:color="auto" w:sz="6" w:space="0"/>
              <w:left w:val="single" w:color="auto" w:sz="6" w:space="0"/>
              <w:bottom w:val="single" w:color="auto" w:sz="6" w:space="0"/>
              <w:right w:val="single" w:color="auto" w:sz="6" w:space="0"/>
            </w:tcBorders>
            <w:shd w:val="clear" w:color="auto" w:fill="auto"/>
            <w:tcMar/>
          </w:tcPr>
          <w:p w:rsidRPr="00C25E89" w:rsidR="00BD08C2" w:rsidP="00BD08C2" w:rsidRDefault="00BD08C2" w14:paraId="245C2526" w14:textId="1A815C0B">
            <w:pPr>
              <w:rPr>
                <w:rFonts w:asciiTheme="minorHAnsi" w:hAnsiTheme="minorHAnsi" w:cstheme="minorBidi"/>
              </w:rPr>
            </w:pPr>
            <w:r>
              <w:rPr>
                <w:rStyle w:val="normaltextrun"/>
              </w:rPr>
              <w:t>Professional approach to work and appearance</w:t>
            </w:r>
            <w:r>
              <w:rPr>
                <w:rStyle w:val="eop"/>
              </w:rPr>
              <w:t> </w:t>
            </w:r>
          </w:p>
        </w:tc>
        <w:tc>
          <w:tcPr>
            <w:tcW w:w="1276" w:type="dxa"/>
            <w:tcBorders>
              <w:top w:val="single" w:color="auto" w:sz="6" w:space="0"/>
              <w:left w:val="single" w:color="auto" w:sz="6" w:space="0"/>
              <w:bottom w:val="single" w:color="auto" w:sz="6" w:space="0"/>
              <w:right w:val="single" w:color="auto" w:sz="6" w:space="0"/>
            </w:tcBorders>
            <w:shd w:val="clear" w:color="auto" w:fill="auto"/>
            <w:tcMar/>
          </w:tcPr>
          <w:p w:rsidR="00BD08C2" w:rsidP="00BD08C2" w:rsidRDefault="00BD08C2" w14:paraId="7E09F0BA" w14:textId="6FB4D834">
            <w:pPr>
              <w:rPr>
                <w:rFonts w:asciiTheme="minorHAnsi" w:hAnsiTheme="minorHAnsi" w:cstheme="minorHAnsi"/>
              </w:rPr>
            </w:pPr>
            <w:r>
              <w:rPr>
                <w:rStyle w:val="normaltextrun"/>
              </w:rPr>
              <w:t>E</w:t>
            </w:r>
            <w:r>
              <w:rPr>
                <w:rStyle w:val="eop"/>
              </w:rPr>
              <w:t> </w:t>
            </w:r>
          </w:p>
        </w:tc>
        <w:tc>
          <w:tcPr>
            <w:tcW w:w="1417" w:type="dxa"/>
            <w:tcBorders>
              <w:top w:val="single" w:color="auto" w:sz="6" w:space="0"/>
              <w:left w:val="single" w:color="auto" w:sz="6" w:space="0"/>
              <w:bottom w:val="single" w:color="auto" w:sz="6" w:space="0"/>
              <w:right w:val="single" w:color="auto" w:sz="6" w:space="0"/>
            </w:tcBorders>
            <w:shd w:val="clear" w:color="auto" w:fill="auto"/>
            <w:tcMar/>
          </w:tcPr>
          <w:p w:rsidR="00BD08C2" w:rsidP="00BD08C2" w:rsidRDefault="00BD08C2" w14:paraId="5E650C2D" w14:textId="07D7244D">
            <w:pPr>
              <w:rPr>
                <w:rFonts w:asciiTheme="minorHAnsi" w:hAnsiTheme="minorHAnsi" w:cstheme="minorHAnsi"/>
              </w:rPr>
            </w:pPr>
            <w:r>
              <w:rPr>
                <w:rStyle w:val="normaltextrun"/>
              </w:rPr>
              <w:t>I</w:t>
            </w:r>
            <w:r>
              <w:rPr>
                <w:rStyle w:val="eop"/>
              </w:rPr>
              <w:t> </w:t>
            </w:r>
          </w:p>
        </w:tc>
      </w:tr>
      <w:tr w:rsidR="00BD08C2" w:rsidTr="4E876A70" w14:paraId="4C5BEB4A" w14:textId="77777777">
        <w:trPr>
          <w:trHeight w:val="570"/>
        </w:trPr>
        <w:tc>
          <w:tcPr>
            <w:tcW w:w="2122" w:type="dxa"/>
            <w:vMerge/>
            <w:tcMar/>
          </w:tcPr>
          <w:p w:rsidR="00BD08C2" w:rsidP="00BD08C2" w:rsidRDefault="00BD08C2" w14:paraId="1111DC50" w14:textId="72A5C7D4">
            <w:pPr>
              <w:rPr>
                <w:rFonts w:asciiTheme="minorHAnsi" w:hAnsiTheme="minorHAnsi" w:cstheme="minorHAnsi"/>
              </w:rPr>
            </w:pPr>
          </w:p>
        </w:tc>
        <w:tc>
          <w:tcPr>
            <w:tcW w:w="5386" w:type="dxa"/>
            <w:tcBorders>
              <w:top w:val="single" w:color="auto" w:sz="6" w:space="0"/>
              <w:left w:val="nil"/>
              <w:bottom w:val="single" w:color="auto" w:sz="6" w:space="0"/>
              <w:right w:val="single" w:color="auto" w:sz="6" w:space="0"/>
            </w:tcBorders>
            <w:shd w:val="clear" w:color="auto" w:fill="auto"/>
            <w:tcMar/>
          </w:tcPr>
          <w:p w:rsidRPr="00C25E89" w:rsidR="00BD08C2" w:rsidP="00BD08C2" w:rsidRDefault="00BD08C2" w14:paraId="753D96FE" w14:textId="6398568B">
            <w:pPr>
              <w:rPr>
                <w:rFonts w:asciiTheme="minorHAnsi" w:hAnsiTheme="minorHAnsi" w:cstheme="minorBidi"/>
              </w:rPr>
            </w:pPr>
            <w:r>
              <w:rPr>
                <w:rStyle w:val="normaltextrun"/>
              </w:rPr>
              <w:t>Enthusiasm and optimism </w:t>
            </w:r>
            <w:r>
              <w:rPr>
                <w:rStyle w:val="eop"/>
              </w:rPr>
              <w:t> </w:t>
            </w:r>
          </w:p>
        </w:tc>
        <w:tc>
          <w:tcPr>
            <w:tcW w:w="1276" w:type="dxa"/>
            <w:tcBorders>
              <w:top w:val="single" w:color="auto" w:sz="6" w:space="0"/>
              <w:left w:val="single" w:color="auto" w:sz="6" w:space="0"/>
              <w:bottom w:val="single" w:color="auto" w:sz="6" w:space="0"/>
              <w:right w:val="single" w:color="auto" w:sz="6" w:space="0"/>
            </w:tcBorders>
            <w:shd w:val="clear" w:color="auto" w:fill="auto"/>
            <w:tcMar/>
          </w:tcPr>
          <w:p w:rsidR="00BD08C2" w:rsidP="00BD08C2" w:rsidRDefault="00BD08C2" w14:paraId="56D67560" w14:textId="663CF1A7">
            <w:pPr>
              <w:rPr>
                <w:rFonts w:asciiTheme="minorHAnsi" w:hAnsiTheme="minorHAnsi" w:cstheme="minorHAnsi"/>
              </w:rPr>
            </w:pPr>
            <w:r>
              <w:rPr>
                <w:rStyle w:val="normaltextrun"/>
              </w:rPr>
              <w:t>E</w:t>
            </w:r>
            <w:r>
              <w:rPr>
                <w:rStyle w:val="eop"/>
              </w:rPr>
              <w:t> </w:t>
            </w:r>
          </w:p>
        </w:tc>
        <w:tc>
          <w:tcPr>
            <w:tcW w:w="1417" w:type="dxa"/>
            <w:tcBorders>
              <w:top w:val="single" w:color="auto" w:sz="6" w:space="0"/>
              <w:left w:val="single" w:color="auto" w:sz="6" w:space="0"/>
              <w:bottom w:val="single" w:color="auto" w:sz="6" w:space="0"/>
              <w:right w:val="single" w:color="auto" w:sz="6" w:space="0"/>
            </w:tcBorders>
            <w:shd w:val="clear" w:color="auto" w:fill="auto"/>
            <w:tcMar/>
          </w:tcPr>
          <w:p w:rsidR="00BD08C2" w:rsidP="00BD08C2" w:rsidRDefault="00BD08C2" w14:paraId="7C61BB50" w14:textId="4B0F87BB">
            <w:pPr>
              <w:rPr>
                <w:rFonts w:asciiTheme="minorHAnsi" w:hAnsiTheme="minorHAnsi" w:cstheme="minorHAnsi"/>
              </w:rPr>
            </w:pPr>
            <w:r>
              <w:rPr>
                <w:rStyle w:val="normaltextrun"/>
              </w:rPr>
              <w:t>I</w:t>
            </w:r>
            <w:r>
              <w:rPr>
                <w:rStyle w:val="eop"/>
              </w:rPr>
              <w:t> </w:t>
            </w:r>
          </w:p>
        </w:tc>
      </w:tr>
      <w:tr w:rsidR="00BD08C2" w:rsidTr="4E876A70" w14:paraId="0A108268" w14:textId="77777777">
        <w:trPr>
          <w:trHeight w:val="570"/>
        </w:trPr>
        <w:tc>
          <w:tcPr>
            <w:tcW w:w="2122" w:type="dxa"/>
            <w:vMerge/>
            <w:tcMar/>
          </w:tcPr>
          <w:p w:rsidR="00BD08C2" w:rsidP="00BD08C2" w:rsidRDefault="00BD08C2" w14:paraId="14A78514" w14:textId="519348BF">
            <w:pPr>
              <w:rPr>
                <w:rFonts w:asciiTheme="minorHAnsi" w:hAnsiTheme="minorHAnsi" w:cstheme="minorHAnsi"/>
              </w:rPr>
            </w:pPr>
          </w:p>
        </w:tc>
        <w:tc>
          <w:tcPr>
            <w:tcW w:w="5386" w:type="dxa"/>
            <w:tcBorders>
              <w:top w:val="single" w:color="auto" w:sz="6" w:space="0"/>
              <w:left w:val="nil"/>
              <w:bottom w:val="single" w:color="auto" w:sz="6" w:space="0"/>
              <w:right w:val="single" w:color="auto" w:sz="6" w:space="0"/>
            </w:tcBorders>
            <w:shd w:val="clear" w:color="auto" w:fill="auto"/>
            <w:tcMar/>
          </w:tcPr>
          <w:p w:rsidRPr="00C25E89" w:rsidR="00BD08C2" w:rsidP="00BD08C2" w:rsidRDefault="00BD08C2" w14:paraId="79A91113" w14:textId="2DD6F8A3">
            <w:pPr>
              <w:rPr>
                <w:rFonts w:asciiTheme="minorHAnsi" w:hAnsiTheme="minorHAnsi" w:cstheme="minorBidi"/>
              </w:rPr>
            </w:pPr>
            <w:r>
              <w:rPr>
                <w:rStyle w:val="normaltextrun"/>
              </w:rPr>
              <w:t>Commitment to excellence</w:t>
            </w:r>
            <w:r>
              <w:rPr>
                <w:rStyle w:val="eop"/>
              </w:rPr>
              <w:t> </w:t>
            </w:r>
          </w:p>
        </w:tc>
        <w:tc>
          <w:tcPr>
            <w:tcW w:w="1276" w:type="dxa"/>
            <w:tcBorders>
              <w:top w:val="single" w:color="auto" w:sz="6" w:space="0"/>
              <w:left w:val="single" w:color="auto" w:sz="6" w:space="0"/>
              <w:bottom w:val="single" w:color="auto" w:sz="6" w:space="0"/>
              <w:right w:val="single" w:color="auto" w:sz="6" w:space="0"/>
            </w:tcBorders>
            <w:shd w:val="clear" w:color="auto" w:fill="auto"/>
            <w:tcMar/>
          </w:tcPr>
          <w:p w:rsidR="00BD08C2" w:rsidP="00BD08C2" w:rsidRDefault="00BD08C2" w14:paraId="66010AAC" w14:textId="2B0D47AE">
            <w:pPr>
              <w:rPr>
                <w:rFonts w:asciiTheme="minorHAnsi" w:hAnsiTheme="minorHAnsi" w:cstheme="minorHAnsi"/>
              </w:rPr>
            </w:pPr>
            <w:r>
              <w:rPr>
                <w:rStyle w:val="normaltextrun"/>
              </w:rPr>
              <w:t>E</w:t>
            </w:r>
            <w:r>
              <w:rPr>
                <w:rStyle w:val="eop"/>
              </w:rPr>
              <w:t> </w:t>
            </w:r>
          </w:p>
        </w:tc>
        <w:tc>
          <w:tcPr>
            <w:tcW w:w="1417" w:type="dxa"/>
            <w:tcBorders>
              <w:top w:val="single" w:color="auto" w:sz="6" w:space="0"/>
              <w:left w:val="single" w:color="auto" w:sz="6" w:space="0"/>
              <w:bottom w:val="single" w:color="auto" w:sz="6" w:space="0"/>
              <w:right w:val="single" w:color="auto" w:sz="6" w:space="0"/>
            </w:tcBorders>
            <w:shd w:val="clear" w:color="auto" w:fill="auto"/>
            <w:tcMar/>
          </w:tcPr>
          <w:p w:rsidR="00BD08C2" w:rsidP="00BD08C2" w:rsidRDefault="00BD08C2" w14:paraId="51036397" w14:textId="3783961C">
            <w:pPr>
              <w:rPr>
                <w:rFonts w:asciiTheme="minorHAnsi" w:hAnsiTheme="minorHAnsi" w:cstheme="minorHAnsi"/>
              </w:rPr>
            </w:pPr>
            <w:r>
              <w:rPr>
                <w:rStyle w:val="normaltextrun"/>
              </w:rPr>
              <w:t>I</w:t>
            </w:r>
            <w:r>
              <w:rPr>
                <w:rStyle w:val="eop"/>
              </w:rPr>
              <w:t> </w:t>
            </w:r>
          </w:p>
        </w:tc>
      </w:tr>
      <w:tr w:rsidR="00BD08C2" w:rsidTr="4E876A70" w14:paraId="6B494B17" w14:textId="0FACB8BA">
        <w:trPr>
          <w:trHeight w:val="570"/>
        </w:trPr>
        <w:tc>
          <w:tcPr>
            <w:tcW w:w="2122" w:type="dxa"/>
            <w:vMerge/>
            <w:tcMar/>
          </w:tcPr>
          <w:p w:rsidR="00BD08C2" w:rsidP="00BD08C2" w:rsidRDefault="00BD08C2" w14:paraId="68F9FE4A" w14:textId="40B64DE8">
            <w:pPr>
              <w:rPr>
                <w:rFonts w:asciiTheme="minorHAnsi" w:hAnsiTheme="minorHAnsi" w:cstheme="minorHAnsi"/>
              </w:rPr>
            </w:pPr>
          </w:p>
        </w:tc>
        <w:tc>
          <w:tcPr>
            <w:tcW w:w="5386" w:type="dxa"/>
            <w:tcBorders>
              <w:top w:val="single" w:color="auto" w:sz="6" w:space="0"/>
              <w:left w:val="nil"/>
              <w:bottom w:val="single" w:color="auto" w:sz="6" w:space="0"/>
              <w:right w:val="single" w:color="auto" w:sz="6" w:space="0"/>
            </w:tcBorders>
            <w:shd w:val="clear" w:color="auto" w:fill="auto"/>
            <w:tcMar/>
          </w:tcPr>
          <w:p w:rsidRPr="009318AE" w:rsidR="00BD08C2" w:rsidP="00BD08C2" w:rsidRDefault="00BD08C2" w14:paraId="599D4CAD" w14:textId="4E2276FB">
            <w:r>
              <w:rPr>
                <w:rStyle w:val="normaltextrun"/>
              </w:rPr>
              <w:t>Flexible attitude in the way they perform the job</w:t>
            </w:r>
            <w:r>
              <w:rPr>
                <w:rStyle w:val="eop"/>
              </w:rPr>
              <w:t> </w:t>
            </w:r>
          </w:p>
        </w:tc>
        <w:tc>
          <w:tcPr>
            <w:tcW w:w="1276" w:type="dxa"/>
            <w:tcBorders>
              <w:top w:val="single" w:color="auto" w:sz="6" w:space="0"/>
              <w:left w:val="single" w:color="auto" w:sz="6" w:space="0"/>
              <w:bottom w:val="single" w:color="auto" w:sz="6" w:space="0"/>
              <w:right w:val="single" w:color="auto" w:sz="6" w:space="0"/>
            </w:tcBorders>
            <w:shd w:val="clear" w:color="auto" w:fill="auto"/>
            <w:tcMar/>
          </w:tcPr>
          <w:p w:rsidR="00BD08C2" w:rsidP="00BD08C2" w:rsidRDefault="00BD08C2" w14:paraId="029362FE" w14:textId="1B3B479D">
            <w:pPr>
              <w:rPr>
                <w:rFonts w:asciiTheme="minorHAnsi" w:hAnsiTheme="minorHAnsi" w:cstheme="minorHAnsi"/>
              </w:rPr>
            </w:pPr>
            <w:r>
              <w:rPr>
                <w:rStyle w:val="normaltextrun"/>
              </w:rPr>
              <w:t>E</w:t>
            </w:r>
            <w:r>
              <w:rPr>
                <w:rStyle w:val="eop"/>
              </w:rPr>
              <w:t> </w:t>
            </w:r>
          </w:p>
        </w:tc>
        <w:tc>
          <w:tcPr>
            <w:tcW w:w="1417" w:type="dxa"/>
            <w:tcBorders>
              <w:top w:val="single" w:color="auto" w:sz="6" w:space="0"/>
              <w:left w:val="single" w:color="auto" w:sz="6" w:space="0"/>
              <w:bottom w:val="single" w:color="auto" w:sz="6" w:space="0"/>
              <w:right w:val="single" w:color="auto" w:sz="6" w:space="0"/>
            </w:tcBorders>
            <w:shd w:val="clear" w:color="auto" w:fill="auto"/>
            <w:tcMar/>
          </w:tcPr>
          <w:p w:rsidR="00BD08C2" w:rsidP="00BD08C2" w:rsidRDefault="00BD08C2" w14:paraId="70376F17" w14:textId="776DB227">
            <w:pPr>
              <w:rPr>
                <w:rFonts w:asciiTheme="minorHAnsi" w:hAnsiTheme="minorHAnsi" w:cstheme="minorHAnsi"/>
              </w:rPr>
            </w:pPr>
            <w:r>
              <w:rPr>
                <w:rStyle w:val="normaltextrun"/>
              </w:rPr>
              <w:t>I</w:t>
            </w:r>
            <w:r>
              <w:rPr>
                <w:rStyle w:val="eop"/>
              </w:rPr>
              <w:t> </w:t>
            </w:r>
          </w:p>
        </w:tc>
      </w:tr>
      <w:tr w:rsidR="00BD08C2" w:rsidTr="4E876A70" w14:paraId="61F6A4A9" w14:textId="77777777">
        <w:trPr>
          <w:trHeight w:val="510"/>
        </w:trPr>
        <w:tc>
          <w:tcPr>
            <w:tcW w:w="2122" w:type="dxa"/>
            <w:vMerge/>
            <w:tcMar/>
          </w:tcPr>
          <w:p w:rsidR="00BD08C2" w:rsidP="00BD08C2" w:rsidRDefault="00BD08C2" w14:paraId="438EA6A2" w14:textId="77777777">
            <w:pPr>
              <w:rPr>
                <w:rFonts w:asciiTheme="minorHAnsi" w:hAnsiTheme="minorHAnsi" w:cstheme="minorHAnsi"/>
              </w:rPr>
            </w:pPr>
          </w:p>
        </w:tc>
        <w:tc>
          <w:tcPr>
            <w:tcW w:w="5386" w:type="dxa"/>
            <w:tcBorders>
              <w:top w:val="single" w:color="auto" w:sz="6" w:space="0"/>
              <w:left w:val="nil"/>
              <w:bottom w:val="single" w:color="auto" w:sz="6" w:space="0"/>
              <w:right w:val="single" w:color="auto" w:sz="6" w:space="0"/>
            </w:tcBorders>
            <w:shd w:val="clear" w:color="auto" w:fill="auto"/>
            <w:tcMar/>
          </w:tcPr>
          <w:p w:rsidRPr="00C25E89" w:rsidR="00BD08C2" w:rsidP="00BD08C2" w:rsidRDefault="00BD08C2" w14:paraId="529B78BC" w14:textId="4C438B9F">
            <w:pPr>
              <w:rPr>
                <w:rFonts w:asciiTheme="minorHAnsi" w:hAnsiTheme="minorHAnsi" w:cstheme="minorBidi"/>
              </w:rPr>
            </w:pPr>
            <w:r>
              <w:rPr>
                <w:rStyle w:val="normaltextrun"/>
              </w:rPr>
              <w:t>Professional approach to work and appearance</w:t>
            </w:r>
            <w:r>
              <w:rPr>
                <w:rStyle w:val="eop"/>
              </w:rPr>
              <w:t> </w:t>
            </w:r>
          </w:p>
        </w:tc>
        <w:tc>
          <w:tcPr>
            <w:tcW w:w="1276" w:type="dxa"/>
            <w:tcBorders>
              <w:top w:val="single" w:color="auto" w:sz="6" w:space="0"/>
              <w:left w:val="single" w:color="auto" w:sz="6" w:space="0"/>
              <w:bottom w:val="single" w:color="auto" w:sz="6" w:space="0"/>
              <w:right w:val="single" w:color="auto" w:sz="6" w:space="0"/>
            </w:tcBorders>
            <w:shd w:val="clear" w:color="auto" w:fill="auto"/>
            <w:tcMar/>
          </w:tcPr>
          <w:p w:rsidR="00BD08C2" w:rsidP="4E876A70" w:rsidRDefault="00BD08C2" w14:paraId="317393A6" w14:textId="0577A4BC">
            <w:pPr>
              <w:rPr>
                <w:rStyle w:val="normaltextrun"/>
              </w:rPr>
            </w:pPr>
            <w:r w:rsidRPr="4E876A70" w:rsidR="11B060E4">
              <w:rPr>
                <w:rStyle w:val="normaltextrun"/>
              </w:rPr>
              <w:t>E</w:t>
            </w:r>
          </w:p>
        </w:tc>
        <w:tc>
          <w:tcPr>
            <w:tcW w:w="1417" w:type="dxa"/>
            <w:tcBorders>
              <w:top w:val="single" w:color="auto" w:sz="6" w:space="0"/>
              <w:left w:val="single" w:color="auto" w:sz="6" w:space="0"/>
              <w:bottom w:val="single" w:color="auto" w:sz="6" w:space="0"/>
              <w:right w:val="single" w:color="auto" w:sz="6" w:space="0"/>
            </w:tcBorders>
            <w:shd w:val="clear" w:color="auto" w:fill="auto"/>
            <w:tcMar/>
          </w:tcPr>
          <w:p w:rsidR="00BD08C2" w:rsidP="00BD08C2" w:rsidRDefault="00BD08C2" w14:paraId="39F4087E" w14:textId="656167DD">
            <w:pPr>
              <w:rPr>
                <w:rFonts w:asciiTheme="minorHAnsi" w:hAnsiTheme="minorHAnsi" w:cstheme="minorHAnsi"/>
              </w:rPr>
            </w:pPr>
            <w:r>
              <w:rPr>
                <w:rStyle w:val="normaltextrun"/>
              </w:rPr>
              <w:t>A/I</w:t>
            </w:r>
            <w:r>
              <w:rPr>
                <w:rStyle w:val="eop"/>
              </w:rPr>
              <w:t> </w:t>
            </w:r>
          </w:p>
        </w:tc>
      </w:tr>
      <w:tr w:rsidR="00BD08C2" w:rsidTr="4E876A70" w14:paraId="4B3AA04D" w14:textId="77777777">
        <w:trPr>
          <w:trHeight w:val="280"/>
        </w:trPr>
        <w:tc>
          <w:tcPr>
            <w:tcW w:w="2122" w:type="dxa"/>
            <w:vMerge/>
            <w:tcMar/>
          </w:tcPr>
          <w:p w:rsidR="00BD08C2" w:rsidP="00BD08C2" w:rsidRDefault="00BD08C2" w14:paraId="60D1B55B" w14:textId="77777777">
            <w:pPr>
              <w:rPr>
                <w:rFonts w:asciiTheme="minorHAnsi" w:hAnsiTheme="minorHAnsi" w:cstheme="minorHAnsi"/>
              </w:rPr>
            </w:pPr>
          </w:p>
        </w:tc>
        <w:tc>
          <w:tcPr>
            <w:tcW w:w="5386" w:type="dxa"/>
            <w:tcBorders>
              <w:top w:val="single" w:color="auto" w:sz="6" w:space="0"/>
              <w:left w:val="nil"/>
              <w:bottom w:val="single" w:color="auto" w:sz="6" w:space="0"/>
              <w:right w:val="single" w:color="auto" w:sz="6" w:space="0"/>
            </w:tcBorders>
            <w:shd w:val="clear" w:color="auto" w:fill="auto"/>
            <w:tcMar/>
          </w:tcPr>
          <w:p w:rsidRPr="00C25E89" w:rsidR="00BD08C2" w:rsidP="00BD08C2" w:rsidRDefault="00BD08C2" w14:paraId="68274384" w14:textId="2C0AB26A">
            <w:pPr>
              <w:rPr>
                <w:rFonts w:asciiTheme="minorHAnsi" w:hAnsiTheme="minorHAnsi" w:cstheme="minorBidi"/>
              </w:rPr>
            </w:pPr>
            <w:r>
              <w:rPr>
                <w:rStyle w:val="normaltextrun"/>
              </w:rPr>
              <w:t>Commitment to excellence and quality</w:t>
            </w:r>
            <w:r>
              <w:rPr>
                <w:rStyle w:val="eop"/>
              </w:rPr>
              <w:t> </w:t>
            </w:r>
          </w:p>
        </w:tc>
        <w:tc>
          <w:tcPr>
            <w:tcW w:w="1276" w:type="dxa"/>
            <w:tcBorders>
              <w:top w:val="single" w:color="auto" w:sz="6" w:space="0"/>
              <w:left w:val="single" w:color="auto" w:sz="6" w:space="0"/>
              <w:bottom w:val="single" w:color="auto" w:sz="6" w:space="0"/>
              <w:right w:val="single" w:color="auto" w:sz="6" w:space="0"/>
            </w:tcBorders>
            <w:shd w:val="clear" w:color="auto" w:fill="auto"/>
            <w:tcMar/>
          </w:tcPr>
          <w:p w:rsidR="00BD08C2" w:rsidP="4E876A70" w:rsidRDefault="00BD08C2" w14:paraId="45560887" w14:textId="3F4419F4">
            <w:pPr>
              <w:rPr>
                <w:rStyle w:val="normaltextrun"/>
              </w:rPr>
            </w:pPr>
            <w:r w:rsidRPr="4E876A70" w:rsidR="6B13D8D9">
              <w:rPr>
                <w:rStyle w:val="normaltextrun"/>
              </w:rPr>
              <w:t>E</w:t>
            </w:r>
          </w:p>
        </w:tc>
        <w:tc>
          <w:tcPr>
            <w:tcW w:w="1417" w:type="dxa"/>
            <w:tcBorders>
              <w:top w:val="single" w:color="auto" w:sz="6" w:space="0"/>
              <w:left w:val="single" w:color="auto" w:sz="6" w:space="0"/>
              <w:bottom w:val="single" w:color="auto" w:sz="6" w:space="0"/>
              <w:right w:val="single" w:color="auto" w:sz="6" w:space="0"/>
            </w:tcBorders>
            <w:shd w:val="clear" w:color="auto" w:fill="auto"/>
            <w:tcMar/>
          </w:tcPr>
          <w:p w:rsidR="00BD08C2" w:rsidP="00BD08C2" w:rsidRDefault="00BD08C2" w14:paraId="1091FA43" w14:textId="111D8681">
            <w:pPr>
              <w:rPr>
                <w:rFonts w:asciiTheme="minorHAnsi" w:hAnsiTheme="minorHAnsi" w:cstheme="minorHAnsi"/>
              </w:rPr>
            </w:pPr>
            <w:r>
              <w:rPr>
                <w:rStyle w:val="normaltextrun"/>
              </w:rPr>
              <w:t>A/I</w:t>
            </w:r>
            <w:r>
              <w:rPr>
                <w:rStyle w:val="eop"/>
              </w:rPr>
              <w:t> </w:t>
            </w:r>
          </w:p>
        </w:tc>
      </w:tr>
      <w:tr w:rsidR="00BD08C2" w:rsidTr="4E876A70" w14:paraId="1FF479E0" w14:textId="6FD3233C">
        <w:trPr>
          <w:trHeight w:val="910"/>
        </w:trPr>
        <w:tc>
          <w:tcPr>
            <w:tcW w:w="2122" w:type="dxa"/>
            <w:vMerge w:val="restart"/>
            <w:tcMar/>
          </w:tcPr>
          <w:p w:rsidR="00BD08C2" w:rsidP="00BD08C2" w:rsidRDefault="00BD08C2" w14:paraId="0E95E21C" w14:textId="77777777">
            <w:pPr>
              <w:rPr>
                <w:rFonts w:asciiTheme="minorHAnsi" w:hAnsiTheme="minorHAnsi" w:cstheme="minorHAnsi"/>
              </w:rPr>
            </w:pPr>
          </w:p>
          <w:p w:rsidR="00BD08C2" w:rsidP="00BD08C2" w:rsidRDefault="00BD08C2" w14:paraId="75D2A0A0" w14:textId="4E6833BE">
            <w:pPr>
              <w:rPr>
                <w:rFonts w:asciiTheme="minorHAnsi" w:hAnsiTheme="minorHAnsi" w:cstheme="minorHAnsi"/>
              </w:rPr>
            </w:pPr>
            <w:r>
              <w:rPr>
                <w:rFonts w:asciiTheme="minorHAnsi" w:hAnsiTheme="minorHAnsi" w:cstheme="minorHAnsi"/>
              </w:rPr>
              <w:t>Other</w:t>
            </w:r>
          </w:p>
        </w:tc>
        <w:tc>
          <w:tcPr>
            <w:tcW w:w="5386" w:type="dxa"/>
            <w:tcMar/>
          </w:tcPr>
          <w:p w:rsidRPr="0097107A" w:rsidR="00BD08C2" w:rsidP="00BD08C2" w:rsidRDefault="00BD08C2" w14:paraId="2C6900DA" w14:textId="192C2A26">
            <w:pPr>
              <w:rPr>
                <w:color w:val="000000" w:themeColor="text1"/>
              </w:rPr>
            </w:pPr>
            <w:r w:rsidRPr="0097107A">
              <w:rPr>
                <w:color w:val="000000" w:themeColor="text1"/>
              </w:rPr>
              <w:t>A commitment to safeguarding and the wellbeing of learners</w:t>
            </w:r>
          </w:p>
        </w:tc>
        <w:tc>
          <w:tcPr>
            <w:tcW w:w="1276" w:type="dxa"/>
            <w:tcMar/>
          </w:tcPr>
          <w:p w:rsidR="00BD08C2" w:rsidP="4E876A70" w:rsidRDefault="00BD08C2" w14:paraId="5352863B" w14:textId="078C33E1">
            <w:pPr>
              <w:rPr>
                <w:rFonts w:ascii="Calibri" w:hAnsi="Calibri" w:cs="Calibri" w:asciiTheme="minorAscii" w:hAnsiTheme="minorAscii" w:cstheme="minorAscii"/>
              </w:rPr>
            </w:pPr>
            <w:r w:rsidRPr="4E876A70" w:rsidR="10EDA1E2">
              <w:rPr>
                <w:rFonts w:ascii="Calibri" w:hAnsi="Calibri" w:cs="Calibri" w:asciiTheme="minorAscii" w:hAnsiTheme="minorAscii" w:cstheme="minorAscii"/>
              </w:rPr>
              <w:t>E</w:t>
            </w:r>
          </w:p>
        </w:tc>
        <w:tc>
          <w:tcPr>
            <w:tcW w:w="1417" w:type="dxa"/>
            <w:tcMar/>
          </w:tcPr>
          <w:p w:rsidR="00BD08C2" w:rsidP="00BD08C2" w:rsidRDefault="00BD08C2" w14:paraId="11FBB00F" w14:textId="1F8F7DA7">
            <w:pPr>
              <w:rPr>
                <w:rFonts w:asciiTheme="minorHAnsi" w:hAnsiTheme="minorHAnsi" w:cstheme="minorHAnsi"/>
              </w:rPr>
            </w:pPr>
            <w:r>
              <w:rPr>
                <w:rFonts w:asciiTheme="minorHAnsi" w:hAnsiTheme="minorHAnsi" w:cstheme="minorHAnsi"/>
              </w:rPr>
              <w:t>A/I</w:t>
            </w:r>
          </w:p>
        </w:tc>
      </w:tr>
      <w:tr w:rsidR="00BD08C2" w:rsidTr="4E876A70" w14:paraId="51465FE7" w14:textId="77777777">
        <w:trPr>
          <w:trHeight w:val="911"/>
        </w:trPr>
        <w:tc>
          <w:tcPr>
            <w:tcW w:w="2122" w:type="dxa"/>
            <w:vMerge/>
            <w:tcMar/>
          </w:tcPr>
          <w:p w:rsidR="00BD08C2" w:rsidP="00BD08C2" w:rsidRDefault="00BD08C2" w14:paraId="303A5DE3" w14:textId="77777777">
            <w:pPr>
              <w:rPr>
                <w:rFonts w:asciiTheme="minorHAnsi" w:hAnsiTheme="minorHAnsi" w:cstheme="minorHAnsi"/>
              </w:rPr>
            </w:pPr>
          </w:p>
        </w:tc>
        <w:tc>
          <w:tcPr>
            <w:tcW w:w="5386" w:type="dxa"/>
            <w:tcMar/>
          </w:tcPr>
          <w:p w:rsidRPr="00C25E89" w:rsidR="00BD08C2" w:rsidP="00BD08C2" w:rsidRDefault="00BD08C2" w14:paraId="46328C9C" w14:textId="77777777">
            <w:pPr>
              <w:rPr>
                <w:color w:val="000000" w:themeColor="text1"/>
              </w:rPr>
            </w:pPr>
            <w:r w:rsidRPr="00C25E89">
              <w:rPr>
                <w:color w:val="000000" w:themeColor="text1"/>
              </w:rPr>
              <w:t>This post is subject to an enhanced Disclosure and Barring Service check.</w:t>
            </w:r>
          </w:p>
          <w:p w:rsidRPr="00C25E89" w:rsidR="00BD08C2" w:rsidP="00BD08C2" w:rsidRDefault="00BD08C2" w14:paraId="4A30A14F" w14:textId="1C49225A">
            <w:pPr>
              <w:rPr>
                <w:color w:val="000000" w:themeColor="text1"/>
              </w:rPr>
            </w:pPr>
          </w:p>
        </w:tc>
        <w:tc>
          <w:tcPr>
            <w:tcW w:w="1276" w:type="dxa"/>
            <w:tcMar/>
          </w:tcPr>
          <w:p w:rsidR="00BD08C2" w:rsidP="4E876A70" w:rsidRDefault="00BD08C2" w14:paraId="46A9375B" w14:textId="162E442C">
            <w:pPr>
              <w:rPr>
                <w:rFonts w:ascii="Calibri" w:hAnsi="Calibri" w:cs="Calibri" w:asciiTheme="minorAscii" w:hAnsiTheme="minorAscii" w:cstheme="minorAscii"/>
              </w:rPr>
            </w:pPr>
            <w:r w:rsidRPr="4E876A70" w:rsidR="7955F2A5">
              <w:rPr>
                <w:rFonts w:ascii="Calibri" w:hAnsi="Calibri" w:cs="Calibri" w:asciiTheme="minorAscii" w:hAnsiTheme="minorAscii" w:cstheme="minorAscii"/>
              </w:rPr>
              <w:t>E</w:t>
            </w:r>
          </w:p>
        </w:tc>
        <w:tc>
          <w:tcPr>
            <w:tcW w:w="1417" w:type="dxa"/>
            <w:tcMar/>
          </w:tcPr>
          <w:p w:rsidR="00BD08C2" w:rsidP="00BD08C2" w:rsidRDefault="00BD08C2" w14:paraId="64BD67DC" w14:textId="621CB3B0">
            <w:pPr>
              <w:rPr>
                <w:rFonts w:asciiTheme="minorHAnsi" w:hAnsiTheme="minorHAnsi" w:cstheme="minorHAnsi"/>
              </w:rPr>
            </w:pPr>
            <w:r>
              <w:rPr>
                <w:rFonts w:asciiTheme="minorHAnsi" w:hAnsiTheme="minorHAnsi" w:cstheme="minorHAnsi"/>
              </w:rPr>
              <w:t>A/I</w:t>
            </w:r>
          </w:p>
        </w:tc>
      </w:tr>
    </w:tbl>
    <w:p w:rsidR="212DD35A" w:rsidP="212DD35A" w:rsidRDefault="212DD35A" w14:paraId="6DFD1B5A" w14:textId="20E72CDF">
      <w:pPr>
        <w:rPr>
          <w:rFonts w:asciiTheme="minorHAnsi" w:hAnsiTheme="minorHAnsi" w:cstheme="minorBidi"/>
        </w:rPr>
      </w:pPr>
    </w:p>
    <w:p w:rsidR="2EF6C998" w:rsidP="212DD35A" w:rsidRDefault="2EF6C998" w14:paraId="314960EC" w14:textId="05B81191">
      <w:pPr>
        <w:jc w:val="center"/>
        <w:rPr>
          <w:color w:val="000000" w:themeColor="text1"/>
        </w:rPr>
      </w:pPr>
      <w:r w:rsidRPr="212DD35A">
        <w:rPr>
          <w:color w:val="000000" w:themeColor="text1"/>
        </w:rPr>
        <w:t>The City of Portsmouth College is committed to safeguarding and promoting the welfare of children and young people in or college. All successful candidates will be subject to an enhanced Disclosure and Barring Service check.</w:t>
      </w:r>
    </w:p>
    <w:p w:rsidR="212DD35A" w:rsidP="212DD35A" w:rsidRDefault="212DD35A" w14:paraId="6F25CFB5" w14:textId="0747BDE0">
      <w:pPr>
        <w:rPr>
          <w:rFonts w:asciiTheme="minorHAnsi" w:hAnsiTheme="minorHAnsi" w:cstheme="minorBidi"/>
        </w:rPr>
      </w:pPr>
    </w:p>
    <w:sectPr w:rsidR="212DD35A">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87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34D6" w:rsidP="006D55BF" w:rsidRDefault="006534D6" w14:paraId="6C047A80" w14:textId="77777777">
      <w:r>
        <w:separator/>
      </w:r>
    </w:p>
  </w:endnote>
  <w:endnote w:type="continuationSeparator" w:id="0">
    <w:p w:rsidR="006534D6" w:rsidP="006D55BF" w:rsidRDefault="006534D6" w14:paraId="5C40196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0503" w:rsidRDefault="001D0503" w14:paraId="79C2F84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55BF" w:rsidRDefault="009B79B2" w14:paraId="27C8B96A" w14:textId="4E2448D5">
    <w:pPr>
      <w:pStyle w:val="Footer"/>
      <w:rPr>
        <w:sz w:val="18"/>
        <w:szCs w:val="18"/>
      </w:rPr>
    </w:pPr>
    <w:r>
      <w:rPr>
        <w:sz w:val="18"/>
        <w:szCs w:val="18"/>
      </w:rPr>
      <w:t>Job Description &amp; Person Specification</w:t>
    </w:r>
    <w:r w:rsidRPr="009B79B2">
      <w:rPr>
        <w:sz w:val="18"/>
        <w:szCs w:val="18"/>
      </w:rPr>
      <w:ptab w:alignment="center" w:relativeTo="margin" w:leader="none"/>
    </w:r>
    <w:r w:rsidRPr="009B79B2">
      <w:rPr>
        <w:sz w:val="18"/>
        <w:szCs w:val="18"/>
      </w:rPr>
      <w:ptab w:alignment="right" w:relativeTo="margin" w:leader="none"/>
    </w:r>
  </w:p>
  <w:p w:rsidRPr="009B79B2" w:rsidR="009B79B2" w:rsidRDefault="001D0503" w14:paraId="347FFADE" w14:textId="0AC0095F">
    <w:pPr>
      <w:pStyle w:val="Footer"/>
      <w:rPr>
        <w:sz w:val="18"/>
        <w:szCs w:val="18"/>
      </w:rPr>
    </w:pPr>
    <w:r w:rsidRPr="008538E4">
      <w:rPr>
        <w:sz w:val="18"/>
        <w:szCs w:val="18"/>
        <w:highlight w:val="yellow"/>
      </w:rPr>
      <w:t>Role Title</w:t>
    </w:r>
    <w:r>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0503" w:rsidRDefault="001D0503" w14:paraId="73376ED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34D6" w:rsidP="006D55BF" w:rsidRDefault="006534D6" w14:paraId="25A77328" w14:textId="77777777">
      <w:r>
        <w:separator/>
      </w:r>
    </w:p>
  </w:footnote>
  <w:footnote w:type="continuationSeparator" w:id="0">
    <w:p w:rsidR="006534D6" w:rsidP="006D55BF" w:rsidRDefault="006534D6" w14:paraId="36841DC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0503" w:rsidRDefault="001D0503" w14:paraId="27CD021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E2559" w:rsidRDefault="008538E4" w14:paraId="3D0A7FA3" w14:textId="3DEFE7B7">
    <w:pPr>
      <w:pStyle w:val="Header"/>
    </w:pPr>
    <w:r>
      <w:rPr>
        <w:noProof/>
      </w:rPr>
      <w:drawing>
        <wp:inline distT="0" distB="0" distL="0" distR="0" wp14:anchorId="37993F7B" wp14:editId="0D253006">
          <wp:extent cx="1695450" cy="571500"/>
          <wp:effectExtent l="0" t="0" r="0" b="0"/>
          <wp:docPr id="2"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71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0503" w:rsidRDefault="001D0503" w14:paraId="66C8F7B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E16"/>
    <w:multiLevelType w:val="hybridMultilevel"/>
    <w:tmpl w:val="5B1242DE"/>
    <w:lvl w:ilvl="0" w:tplc="9C82CF36">
      <w:start w:val="1"/>
      <w:numFmt w:val="bullet"/>
      <w:lvlText w:val=""/>
      <w:lvlJc w:val="left"/>
      <w:pPr>
        <w:ind w:left="720" w:hanging="360"/>
      </w:pPr>
      <w:rPr>
        <w:rFonts w:hint="default" w:ascii="Symbol" w:hAnsi="Symbol"/>
      </w:rPr>
    </w:lvl>
    <w:lvl w:ilvl="1" w:tplc="CA6C26EE">
      <w:start w:val="1"/>
      <w:numFmt w:val="bullet"/>
      <w:lvlText w:val="o"/>
      <w:lvlJc w:val="left"/>
      <w:pPr>
        <w:ind w:left="1440" w:hanging="360"/>
      </w:pPr>
      <w:rPr>
        <w:rFonts w:hint="default" w:ascii="Courier New" w:hAnsi="Courier New"/>
      </w:rPr>
    </w:lvl>
    <w:lvl w:ilvl="2" w:tplc="E2289F10">
      <w:start w:val="1"/>
      <w:numFmt w:val="bullet"/>
      <w:lvlText w:val=""/>
      <w:lvlJc w:val="left"/>
      <w:pPr>
        <w:ind w:left="2160" w:hanging="360"/>
      </w:pPr>
      <w:rPr>
        <w:rFonts w:hint="default" w:ascii="Wingdings" w:hAnsi="Wingdings"/>
      </w:rPr>
    </w:lvl>
    <w:lvl w:ilvl="3" w:tplc="C4FA1FE2">
      <w:start w:val="1"/>
      <w:numFmt w:val="bullet"/>
      <w:lvlText w:val=""/>
      <w:lvlJc w:val="left"/>
      <w:pPr>
        <w:ind w:left="2880" w:hanging="360"/>
      </w:pPr>
      <w:rPr>
        <w:rFonts w:hint="default" w:ascii="Symbol" w:hAnsi="Symbol"/>
      </w:rPr>
    </w:lvl>
    <w:lvl w:ilvl="4" w:tplc="6DBC1CC0">
      <w:start w:val="1"/>
      <w:numFmt w:val="bullet"/>
      <w:lvlText w:val="o"/>
      <w:lvlJc w:val="left"/>
      <w:pPr>
        <w:ind w:left="3600" w:hanging="360"/>
      </w:pPr>
      <w:rPr>
        <w:rFonts w:hint="default" w:ascii="Courier New" w:hAnsi="Courier New"/>
      </w:rPr>
    </w:lvl>
    <w:lvl w:ilvl="5" w:tplc="4218F8A4">
      <w:start w:val="1"/>
      <w:numFmt w:val="bullet"/>
      <w:lvlText w:val=""/>
      <w:lvlJc w:val="left"/>
      <w:pPr>
        <w:ind w:left="4320" w:hanging="360"/>
      </w:pPr>
      <w:rPr>
        <w:rFonts w:hint="default" w:ascii="Wingdings" w:hAnsi="Wingdings"/>
      </w:rPr>
    </w:lvl>
    <w:lvl w:ilvl="6" w:tplc="74E04092">
      <w:start w:val="1"/>
      <w:numFmt w:val="bullet"/>
      <w:lvlText w:val=""/>
      <w:lvlJc w:val="left"/>
      <w:pPr>
        <w:ind w:left="5040" w:hanging="360"/>
      </w:pPr>
      <w:rPr>
        <w:rFonts w:hint="default" w:ascii="Symbol" w:hAnsi="Symbol"/>
      </w:rPr>
    </w:lvl>
    <w:lvl w:ilvl="7" w:tplc="A1A4783A">
      <w:start w:val="1"/>
      <w:numFmt w:val="bullet"/>
      <w:lvlText w:val="o"/>
      <w:lvlJc w:val="left"/>
      <w:pPr>
        <w:ind w:left="5760" w:hanging="360"/>
      </w:pPr>
      <w:rPr>
        <w:rFonts w:hint="default" w:ascii="Courier New" w:hAnsi="Courier New"/>
      </w:rPr>
    </w:lvl>
    <w:lvl w:ilvl="8" w:tplc="E182C5A8">
      <w:start w:val="1"/>
      <w:numFmt w:val="bullet"/>
      <w:lvlText w:val=""/>
      <w:lvlJc w:val="left"/>
      <w:pPr>
        <w:ind w:left="6480" w:hanging="360"/>
      </w:pPr>
      <w:rPr>
        <w:rFonts w:hint="default" w:ascii="Wingdings" w:hAnsi="Wingdings"/>
      </w:rPr>
    </w:lvl>
  </w:abstractNum>
  <w:abstractNum w:abstractNumId="1" w15:restartNumberingAfterBreak="0">
    <w:nsid w:val="080D06E4"/>
    <w:multiLevelType w:val="hybridMultilevel"/>
    <w:tmpl w:val="37C4C05E"/>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2" w15:restartNumberingAfterBreak="0">
    <w:nsid w:val="08734604"/>
    <w:multiLevelType w:val="hybridMultilevel"/>
    <w:tmpl w:val="8340BB2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04F5773"/>
    <w:multiLevelType w:val="hybridMultilevel"/>
    <w:tmpl w:val="354AD524"/>
    <w:lvl w:ilvl="0" w:tplc="08090001">
      <w:start w:val="1"/>
      <w:numFmt w:val="bullet"/>
      <w:lvlText w:val=""/>
      <w:lvlJc w:val="left"/>
      <w:pPr>
        <w:ind w:left="502"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C17CC3"/>
    <w:multiLevelType w:val="hybridMultilevel"/>
    <w:tmpl w:val="560A288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15A75472"/>
    <w:multiLevelType w:val="hybridMultilevel"/>
    <w:tmpl w:val="DE8E8F16"/>
    <w:lvl w:ilvl="0" w:tplc="D3F01EDA">
      <w:start w:val="1"/>
      <w:numFmt w:val="bullet"/>
      <w:lvlText w:val="·"/>
      <w:lvlJc w:val="left"/>
      <w:pPr>
        <w:ind w:left="720" w:hanging="360"/>
      </w:pPr>
      <w:rPr>
        <w:rFonts w:hint="default" w:ascii="Symbol" w:hAnsi="Symbol"/>
      </w:rPr>
    </w:lvl>
    <w:lvl w:ilvl="1" w:tplc="F580DC70">
      <w:start w:val="1"/>
      <w:numFmt w:val="bullet"/>
      <w:lvlText w:val="o"/>
      <w:lvlJc w:val="left"/>
      <w:pPr>
        <w:ind w:left="1440" w:hanging="360"/>
      </w:pPr>
      <w:rPr>
        <w:rFonts w:hint="default" w:ascii="Courier New" w:hAnsi="Courier New"/>
      </w:rPr>
    </w:lvl>
    <w:lvl w:ilvl="2" w:tplc="567072A4">
      <w:start w:val="1"/>
      <w:numFmt w:val="bullet"/>
      <w:lvlText w:val=""/>
      <w:lvlJc w:val="left"/>
      <w:pPr>
        <w:ind w:left="2160" w:hanging="360"/>
      </w:pPr>
      <w:rPr>
        <w:rFonts w:hint="default" w:ascii="Wingdings" w:hAnsi="Wingdings"/>
      </w:rPr>
    </w:lvl>
    <w:lvl w:ilvl="3" w:tplc="A00433D6">
      <w:start w:val="1"/>
      <w:numFmt w:val="bullet"/>
      <w:lvlText w:val=""/>
      <w:lvlJc w:val="left"/>
      <w:pPr>
        <w:ind w:left="2880" w:hanging="360"/>
      </w:pPr>
      <w:rPr>
        <w:rFonts w:hint="default" w:ascii="Symbol" w:hAnsi="Symbol"/>
      </w:rPr>
    </w:lvl>
    <w:lvl w:ilvl="4" w:tplc="E7C061DC">
      <w:start w:val="1"/>
      <w:numFmt w:val="bullet"/>
      <w:lvlText w:val="o"/>
      <w:lvlJc w:val="left"/>
      <w:pPr>
        <w:ind w:left="3600" w:hanging="360"/>
      </w:pPr>
      <w:rPr>
        <w:rFonts w:hint="default" w:ascii="Courier New" w:hAnsi="Courier New"/>
      </w:rPr>
    </w:lvl>
    <w:lvl w:ilvl="5" w:tplc="A4607BBC">
      <w:start w:val="1"/>
      <w:numFmt w:val="bullet"/>
      <w:lvlText w:val=""/>
      <w:lvlJc w:val="left"/>
      <w:pPr>
        <w:ind w:left="4320" w:hanging="360"/>
      </w:pPr>
      <w:rPr>
        <w:rFonts w:hint="default" w:ascii="Wingdings" w:hAnsi="Wingdings"/>
      </w:rPr>
    </w:lvl>
    <w:lvl w:ilvl="6" w:tplc="75DABFD4">
      <w:start w:val="1"/>
      <w:numFmt w:val="bullet"/>
      <w:lvlText w:val=""/>
      <w:lvlJc w:val="left"/>
      <w:pPr>
        <w:ind w:left="5040" w:hanging="360"/>
      </w:pPr>
      <w:rPr>
        <w:rFonts w:hint="default" w:ascii="Symbol" w:hAnsi="Symbol"/>
      </w:rPr>
    </w:lvl>
    <w:lvl w:ilvl="7" w:tplc="CA5CA966">
      <w:start w:val="1"/>
      <w:numFmt w:val="bullet"/>
      <w:lvlText w:val="o"/>
      <w:lvlJc w:val="left"/>
      <w:pPr>
        <w:ind w:left="5760" w:hanging="360"/>
      </w:pPr>
      <w:rPr>
        <w:rFonts w:hint="default" w:ascii="Courier New" w:hAnsi="Courier New"/>
      </w:rPr>
    </w:lvl>
    <w:lvl w:ilvl="8" w:tplc="23E66FEE">
      <w:start w:val="1"/>
      <w:numFmt w:val="bullet"/>
      <w:lvlText w:val=""/>
      <w:lvlJc w:val="left"/>
      <w:pPr>
        <w:ind w:left="6480" w:hanging="360"/>
      </w:pPr>
      <w:rPr>
        <w:rFonts w:hint="default" w:ascii="Wingdings" w:hAnsi="Wingdings"/>
      </w:rPr>
    </w:lvl>
  </w:abstractNum>
  <w:abstractNum w:abstractNumId="6" w15:restartNumberingAfterBreak="0">
    <w:nsid w:val="167300BA"/>
    <w:multiLevelType w:val="hybridMultilevel"/>
    <w:tmpl w:val="01127E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039736E"/>
    <w:multiLevelType w:val="hybridMultilevel"/>
    <w:tmpl w:val="4B929CD2"/>
    <w:lvl w:ilvl="0" w:tplc="D3FE50EE">
      <w:start w:val="1"/>
      <w:numFmt w:val="bullet"/>
      <w:lvlText w:val=""/>
      <w:lvlJc w:val="left"/>
      <w:pPr>
        <w:ind w:left="720" w:hanging="360"/>
      </w:pPr>
      <w:rPr>
        <w:rFonts w:hint="default" w:ascii="Symbol" w:hAnsi="Symbol"/>
      </w:rPr>
    </w:lvl>
    <w:lvl w:ilvl="1" w:tplc="0DCE0EE4">
      <w:start w:val="1"/>
      <w:numFmt w:val="bullet"/>
      <w:lvlText w:val="o"/>
      <w:lvlJc w:val="left"/>
      <w:pPr>
        <w:ind w:left="1440" w:hanging="360"/>
      </w:pPr>
      <w:rPr>
        <w:rFonts w:hint="default" w:ascii="Courier New" w:hAnsi="Courier New"/>
      </w:rPr>
    </w:lvl>
    <w:lvl w:ilvl="2" w:tplc="A6F6DCC4">
      <w:start w:val="1"/>
      <w:numFmt w:val="bullet"/>
      <w:lvlText w:val=""/>
      <w:lvlJc w:val="left"/>
      <w:pPr>
        <w:ind w:left="2160" w:hanging="360"/>
      </w:pPr>
      <w:rPr>
        <w:rFonts w:hint="default" w:ascii="Wingdings" w:hAnsi="Wingdings"/>
      </w:rPr>
    </w:lvl>
    <w:lvl w:ilvl="3" w:tplc="D17863D8">
      <w:start w:val="1"/>
      <w:numFmt w:val="bullet"/>
      <w:lvlText w:val=""/>
      <w:lvlJc w:val="left"/>
      <w:pPr>
        <w:ind w:left="2880" w:hanging="360"/>
      </w:pPr>
      <w:rPr>
        <w:rFonts w:hint="default" w:ascii="Symbol" w:hAnsi="Symbol"/>
      </w:rPr>
    </w:lvl>
    <w:lvl w:ilvl="4" w:tplc="D7D82B44">
      <w:start w:val="1"/>
      <w:numFmt w:val="bullet"/>
      <w:lvlText w:val="o"/>
      <w:lvlJc w:val="left"/>
      <w:pPr>
        <w:ind w:left="3600" w:hanging="360"/>
      </w:pPr>
      <w:rPr>
        <w:rFonts w:hint="default" w:ascii="Courier New" w:hAnsi="Courier New"/>
      </w:rPr>
    </w:lvl>
    <w:lvl w:ilvl="5" w:tplc="575A6840">
      <w:start w:val="1"/>
      <w:numFmt w:val="bullet"/>
      <w:lvlText w:val=""/>
      <w:lvlJc w:val="left"/>
      <w:pPr>
        <w:ind w:left="4320" w:hanging="360"/>
      </w:pPr>
      <w:rPr>
        <w:rFonts w:hint="default" w:ascii="Wingdings" w:hAnsi="Wingdings"/>
      </w:rPr>
    </w:lvl>
    <w:lvl w:ilvl="6" w:tplc="D4EAB1BC">
      <w:start w:val="1"/>
      <w:numFmt w:val="bullet"/>
      <w:lvlText w:val=""/>
      <w:lvlJc w:val="left"/>
      <w:pPr>
        <w:ind w:left="5040" w:hanging="360"/>
      </w:pPr>
      <w:rPr>
        <w:rFonts w:hint="default" w:ascii="Symbol" w:hAnsi="Symbol"/>
      </w:rPr>
    </w:lvl>
    <w:lvl w:ilvl="7" w:tplc="0446335A">
      <w:start w:val="1"/>
      <w:numFmt w:val="bullet"/>
      <w:lvlText w:val="o"/>
      <w:lvlJc w:val="left"/>
      <w:pPr>
        <w:ind w:left="5760" w:hanging="360"/>
      </w:pPr>
      <w:rPr>
        <w:rFonts w:hint="default" w:ascii="Courier New" w:hAnsi="Courier New"/>
      </w:rPr>
    </w:lvl>
    <w:lvl w:ilvl="8" w:tplc="573E39E4">
      <w:start w:val="1"/>
      <w:numFmt w:val="bullet"/>
      <w:lvlText w:val=""/>
      <w:lvlJc w:val="left"/>
      <w:pPr>
        <w:ind w:left="6480" w:hanging="360"/>
      </w:pPr>
      <w:rPr>
        <w:rFonts w:hint="default" w:ascii="Wingdings" w:hAnsi="Wingdings"/>
      </w:rPr>
    </w:lvl>
  </w:abstractNum>
  <w:abstractNum w:abstractNumId="8" w15:restartNumberingAfterBreak="0">
    <w:nsid w:val="20981A7E"/>
    <w:multiLevelType w:val="hybridMultilevel"/>
    <w:tmpl w:val="204C4A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0E76A57"/>
    <w:multiLevelType w:val="hybridMultilevel"/>
    <w:tmpl w:val="D968241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1125818"/>
    <w:multiLevelType w:val="hybridMultilevel"/>
    <w:tmpl w:val="03E2461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26F4267E"/>
    <w:multiLevelType w:val="hybridMultilevel"/>
    <w:tmpl w:val="B704AE0A"/>
    <w:lvl w:ilvl="0" w:tplc="6A3A94BE">
      <w:start w:val="1"/>
      <w:numFmt w:val="bullet"/>
      <w:lvlText w:val=""/>
      <w:lvlJc w:val="left"/>
      <w:pPr>
        <w:ind w:left="720" w:hanging="360"/>
      </w:pPr>
      <w:rPr>
        <w:rFonts w:hint="default" w:ascii="Symbol" w:hAnsi="Symbol"/>
      </w:rPr>
    </w:lvl>
    <w:lvl w:ilvl="1" w:tplc="AFEC5FEE">
      <w:start w:val="1"/>
      <w:numFmt w:val="bullet"/>
      <w:lvlText w:val="o"/>
      <w:lvlJc w:val="left"/>
      <w:pPr>
        <w:ind w:left="1440" w:hanging="360"/>
      </w:pPr>
      <w:rPr>
        <w:rFonts w:hint="default" w:ascii="Courier New" w:hAnsi="Courier New"/>
      </w:rPr>
    </w:lvl>
    <w:lvl w:ilvl="2" w:tplc="BA782072">
      <w:start w:val="1"/>
      <w:numFmt w:val="bullet"/>
      <w:lvlText w:val=""/>
      <w:lvlJc w:val="left"/>
      <w:pPr>
        <w:ind w:left="2160" w:hanging="360"/>
      </w:pPr>
      <w:rPr>
        <w:rFonts w:hint="default" w:ascii="Wingdings" w:hAnsi="Wingdings"/>
      </w:rPr>
    </w:lvl>
    <w:lvl w:ilvl="3" w:tplc="293A1F44">
      <w:start w:val="1"/>
      <w:numFmt w:val="bullet"/>
      <w:lvlText w:val=""/>
      <w:lvlJc w:val="left"/>
      <w:pPr>
        <w:ind w:left="2880" w:hanging="360"/>
      </w:pPr>
      <w:rPr>
        <w:rFonts w:hint="default" w:ascii="Symbol" w:hAnsi="Symbol"/>
      </w:rPr>
    </w:lvl>
    <w:lvl w:ilvl="4" w:tplc="FEB05A04">
      <w:start w:val="1"/>
      <w:numFmt w:val="bullet"/>
      <w:lvlText w:val="o"/>
      <w:lvlJc w:val="left"/>
      <w:pPr>
        <w:ind w:left="3600" w:hanging="360"/>
      </w:pPr>
      <w:rPr>
        <w:rFonts w:hint="default" w:ascii="Courier New" w:hAnsi="Courier New"/>
      </w:rPr>
    </w:lvl>
    <w:lvl w:ilvl="5" w:tplc="AECC619A">
      <w:start w:val="1"/>
      <w:numFmt w:val="bullet"/>
      <w:lvlText w:val=""/>
      <w:lvlJc w:val="left"/>
      <w:pPr>
        <w:ind w:left="4320" w:hanging="360"/>
      </w:pPr>
      <w:rPr>
        <w:rFonts w:hint="default" w:ascii="Wingdings" w:hAnsi="Wingdings"/>
      </w:rPr>
    </w:lvl>
    <w:lvl w:ilvl="6" w:tplc="B7FE3650">
      <w:start w:val="1"/>
      <w:numFmt w:val="bullet"/>
      <w:lvlText w:val=""/>
      <w:lvlJc w:val="left"/>
      <w:pPr>
        <w:ind w:left="5040" w:hanging="360"/>
      </w:pPr>
      <w:rPr>
        <w:rFonts w:hint="default" w:ascii="Symbol" w:hAnsi="Symbol"/>
      </w:rPr>
    </w:lvl>
    <w:lvl w:ilvl="7" w:tplc="1408C2EC">
      <w:start w:val="1"/>
      <w:numFmt w:val="bullet"/>
      <w:lvlText w:val="o"/>
      <w:lvlJc w:val="left"/>
      <w:pPr>
        <w:ind w:left="5760" w:hanging="360"/>
      </w:pPr>
      <w:rPr>
        <w:rFonts w:hint="default" w:ascii="Courier New" w:hAnsi="Courier New"/>
      </w:rPr>
    </w:lvl>
    <w:lvl w:ilvl="8" w:tplc="738E6D8E">
      <w:start w:val="1"/>
      <w:numFmt w:val="bullet"/>
      <w:lvlText w:val=""/>
      <w:lvlJc w:val="left"/>
      <w:pPr>
        <w:ind w:left="6480" w:hanging="360"/>
      </w:pPr>
      <w:rPr>
        <w:rFonts w:hint="default" w:ascii="Wingdings" w:hAnsi="Wingdings"/>
      </w:rPr>
    </w:lvl>
  </w:abstractNum>
  <w:abstractNum w:abstractNumId="12" w15:restartNumberingAfterBreak="0">
    <w:nsid w:val="2B0478A9"/>
    <w:multiLevelType w:val="hybridMultilevel"/>
    <w:tmpl w:val="990273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11B0B28"/>
    <w:multiLevelType w:val="hybridMultilevel"/>
    <w:tmpl w:val="73BEE1D4"/>
    <w:lvl w:ilvl="0" w:tplc="2BCC7F4E">
      <w:start w:val="1"/>
      <w:numFmt w:val="bullet"/>
      <w:lvlText w:val=""/>
      <w:lvlJc w:val="left"/>
      <w:pPr>
        <w:ind w:left="720" w:hanging="360"/>
      </w:pPr>
      <w:rPr>
        <w:rFonts w:hint="default" w:ascii="Symbol" w:hAnsi="Symbol"/>
      </w:rPr>
    </w:lvl>
    <w:lvl w:ilvl="1" w:tplc="69FA1C74">
      <w:start w:val="1"/>
      <w:numFmt w:val="bullet"/>
      <w:lvlText w:val="o"/>
      <w:lvlJc w:val="left"/>
      <w:pPr>
        <w:ind w:left="1440" w:hanging="360"/>
      </w:pPr>
      <w:rPr>
        <w:rFonts w:hint="default" w:ascii="Courier New" w:hAnsi="Courier New"/>
      </w:rPr>
    </w:lvl>
    <w:lvl w:ilvl="2" w:tplc="0C22BDA6">
      <w:start w:val="1"/>
      <w:numFmt w:val="bullet"/>
      <w:lvlText w:val=""/>
      <w:lvlJc w:val="left"/>
      <w:pPr>
        <w:ind w:left="2160" w:hanging="360"/>
      </w:pPr>
      <w:rPr>
        <w:rFonts w:hint="default" w:ascii="Wingdings" w:hAnsi="Wingdings"/>
      </w:rPr>
    </w:lvl>
    <w:lvl w:ilvl="3" w:tplc="2E6C35CE">
      <w:start w:val="1"/>
      <w:numFmt w:val="bullet"/>
      <w:lvlText w:val=""/>
      <w:lvlJc w:val="left"/>
      <w:pPr>
        <w:ind w:left="2880" w:hanging="360"/>
      </w:pPr>
      <w:rPr>
        <w:rFonts w:hint="default" w:ascii="Symbol" w:hAnsi="Symbol"/>
      </w:rPr>
    </w:lvl>
    <w:lvl w:ilvl="4" w:tplc="6908EEC0">
      <w:start w:val="1"/>
      <w:numFmt w:val="bullet"/>
      <w:lvlText w:val="o"/>
      <w:lvlJc w:val="left"/>
      <w:pPr>
        <w:ind w:left="3600" w:hanging="360"/>
      </w:pPr>
      <w:rPr>
        <w:rFonts w:hint="default" w:ascii="Courier New" w:hAnsi="Courier New"/>
      </w:rPr>
    </w:lvl>
    <w:lvl w:ilvl="5" w:tplc="E34ED528">
      <w:start w:val="1"/>
      <w:numFmt w:val="bullet"/>
      <w:lvlText w:val=""/>
      <w:lvlJc w:val="left"/>
      <w:pPr>
        <w:ind w:left="4320" w:hanging="360"/>
      </w:pPr>
      <w:rPr>
        <w:rFonts w:hint="default" w:ascii="Wingdings" w:hAnsi="Wingdings"/>
      </w:rPr>
    </w:lvl>
    <w:lvl w:ilvl="6" w:tplc="ED2EA63A">
      <w:start w:val="1"/>
      <w:numFmt w:val="bullet"/>
      <w:lvlText w:val=""/>
      <w:lvlJc w:val="left"/>
      <w:pPr>
        <w:ind w:left="5040" w:hanging="360"/>
      </w:pPr>
      <w:rPr>
        <w:rFonts w:hint="default" w:ascii="Symbol" w:hAnsi="Symbol"/>
      </w:rPr>
    </w:lvl>
    <w:lvl w:ilvl="7" w:tplc="849CC44E">
      <w:start w:val="1"/>
      <w:numFmt w:val="bullet"/>
      <w:lvlText w:val="o"/>
      <w:lvlJc w:val="left"/>
      <w:pPr>
        <w:ind w:left="5760" w:hanging="360"/>
      </w:pPr>
      <w:rPr>
        <w:rFonts w:hint="default" w:ascii="Courier New" w:hAnsi="Courier New"/>
      </w:rPr>
    </w:lvl>
    <w:lvl w:ilvl="8" w:tplc="85B4AE28">
      <w:start w:val="1"/>
      <w:numFmt w:val="bullet"/>
      <w:lvlText w:val=""/>
      <w:lvlJc w:val="left"/>
      <w:pPr>
        <w:ind w:left="6480" w:hanging="360"/>
      </w:pPr>
      <w:rPr>
        <w:rFonts w:hint="default" w:ascii="Wingdings" w:hAnsi="Wingdings"/>
      </w:rPr>
    </w:lvl>
  </w:abstractNum>
  <w:abstractNum w:abstractNumId="14" w15:restartNumberingAfterBreak="0">
    <w:nsid w:val="33A04CC4"/>
    <w:multiLevelType w:val="hybridMultilevel"/>
    <w:tmpl w:val="911C40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F0C5E86"/>
    <w:multiLevelType w:val="hybridMultilevel"/>
    <w:tmpl w:val="3EC461F0"/>
    <w:lvl w:ilvl="0" w:tplc="EEDAB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F133F0"/>
    <w:multiLevelType w:val="hybridMultilevel"/>
    <w:tmpl w:val="C03688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08D1CEE"/>
    <w:multiLevelType w:val="multilevel"/>
    <w:tmpl w:val="05DE72B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8" w15:restartNumberingAfterBreak="0">
    <w:nsid w:val="432F1841"/>
    <w:multiLevelType w:val="hybridMultilevel"/>
    <w:tmpl w:val="3CD080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8535138"/>
    <w:multiLevelType w:val="hybridMultilevel"/>
    <w:tmpl w:val="27AA2118"/>
    <w:lvl w:ilvl="0" w:tplc="D61C7778">
      <w:start w:val="1"/>
      <w:numFmt w:val="bullet"/>
      <w:lvlText w:val=""/>
      <w:lvlJc w:val="left"/>
      <w:pPr>
        <w:ind w:left="720" w:hanging="360"/>
      </w:pPr>
      <w:rPr>
        <w:rFonts w:hint="default" w:ascii="Symbol" w:hAnsi="Symbol"/>
      </w:rPr>
    </w:lvl>
    <w:lvl w:ilvl="1" w:tplc="C4F21FDA">
      <w:start w:val="1"/>
      <w:numFmt w:val="bullet"/>
      <w:lvlText w:val="o"/>
      <w:lvlJc w:val="left"/>
      <w:pPr>
        <w:ind w:left="1440" w:hanging="360"/>
      </w:pPr>
      <w:rPr>
        <w:rFonts w:hint="default" w:ascii="Courier New" w:hAnsi="Courier New"/>
      </w:rPr>
    </w:lvl>
    <w:lvl w:ilvl="2" w:tplc="3454CF42">
      <w:start w:val="1"/>
      <w:numFmt w:val="bullet"/>
      <w:lvlText w:val=""/>
      <w:lvlJc w:val="left"/>
      <w:pPr>
        <w:ind w:left="2160" w:hanging="360"/>
      </w:pPr>
      <w:rPr>
        <w:rFonts w:hint="default" w:ascii="Wingdings" w:hAnsi="Wingdings"/>
      </w:rPr>
    </w:lvl>
    <w:lvl w:ilvl="3" w:tplc="9482C422">
      <w:start w:val="1"/>
      <w:numFmt w:val="bullet"/>
      <w:lvlText w:val=""/>
      <w:lvlJc w:val="left"/>
      <w:pPr>
        <w:ind w:left="2880" w:hanging="360"/>
      </w:pPr>
      <w:rPr>
        <w:rFonts w:hint="default" w:ascii="Symbol" w:hAnsi="Symbol"/>
      </w:rPr>
    </w:lvl>
    <w:lvl w:ilvl="4" w:tplc="FA7E7D60">
      <w:start w:val="1"/>
      <w:numFmt w:val="bullet"/>
      <w:lvlText w:val="o"/>
      <w:lvlJc w:val="left"/>
      <w:pPr>
        <w:ind w:left="3600" w:hanging="360"/>
      </w:pPr>
      <w:rPr>
        <w:rFonts w:hint="default" w:ascii="Courier New" w:hAnsi="Courier New"/>
      </w:rPr>
    </w:lvl>
    <w:lvl w:ilvl="5" w:tplc="320EA858">
      <w:start w:val="1"/>
      <w:numFmt w:val="bullet"/>
      <w:lvlText w:val=""/>
      <w:lvlJc w:val="left"/>
      <w:pPr>
        <w:ind w:left="4320" w:hanging="360"/>
      </w:pPr>
      <w:rPr>
        <w:rFonts w:hint="default" w:ascii="Wingdings" w:hAnsi="Wingdings"/>
      </w:rPr>
    </w:lvl>
    <w:lvl w:ilvl="6" w:tplc="A9AA516C">
      <w:start w:val="1"/>
      <w:numFmt w:val="bullet"/>
      <w:lvlText w:val=""/>
      <w:lvlJc w:val="left"/>
      <w:pPr>
        <w:ind w:left="5040" w:hanging="360"/>
      </w:pPr>
      <w:rPr>
        <w:rFonts w:hint="default" w:ascii="Symbol" w:hAnsi="Symbol"/>
      </w:rPr>
    </w:lvl>
    <w:lvl w:ilvl="7" w:tplc="275AEA0A">
      <w:start w:val="1"/>
      <w:numFmt w:val="bullet"/>
      <w:lvlText w:val="o"/>
      <w:lvlJc w:val="left"/>
      <w:pPr>
        <w:ind w:left="5760" w:hanging="360"/>
      </w:pPr>
      <w:rPr>
        <w:rFonts w:hint="default" w:ascii="Courier New" w:hAnsi="Courier New"/>
      </w:rPr>
    </w:lvl>
    <w:lvl w:ilvl="8" w:tplc="2F228176">
      <w:start w:val="1"/>
      <w:numFmt w:val="bullet"/>
      <w:lvlText w:val=""/>
      <w:lvlJc w:val="left"/>
      <w:pPr>
        <w:ind w:left="6480" w:hanging="360"/>
      </w:pPr>
      <w:rPr>
        <w:rFonts w:hint="default" w:ascii="Wingdings" w:hAnsi="Wingdings"/>
      </w:rPr>
    </w:lvl>
  </w:abstractNum>
  <w:abstractNum w:abstractNumId="20" w15:restartNumberingAfterBreak="0">
    <w:nsid w:val="4B181180"/>
    <w:multiLevelType w:val="hybridMultilevel"/>
    <w:tmpl w:val="21760A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ED46A0F"/>
    <w:multiLevelType w:val="hybridMultilevel"/>
    <w:tmpl w:val="13249C1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4F7928AD"/>
    <w:multiLevelType w:val="hybridMultilevel"/>
    <w:tmpl w:val="3E4C5C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2275FD1"/>
    <w:multiLevelType w:val="hybridMultilevel"/>
    <w:tmpl w:val="39C259C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 w15:restartNumberingAfterBreak="0">
    <w:nsid w:val="592A5AB5"/>
    <w:multiLevelType w:val="hybridMultilevel"/>
    <w:tmpl w:val="564E84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BAD4B44"/>
    <w:multiLevelType w:val="hybridMultilevel"/>
    <w:tmpl w:val="7A5EC6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00D0AF1"/>
    <w:multiLevelType w:val="hybridMultilevel"/>
    <w:tmpl w:val="F0464F1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7" w15:restartNumberingAfterBreak="0">
    <w:nsid w:val="6701647A"/>
    <w:multiLevelType w:val="hybridMultilevel"/>
    <w:tmpl w:val="BEBCCE50"/>
    <w:lvl w:ilvl="0" w:tplc="7AA22B1E">
      <w:start w:val="1"/>
      <w:numFmt w:val="bullet"/>
      <w:lvlText w:val=""/>
      <w:lvlJc w:val="left"/>
      <w:pPr>
        <w:ind w:left="720" w:hanging="360"/>
      </w:pPr>
      <w:rPr>
        <w:rFonts w:hint="default" w:ascii="Symbol" w:hAnsi="Symbol"/>
      </w:rPr>
    </w:lvl>
    <w:lvl w:ilvl="1" w:tplc="7EDAD3F2">
      <w:start w:val="1"/>
      <w:numFmt w:val="bullet"/>
      <w:lvlText w:val="o"/>
      <w:lvlJc w:val="left"/>
      <w:pPr>
        <w:ind w:left="1440" w:hanging="360"/>
      </w:pPr>
      <w:rPr>
        <w:rFonts w:hint="default" w:ascii="Courier New" w:hAnsi="Courier New"/>
      </w:rPr>
    </w:lvl>
    <w:lvl w:ilvl="2" w:tplc="9F8656F2">
      <w:start w:val="1"/>
      <w:numFmt w:val="bullet"/>
      <w:lvlText w:val=""/>
      <w:lvlJc w:val="left"/>
      <w:pPr>
        <w:ind w:left="2160" w:hanging="360"/>
      </w:pPr>
      <w:rPr>
        <w:rFonts w:hint="default" w:ascii="Wingdings" w:hAnsi="Wingdings"/>
      </w:rPr>
    </w:lvl>
    <w:lvl w:ilvl="3" w:tplc="F55EAFF2">
      <w:start w:val="1"/>
      <w:numFmt w:val="bullet"/>
      <w:lvlText w:val=""/>
      <w:lvlJc w:val="left"/>
      <w:pPr>
        <w:ind w:left="2880" w:hanging="360"/>
      </w:pPr>
      <w:rPr>
        <w:rFonts w:hint="default" w:ascii="Symbol" w:hAnsi="Symbol"/>
      </w:rPr>
    </w:lvl>
    <w:lvl w:ilvl="4" w:tplc="4894B418">
      <w:start w:val="1"/>
      <w:numFmt w:val="bullet"/>
      <w:lvlText w:val="o"/>
      <w:lvlJc w:val="left"/>
      <w:pPr>
        <w:ind w:left="3600" w:hanging="360"/>
      </w:pPr>
      <w:rPr>
        <w:rFonts w:hint="default" w:ascii="Courier New" w:hAnsi="Courier New"/>
      </w:rPr>
    </w:lvl>
    <w:lvl w:ilvl="5" w:tplc="7D349CFA">
      <w:start w:val="1"/>
      <w:numFmt w:val="bullet"/>
      <w:lvlText w:val=""/>
      <w:lvlJc w:val="left"/>
      <w:pPr>
        <w:ind w:left="4320" w:hanging="360"/>
      </w:pPr>
      <w:rPr>
        <w:rFonts w:hint="default" w:ascii="Wingdings" w:hAnsi="Wingdings"/>
      </w:rPr>
    </w:lvl>
    <w:lvl w:ilvl="6" w:tplc="B9EC25B0">
      <w:start w:val="1"/>
      <w:numFmt w:val="bullet"/>
      <w:lvlText w:val=""/>
      <w:lvlJc w:val="left"/>
      <w:pPr>
        <w:ind w:left="5040" w:hanging="360"/>
      </w:pPr>
      <w:rPr>
        <w:rFonts w:hint="default" w:ascii="Symbol" w:hAnsi="Symbol"/>
      </w:rPr>
    </w:lvl>
    <w:lvl w:ilvl="7" w:tplc="1F4C287E">
      <w:start w:val="1"/>
      <w:numFmt w:val="bullet"/>
      <w:lvlText w:val="o"/>
      <w:lvlJc w:val="left"/>
      <w:pPr>
        <w:ind w:left="5760" w:hanging="360"/>
      </w:pPr>
      <w:rPr>
        <w:rFonts w:hint="default" w:ascii="Courier New" w:hAnsi="Courier New"/>
      </w:rPr>
    </w:lvl>
    <w:lvl w:ilvl="8" w:tplc="AEA6AC5E">
      <w:start w:val="1"/>
      <w:numFmt w:val="bullet"/>
      <w:lvlText w:val=""/>
      <w:lvlJc w:val="left"/>
      <w:pPr>
        <w:ind w:left="6480" w:hanging="360"/>
      </w:pPr>
      <w:rPr>
        <w:rFonts w:hint="default" w:ascii="Wingdings" w:hAnsi="Wingdings"/>
      </w:rPr>
    </w:lvl>
  </w:abstractNum>
  <w:abstractNum w:abstractNumId="28" w15:restartNumberingAfterBreak="0">
    <w:nsid w:val="69A37339"/>
    <w:multiLevelType w:val="hybridMultilevel"/>
    <w:tmpl w:val="211A6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BC77657"/>
    <w:multiLevelType w:val="hybridMultilevel"/>
    <w:tmpl w:val="7074A0A8"/>
    <w:lvl w:ilvl="0" w:tplc="E8BAE308">
      <w:start w:val="1"/>
      <w:numFmt w:val="bullet"/>
      <w:lvlText w:val=""/>
      <w:lvlJc w:val="left"/>
      <w:pPr>
        <w:ind w:left="720" w:hanging="360"/>
      </w:pPr>
      <w:rPr>
        <w:rFonts w:hint="default" w:ascii="Symbol" w:hAnsi="Symbol"/>
      </w:rPr>
    </w:lvl>
    <w:lvl w:ilvl="1" w:tplc="24A656D2">
      <w:start w:val="1"/>
      <w:numFmt w:val="bullet"/>
      <w:lvlText w:val="o"/>
      <w:lvlJc w:val="left"/>
      <w:pPr>
        <w:ind w:left="1440" w:hanging="360"/>
      </w:pPr>
      <w:rPr>
        <w:rFonts w:hint="default" w:ascii="Courier New" w:hAnsi="Courier New"/>
      </w:rPr>
    </w:lvl>
    <w:lvl w:ilvl="2" w:tplc="2766BD7C">
      <w:start w:val="1"/>
      <w:numFmt w:val="bullet"/>
      <w:lvlText w:val=""/>
      <w:lvlJc w:val="left"/>
      <w:pPr>
        <w:ind w:left="2160" w:hanging="360"/>
      </w:pPr>
      <w:rPr>
        <w:rFonts w:hint="default" w:ascii="Wingdings" w:hAnsi="Wingdings"/>
      </w:rPr>
    </w:lvl>
    <w:lvl w:ilvl="3" w:tplc="EFAEA060">
      <w:start w:val="1"/>
      <w:numFmt w:val="bullet"/>
      <w:lvlText w:val=""/>
      <w:lvlJc w:val="left"/>
      <w:pPr>
        <w:ind w:left="2880" w:hanging="360"/>
      </w:pPr>
      <w:rPr>
        <w:rFonts w:hint="default" w:ascii="Symbol" w:hAnsi="Symbol"/>
      </w:rPr>
    </w:lvl>
    <w:lvl w:ilvl="4" w:tplc="F892B224">
      <w:start w:val="1"/>
      <w:numFmt w:val="bullet"/>
      <w:lvlText w:val="o"/>
      <w:lvlJc w:val="left"/>
      <w:pPr>
        <w:ind w:left="3600" w:hanging="360"/>
      </w:pPr>
      <w:rPr>
        <w:rFonts w:hint="default" w:ascii="Courier New" w:hAnsi="Courier New"/>
      </w:rPr>
    </w:lvl>
    <w:lvl w:ilvl="5" w:tplc="A9FC96B4">
      <w:start w:val="1"/>
      <w:numFmt w:val="bullet"/>
      <w:lvlText w:val=""/>
      <w:lvlJc w:val="left"/>
      <w:pPr>
        <w:ind w:left="4320" w:hanging="360"/>
      </w:pPr>
      <w:rPr>
        <w:rFonts w:hint="default" w:ascii="Wingdings" w:hAnsi="Wingdings"/>
      </w:rPr>
    </w:lvl>
    <w:lvl w:ilvl="6" w:tplc="ED7C6CD8">
      <w:start w:val="1"/>
      <w:numFmt w:val="bullet"/>
      <w:lvlText w:val=""/>
      <w:lvlJc w:val="left"/>
      <w:pPr>
        <w:ind w:left="5040" w:hanging="360"/>
      </w:pPr>
      <w:rPr>
        <w:rFonts w:hint="default" w:ascii="Symbol" w:hAnsi="Symbol"/>
      </w:rPr>
    </w:lvl>
    <w:lvl w:ilvl="7" w:tplc="0338B9C2">
      <w:start w:val="1"/>
      <w:numFmt w:val="bullet"/>
      <w:lvlText w:val="o"/>
      <w:lvlJc w:val="left"/>
      <w:pPr>
        <w:ind w:left="5760" w:hanging="360"/>
      </w:pPr>
      <w:rPr>
        <w:rFonts w:hint="default" w:ascii="Courier New" w:hAnsi="Courier New"/>
      </w:rPr>
    </w:lvl>
    <w:lvl w:ilvl="8" w:tplc="E12A8E08">
      <w:start w:val="1"/>
      <w:numFmt w:val="bullet"/>
      <w:lvlText w:val=""/>
      <w:lvlJc w:val="left"/>
      <w:pPr>
        <w:ind w:left="6480" w:hanging="360"/>
      </w:pPr>
      <w:rPr>
        <w:rFonts w:hint="default" w:ascii="Wingdings" w:hAnsi="Wingdings"/>
      </w:rPr>
    </w:lvl>
  </w:abstractNum>
  <w:abstractNum w:abstractNumId="30" w15:restartNumberingAfterBreak="0">
    <w:nsid w:val="6E115D62"/>
    <w:multiLevelType w:val="hybridMultilevel"/>
    <w:tmpl w:val="A9303A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7E26B12"/>
    <w:multiLevelType w:val="hybridMultilevel"/>
    <w:tmpl w:val="DDB29E0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E0146DF"/>
    <w:multiLevelType w:val="hybridMultilevel"/>
    <w:tmpl w:val="1EDEB430"/>
    <w:lvl w:ilvl="0" w:tplc="4CEEB20A">
      <w:start w:val="1"/>
      <w:numFmt w:val="bullet"/>
      <w:lvlText w:val=""/>
      <w:lvlJc w:val="left"/>
      <w:pPr>
        <w:ind w:left="720" w:hanging="360"/>
      </w:pPr>
      <w:rPr>
        <w:rFonts w:hint="default" w:ascii="Symbol" w:hAnsi="Symbol"/>
      </w:rPr>
    </w:lvl>
    <w:lvl w:ilvl="1" w:tplc="BDBC7980">
      <w:start w:val="1"/>
      <w:numFmt w:val="bullet"/>
      <w:lvlText w:val="o"/>
      <w:lvlJc w:val="left"/>
      <w:pPr>
        <w:ind w:left="1440" w:hanging="360"/>
      </w:pPr>
      <w:rPr>
        <w:rFonts w:hint="default" w:ascii="Courier New" w:hAnsi="Courier New"/>
      </w:rPr>
    </w:lvl>
    <w:lvl w:ilvl="2" w:tplc="C9A0BCB0">
      <w:start w:val="1"/>
      <w:numFmt w:val="bullet"/>
      <w:lvlText w:val=""/>
      <w:lvlJc w:val="left"/>
      <w:pPr>
        <w:ind w:left="2160" w:hanging="360"/>
      </w:pPr>
      <w:rPr>
        <w:rFonts w:hint="default" w:ascii="Wingdings" w:hAnsi="Wingdings"/>
      </w:rPr>
    </w:lvl>
    <w:lvl w:ilvl="3" w:tplc="1D046266">
      <w:start w:val="1"/>
      <w:numFmt w:val="bullet"/>
      <w:lvlText w:val=""/>
      <w:lvlJc w:val="left"/>
      <w:pPr>
        <w:ind w:left="2880" w:hanging="360"/>
      </w:pPr>
      <w:rPr>
        <w:rFonts w:hint="default" w:ascii="Symbol" w:hAnsi="Symbol"/>
      </w:rPr>
    </w:lvl>
    <w:lvl w:ilvl="4" w:tplc="5A9216CA">
      <w:start w:val="1"/>
      <w:numFmt w:val="bullet"/>
      <w:lvlText w:val="o"/>
      <w:lvlJc w:val="left"/>
      <w:pPr>
        <w:ind w:left="3600" w:hanging="360"/>
      </w:pPr>
      <w:rPr>
        <w:rFonts w:hint="default" w:ascii="Courier New" w:hAnsi="Courier New"/>
      </w:rPr>
    </w:lvl>
    <w:lvl w:ilvl="5" w:tplc="BB40FCDC">
      <w:start w:val="1"/>
      <w:numFmt w:val="bullet"/>
      <w:lvlText w:val=""/>
      <w:lvlJc w:val="left"/>
      <w:pPr>
        <w:ind w:left="4320" w:hanging="360"/>
      </w:pPr>
      <w:rPr>
        <w:rFonts w:hint="default" w:ascii="Wingdings" w:hAnsi="Wingdings"/>
      </w:rPr>
    </w:lvl>
    <w:lvl w:ilvl="6" w:tplc="189EED50">
      <w:start w:val="1"/>
      <w:numFmt w:val="bullet"/>
      <w:lvlText w:val=""/>
      <w:lvlJc w:val="left"/>
      <w:pPr>
        <w:ind w:left="5040" w:hanging="360"/>
      </w:pPr>
      <w:rPr>
        <w:rFonts w:hint="default" w:ascii="Symbol" w:hAnsi="Symbol"/>
      </w:rPr>
    </w:lvl>
    <w:lvl w:ilvl="7" w:tplc="CC624356">
      <w:start w:val="1"/>
      <w:numFmt w:val="bullet"/>
      <w:lvlText w:val="o"/>
      <w:lvlJc w:val="left"/>
      <w:pPr>
        <w:ind w:left="5760" w:hanging="360"/>
      </w:pPr>
      <w:rPr>
        <w:rFonts w:hint="default" w:ascii="Courier New" w:hAnsi="Courier New"/>
      </w:rPr>
    </w:lvl>
    <w:lvl w:ilvl="8" w:tplc="94E0E7DC">
      <w:start w:val="1"/>
      <w:numFmt w:val="bullet"/>
      <w:lvlText w:val=""/>
      <w:lvlJc w:val="left"/>
      <w:pPr>
        <w:ind w:left="6480" w:hanging="360"/>
      </w:pPr>
      <w:rPr>
        <w:rFonts w:hint="default" w:ascii="Wingdings" w:hAnsi="Wingdings"/>
      </w:rPr>
    </w:lvl>
  </w:abstractNum>
  <w:abstractNum w:abstractNumId="33" w15:restartNumberingAfterBreak="0">
    <w:nsid w:val="7E8F7D49"/>
    <w:multiLevelType w:val="hybridMultilevel"/>
    <w:tmpl w:val="4D52A26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93270438">
    <w:abstractNumId w:val="27"/>
  </w:num>
  <w:num w:numId="2" w16cid:durableId="473108778">
    <w:abstractNumId w:val="0"/>
  </w:num>
  <w:num w:numId="3" w16cid:durableId="779951264">
    <w:abstractNumId w:val="11"/>
  </w:num>
  <w:num w:numId="4" w16cid:durableId="1091395567">
    <w:abstractNumId w:val="13"/>
  </w:num>
  <w:num w:numId="5" w16cid:durableId="100032939">
    <w:abstractNumId w:val="29"/>
  </w:num>
  <w:num w:numId="6" w16cid:durableId="158426610">
    <w:abstractNumId w:val="7"/>
  </w:num>
  <w:num w:numId="7" w16cid:durableId="1963876677">
    <w:abstractNumId w:val="5"/>
  </w:num>
  <w:num w:numId="8" w16cid:durableId="803545628">
    <w:abstractNumId w:val="19"/>
  </w:num>
  <w:num w:numId="9" w16cid:durableId="688531834">
    <w:abstractNumId w:val="32"/>
  </w:num>
  <w:num w:numId="10" w16cid:durableId="1385712074">
    <w:abstractNumId w:val="17"/>
  </w:num>
  <w:num w:numId="11" w16cid:durableId="698432092">
    <w:abstractNumId w:val="31"/>
  </w:num>
  <w:num w:numId="12" w16cid:durableId="289095651">
    <w:abstractNumId w:val="33"/>
  </w:num>
  <w:num w:numId="13" w16cid:durableId="1653176534">
    <w:abstractNumId w:val="28"/>
  </w:num>
  <w:num w:numId="14" w16cid:durableId="387343830">
    <w:abstractNumId w:val="20"/>
  </w:num>
  <w:num w:numId="15" w16cid:durableId="1842311393">
    <w:abstractNumId w:val="15"/>
  </w:num>
  <w:num w:numId="16" w16cid:durableId="613051370">
    <w:abstractNumId w:val="26"/>
  </w:num>
  <w:num w:numId="17" w16cid:durableId="1177841126">
    <w:abstractNumId w:val="23"/>
  </w:num>
  <w:num w:numId="18" w16cid:durableId="1464617736">
    <w:abstractNumId w:val="4"/>
  </w:num>
  <w:num w:numId="19" w16cid:durableId="828978467">
    <w:abstractNumId w:val="25"/>
  </w:num>
  <w:num w:numId="20" w16cid:durableId="2017463519">
    <w:abstractNumId w:val="22"/>
  </w:num>
  <w:num w:numId="21" w16cid:durableId="103427136">
    <w:abstractNumId w:val="16"/>
  </w:num>
  <w:num w:numId="22" w16cid:durableId="1484005430">
    <w:abstractNumId w:val="24"/>
  </w:num>
  <w:num w:numId="23" w16cid:durableId="699670429">
    <w:abstractNumId w:val="6"/>
  </w:num>
  <w:num w:numId="24" w16cid:durableId="1530794473">
    <w:abstractNumId w:val="9"/>
  </w:num>
  <w:num w:numId="25" w16cid:durableId="2116362616">
    <w:abstractNumId w:val="2"/>
  </w:num>
  <w:num w:numId="26" w16cid:durableId="1052656706">
    <w:abstractNumId w:val="21"/>
  </w:num>
  <w:num w:numId="27" w16cid:durableId="1107045529">
    <w:abstractNumId w:val="12"/>
  </w:num>
  <w:num w:numId="28" w16cid:durableId="827596607">
    <w:abstractNumId w:val="18"/>
  </w:num>
  <w:num w:numId="29" w16cid:durableId="1211579114">
    <w:abstractNumId w:val="1"/>
  </w:num>
  <w:num w:numId="30" w16cid:durableId="1670474701">
    <w:abstractNumId w:val="8"/>
  </w:num>
  <w:num w:numId="31" w16cid:durableId="1523281617">
    <w:abstractNumId w:val="30"/>
  </w:num>
  <w:num w:numId="32" w16cid:durableId="1150634011">
    <w:abstractNumId w:val="10"/>
  </w:num>
  <w:num w:numId="33" w16cid:durableId="1768386425">
    <w:abstractNumId w:val="3"/>
  </w:num>
  <w:num w:numId="34" w16cid:durableId="6227369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27"/>
    <w:rsid w:val="00097643"/>
    <w:rsid w:val="000F6ABC"/>
    <w:rsid w:val="001006B3"/>
    <w:rsid w:val="00114855"/>
    <w:rsid w:val="00121F26"/>
    <w:rsid w:val="00132B71"/>
    <w:rsid w:val="001B040E"/>
    <w:rsid w:val="001C4357"/>
    <w:rsid w:val="001D0503"/>
    <w:rsid w:val="002073C1"/>
    <w:rsid w:val="002304C8"/>
    <w:rsid w:val="00295DE5"/>
    <w:rsid w:val="002A6DC8"/>
    <w:rsid w:val="002F0295"/>
    <w:rsid w:val="002F55D5"/>
    <w:rsid w:val="00301F23"/>
    <w:rsid w:val="00327861"/>
    <w:rsid w:val="0037306A"/>
    <w:rsid w:val="00393B68"/>
    <w:rsid w:val="003A4F37"/>
    <w:rsid w:val="0040193B"/>
    <w:rsid w:val="00423250"/>
    <w:rsid w:val="0043479A"/>
    <w:rsid w:val="00443063"/>
    <w:rsid w:val="004854FB"/>
    <w:rsid w:val="00490857"/>
    <w:rsid w:val="004C3AF3"/>
    <w:rsid w:val="004D3596"/>
    <w:rsid w:val="004E743C"/>
    <w:rsid w:val="00563154"/>
    <w:rsid w:val="00583E52"/>
    <w:rsid w:val="005A1142"/>
    <w:rsid w:val="005F7F27"/>
    <w:rsid w:val="00611570"/>
    <w:rsid w:val="00636049"/>
    <w:rsid w:val="00637EA6"/>
    <w:rsid w:val="006518FC"/>
    <w:rsid w:val="006534D6"/>
    <w:rsid w:val="00656E34"/>
    <w:rsid w:val="00693AE2"/>
    <w:rsid w:val="006B2C2E"/>
    <w:rsid w:val="006D55BF"/>
    <w:rsid w:val="007018F4"/>
    <w:rsid w:val="00716BD9"/>
    <w:rsid w:val="00743167"/>
    <w:rsid w:val="007B2C24"/>
    <w:rsid w:val="007E15B0"/>
    <w:rsid w:val="008033C0"/>
    <w:rsid w:val="00807029"/>
    <w:rsid w:val="008312FE"/>
    <w:rsid w:val="008538E4"/>
    <w:rsid w:val="0085487F"/>
    <w:rsid w:val="00861B6A"/>
    <w:rsid w:val="00870BC3"/>
    <w:rsid w:val="00880070"/>
    <w:rsid w:val="009318AE"/>
    <w:rsid w:val="009360A1"/>
    <w:rsid w:val="00943832"/>
    <w:rsid w:val="00944E9C"/>
    <w:rsid w:val="0097107A"/>
    <w:rsid w:val="0097438F"/>
    <w:rsid w:val="009B79B2"/>
    <w:rsid w:val="00A26611"/>
    <w:rsid w:val="00A27B97"/>
    <w:rsid w:val="00A54ED4"/>
    <w:rsid w:val="00AB4472"/>
    <w:rsid w:val="00B71A09"/>
    <w:rsid w:val="00BC0C8E"/>
    <w:rsid w:val="00BD08C2"/>
    <w:rsid w:val="00BE0D07"/>
    <w:rsid w:val="00BF549B"/>
    <w:rsid w:val="00C25E89"/>
    <w:rsid w:val="00C63929"/>
    <w:rsid w:val="00C75F1B"/>
    <w:rsid w:val="00D01948"/>
    <w:rsid w:val="00D23F2B"/>
    <w:rsid w:val="00D37CA7"/>
    <w:rsid w:val="00D713E3"/>
    <w:rsid w:val="00D744CA"/>
    <w:rsid w:val="00E06A18"/>
    <w:rsid w:val="00E127E6"/>
    <w:rsid w:val="00E342EB"/>
    <w:rsid w:val="00E35028"/>
    <w:rsid w:val="00E769E4"/>
    <w:rsid w:val="00EE3385"/>
    <w:rsid w:val="00F96727"/>
    <w:rsid w:val="00FA16E0"/>
    <w:rsid w:val="00FE2559"/>
    <w:rsid w:val="018B9E41"/>
    <w:rsid w:val="01A5CD55"/>
    <w:rsid w:val="01C09A59"/>
    <w:rsid w:val="0228FC85"/>
    <w:rsid w:val="02BFC45F"/>
    <w:rsid w:val="03419DB6"/>
    <w:rsid w:val="035315AE"/>
    <w:rsid w:val="039AB941"/>
    <w:rsid w:val="039CB9BE"/>
    <w:rsid w:val="03A07BB8"/>
    <w:rsid w:val="0402D381"/>
    <w:rsid w:val="047F0F09"/>
    <w:rsid w:val="05081765"/>
    <w:rsid w:val="0564C7F2"/>
    <w:rsid w:val="0695C57E"/>
    <w:rsid w:val="06D25A03"/>
    <w:rsid w:val="06DA4789"/>
    <w:rsid w:val="06FD278D"/>
    <w:rsid w:val="07BED9BF"/>
    <w:rsid w:val="086E2A64"/>
    <w:rsid w:val="08702AE1"/>
    <w:rsid w:val="08A44135"/>
    <w:rsid w:val="08B3F2E0"/>
    <w:rsid w:val="08D66CE4"/>
    <w:rsid w:val="097B2639"/>
    <w:rsid w:val="0996B026"/>
    <w:rsid w:val="09CB064B"/>
    <w:rsid w:val="0AAA70F9"/>
    <w:rsid w:val="0AED1B71"/>
    <w:rsid w:val="0AF67A81"/>
    <w:rsid w:val="0B3730AC"/>
    <w:rsid w:val="0BAEC1F6"/>
    <w:rsid w:val="0BF399BF"/>
    <w:rsid w:val="0D6E3BA6"/>
    <w:rsid w:val="0D7254EA"/>
    <w:rsid w:val="0D802420"/>
    <w:rsid w:val="0F1EBE35"/>
    <w:rsid w:val="0F3F3BDD"/>
    <w:rsid w:val="0F9E4450"/>
    <w:rsid w:val="0FD12EDB"/>
    <w:rsid w:val="102020BE"/>
    <w:rsid w:val="10EDA1E2"/>
    <w:rsid w:val="111994EE"/>
    <w:rsid w:val="11A1C20B"/>
    <w:rsid w:val="11B060E4"/>
    <w:rsid w:val="11BAEA68"/>
    <w:rsid w:val="11F902C7"/>
    <w:rsid w:val="12CA8116"/>
    <w:rsid w:val="12F794C6"/>
    <w:rsid w:val="135F09B4"/>
    <w:rsid w:val="1369CD0B"/>
    <w:rsid w:val="13E62E02"/>
    <w:rsid w:val="1453FCAD"/>
    <w:rsid w:val="14567094"/>
    <w:rsid w:val="14BFD275"/>
    <w:rsid w:val="15D43221"/>
    <w:rsid w:val="162D0A79"/>
    <w:rsid w:val="16A434CA"/>
    <w:rsid w:val="16D94373"/>
    <w:rsid w:val="1711D4D8"/>
    <w:rsid w:val="171A2DD2"/>
    <w:rsid w:val="17ABF083"/>
    <w:rsid w:val="17B7A86F"/>
    <w:rsid w:val="17C518E0"/>
    <w:rsid w:val="17D4FD89"/>
    <w:rsid w:val="18060B1D"/>
    <w:rsid w:val="1818F115"/>
    <w:rsid w:val="185A5B34"/>
    <w:rsid w:val="194DADED"/>
    <w:rsid w:val="19ACD3F0"/>
    <w:rsid w:val="1A4B6880"/>
    <w:rsid w:val="1AE45EE2"/>
    <w:rsid w:val="1AE9819D"/>
    <w:rsid w:val="1C7F61A6"/>
    <w:rsid w:val="1CEC6238"/>
    <w:rsid w:val="1DE6C1B6"/>
    <w:rsid w:val="1E330436"/>
    <w:rsid w:val="1E376364"/>
    <w:rsid w:val="1F1ED9A3"/>
    <w:rsid w:val="1FA5EB60"/>
    <w:rsid w:val="1FABBEF5"/>
    <w:rsid w:val="202509B1"/>
    <w:rsid w:val="204D9C20"/>
    <w:rsid w:val="20974D99"/>
    <w:rsid w:val="20B28010"/>
    <w:rsid w:val="20ED9901"/>
    <w:rsid w:val="212DD35A"/>
    <w:rsid w:val="2152D2C9"/>
    <w:rsid w:val="22EB3838"/>
    <w:rsid w:val="23C6A372"/>
    <w:rsid w:val="23E126F1"/>
    <w:rsid w:val="23EA20D2"/>
    <w:rsid w:val="25790F58"/>
    <w:rsid w:val="259B20D5"/>
    <w:rsid w:val="261BBD98"/>
    <w:rsid w:val="26455952"/>
    <w:rsid w:val="26FE4434"/>
    <w:rsid w:val="27284AEF"/>
    <w:rsid w:val="27542F65"/>
    <w:rsid w:val="27C25E15"/>
    <w:rsid w:val="27DB3CAA"/>
    <w:rsid w:val="27E129B3"/>
    <w:rsid w:val="284943F3"/>
    <w:rsid w:val="28B37717"/>
    <w:rsid w:val="291039D8"/>
    <w:rsid w:val="2965D234"/>
    <w:rsid w:val="29660593"/>
    <w:rsid w:val="296BBF3D"/>
    <w:rsid w:val="2A5CC47C"/>
    <w:rsid w:val="2AABABE4"/>
    <w:rsid w:val="2AB7364A"/>
    <w:rsid w:val="2B01A295"/>
    <w:rsid w:val="2B078F9E"/>
    <w:rsid w:val="2B18CA75"/>
    <w:rsid w:val="2B8D9EDC"/>
    <w:rsid w:val="2BC66F75"/>
    <w:rsid w:val="2BDFA5BC"/>
    <w:rsid w:val="2C415037"/>
    <w:rsid w:val="2C944748"/>
    <w:rsid w:val="2CC2B73F"/>
    <w:rsid w:val="2DA2B280"/>
    <w:rsid w:val="2E1ABB5F"/>
    <w:rsid w:val="2E3742DA"/>
    <w:rsid w:val="2E96FEB4"/>
    <w:rsid w:val="2EB88577"/>
    <w:rsid w:val="2EF6C998"/>
    <w:rsid w:val="2F2F215A"/>
    <w:rsid w:val="306A560C"/>
    <w:rsid w:val="30C6D62E"/>
    <w:rsid w:val="31B11DE6"/>
    <w:rsid w:val="32B091BB"/>
    <w:rsid w:val="32BC3528"/>
    <w:rsid w:val="330CB47A"/>
    <w:rsid w:val="34AC46D5"/>
    <w:rsid w:val="35C05A72"/>
    <w:rsid w:val="36026191"/>
    <w:rsid w:val="371C5584"/>
    <w:rsid w:val="373BDA29"/>
    <w:rsid w:val="3747FCD8"/>
    <w:rsid w:val="377605CD"/>
    <w:rsid w:val="37D76145"/>
    <w:rsid w:val="37E477E7"/>
    <w:rsid w:val="38127FF4"/>
    <w:rsid w:val="38CBFB0A"/>
    <w:rsid w:val="39D1A677"/>
    <w:rsid w:val="3AAFF2FB"/>
    <w:rsid w:val="3C030CA6"/>
    <w:rsid w:val="3C039BCC"/>
    <w:rsid w:val="3D342673"/>
    <w:rsid w:val="3D74CC99"/>
    <w:rsid w:val="3DB73E5C"/>
    <w:rsid w:val="3DF44B19"/>
    <w:rsid w:val="3E1C30E5"/>
    <w:rsid w:val="3E5E4418"/>
    <w:rsid w:val="3E7FF3CC"/>
    <w:rsid w:val="3F2DC3B1"/>
    <w:rsid w:val="3FA943D7"/>
    <w:rsid w:val="3FC1E825"/>
    <w:rsid w:val="404950D4"/>
    <w:rsid w:val="40CBBF21"/>
    <w:rsid w:val="4210F7CE"/>
    <w:rsid w:val="4272DD50"/>
    <w:rsid w:val="427CE6D5"/>
    <w:rsid w:val="429988F1"/>
    <w:rsid w:val="42ED9EC0"/>
    <w:rsid w:val="43100D2A"/>
    <w:rsid w:val="43B8F099"/>
    <w:rsid w:val="44638C9D"/>
    <w:rsid w:val="44ABDD8B"/>
    <w:rsid w:val="453583BD"/>
    <w:rsid w:val="45DA70EC"/>
    <w:rsid w:val="45FE5647"/>
    <w:rsid w:val="45FF5CFE"/>
    <w:rsid w:val="463C6EA6"/>
    <w:rsid w:val="46A9CF90"/>
    <w:rsid w:val="47542902"/>
    <w:rsid w:val="479B2D5F"/>
    <w:rsid w:val="48309144"/>
    <w:rsid w:val="48471731"/>
    <w:rsid w:val="485F4B17"/>
    <w:rsid w:val="486DDB3D"/>
    <w:rsid w:val="48D2AB65"/>
    <w:rsid w:val="48D4A5F7"/>
    <w:rsid w:val="48DCD25C"/>
    <w:rsid w:val="48EDCE54"/>
    <w:rsid w:val="49D6FD86"/>
    <w:rsid w:val="4A458DB7"/>
    <w:rsid w:val="4A707658"/>
    <w:rsid w:val="4A72A167"/>
    <w:rsid w:val="4A8BC9C4"/>
    <w:rsid w:val="4B0E45CA"/>
    <w:rsid w:val="4C1FAC9F"/>
    <w:rsid w:val="4C256F16"/>
    <w:rsid w:val="4C6D97CB"/>
    <w:rsid w:val="4CAA5AFA"/>
    <w:rsid w:val="4D291770"/>
    <w:rsid w:val="4DCA2A81"/>
    <w:rsid w:val="4E09682C"/>
    <w:rsid w:val="4E0A6EE3"/>
    <w:rsid w:val="4E876A70"/>
    <w:rsid w:val="4F46128A"/>
    <w:rsid w:val="4F4A717C"/>
    <w:rsid w:val="4FA63F44"/>
    <w:rsid w:val="4FDCAEC1"/>
    <w:rsid w:val="503BB859"/>
    <w:rsid w:val="5042AC41"/>
    <w:rsid w:val="5057B94D"/>
    <w:rsid w:val="509A0237"/>
    <w:rsid w:val="50B38CF2"/>
    <w:rsid w:val="50DBEB6F"/>
    <w:rsid w:val="50F31DC2"/>
    <w:rsid w:val="51013E85"/>
    <w:rsid w:val="5113E645"/>
    <w:rsid w:val="5287AAEC"/>
    <w:rsid w:val="5296DBA9"/>
    <w:rsid w:val="530D0897"/>
    <w:rsid w:val="5393CE0C"/>
    <w:rsid w:val="542CBF01"/>
    <w:rsid w:val="5445F0FB"/>
    <w:rsid w:val="5479B067"/>
    <w:rsid w:val="54819DED"/>
    <w:rsid w:val="54A8D8F8"/>
    <w:rsid w:val="54FE15E3"/>
    <w:rsid w:val="55AA8502"/>
    <w:rsid w:val="55BB1685"/>
    <w:rsid w:val="5644A959"/>
    <w:rsid w:val="56623829"/>
    <w:rsid w:val="56D9518B"/>
    <w:rsid w:val="576A4CCC"/>
    <w:rsid w:val="577D91BD"/>
    <w:rsid w:val="579CC624"/>
    <w:rsid w:val="58EAC9C1"/>
    <w:rsid w:val="58EB41A8"/>
    <w:rsid w:val="59241D76"/>
    <w:rsid w:val="594C26D1"/>
    <w:rsid w:val="5A26B569"/>
    <w:rsid w:val="5A7DF625"/>
    <w:rsid w:val="5A88C531"/>
    <w:rsid w:val="5B07D365"/>
    <w:rsid w:val="5B200802"/>
    <w:rsid w:val="5B6C2463"/>
    <w:rsid w:val="5B7C8824"/>
    <w:rsid w:val="5B8A7301"/>
    <w:rsid w:val="5BFB53B2"/>
    <w:rsid w:val="5CBBD863"/>
    <w:rsid w:val="5DCB5B3C"/>
    <w:rsid w:val="5E429903"/>
    <w:rsid w:val="5E985308"/>
    <w:rsid w:val="5E98D57A"/>
    <w:rsid w:val="5EA4F829"/>
    <w:rsid w:val="5F1455A0"/>
    <w:rsid w:val="5FF37925"/>
    <w:rsid w:val="6034A5DB"/>
    <w:rsid w:val="60FDC92C"/>
    <w:rsid w:val="61D2A14B"/>
    <w:rsid w:val="61EBC9A8"/>
    <w:rsid w:val="61F10965"/>
    <w:rsid w:val="6260DFED"/>
    <w:rsid w:val="651439AD"/>
    <w:rsid w:val="65E83816"/>
    <w:rsid w:val="66B00A0E"/>
    <w:rsid w:val="66B7F794"/>
    <w:rsid w:val="670D25F7"/>
    <w:rsid w:val="676374A3"/>
    <w:rsid w:val="676D0AB0"/>
    <w:rsid w:val="68A8F658"/>
    <w:rsid w:val="691C40F7"/>
    <w:rsid w:val="699371EB"/>
    <w:rsid w:val="69A2E965"/>
    <w:rsid w:val="69AEB105"/>
    <w:rsid w:val="69B62C2E"/>
    <w:rsid w:val="69D1F214"/>
    <w:rsid w:val="6A096AF3"/>
    <w:rsid w:val="6A4B8C8D"/>
    <w:rsid w:val="6AD27A9A"/>
    <w:rsid w:val="6B13D8D9"/>
    <w:rsid w:val="6B8B68B7"/>
    <w:rsid w:val="6BD3AE80"/>
    <w:rsid w:val="6C63E259"/>
    <w:rsid w:val="6DA7071D"/>
    <w:rsid w:val="6DB0B992"/>
    <w:rsid w:val="6DF2F98F"/>
    <w:rsid w:val="6E14850F"/>
    <w:rsid w:val="6E1BB56D"/>
    <w:rsid w:val="6E4F148B"/>
    <w:rsid w:val="6E723AFC"/>
    <w:rsid w:val="6EB324D0"/>
    <w:rsid w:val="6F2C4716"/>
    <w:rsid w:val="6F7AFD1F"/>
    <w:rsid w:val="6FB0E2B7"/>
    <w:rsid w:val="6FEAE4EC"/>
    <w:rsid w:val="704707AB"/>
    <w:rsid w:val="704CF4B4"/>
    <w:rsid w:val="714AAF47"/>
    <w:rsid w:val="719E69A1"/>
    <w:rsid w:val="71EE878C"/>
    <w:rsid w:val="724FD89E"/>
    <w:rsid w:val="72865D04"/>
    <w:rsid w:val="729894CB"/>
    <w:rsid w:val="72B8F505"/>
    <w:rsid w:val="72BAD854"/>
    <w:rsid w:val="730DDBA8"/>
    <w:rsid w:val="734071C5"/>
    <w:rsid w:val="735E7C4B"/>
    <w:rsid w:val="738820A7"/>
    <w:rsid w:val="74DB38AB"/>
    <w:rsid w:val="75226654"/>
    <w:rsid w:val="75324AFD"/>
    <w:rsid w:val="75398E34"/>
    <w:rsid w:val="768E8544"/>
    <w:rsid w:val="76B6492F"/>
    <w:rsid w:val="7745EB73"/>
    <w:rsid w:val="77616220"/>
    <w:rsid w:val="77A3D7EE"/>
    <w:rsid w:val="78050005"/>
    <w:rsid w:val="78076750"/>
    <w:rsid w:val="795011AF"/>
    <w:rsid w:val="7955F2A5"/>
    <w:rsid w:val="79D1AADD"/>
    <w:rsid w:val="7A68AB61"/>
    <w:rsid w:val="7A8B19CB"/>
    <w:rsid w:val="7B2D9793"/>
    <w:rsid w:val="7BDD9287"/>
    <w:rsid w:val="7CB82D1D"/>
    <w:rsid w:val="7D3D5CE2"/>
    <w:rsid w:val="7D89D5FC"/>
    <w:rsid w:val="7D90DEB8"/>
    <w:rsid w:val="7E6DFDB4"/>
    <w:rsid w:val="7EC7481D"/>
    <w:rsid w:val="7F1EF913"/>
    <w:rsid w:val="7FB40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908F0"/>
  <w15:docId w15:val="{F1F34C14-6E8A-4413-9A8E-0CAC442D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E46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E4689"/>
    <w:pPr>
      <w:ind w:left="720"/>
      <w:contextualSpacing/>
    </w:pPr>
  </w:style>
  <w:style w:type="paragraph" w:styleId="NormalWeb">
    <w:name w:val="Normal (Web)"/>
    <w:basedOn w:val="Normal"/>
    <w:uiPriority w:val="99"/>
    <w:unhideWhenUsed/>
    <w:rsid w:val="00855491"/>
    <w:pPr>
      <w:spacing w:before="100" w:beforeAutospacing="1" w:after="100" w:afterAutospacing="1"/>
    </w:pPr>
    <w:rPr>
      <w:rFonts w:ascii="Times New Roman" w:hAnsi="Times New Roman" w:eastAsia="Times New Roman" w:cs="Times New Roman"/>
    </w:rPr>
  </w:style>
  <w:style w:type="paragraph" w:styleId="BalloonText">
    <w:name w:val="Balloon Text"/>
    <w:basedOn w:val="Normal"/>
    <w:link w:val="BalloonTextChar"/>
    <w:uiPriority w:val="99"/>
    <w:semiHidden/>
    <w:unhideWhenUsed/>
    <w:rsid w:val="000F0035"/>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0F0035"/>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paragraph" w:styleId="BodyTextIndent2">
    <w:name w:val="Body Text Indent 2"/>
    <w:basedOn w:val="Normal"/>
    <w:link w:val="BodyTextIndent2Char"/>
    <w:rsid w:val="00423250"/>
    <w:pPr>
      <w:ind w:left="720" w:hanging="720"/>
      <w:jc w:val="both"/>
    </w:pPr>
    <w:rPr>
      <w:rFonts w:ascii="Arial" w:hAnsi="Arial" w:eastAsia="Times New Roman" w:cs="Times New Roman"/>
      <w:color w:val="000000"/>
      <w:sz w:val="22"/>
      <w:szCs w:val="20"/>
      <w:lang w:eastAsia="en-US"/>
    </w:rPr>
  </w:style>
  <w:style w:type="character" w:styleId="BodyTextIndent2Char" w:customStyle="1">
    <w:name w:val="Body Text Indent 2 Char"/>
    <w:basedOn w:val="DefaultParagraphFont"/>
    <w:link w:val="BodyTextIndent2"/>
    <w:rsid w:val="00423250"/>
    <w:rPr>
      <w:rFonts w:ascii="Arial" w:hAnsi="Arial" w:eastAsia="Times New Roman" w:cs="Times New Roman"/>
      <w:color w:val="000000"/>
      <w:sz w:val="22"/>
      <w:szCs w:val="20"/>
      <w:lang w:eastAsia="en-US"/>
    </w:rPr>
  </w:style>
  <w:style w:type="paragraph" w:styleId="Header">
    <w:name w:val="header"/>
    <w:basedOn w:val="Normal"/>
    <w:link w:val="HeaderChar"/>
    <w:uiPriority w:val="99"/>
    <w:unhideWhenUsed/>
    <w:rsid w:val="006D55BF"/>
    <w:pPr>
      <w:tabs>
        <w:tab w:val="center" w:pos="4513"/>
        <w:tab w:val="right" w:pos="9026"/>
      </w:tabs>
    </w:pPr>
  </w:style>
  <w:style w:type="character" w:styleId="HeaderChar" w:customStyle="1">
    <w:name w:val="Header Char"/>
    <w:basedOn w:val="DefaultParagraphFont"/>
    <w:link w:val="Header"/>
    <w:uiPriority w:val="99"/>
    <w:rsid w:val="006D55BF"/>
  </w:style>
  <w:style w:type="paragraph" w:styleId="Footer">
    <w:name w:val="footer"/>
    <w:basedOn w:val="Normal"/>
    <w:link w:val="FooterChar"/>
    <w:uiPriority w:val="99"/>
    <w:unhideWhenUsed/>
    <w:rsid w:val="006D55BF"/>
    <w:pPr>
      <w:tabs>
        <w:tab w:val="center" w:pos="4513"/>
        <w:tab w:val="right" w:pos="9026"/>
      </w:tabs>
    </w:pPr>
  </w:style>
  <w:style w:type="character" w:styleId="FooterChar" w:customStyle="1">
    <w:name w:val="Footer Char"/>
    <w:basedOn w:val="DefaultParagraphFont"/>
    <w:link w:val="Footer"/>
    <w:uiPriority w:val="99"/>
    <w:rsid w:val="006D55BF"/>
  </w:style>
  <w:style w:type="paragraph" w:styleId="Revision">
    <w:name w:val="Revision"/>
    <w:hidden/>
    <w:uiPriority w:val="99"/>
    <w:semiHidden/>
    <w:rsid w:val="005A1142"/>
  </w:style>
  <w:style w:type="paragraph" w:styleId="Default" w:customStyle="1">
    <w:name w:val="Default"/>
    <w:rsid w:val="00636049"/>
    <w:pPr>
      <w:autoSpaceDE w:val="0"/>
      <w:autoSpaceDN w:val="0"/>
      <w:adjustRightInd w:val="0"/>
    </w:pPr>
    <w:rPr>
      <w:rFonts w:ascii="Arial" w:hAnsi="Arial" w:cs="Arial"/>
      <w:color w:val="000000"/>
    </w:rPr>
  </w:style>
  <w:style w:type="character" w:styleId="normaltextrun" w:customStyle="1">
    <w:name w:val="normaltextrun"/>
    <w:basedOn w:val="DefaultParagraphFont"/>
    <w:rsid w:val="00943832"/>
  </w:style>
  <w:style w:type="character" w:styleId="eop" w:customStyle="1">
    <w:name w:val="eop"/>
    <w:basedOn w:val="DefaultParagraphFont"/>
    <w:rsid w:val="00943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FmVmwmTc6wVA6OvM4o1l4z+wQ==">AMUW2mWM8BDy3zUx0CcLtnI7MoeXDnrLLqZ6NI8LifrM30vpKvXUVHOxtxE25j98voKmn4YH+kcKG72/0oQec55wFJ3DiB2mvVj3znLjbb6PEU171AmU/pUn9RIP1FO7ZwqLBlEUchtB</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F6344A4809E8E43B1B5DBE142AA5602" ma:contentTypeVersion="18" ma:contentTypeDescription="Create a new document." ma:contentTypeScope="" ma:versionID="4c43af6a5bf5f3de08091d982b7ace80">
  <xsd:schema xmlns:xsd="http://www.w3.org/2001/XMLSchema" xmlns:xs="http://www.w3.org/2001/XMLSchema" xmlns:p="http://schemas.microsoft.com/office/2006/metadata/properties" xmlns:ns2="3a36bc22-7dac-433a-8820-449090a221c8" xmlns:ns3="289cb136-f2c1-49e7-9ee5-109e4f7ae878" targetNamespace="http://schemas.microsoft.com/office/2006/metadata/properties" ma:root="true" ma:fieldsID="75f750ffc6cff17243ec56445fa5338e" ns2:_="" ns3:_="">
    <xsd:import namespace="3a36bc22-7dac-433a-8820-449090a221c8"/>
    <xsd:import namespace="289cb136-f2c1-49e7-9ee5-109e4f7ae8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6bc22-7dac-433a-8820-449090a22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55676c-4d4d-4b7b-89b3-1a359d65c140"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cb136-f2c1-49e7-9ee5-109e4f7ae8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81f60d-9be0-4438-8cb8-4475f58f0038}" ma:internalName="TaxCatchAll" ma:showField="CatchAllData" ma:web="289cb136-f2c1-49e7-9ee5-109e4f7ae8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3a36bc22-7dac-433a-8820-449090a221c8" xsi:nil="true"/>
    <lcf76f155ced4ddcb4097134ff3c332f xmlns="3a36bc22-7dac-433a-8820-449090a221c8">
      <Terms xmlns="http://schemas.microsoft.com/office/infopath/2007/PartnerControls"/>
    </lcf76f155ced4ddcb4097134ff3c332f>
    <TaxCatchAll xmlns="289cb136-f2c1-49e7-9ee5-109e4f7ae878"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3E3680-6885-4CA5-92B8-6B1BD8F672EA}"/>
</file>

<file path=customXml/itemProps3.xml><?xml version="1.0" encoding="utf-8"?>
<ds:datastoreItem xmlns:ds="http://schemas.openxmlformats.org/officeDocument/2006/customXml" ds:itemID="{CAA4FE10-DEE9-421C-BAFD-01103FEAE78E}">
  <ds:schemaRefs>
    <ds:schemaRef ds:uri="http://schemas.microsoft.com/sharepoint/v3/contenttype/forms"/>
  </ds:schemaRefs>
</ds:datastoreItem>
</file>

<file path=customXml/itemProps4.xml><?xml version="1.0" encoding="utf-8"?>
<ds:datastoreItem xmlns:ds="http://schemas.openxmlformats.org/officeDocument/2006/customXml" ds:itemID="{C9325BA1-3339-41E5-8EDB-72361D62735C}">
  <ds:schemaRefs>
    <ds:schemaRef ds:uri="http://schemas.microsoft.com/office/2006/metadata/properties"/>
    <ds:schemaRef ds:uri="http://schemas.microsoft.com/office/infopath/2007/PartnerControls"/>
    <ds:schemaRef ds:uri="3a36bc22-7dac-433a-8820-449090a221c8"/>
    <ds:schemaRef ds:uri="289cb136-f2c1-49e7-9ee5-109e4f7ae87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Nicola Tomlinson</dc:creator>
  <lastModifiedBy>Lara.Chamberlain</lastModifiedBy>
  <revision>23</revision>
  <dcterms:created xsi:type="dcterms:W3CDTF">2022-06-27T07:42:00.0000000Z</dcterms:created>
  <dcterms:modified xsi:type="dcterms:W3CDTF">2023-11-09T09:27:24.5300605Z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0x010100FF6344A4809E8E43B1B5DBE142AA5602</vt:lpwstr>
  </property>
  <property fmtid="{D5CDD505-2E9C-101B-9397-08002B2CF9AE}" pid="3" name="MediaServiceImageTags">
    <vt:lpwstr/>
  </property>
</Properties>
</file>