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F309" w14:textId="6E4001EB" w:rsidR="005F7F27" w:rsidRPr="00A27B97" w:rsidRDefault="00A27B97" w:rsidP="00A27B97">
      <w:pPr>
        <w:jc w:val="center"/>
        <w:rPr>
          <w:b/>
          <w:sz w:val="28"/>
          <w:szCs w:val="28"/>
        </w:rPr>
      </w:pPr>
      <w:r w:rsidRPr="00A27B97">
        <w:rPr>
          <w:b/>
          <w:sz w:val="28"/>
          <w:szCs w:val="28"/>
        </w:rPr>
        <w:t>JOB DESCRIPTION</w:t>
      </w:r>
    </w:p>
    <w:p w14:paraId="4B646AF9" w14:textId="77777777" w:rsidR="005F7F27" w:rsidRPr="00A27B97" w:rsidRDefault="005F7F27">
      <w:pPr>
        <w:rPr>
          <w:sz w:val="28"/>
          <w:szCs w:val="28"/>
        </w:rPr>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229"/>
      </w:tblGrid>
      <w:tr w:rsidR="005F7F27" w14:paraId="29663531" w14:textId="77777777" w:rsidTr="377605CD">
        <w:tc>
          <w:tcPr>
            <w:tcW w:w="2972" w:type="dxa"/>
            <w:shd w:val="clear" w:color="auto" w:fill="F2F2F2" w:themeFill="background1" w:themeFillShade="F2"/>
          </w:tcPr>
          <w:p w14:paraId="6668AFF7" w14:textId="77777777" w:rsidR="005F7F27" w:rsidRPr="00A27B97" w:rsidRDefault="001C4357" w:rsidP="00A27B97">
            <w:pPr>
              <w:spacing w:before="120" w:after="120"/>
              <w:rPr>
                <w:b/>
              </w:rPr>
            </w:pPr>
            <w:r w:rsidRPr="00A27B97">
              <w:rPr>
                <w:b/>
              </w:rPr>
              <w:t>Job Title</w:t>
            </w:r>
          </w:p>
        </w:tc>
        <w:tc>
          <w:tcPr>
            <w:tcW w:w="7229" w:type="dxa"/>
          </w:tcPr>
          <w:p w14:paraId="59338AF1" w14:textId="0CED434B" w:rsidR="005F7F27" w:rsidRPr="00A27B97" w:rsidRDefault="00F350A7" w:rsidP="00A27B97">
            <w:pPr>
              <w:spacing w:before="120" w:after="120"/>
            </w:pPr>
            <w:r>
              <w:t>Learning Support Administrator</w:t>
            </w:r>
          </w:p>
        </w:tc>
      </w:tr>
      <w:tr w:rsidR="005F7F27" w14:paraId="59B9A634" w14:textId="77777777" w:rsidTr="377605CD">
        <w:tc>
          <w:tcPr>
            <w:tcW w:w="2972" w:type="dxa"/>
            <w:shd w:val="clear" w:color="auto" w:fill="F2F2F2" w:themeFill="background1" w:themeFillShade="F2"/>
          </w:tcPr>
          <w:p w14:paraId="5A7E634F" w14:textId="6BF51395" w:rsidR="005F7F27" w:rsidRPr="00A27B97" w:rsidRDefault="001C4357" w:rsidP="00A27B97">
            <w:pPr>
              <w:spacing w:before="120" w:after="120"/>
              <w:rPr>
                <w:b/>
              </w:rPr>
            </w:pPr>
            <w:r w:rsidRPr="00A27B97">
              <w:rPr>
                <w:b/>
              </w:rPr>
              <w:t>Salary Scale</w:t>
            </w:r>
            <w:r w:rsidR="00A27B97">
              <w:rPr>
                <w:b/>
              </w:rPr>
              <w:t>/Grade</w:t>
            </w:r>
          </w:p>
        </w:tc>
        <w:tc>
          <w:tcPr>
            <w:tcW w:w="7229" w:type="dxa"/>
          </w:tcPr>
          <w:p w14:paraId="3DB4BCBE" w14:textId="63C9745F" w:rsidR="005F7F27" w:rsidRPr="00A27B97" w:rsidRDefault="00555C83" w:rsidP="00870BC3">
            <w:pPr>
              <w:spacing w:before="120" w:after="120"/>
            </w:pPr>
            <w:r>
              <w:t>Grade 4</w:t>
            </w:r>
            <w:r w:rsidR="001870DC">
              <w:t xml:space="preserve"> Sup 4</w:t>
            </w:r>
            <w:r w:rsidR="00941D12">
              <w:t xml:space="preserve"> £20,506.11</w:t>
            </w:r>
          </w:p>
        </w:tc>
      </w:tr>
      <w:tr w:rsidR="005F7F27" w14:paraId="2A47B1CA" w14:textId="77777777" w:rsidTr="377605CD">
        <w:tc>
          <w:tcPr>
            <w:tcW w:w="2972" w:type="dxa"/>
            <w:shd w:val="clear" w:color="auto" w:fill="F2F2F2" w:themeFill="background1" w:themeFillShade="F2"/>
          </w:tcPr>
          <w:p w14:paraId="422A0949" w14:textId="33FD1917" w:rsidR="005F7F27" w:rsidRPr="00A27B97" w:rsidRDefault="001C4357" w:rsidP="00A27B97">
            <w:pPr>
              <w:spacing w:before="120" w:after="120"/>
              <w:rPr>
                <w:b/>
              </w:rPr>
            </w:pPr>
            <w:r w:rsidRPr="00A27B97">
              <w:rPr>
                <w:b/>
              </w:rPr>
              <w:t>Responsible to</w:t>
            </w:r>
          </w:p>
        </w:tc>
        <w:tc>
          <w:tcPr>
            <w:tcW w:w="7229" w:type="dxa"/>
          </w:tcPr>
          <w:p w14:paraId="61B2FAAD" w14:textId="49DD14C6" w:rsidR="005F7F27" w:rsidRPr="00A27B97" w:rsidRDefault="00F350A7" w:rsidP="00A27B97">
            <w:pPr>
              <w:spacing w:before="120" w:after="120"/>
            </w:pPr>
            <w:r>
              <w:t>Learning Support Administrator</w:t>
            </w:r>
          </w:p>
        </w:tc>
      </w:tr>
      <w:tr w:rsidR="005F7F27" w14:paraId="2EE3C562" w14:textId="77777777" w:rsidTr="377605CD">
        <w:tc>
          <w:tcPr>
            <w:tcW w:w="2972" w:type="dxa"/>
            <w:shd w:val="clear" w:color="auto" w:fill="F2F2F2" w:themeFill="background1" w:themeFillShade="F2"/>
          </w:tcPr>
          <w:p w14:paraId="4B371D9A" w14:textId="77777777" w:rsidR="005F7F27" w:rsidRPr="00A27B97" w:rsidRDefault="001C4357" w:rsidP="00A27B97">
            <w:pPr>
              <w:spacing w:before="120" w:after="120"/>
              <w:rPr>
                <w:b/>
              </w:rPr>
            </w:pPr>
            <w:r w:rsidRPr="00A27B97">
              <w:rPr>
                <w:b/>
              </w:rPr>
              <w:t>Date of Job Description</w:t>
            </w:r>
          </w:p>
        </w:tc>
        <w:tc>
          <w:tcPr>
            <w:tcW w:w="7229" w:type="dxa"/>
          </w:tcPr>
          <w:p w14:paraId="1C777C2F" w14:textId="600059A0" w:rsidR="005F7F27" w:rsidRPr="00A27B97" w:rsidRDefault="00F350A7" w:rsidP="00A27B97">
            <w:pPr>
              <w:spacing w:before="120" w:after="120"/>
            </w:pPr>
            <w:r>
              <w:t>April 2023</w:t>
            </w:r>
          </w:p>
        </w:tc>
      </w:tr>
      <w:tr w:rsidR="005F7F27" w14:paraId="7A71241F" w14:textId="77777777" w:rsidTr="377605CD">
        <w:tc>
          <w:tcPr>
            <w:tcW w:w="10201" w:type="dxa"/>
            <w:gridSpan w:val="2"/>
            <w:shd w:val="clear" w:color="auto" w:fill="B4C6E7" w:themeFill="accent1" w:themeFillTint="66"/>
          </w:tcPr>
          <w:p w14:paraId="7317FDD1" w14:textId="77777777" w:rsidR="005F7F27" w:rsidRDefault="005F7F27">
            <w:pPr>
              <w:rPr>
                <w:sz w:val="22"/>
                <w:szCs w:val="22"/>
              </w:rPr>
            </w:pPr>
          </w:p>
        </w:tc>
      </w:tr>
      <w:tr w:rsidR="005F7F27" w:rsidRPr="00A27B97" w14:paraId="2D93FF40" w14:textId="77777777" w:rsidTr="377605CD">
        <w:trPr>
          <w:trHeight w:val="1536"/>
        </w:trPr>
        <w:tc>
          <w:tcPr>
            <w:tcW w:w="10201" w:type="dxa"/>
            <w:gridSpan w:val="2"/>
          </w:tcPr>
          <w:p w14:paraId="6183BA5D" w14:textId="77777777" w:rsidR="005F7F27" w:rsidRPr="00A27B97" w:rsidRDefault="001C4357" w:rsidP="00A27B97">
            <w:pPr>
              <w:spacing w:before="120"/>
              <w:rPr>
                <w:rFonts w:asciiTheme="minorHAnsi" w:eastAsia="Arial" w:hAnsiTheme="minorHAnsi" w:cstheme="minorHAnsi"/>
              </w:rPr>
            </w:pPr>
            <w:r w:rsidRPr="00A27B97">
              <w:rPr>
                <w:rFonts w:asciiTheme="minorHAnsi" w:hAnsiTheme="minorHAnsi" w:cstheme="minorHAnsi"/>
                <w:b/>
              </w:rPr>
              <w:t>Purpose</w:t>
            </w:r>
          </w:p>
          <w:p w14:paraId="26F16459" w14:textId="091CAE79" w:rsidR="00F350A7" w:rsidRPr="00C91530" w:rsidRDefault="00F350A7" w:rsidP="00F350A7">
            <w:pPr>
              <w:jc w:val="both"/>
              <w:rPr>
                <w:rFonts w:ascii="Arial" w:hAnsi="Arial" w:cs="Arial"/>
              </w:rPr>
            </w:pPr>
            <w:r w:rsidRPr="00C91530">
              <w:rPr>
                <w:rFonts w:ascii="Arial" w:hAnsi="Arial" w:cs="Arial"/>
              </w:rPr>
              <w:t xml:space="preserve">The </w:t>
            </w:r>
            <w:r>
              <w:rPr>
                <w:rFonts w:ascii="Arial" w:hAnsi="Arial" w:cs="Arial"/>
              </w:rPr>
              <w:t>Learning Support</w:t>
            </w:r>
            <w:r w:rsidRPr="00C91530">
              <w:rPr>
                <w:rFonts w:ascii="Arial" w:hAnsi="Arial" w:cs="Arial"/>
              </w:rPr>
              <w:t xml:space="preserve"> Administrator is responsible to the </w:t>
            </w:r>
            <w:r>
              <w:rPr>
                <w:rFonts w:ascii="Arial" w:hAnsi="Arial" w:cs="Arial"/>
              </w:rPr>
              <w:t xml:space="preserve">Learning Support </w:t>
            </w:r>
            <w:r w:rsidR="00941D12">
              <w:rPr>
                <w:rFonts w:ascii="Arial" w:hAnsi="Arial" w:cs="Arial"/>
              </w:rPr>
              <w:t>Manager</w:t>
            </w:r>
            <w:r w:rsidRPr="00C91530">
              <w:rPr>
                <w:rFonts w:ascii="Arial" w:hAnsi="Arial" w:cs="Arial"/>
              </w:rPr>
              <w:t xml:space="preserve"> providing high quality administrator support to the</w:t>
            </w:r>
            <w:r>
              <w:rPr>
                <w:rFonts w:ascii="Arial" w:hAnsi="Arial" w:cs="Arial"/>
              </w:rPr>
              <w:t xml:space="preserve"> </w:t>
            </w:r>
            <w:r>
              <w:rPr>
                <w:rFonts w:ascii="Arial" w:hAnsi="Arial" w:cs="Arial"/>
              </w:rPr>
              <w:t>Learning Support</w:t>
            </w:r>
            <w:r w:rsidRPr="00C91530">
              <w:rPr>
                <w:rFonts w:ascii="Arial" w:hAnsi="Arial" w:cs="Arial"/>
              </w:rPr>
              <w:t xml:space="preserve"> department, to manage the administrative workload of the Service effectively, undertaking a variety of tasks which leads to enabling an efficient and auditable record of </w:t>
            </w:r>
            <w:r>
              <w:rPr>
                <w:rFonts w:ascii="Arial" w:hAnsi="Arial" w:cs="Arial"/>
              </w:rPr>
              <w:t>the area</w:t>
            </w:r>
            <w:r w:rsidRPr="00C91530">
              <w:rPr>
                <w:rFonts w:ascii="Arial" w:hAnsi="Arial" w:cs="Arial"/>
              </w:rPr>
              <w:t xml:space="preserve"> in order to enable the College to meet </w:t>
            </w:r>
            <w:r>
              <w:rPr>
                <w:rFonts w:ascii="Arial" w:hAnsi="Arial" w:cs="Arial"/>
              </w:rPr>
              <w:t>its</w:t>
            </w:r>
            <w:r w:rsidRPr="00C91530">
              <w:rPr>
                <w:rFonts w:ascii="Arial" w:hAnsi="Arial" w:cs="Arial"/>
              </w:rPr>
              <w:t xml:space="preserve"> objectives. Team working and communications within an overall approach that values people will be of key importance.</w:t>
            </w:r>
          </w:p>
          <w:p w14:paraId="0446DCDF" w14:textId="7A3BA48D" w:rsidR="005F7F27" w:rsidRPr="00443063" w:rsidRDefault="005F7F27" w:rsidP="377605CD">
            <w:pPr>
              <w:rPr>
                <w:rFonts w:cs="Arial"/>
              </w:rPr>
            </w:pPr>
          </w:p>
        </w:tc>
      </w:tr>
      <w:tr w:rsidR="005F7F27" w:rsidRPr="00A27B97" w14:paraId="11D0066C" w14:textId="77777777" w:rsidTr="377605CD">
        <w:tc>
          <w:tcPr>
            <w:tcW w:w="10201" w:type="dxa"/>
            <w:gridSpan w:val="2"/>
            <w:shd w:val="clear" w:color="auto" w:fill="B4C6E7" w:themeFill="accent1" w:themeFillTint="66"/>
          </w:tcPr>
          <w:p w14:paraId="21B4027C" w14:textId="77777777" w:rsidR="005F7F27" w:rsidRPr="00A27B97" w:rsidRDefault="001C4357" w:rsidP="00A27B97">
            <w:pPr>
              <w:rPr>
                <w:rFonts w:asciiTheme="minorHAnsi" w:hAnsiTheme="minorHAnsi" w:cstheme="minorHAnsi"/>
              </w:rPr>
            </w:pPr>
            <w:r w:rsidRPr="00A27B97">
              <w:rPr>
                <w:rFonts w:asciiTheme="minorHAnsi" w:hAnsiTheme="minorHAnsi" w:cstheme="minorHAnsi"/>
              </w:rPr>
              <w:t xml:space="preserve"> </w:t>
            </w:r>
          </w:p>
        </w:tc>
      </w:tr>
      <w:tr w:rsidR="005F7F27" w:rsidRPr="00A27B97" w14:paraId="3AF3627D" w14:textId="77777777" w:rsidTr="0097438F">
        <w:trPr>
          <w:trHeight w:val="2400"/>
        </w:trPr>
        <w:tc>
          <w:tcPr>
            <w:tcW w:w="10201" w:type="dxa"/>
            <w:gridSpan w:val="2"/>
          </w:tcPr>
          <w:p w14:paraId="749319A0" w14:textId="3074B9A8" w:rsidR="005F7F27" w:rsidRPr="00563154" w:rsidRDefault="00636049" w:rsidP="676374A3">
            <w:pPr>
              <w:spacing w:before="120"/>
              <w:rPr>
                <w:rFonts w:asciiTheme="minorHAnsi" w:hAnsiTheme="minorHAnsi" w:cstheme="minorBidi"/>
                <w:b/>
                <w:bCs/>
              </w:rPr>
            </w:pPr>
            <w:r w:rsidRPr="00563154">
              <w:rPr>
                <w:rFonts w:asciiTheme="minorHAnsi" w:hAnsiTheme="minorHAnsi" w:cstheme="minorBidi"/>
                <w:b/>
                <w:bCs/>
              </w:rPr>
              <w:t xml:space="preserve">Main </w:t>
            </w:r>
            <w:r w:rsidR="001C4357" w:rsidRPr="00563154">
              <w:rPr>
                <w:rFonts w:asciiTheme="minorHAnsi" w:hAnsiTheme="minorHAnsi" w:cstheme="minorBidi"/>
                <w:b/>
                <w:bCs/>
              </w:rPr>
              <w:t>Duties and Responsibilities</w:t>
            </w:r>
            <w:r w:rsidR="2E96FEB4" w:rsidRPr="00563154">
              <w:rPr>
                <w:rFonts w:asciiTheme="minorHAnsi" w:hAnsiTheme="minorHAnsi" w:cstheme="minorBidi"/>
                <w:b/>
                <w:bCs/>
              </w:rPr>
              <w:t>:</w:t>
            </w:r>
          </w:p>
          <w:p w14:paraId="322406CE" w14:textId="497D8963" w:rsidR="00473487" w:rsidRDefault="00473487" w:rsidP="00473487">
            <w:pPr>
              <w:pStyle w:val="ListParagraph"/>
              <w:numPr>
                <w:ilvl w:val="0"/>
                <w:numId w:val="33"/>
              </w:numPr>
              <w:spacing w:before="120"/>
            </w:pPr>
            <w:r>
              <w:t xml:space="preserve">Provide a high level of administrative support </w:t>
            </w:r>
            <w:r w:rsidR="00941D12">
              <w:t xml:space="preserve">across </w:t>
            </w:r>
            <w:r w:rsidR="000478AB">
              <w:t>the Learning Support area which includes all 4 campuses</w:t>
            </w:r>
            <w:r>
              <w:t>:</w:t>
            </w:r>
          </w:p>
          <w:p w14:paraId="2B25DD29" w14:textId="1DA90E6D" w:rsidR="00473487" w:rsidRDefault="00473487" w:rsidP="00473487">
            <w:pPr>
              <w:pStyle w:val="ListParagraph"/>
              <w:numPr>
                <w:ilvl w:val="0"/>
                <w:numId w:val="33"/>
              </w:numPr>
              <w:spacing w:before="120"/>
            </w:pPr>
            <w:r>
              <w:t>A</w:t>
            </w:r>
            <w:r>
              <w:t>rranging appointments and preparing for meetings and events.</w:t>
            </w:r>
          </w:p>
          <w:p w14:paraId="66A23CF1" w14:textId="10541EE7" w:rsidR="00473487" w:rsidRDefault="00473487" w:rsidP="00473487">
            <w:pPr>
              <w:pStyle w:val="ListParagraph"/>
              <w:numPr>
                <w:ilvl w:val="0"/>
                <w:numId w:val="33"/>
              </w:numPr>
              <w:spacing w:before="120"/>
            </w:pPr>
            <w:r>
              <w:t xml:space="preserve">Typing correspondence and preparing reports as </w:t>
            </w:r>
            <w:r w:rsidR="003322AB">
              <w:t>required</w:t>
            </w:r>
          </w:p>
          <w:p w14:paraId="7908DB97" w14:textId="0BE65516" w:rsidR="00473487" w:rsidRDefault="00473487" w:rsidP="00473487">
            <w:pPr>
              <w:pStyle w:val="ListParagraph"/>
              <w:numPr>
                <w:ilvl w:val="0"/>
                <w:numId w:val="33"/>
              </w:numPr>
              <w:spacing w:before="120"/>
            </w:pPr>
            <w:r>
              <w:t xml:space="preserve">Taking minutes of cross college </w:t>
            </w:r>
            <w:r w:rsidR="003322AB">
              <w:t>support</w:t>
            </w:r>
            <w:r w:rsidR="00783DAE">
              <w:t xml:space="preserve"> </w:t>
            </w:r>
            <w:r w:rsidR="003322AB">
              <w:t>meetings</w:t>
            </w:r>
            <w:r>
              <w:t xml:space="preserve"> as required and ensuring the distribution of said minutes.</w:t>
            </w:r>
          </w:p>
          <w:p w14:paraId="63DD1B3A" w14:textId="77777777" w:rsidR="00473487" w:rsidRDefault="00473487" w:rsidP="00473487">
            <w:pPr>
              <w:pStyle w:val="ListParagraph"/>
              <w:numPr>
                <w:ilvl w:val="0"/>
                <w:numId w:val="33"/>
              </w:numPr>
              <w:spacing w:before="120"/>
            </w:pPr>
            <w:r>
              <w:t>Maintaining an effective filing system, paper based and electronic, ensuring confidentiality where necessary.</w:t>
            </w:r>
          </w:p>
          <w:p w14:paraId="70B73DEA" w14:textId="740C4649" w:rsidR="00473487" w:rsidRDefault="00473487" w:rsidP="00783DAE">
            <w:pPr>
              <w:pStyle w:val="ListParagraph"/>
              <w:numPr>
                <w:ilvl w:val="0"/>
                <w:numId w:val="33"/>
              </w:numPr>
              <w:spacing w:before="120"/>
            </w:pPr>
            <w:r>
              <w:t xml:space="preserve">To maintain procedural records and the collation of student and staff tracking documentation within </w:t>
            </w:r>
            <w:r>
              <w:t>Learning Support</w:t>
            </w:r>
          </w:p>
          <w:p w14:paraId="01EE8436" w14:textId="6DED098A" w:rsidR="00FE24F8" w:rsidRDefault="00FE24F8" w:rsidP="00783DAE">
            <w:pPr>
              <w:pStyle w:val="ListParagraph"/>
              <w:numPr>
                <w:ilvl w:val="0"/>
                <w:numId w:val="33"/>
              </w:numPr>
              <w:spacing w:before="120"/>
            </w:pPr>
            <w:r>
              <w:t xml:space="preserve">To maintain </w:t>
            </w:r>
            <w:r w:rsidR="00A8485C">
              <w:t>and monitor processes, including SPLD, ISNs, Hold spreadsheet</w:t>
            </w:r>
          </w:p>
          <w:p w14:paraId="40CF356A" w14:textId="0BAC057E" w:rsidR="00473487" w:rsidRDefault="00473487" w:rsidP="00473487">
            <w:pPr>
              <w:pStyle w:val="ListParagraph"/>
              <w:numPr>
                <w:ilvl w:val="0"/>
                <w:numId w:val="33"/>
              </w:numPr>
              <w:spacing w:before="120"/>
            </w:pPr>
            <w:r>
              <w:t xml:space="preserve">To assist with the planning of effective and efficient assessment of students with learning difficulties and disabilities prior to interview for mainstream and discrete programmes </w:t>
            </w:r>
          </w:p>
          <w:p w14:paraId="684103A4" w14:textId="77777777" w:rsidR="00473487" w:rsidRDefault="00473487" w:rsidP="00473487">
            <w:pPr>
              <w:pStyle w:val="ListParagraph"/>
              <w:numPr>
                <w:ilvl w:val="0"/>
                <w:numId w:val="33"/>
              </w:numPr>
              <w:spacing w:before="120"/>
            </w:pPr>
            <w:r>
              <w:t>To be involved with staff development programmes as appropriate.</w:t>
            </w:r>
          </w:p>
          <w:p w14:paraId="5EC52C39" w14:textId="28F093C8" w:rsidR="00667D99" w:rsidRDefault="00667D99" w:rsidP="00473487">
            <w:pPr>
              <w:pStyle w:val="ListParagraph"/>
              <w:numPr>
                <w:ilvl w:val="0"/>
                <w:numId w:val="33"/>
              </w:numPr>
              <w:spacing w:before="120"/>
            </w:pPr>
            <w:r>
              <w:t>To support administrative requirements of the Learning Support Manager and SEND Team Leaders</w:t>
            </w:r>
          </w:p>
          <w:p w14:paraId="6B19DA50" w14:textId="04474CF2" w:rsidR="00D777D9" w:rsidRDefault="00D777D9" w:rsidP="00473487">
            <w:pPr>
              <w:pStyle w:val="ListParagraph"/>
              <w:numPr>
                <w:ilvl w:val="0"/>
                <w:numId w:val="33"/>
              </w:numPr>
              <w:spacing w:before="120"/>
            </w:pPr>
            <w:r>
              <w:t xml:space="preserve">To support </w:t>
            </w:r>
            <w:r w:rsidR="00667D99">
              <w:t>and train the Learning Support Admin Apprentice</w:t>
            </w:r>
          </w:p>
          <w:p w14:paraId="21358625" w14:textId="49924823" w:rsidR="00473487" w:rsidRDefault="00473487" w:rsidP="00473487">
            <w:pPr>
              <w:pStyle w:val="ListParagraph"/>
              <w:numPr>
                <w:ilvl w:val="0"/>
                <w:numId w:val="33"/>
              </w:numPr>
              <w:spacing w:before="120"/>
            </w:pPr>
            <w:r>
              <w:t xml:space="preserve">Undertaking other duties, as commensurate with the post. </w:t>
            </w:r>
          </w:p>
          <w:p w14:paraId="06E34D90" w14:textId="1D67EB92" w:rsidR="00636049" w:rsidRPr="00563154" w:rsidRDefault="00473487" w:rsidP="00473487">
            <w:pPr>
              <w:pStyle w:val="ListParagraph"/>
              <w:numPr>
                <w:ilvl w:val="0"/>
                <w:numId w:val="33"/>
              </w:numPr>
              <w:spacing w:before="120"/>
            </w:pPr>
            <w:r>
              <w:t>NB this list is not exhaustive but is a comprehensive indication of responsibilities.</w:t>
            </w:r>
          </w:p>
          <w:p w14:paraId="32C97373" w14:textId="77777777" w:rsidR="00636049" w:rsidRPr="0097438F" w:rsidRDefault="00636049" w:rsidP="00636049">
            <w:pPr>
              <w:spacing w:before="120"/>
              <w:rPr>
                <w:b/>
                <w:bCs/>
              </w:rPr>
            </w:pPr>
            <w:r w:rsidRPr="0097438F">
              <w:rPr>
                <w:b/>
                <w:bCs/>
              </w:rPr>
              <w:t>Quality, Standards and Compliance:</w:t>
            </w:r>
          </w:p>
          <w:p w14:paraId="3574CD51" w14:textId="77777777" w:rsidR="0097438F" w:rsidRDefault="00636049" w:rsidP="0097438F">
            <w:pPr>
              <w:spacing w:before="120"/>
              <w:rPr>
                <w:u w:val="single"/>
              </w:rPr>
            </w:pPr>
            <w:r w:rsidRPr="00563154">
              <w:rPr>
                <w:u w:val="single"/>
              </w:rPr>
              <w:t>Continuous Improvement.</w:t>
            </w:r>
          </w:p>
          <w:p w14:paraId="10D8E593" w14:textId="0D4BBE92" w:rsidR="00E35028" w:rsidRPr="0063309C" w:rsidRDefault="00E35028" w:rsidP="00E35028">
            <w:pPr>
              <w:pStyle w:val="ListParagraph"/>
              <w:numPr>
                <w:ilvl w:val="0"/>
                <w:numId w:val="33"/>
              </w:numPr>
              <w:spacing w:before="120"/>
            </w:pPr>
            <w:r w:rsidRPr="0063309C">
              <w:t xml:space="preserve">To </w:t>
            </w:r>
            <w:r>
              <w:t>participate in and attend fortnightly</w:t>
            </w:r>
            <w:r w:rsidRPr="0063309C">
              <w:t xml:space="preserve"> 1:1 meeting</w:t>
            </w:r>
            <w:r>
              <w:t>s</w:t>
            </w:r>
            <w:r w:rsidRPr="0063309C">
              <w:t xml:space="preserve"> </w:t>
            </w:r>
            <w:r>
              <w:t>to re</w:t>
            </w:r>
            <w:r w:rsidR="00097643">
              <w:t xml:space="preserve">ceive </w:t>
            </w:r>
            <w:r>
              <w:t>feedback, discuss performance and recognise achievements</w:t>
            </w:r>
          </w:p>
          <w:p w14:paraId="6BEBE881" w14:textId="2DDA90DA" w:rsidR="00E35028" w:rsidRDefault="00E35028" w:rsidP="00E35028">
            <w:pPr>
              <w:pStyle w:val="ListParagraph"/>
              <w:numPr>
                <w:ilvl w:val="0"/>
                <w:numId w:val="33"/>
              </w:numPr>
              <w:spacing w:before="120"/>
            </w:pPr>
            <w:r w:rsidRPr="007018F4">
              <w:lastRenderedPageBreak/>
              <w:t xml:space="preserve">To </w:t>
            </w:r>
            <w:r w:rsidR="00097643">
              <w:t xml:space="preserve">attend and participate in </w:t>
            </w:r>
            <w:r w:rsidRPr="007018F4">
              <w:t>monthly team</w:t>
            </w:r>
            <w:r>
              <w:t xml:space="preserve"> meetings </w:t>
            </w:r>
            <w:r w:rsidRPr="007018F4">
              <w:t xml:space="preserve"> </w:t>
            </w:r>
          </w:p>
          <w:p w14:paraId="54438E3B" w14:textId="646AB613" w:rsidR="00E35028" w:rsidRPr="005D4538" w:rsidRDefault="00E35028" w:rsidP="00E35028">
            <w:pPr>
              <w:pStyle w:val="ListParagraph"/>
              <w:numPr>
                <w:ilvl w:val="0"/>
                <w:numId w:val="33"/>
              </w:numPr>
              <w:spacing w:before="120"/>
            </w:pPr>
            <w:r w:rsidRPr="005D4538">
              <w:rPr>
                <w:rFonts w:asciiTheme="minorHAnsi" w:eastAsiaTheme="minorEastAsia" w:hAnsiTheme="minorHAnsi" w:cstheme="minorBidi"/>
              </w:rPr>
              <w:t xml:space="preserve">To work </w:t>
            </w:r>
            <w:r w:rsidR="00097643">
              <w:rPr>
                <w:rFonts w:asciiTheme="minorHAnsi" w:eastAsiaTheme="minorEastAsia" w:hAnsiTheme="minorHAnsi" w:cstheme="minorBidi"/>
              </w:rPr>
              <w:t xml:space="preserve">as part of the </w:t>
            </w:r>
            <w:r w:rsidRPr="005D4538">
              <w:rPr>
                <w:rFonts w:asciiTheme="minorHAnsi" w:eastAsiaTheme="minorEastAsia" w:hAnsiTheme="minorHAnsi" w:cstheme="minorBidi"/>
              </w:rPr>
              <w:t>team to create an inspiring environment with an open communication culture</w:t>
            </w:r>
          </w:p>
          <w:p w14:paraId="1E641E76" w14:textId="37D8A557" w:rsidR="00870BC3" w:rsidRPr="00861B6A" w:rsidRDefault="00E35028" w:rsidP="00861B6A">
            <w:pPr>
              <w:pStyle w:val="ListParagraph"/>
              <w:numPr>
                <w:ilvl w:val="0"/>
                <w:numId w:val="33"/>
              </w:numPr>
              <w:spacing w:before="120"/>
            </w:pPr>
            <w:r w:rsidRPr="005D4538">
              <w:rPr>
                <w:rFonts w:asciiTheme="minorHAnsi" w:eastAsiaTheme="minorEastAsia" w:hAnsiTheme="minorHAnsi" w:cstheme="minorBidi"/>
              </w:rPr>
              <w:t>To encourage, support and engage with all members of the</w:t>
            </w:r>
            <w:r>
              <w:rPr>
                <w:rFonts w:asciiTheme="minorHAnsi" w:eastAsiaTheme="minorEastAsia" w:hAnsiTheme="minorHAnsi" w:cstheme="minorBidi"/>
              </w:rPr>
              <w:t xml:space="preserve"> team </w:t>
            </w:r>
            <w:r w:rsidR="00861B6A">
              <w:rPr>
                <w:rFonts w:asciiTheme="minorHAnsi" w:eastAsiaTheme="minorEastAsia" w:hAnsiTheme="minorHAnsi" w:cstheme="minorBidi"/>
              </w:rPr>
              <w:t>working to achieve</w:t>
            </w:r>
            <w:r w:rsidRPr="005D4538">
              <w:rPr>
                <w:rFonts w:asciiTheme="minorHAnsi" w:eastAsiaTheme="minorEastAsia" w:hAnsiTheme="minorHAnsi" w:cstheme="minorBidi"/>
              </w:rPr>
              <w:t xml:space="preserve"> goals </w:t>
            </w:r>
            <w:r>
              <w:rPr>
                <w:rFonts w:asciiTheme="minorHAnsi" w:eastAsiaTheme="minorEastAsia" w:hAnsiTheme="minorHAnsi" w:cstheme="minorBidi"/>
              </w:rPr>
              <w:t>and priorities within a positive, developmental and inclusive team culture</w:t>
            </w:r>
            <w:r w:rsidRPr="005D4538">
              <w:t>.</w:t>
            </w:r>
          </w:p>
          <w:p w14:paraId="08C2C7E9" w14:textId="77777777" w:rsidR="0097438F" w:rsidRDefault="00636049" w:rsidP="00636049">
            <w:pPr>
              <w:spacing w:before="120"/>
              <w:rPr>
                <w:u w:val="single"/>
              </w:rPr>
            </w:pPr>
            <w:r w:rsidRPr="0097438F">
              <w:rPr>
                <w:u w:val="single"/>
              </w:rPr>
              <w:t>Personal Development</w:t>
            </w:r>
          </w:p>
          <w:p w14:paraId="634AE525" w14:textId="1447A12F" w:rsidR="0097438F" w:rsidRPr="0097438F" w:rsidRDefault="00636049" w:rsidP="00636049">
            <w:pPr>
              <w:pStyle w:val="ListParagraph"/>
              <w:numPr>
                <w:ilvl w:val="0"/>
                <w:numId w:val="28"/>
              </w:numPr>
              <w:spacing w:before="120"/>
              <w:rPr>
                <w:u w:val="single"/>
              </w:rPr>
            </w:pPr>
            <w:r w:rsidRPr="007018F4">
              <w:t>Participates in, and co-operates with, own Talent Development Review to ensure that job-related targets are met and ongoing staff development in line with the College’s aims.</w:t>
            </w:r>
          </w:p>
          <w:p w14:paraId="58820410" w14:textId="77777777" w:rsidR="0097438F" w:rsidRPr="0097438F" w:rsidRDefault="00636049" w:rsidP="00636049">
            <w:pPr>
              <w:pStyle w:val="ListParagraph"/>
              <w:numPr>
                <w:ilvl w:val="0"/>
                <w:numId w:val="28"/>
              </w:numPr>
              <w:spacing w:before="120"/>
              <w:rPr>
                <w:u w:val="single"/>
              </w:rPr>
            </w:pPr>
            <w:r w:rsidRPr="007018F4">
              <w:t>Carries out Continuing Professional Development (CPD) relevant to the role, including subject or professional updates.</w:t>
            </w:r>
          </w:p>
          <w:p w14:paraId="206D2AE3" w14:textId="77777777" w:rsidR="0097438F" w:rsidRPr="0097438F" w:rsidRDefault="00636049" w:rsidP="00636049">
            <w:pPr>
              <w:pStyle w:val="ListParagraph"/>
              <w:numPr>
                <w:ilvl w:val="0"/>
                <w:numId w:val="28"/>
              </w:numPr>
              <w:spacing w:before="120"/>
              <w:rPr>
                <w:u w:val="single"/>
              </w:rPr>
            </w:pPr>
            <w:r w:rsidRPr="007018F4">
              <w:t>Work within the security guidelines and any relevant codes of practice and rules laid down by the College.</w:t>
            </w:r>
          </w:p>
          <w:p w14:paraId="202CD66E" w14:textId="17D31D95" w:rsidR="00C75F1B" w:rsidRPr="00473487" w:rsidRDefault="00D37CA7" w:rsidP="00D37CA7">
            <w:pPr>
              <w:pStyle w:val="ListParagraph"/>
              <w:numPr>
                <w:ilvl w:val="0"/>
                <w:numId w:val="33"/>
              </w:numPr>
              <w:spacing w:before="120"/>
              <w:rPr>
                <w:u w:val="single"/>
              </w:rPr>
            </w:pPr>
            <w:r w:rsidRPr="007018F4">
              <w:t xml:space="preserve">Complies with the College’s Code of Conduct for employees and any regulations which </w:t>
            </w:r>
            <w:r>
              <w:t>apply to the role/work area</w:t>
            </w:r>
          </w:p>
          <w:p w14:paraId="60284AFE" w14:textId="30434CA6" w:rsidR="00473487" w:rsidRPr="00D37CA7" w:rsidRDefault="00473487" w:rsidP="00D37CA7">
            <w:pPr>
              <w:pStyle w:val="ListParagraph"/>
              <w:numPr>
                <w:ilvl w:val="0"/>
                <w:numId w:val="33"/>
              </w:numPr>
              <w:spacing w:before="120"/>
              <w:rPr>
                <w:u w:val="single"/>
              </w:rPr>
            </w:pPr>
            <w:r>
              <w:t>To achieve Level 3 Business Administration</w:t>
            </w:r>
          </w:p>
          <w:p w14:paraId="17D3817E" w14:textId="77777777" w:rsidR="0097438F" w:rsidRDefault="00636049" w:rsidP="00636049">
            <w:pPr>
              <w:spacing w:before="120"/>
              <w:rPr>
                <w:u w:val="single"/>
              </w:rPr>
            </w:pPr>
            <w:r w:rsidRPr="0097438F">
              <w:rPr>
                <w:u w:val="single"/>
              </w:rPr>
              <w:t>Diversity and Inclusion and College values</w:t>
            </w:r>
          </w:p>
          <w:p w14:paraId="0F2081FF" w14:textId="232DC5EF" w:rsidR="0097438F" w:rsidRPr="0097438F" w:rsidRDefault="0097438F" w:rsidP="00636049">
            <w:pPr>
              <w:pStyle w:val="ListParagraph"/>
              <w:numPr>
                <w:ilvl w:val="0"/>
                <w:numId w:val="29"/>
              </w:numPr>
              <w:spacing w:before="120"/>
              <w:rPr>
                <w:u w:val="single"/>
              </w:rPr>
            </w:pPr>
            <w:r>
              <w:t xml:space="preserve">It </w:t>
            </w:r>
            <w:r w:rsidR="00636049" w:rsidRPr="007018F4">
              <w:t>is the responsibility of the post holder to promote equal opportunity values, College values and recognition of diversity and inclusion throughout the College</w:t>
            </w:r>
          </w:p>
          <w:p w14:paraId="512992C8" w14:textId="07A0140C" w:rsidR="00636049" w:rsidRPr="0097438F" w:rsidRDefault="00636049" w:rsidP="00636049">
            <w:pPr>
              <w:pStyle w:val="ListParagraph"/>
              <w:numPr>
                <w:ilvl w:val="0"/>
                <w:numId w:val="29"/>
              </w:numPr>
              <w:spacing w:before="120"/>
              <w:rPr>
                <w:u w:val="single"/>
              </w:rPr>
            </w:pPr>
            <w:r w:rsidRPr="007018F4">
              <w:t>The post holder will undertake their duties in full accordance with the College’s policies and procedures relating to equal opportunity, diversity and inclusion and College values</w:t>
            </w:r>
          </w:p>
          <w:p w14:paraId="7136018C" w14:textId="77777777" w:rsidR="0097438F" w:rsidRPr="0097438F" w:rsidRDefault="00636049" w:rsidP="00636049">
            <w:pPr>
              <w:spacing w:before="120"/>
              <w:rPr>
                <w:u w:val="single"/>
              </w:rPr>
            </w:pPr>
            <w:r w:rsidRPr="0097438F">
              <w:rPr>
                <w:u w:val="single"/>
              </w:rPr>
              <w:t>Safeguarding and PREVENT Responsibilities</w:t>
            </w:r>
          </w:p>
          <w:p w14:paraId="77616F8D" w14:textId="3AE90CDE" w:rsidR="0097438F" w:rsidRDefault="00636049" w:rsidP="00636049">
            <w:pPr>
              <w:pStyle w:val="ListParagraph"/>
              <w:numPr>
                <w:ilvl w:val="0"/>
                <w:numId w:val="30"/>
              </w:numPr>
              <w:spacing w:before="120"/>
            </w:pPr>
            <w:r w:rsidRPr="007018F4">
              <w:t>It is the responsibility of the post holder to commit to safeguarding and promoting the welfare of students within the College</w:t>
            </w:r>
          </w:p>
          <w:p w14:paraId="67D8875C" w14:textId="7E6D1C71" w:rsidR="00636049" w:rsidRDefault="00636049" w:rsidP="00636049">
            <w:pPr>
              <w:pStyle w:val="ListParagraph"/>
              <w:numPr>
                <w:ilvl w:val="0"/>
                <w:numId w:val="30"/>
              </w:numPr>
              <w:spacing w:before="120"/>
            </w:pPr>
            <w:r w:rsidRPr="007018F4">
              <w:t>The post holder will undertake their duties in full accordance with the College’s policies and procedures relating to safeguarding, PREVENT and promoting the welfare of children</w:t>
            </w:r>
          </w:p>
          <w:p w14:paraId="18B5E2D7" w14:textId="2FE37EE4" w:rsidR="00583E52" w:rsidRDefault="00583E52" w:rsidP="00583E52">
            <w:pPr>
              <w:spacing w:before="120"/>
              <w:rPr>
                <w:u w:val="single"/>
              </w:rPr>
            </w:pPr>
            <w:r w:rsidRPr="00583E52">
              <w:rPr>
                <w:u w:val="single"/>
              </w:rPr>
              <w:t>Data Protection and Confidentiality</w:t>
            </w:r>
          </w:p>
          <w:p w14:paraId="05ECAE7F" w14:textId="1D8F5BDA" w:rsidR="00583E52" w:rsidRPr="00583E52" w:rsidRDefault="00583E52" w:rsidP="00583E52">
            <w:pPr>
              <w:pStyle w:val="ListParagraph"/>
              <w:numPr>
                <w:ilvl w:val="0"/>
                <w:numId w:val="34"/>
              </w:numPr>
              <w:spacing w:before="120"/>
              <w:rPr>
                <w:u w:val="single"/>
              </w:rPr>
            </w:pPr>
            <w:r w:rsidRPr="007018F4">
              <w:t>The post holder will undertake their duties in full accordance with the College’s policies and procedures relating to</w:t>
            </w:r>
            <w:r>
              <w:t xml:space="preserve"> Data Protection and confidentiality</w:t>
            </w:r>
          </w:p>
          <w:p w14:paraId="27A5BEBB" w14:textId="0188E951" w:rsidR="00583E52" w:rsidRPr="00583E52" w:rsidRDefault="0097438F" w:rsidP="00583E52">
            <w:pPr>
              <w:spacing w:before="120"/>
              <w:rPr>
                <w:u w:val="single"/>
              </w:rPr>
            </w:pPr>
            <w:r w:rsidRPr="0097438F">
              <w:rPr>
                <w:u w:val="single"/>
              </w:rPr>
              <w:t>Health &amp; Safety</w:t>
            </w:r>
          </w:p>
          <w:p w14:paraId="4A6EAFA3" w14:textId="76177EEC" w:rsidR="00583E52" w:rsidRDefault="00583E52" w:rsidP="0097438F">
            <w:pPr>
              <w:pStyle w:val="ListParagraph"/>
              <w:numPr>
                <w:ilvl w:val="0"/>
                <w:numId w:val="2"/>
              </w:numPr>
            </w:pPr>
            <w:r w:rsidRPr="007018F4">
              <w:t>The post holder will undertake their duties in full accordance with the College’s</w:t>
            </w:r>
            <w:r>
              <w:t xml:space="preserve"> Health and Safety</w:t>
            </w:r>
            <w:r w:rsidRPr="007018F4">
              <w:t xml:space="preserve"> policies</w:t>
            </w:r>
            <w:r>
              <w:t>, procedures and risk assessments</w:t>
            </w:r>
          </w:p>
          <w:p w14:paraId="6775D257" w14:textId="199F7731" w:rsidR="0097438F" w:rsidRPr="007018F4" w:rsidRDefault="0097438F" w:rsidP="0097438F">
            <w:pPr>
              <w:pStyle w:val="ListParagraph"/>
              <w:numPr>
                <w:ilvl w:val="0"/>
                <w:numId w:val="2"/>
              </w:numPr>
            </w:pPr>
            <w:r w:rsidRPr="007018F4">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27D2D5FC" w14:textId="77777777" w:rsidR="0097438F" w:rsidRDefault="00636049" w:rsidP="00636049">
            <w:pPr>
              <w:spacing w:before="120"/>
              <w:rPr>
                <w:u w:val="single"/>
              </w:rPr>
            </w:pPr>
            <w:r w:rsidRPr="0097438F">
              <w:rPr>
                <w:u w:val="single"/>
              </w:rPr>
              <w:t>Additional Duties</w:t>
            </w:r>
          </w:p>
          <w:p w14:paraId="07945BA4" w14:textId="2C53D9AF" w:rsidR="00636049" w:rsidRPr="0097438F" w:rsidRDefault="00636049" w:rsidP="0097438F">
            <w:pPr>
              <w:pStyle w:val="ListParagraph"/>
              <w:numPr>
                <w:ilvl w:val="0"/>
                <w:numId w:val="31"/>
              </w:numPr>
              <w:spacing w:before="120"/>
              <w:rPr>
                <w:u w:val="single"/>
              </w:rPr>
            </w:pPr>
            <w:r w:rsidRPr="007018F4">
              <w:t>To undertake such additional duties as may be reasonably required commensurate with the level of responsibility within the College at the initial place of work or any other of the College's sites within the area.</w:t>
            </w:r>
          </w:p>
          <w:p w14:paraId="17ABF56F" w14:textId="31716CC3" w:rsidR="005F7F27" w:rsidRPr="0097438F" w:rsidRDefault="005F7F27" w:rsidP="0097438F">
            <w:pPr>
              <w:spacing w:before="120"/>
            </w:pPr>
          </w:p>
        </w:tc>
      </w:tr>
      <w:tr w:rsidR="005F7F27" w:rsidRPr="00A27B97" w14:paraId="3CD493C6" w14:textId="77777777" w:rsidTr="377605CD">
        <w:tc>
          <w:tcPr>
            <w:tcW w:w="10201" w:type="dxa"/>
            <w:gridSpan w:val="2"/>
            <w:shd w:val="clear" w:color="auto" w:fill="B4C6E7" w:themeFill="accent1" w:themeFillTint="66"/>
          </w:tcPr>
          <w:p w14:paraId="261633F9" w14:textId="77777777" w:rsidR="005F7F27" w:rsidRPr="006D55BF" w:rsidRDefault="005F7F27" w:rsidP="006D55BF">
            <w:pPr>
              <w:pStyle w:val="ListParagraph"/>
              <w:pBdr>
                <w:top w:val="nil"/>
                <w:left w:val="nil"/>
                <w:bottom w:val="nil"/>
                <w:right w:val="nil"/>
                <w:between w:val="nil"/>
              </w:pBdr>
              <w:tabs>
                <w:tab w:val="left" w:pos="306"/>
                <w:tab w:val="left" w:pos="750"/>
                <w:tab w:val="left" w:pos="1156"/>
              </w:tabs>
              <w:rPr>
                <w:rFonts w:asciiTheme="minorHAnsi" w:hAnsiTheme="minorHAnsi" w:cstheme="minorHAnsi"/>
                <w:b/>
                <w:color w:val="000000"/>
              </w:rPr>
            </w:pPr>
          </w:p>
        </w:tc>
      </w:tr>
      <w:tr w:rsidR="005F7F27" w:rsidRPr="00A27B97" w14:paraId="19432A5D" w14:textId="77777777" w:rsidTr="377605CD">
        <w:tc>
          <w:tcPr>
            <w:tcW w:w="10201" w:type="dxa"/>
            <w:gridSpan w:val="2"/>
          </w:tcPr>
          <w:p w14:paraId="73F6DACF" w14:textId="073AD386" w:rsidR="001C4357" w:rsidRDefault="001C4357" w:rsidP="676374A3">
            <w:pPr>
              <w:spacing w:before="120"/>
              <w:rPr>
                <w:rFonts w:asciiTheme="minorHAnsi" w:hAnsiTheme="minorHAnsi" w:cstheme="minorBidi"/>
                <w:b/>
                <w:bCs/>
                <w:color w:val="000000" w:themeColor="text1"/>
              </w:rPr>
            </w:pPr>
            <w:r w:rsidRPr="676374A3">
              <w:rPr>
                <w:rFonts w:asciiTheme="minorHAnsi" w:hAnsiTheme="minorHAnsi" w:cstheme="minorBidi"/>
                <w:b/>
                <w:bCs/>
                <w:color w:val="000000" w:themeColor="text1"/>
              </w:rPr>
              <w:lastRenderedPageBreak/>
              <w:t>GENERAL</w:t>
            </w:r>
            <w:r w:rsidR="72865D04" w:rsidRPr="676374A3">
              <w:rPr>
                <w:rFonts w:asciiTheme="minorHAnsi" w:hAnsiTheme="minorHAnsi" w:cstheme="minorBidi"/>
                <w:b/>
                <w:bCs/>
                <w:color w:val="000000" w:themeColor="text1"/>
              </w:rPr>
              <w:t>:</w:t>
            </w:r>
          </w:p>
          <w:p w14:paraId="4F08A232" w14:textId="22BEC619" w:rsidR="005F7F27" w:rsidRPr="00A27B97" w:rsidRDefault="001C4357" w:rsidP="00A27B97">
            <w:pPr>
              <w:pBdr>
                <w:top w:val="nil"/>
                <w:left w:val="nil"/>
                <w:bottom w:val="nil"/>
                <w:right w:val="nil"/>
                <w:between w:val="nil"/>
              </w:pBdr>
              <w:spacing w:after="120"/>
              <w:rPr>
                <w:rFonts w:asciiTheme="minorHAnsi" w:hAnsiTheme="minorHAnsi" w:cstheme="minorHAnsi"/>
                <w:color w:val="000000"/>
              </w:rPr>
            </w:pPr>
            <w:r w:rsidRPr="00A27B97">
              <w:rPr>
                <w:rFonts w:asciiTheme="minorHAnsi" w:hAnsiTheme="minorHAnsi" w:cstheme="minorHAnsi"/>
                <w:color w:val="000000"/>
              </w:rPr>
              <w:t>The job description is a current statement of the duties and tasks required of the post holder concerned. The nature of the job description will change from time to time and its terms are always governed and over-ridden by the post holder’s Contract of Employment. The duties outlined in this document do not constitute a comprehensive or exclusive list</w:t>
            </w:r>
            <w:r w:rsidR="006D55BF">
              <w:rPr>
                <w:rFonts w:asciiTheme="minorHAnsi" w:hAnsiTheme="minorHAnsi" w:cstheme="minorHAnsi"/>
                <w:color w:val="000000"/>
              </w:rPr>
              <w:t xml:space="preserve"> of duties,</w:t>
            </w:r>
            <w:r w:rsidRPr="00A27B97">
              <w:rPr>
                <w:rFonts w:asciiTheme="minorHAnsi" w:hAnsiTheme="minorHAnsi" w:cstheme="minorHAnsi"/>
                <w:color w:val="000000"/>
              </w:rPr>
              <w:t xml:space="preserve"> and duties may be varied from time to time </w:t>
            </w:r>
            <w:r w:rsidR="006D55BF">
              <w:rPr>
                <w:rFonts w:asciiTheme="minorHAnsi" w:hAnsiTheme="minorHAnsi" w:cstheme="minorHAnsi"/>
                <w:color w:val="000000"/>
              </w:rPr>
              <w:t xml:space="preserve">provided they </w:t>
            </w:r>
            <w:r w:rsidRPr="00A27B97">
              <w:rPr>
                <w:rFonts w:asciiTheme="minorHAnsi" w:hAnsiTheme="minorHAnsi" w:cstheme="minorHAnsi"/>
                <w:color w:val="000000"/>
              </w:rPr>
              <w:t xml:space="preserve">do not change the general character of the job level or responsibility entailed. </w:t>
            </w:r>
          </w:p>
        </w:tc>
      </w:tr>
    </w:tbl>
    <w:p w14:paraId="40BCEF3A" w14:textId="67CAFA19" w:rsidR="00A27B97" w:rsidRDefault="00A27B97" w:rsidP="00A27B97">
      <w:pPr>
        <w:rPr>
          <w:rFonts w:asciiTheme="minorHAnsi" w:hAnsiTheme="minorHAnsi" w:cstheme="minorHAnsi"/>
        </w:rPr>
      </w:pPr>
    </w:p>
    <w:p w14:paraId="70E97BDA" w14:textId="77777777" w:rsidR="00A27B97" w:rsidRDefault="00A27B97">
      <w:pPr>
        <w:rPr>
          <w:rFonts w:asciiTheme="minorHAnsi" w:hAnsiTheme="minorHAnsi" w:cstheme="minorHAnsi"/>
        </w:rPr>
      </w:pPr>
      <w:r>
        <w:rPr>
          <w:rFonts w:asciiTheme="minorHAnsi" w:hAnsiTheme="minorHAnsi" w:cstheme="minorHAnsi"/>
        </w:rPr>
        <w:br w:type="page"/>
      </w:r>
    </w:p>
    <w:p w14:paraId="24B8A1A0" w14:textId="2826D867" w:rsidR="00A27B97" w:rsidRPr="00A27B97" w:rsidRDefault="00A27B97" w:rsidP="00A27B97">
      <w:pPr>
        <w:jc w:val="center"/>
        <w:rPr>
          <w:b/>
          <w:sz w:val="28"/>
          <w:szCs w:val="28"/>
        </w:rPr>
      </w:pPr>
      <w:r>
        <w:rPr>
          <w:b/>
          <w:sz w:val="28"/>
          <w:szCs w:val="28"/>
        </w:rPr>
        <w:lastRenderedPageBreak/>
        <w:t>PERSON SPECIFICATION</w:t>
      </w:r>
    </w:p>
    <w:p w14:paraId="5A1D2C79" w14:textId="77777777" w:rsidR="00A27B97" w:rsidRPr="00A27B97" w:rsidRDefault="00A27B97" w:rsidP="00A27B97">
      <w:pPr>
        <w:rPr>
          <w:sz w:val="28"/>
          <w:szCs w:val="28"/>
        </w:rPr>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938"/>
      </w:tblGrid>
      <w:tr w:rsidR="00F350A7" w14:paraId="096935AE" w14:textId="77777777" w:rsidTr="377605CD">
        <w:tc>
          <w:tcPr>
            <w:tcW w:w="2263" w:type="dxa"/>
            <w:shd w:val="clear" w:color="auto" w:fill="F2F2F2" w:themeFill="background1" w:themeFillShade="F2"/>
          </w:tcPr>
          <w:p w14:paraId="2C400463" w14:textId="77777777" w:rsidR="00F350A7" w:rsidRPr="00A27B97" w:rsidRDefault="00F350A7" w:rsidP="00F350A7">
            <w:pPr>
              <w:spacing w:before="120" w:after="120"/>
              <w:rPr>
                <w:b/>
              </w:rPr>
            </w:pPr>
            <w:r w:rsidRPr="00A27B97">
              <w:rPr>
                <w:b/>
              </w:rPr>
              <w:t>Job Title</w:t>
            </w:r>
          </w:p>
        </w:tc>
        <w:tc>
          <w:tcPr>
            <w:tcW w:w="7938" w:type="dxa"/>
          </w:tcPr>
          <w:p w14:paraId="2EF5090E" w14:textId="3E5F848E" w:rsidR="00F350A7" w:rsidRPr="00A27B97" w:rsidRDefault="00F350A7" w:rsidP="00F350A7">
            <w:pPr>
              <w:spacing w:before="120" w:after="120"/>
            </w:pPr>
            <w:r>
              <w:t>Learning Support Administrator</w:t>
            </w:r>
          </w:p>
        </w:tc>
      </w:tr>
      <w:tr w:rsidR="00F350A7" w14:paraId="0A521526" w14:textId="77777777" w:rsidTr="377605CD">
        <w:tc>
          <w:tcPr>
            <w:tcW w:w="2263" w:type="dxa"/>
            <w:shd w:val="clear" w:color="auto" w:fill="F2F2F2" w:themeFill="background1" w:themeFillShade="F2"/>
          </w:tcPr>
          <w:p w14:paraId="243D14A7" w14:textId="06A002A3" w:rsidR="00F350A7" w:rsidRPr="00A27B97" w:rsidRDefault="00F350A7" w:rsidP="00F350A7">
            <w:pPr>
              <w:spacing w:before="120" w:after="120"/>
              <w:rPr>
                <w:b/>
              </w:rPr>
            </w:pPr>
            <w:r>
              <w:rPr>
                <w:b/>
              </w:rPr>
              <w:t>Department</w:t>
            </w:r>
          </w:p>
        </w:tc>
        <w:tc>
          <w:tcPr>
            <w:tcW w:w="7938" w:type="dxa"/>
          </w:tcPr>
          <w:p w14:paraId="564E063C" w14:textId="1EA373C4" w:rsidR="00F350A7" w:rsidRPr="00A27B97" w:rsidRDefault="00F350A7" w:rsidP="00F350A7">
            <w:pPr>
              <w:spacing w:before="120" w:after="120"/>
            </w:pPr>
            <w:r>
              <w:t>Learning Support</w:t>
            </w:r>
          </w:p>
        </w:tc>
      </w:tr>
      <w:tr w:rsidR="00F350A7" w14:paraId="123C89C2" w14:textId="77777777" w:rsidTr="377605CD">
        <w:tc>
          <w:tcPr>
            <w:tcW w:w="2263" w:type="dxa"/>
            <w:shd w:val="clear" w:color="auto" w:fill="F2F2F2" w:themeFill="background1" w:themeFillShade="F2"/>
          </w:tcPr>
          <w:p w14:paraId="0A02151F" w14:textId="3354A6B2" w:rsidR="00F350A7" w:rsidRPr="00A27B97" w:rsidRDefault="00F350A7" w:rsidP="00F350A7">
            <w:pPr>
              <w:spacing w:before="120" w:after="120"/>
              <w:rPr>
                <w:b/>
              </w:rPr>
            </w:pPr>
            <w:r>
              <w:rPr>
                <w:b/>
              </w:rPr>
              <w:t>Salary Scale/Grade</w:t>
            </w:r>
          </w:p>
        </w:tc>
        <w:tc>
          <w:tcPr>
            <w:tcW w:w="7938" w:type="dxa"/>
          </w:tcPr>
          <w:p w14:paraId="0CF0F03A" w14:textId="7FD63409" w:rsidR="00F350A7" w:rsidRPr="00A27B97" w:rsidRDefault="00667D99" w:rsidP="00F350A7">
            <w:pPr>
              <w:spacing w:before="120" w:after="120"/>
            </w:pPr>
            <w:r>
              <w:t>Grade 4 Sup 4 £20,506.11</w:t>
            </w:r>
          </w:p>
        </w:tc>
      </w:tr>
    </w:tbl>
    <w:tbl>
      <w:tblPr>
        <w:tblStyle w:val="TableGrid"/>
        <w:tblW w:w="10201" w:type="dxa"/>
        <w:tblLayout w:type="fixed"/>
        <w:tblLook w:val="04A0" w:firstRow="1" w:lastRow="0" w:firstColumn="1" w:lastColumn="0" w:noHBand="0" w:noVBand="1"/>
      </w:tblPr>
      <w:tblGrid>
        <w:gridCol w:w="2090"/>
        <w:gridCol w:w="5418"/>
        <w:gridCol w:w="1276"/>
        <w:gridCol w:w="1417"/>
      </w:tblGrid>
      <w:tr w:rsidR="00D713E3" w14:paraId="6C582BE9" w14:textId="7A1DB6D2" w:rsidTr="001D0503">
        <w:tc>
          <w:tcPr>
            <w:tcW w:w="2090" w:type="dxa"/>
            <w:shd w:val="clear" w:color="auto" w:fill="B4C6E7" w:themeFill="accent1" w:themeFillTint="66"/>
          </w:tcPr>
          <w:p w14:paraId="0DFB7646" w14:textId="0C091877" w:rsidR="00D713E3" w:rsidRPr="00A27B97" w:rsidRDefault="00D713E3" w:rsidP="00E127E6">
            <w:pPr>
              <w:spacing w:before="120" w:after="120"/>
              <w:rPr>
                <w:rFonts w:asciiTheme="minorHAnsi" w:hAnsiTheme="minorHAnsi" w:cstheme="minorHAnsi"/>
                <w:b/>
                <w:bCs/>
              </w:rPr>
            </w:pPr>
            <w:r>
              <w:rPr>
                <w:rFonts w:asciiTheme="minorHAnsi" w:hAnsiTheme="minorHAnsi" w:cstheme="minorHAnsi"/>
                <w:b/>
                <w:bCs/>
              </w:rPr>
              <w:t>Criteria</w:t>
            </w:r>
          </w:p>
        </w:tc>
        <w:tc>
          <w:tcPr>
            <w:tcW w:w="5418" w:type="dxa"/>
            <w:shd w:val="clear" w:color="auto" w:fill="B4C6E7" w:themeFill="accent1" w:themeFillTint="66"/>
          </w:tcPr>
          <w:p w14:paraId="02F517E7" w14:textId="2C4354E0" w:rsidR="00D713E3" w:rsidRPr="009B79B2" w:rsidRDefault="002F0295" w:rsidP="00E127E6">
            <w:pPr>
              <w:spacing w:before="120" w:after="120"/>
              <w:rPr>
                <w:rFonts w:asciiTheme="minorHAnsi" w:hAnsiTheme="minorHAnsi" w:cstheme="minorHAnsi"/>
                <w:b/>
                <w:bCs/>
              </w:rPr>
            </w:pPr>
            <w:r>
              <w:rPr>
                <w:rFonts w:asciiTheme="minorHAnsi" w:hAnsiTheme="minorHAnsi" w:cstheme="minorHAnsi"/>
                <w:b/>
                <w:bCs/>
              </w:rPr>
              <w:t>Description</w:t>
            </w:r>
          </w:p>
        </w:tc>
        <w:tc>
          <w:tcPr>
            <w:tcW w:w="1276" w:type="dxa"/>
            <w:shd w:val="clear" w:color="auto" w:fill="B4C6E7" w:themeFill="accent1" w:themeFillTint="66"/>
          </w:tcPr>
          <w:p w14:paraId="478D3681" w14:textId="77777777" w:rsidR="00D713E3" w:rsidRDefault="002F0295" w:rsidP="00E127E6">
            <w:pPr>
              <w:spacing w:before="120" w:after="120"/>
              <w:rPr>
                <w:rFonts w:asciiTheme="minorHAnsi" w:hAnsiTheme="minorHAnsi" w:cstheme="minorHAnsi"/>
                <w:b/>
                <w:bCs/>
              </w:rPr>
            </w:pPr>
            <w:r>
              <w:rPr>
                <w:rFonts w:asciiTheme="minorHAnsi" w:hAnsiTheme="minorHAnsi" w:cstheme="minorHAnsi"/>
                <w:b/>
                <w:bCs/>
              </w:rPr>
              <w:t>Essential</w:t>
            </w:r>
            <w:r w:rsidR="001D0503">
              <w:rPr>
                <w:rFonts w:asciiTheme="minorHAnsi" w:hAnsiTheme="minorHAnsi" w:cstheme="minorHAnsi"/>
                <w:b/>
                <w:bCs/>
              </w:rPr>
              <w:t xml:space="preserve"> </w:t>
            </w:r>
            <w:r w:rsidR="00D713E3" w:rsidRPr="009B79B2">
              <w:rPr>
                <w:rFonts w:asciiTheme="minorHAnsi" w:hAnsiTheme="minorHAnsi" w:cstheme="minorHAnsi"/>
                <w:b/>
                <w:bCs/>
              </w:rPr>
              <w:t>Desirable</w:t>
            </w:r>
          </w:p>
          <w:p w14:paraId="0FA29C70" w14:textId="768AC97A" w:rsidR="001D0503" w:rsidRPr="009B79B2" w:rsidRDefault="001D0503" w:rsidP="00E127E6">
            <w:pPr>
              <w:spacing w:before="120" w:after="120"/>
              <w:rPr>
                <w:rFonts w:asciiTheme="minorHAnsi" w:hAnsiTheme="minorHAnsi" w:cstheme="minorHAnsi"/>
                <w:b/>
                <w:bCs/>
              </w:rPr>
            </w:pPr>
            <w:r>
              <w:rPr>
                <w:rFonts w:asciiTheme="minorHAnsi" w:hAnsiTheme="minorHAnsi" w:cstheme="minorHAnsi"/>
                <w:b/>
                <w:bCs/>
              </w:rPr>
              <w:t>(E/D)</w:t>
            </w:r>
          </w:p>
        </w:tc>
        <w:tc>
          <w:tcPr>
            <w:tcW w:w="1417" w:type="dxa"/>
            <w:shd w:val="clear" w:color="auto" w:fill="B4C6E7" w:themeFill="accent1" w:themeFillTint="66"/>
          </w:tcPr>
          <w:p w14:paraId="60FB8D46" w14:textId="39BA6747" w:rsidR="00D713E3" w:rsidRPr="009B79B2" w:rsidRDefault="00D713E3" w:rsidP="00D713E3">
            <w:pPr>
              <w:spacing w:before="120" w:after="120"/>
              <w:rPr>
                <w:rFonts w:asciiTheme="minorHAnsi" w:hAnsiTheme="minorHAnsi" w:cstheme="minorHAnsi"/>
                <w:b/>
                <w:bCs/>
              </w:rPr>
            </w:pPr>
            <w:r>
              <w:rPr>
                <w:rFonts w:asciiTheme="minorHAnsi" w:hAnsiTheme="minorHAnsi" w:cstheme="minorHAnsi"/>
                <w:b/>
                <w:bCs/>
              </w:rPr>
              <w:t>Assessed By Application Interview  Test</w:t>
            </w:r>
          </w:p>
        </w:tc>
      </w:tr>
      <w:tr w:rsidR="0097107A" w14:paraId="44EAA794" w14:textId="51C8A267" w:rsidTr="001D0503">
        <w:tc>
          <w:tcPr>
            <w:tcW w:w="2090" w:type="dxa"/>
            <w:vMerge w:val="restart"/>
            <w:vAlign w:val="center"/>
          </w:tcPr>
          <w:p w14:paraId="0D997578" w14:textId="442D0F9D" w:rsidR="0097107A" w:rsidRDefault="0097107A" w:rsidP="0097107A">
            <w:pPr>
              <w:rPr>
                <w:rFonts w:asciiTheme="minorHAnsi" w:hAnsiTheme="minorHAnsi" w:cstheme="minorHAnsi"/>
              </w:rPr>
            </w:pPr>
            <w:r>
              <w:rPr>
                <w:rFonts w:asciiTheme="minorHAnsi" w:hAnsiTheme="minorHAnsi" w:cstheme="minorHAnsi"/>
              </w:rPr>
              <w:t>Education &amp; Qualifications</w:t>
            </w:r>
          </w:p>
        </w:tc>
        <w:tc>
          <w:tcPr>
            <w:tcW w:w="5418" w:type="dxa"/>
          </w:tcPr>
          <w:p w14:paraId="4BC513DA" w14:textId="205DDCCC" w:rsidR="0097107A" w:rsidRPr="00C25E89" w:rsidRDefault="0097107A" w:rsidP="00C25E89">
            <w:pPr>
              <w:rPr>
                <w:rFonts w:asciiTheme="minorHAnsi" w:eastAsiaTheme="minorEastAsia" w:hAnsiTheme="minorHAnsi" w:cstheme="minorBidi"/>
              </w:rPr>
            </w:pPr>
            <w:r w:rsidRPr="00C25E89">
              <w:rPr>
                <w:rFonts w:asciiTheme="minorHAnsi" w:hAnsiTheme="minorHAnsi" w:cstheme="minorBidi"/>
              </w:rPr>
              <w:t xml:space="preserve">A good standard of basic education (Maths and English GCSE </w:t>
            </w:r>
            <w:r w:rsidR="00F350A7">
              <w:rPr>
                <w:rFonts w:asciiTheme="minorHAnsi" w:hAnsiTheme="minorHAnsi" w:cstheme="minorBidi"/>
              </w:rPr>
              <w:t>grade 4</w:t>
            </w:r>
            <w:r w:rsidR="004D3596">
              <w:rPr>
                <w:rFonts w:asciiTheme="minorHAnsi" w:hAnsiTheme="minorHAnsi" w:cstheme="minorBidi"/>
              </w:rPr>
              <w:t xml:space="preserve"> </w:t>
            </w:r>
            <w:r w:rsidRPr="00C25E89">
              <w:rPr>
                <w:rFonts w:asciiTheme="minorHAnsi" w:hAnsiTheme="minorHAnsi" w:cstheme="minorBidi"/>
              </w:rPr>
              <w:t>or equivalent)</w:t>
            </w:r>
          </w:p>
          <w:p w14:paraId="533C3EC1" w14:textId="73C4E75F" w:rsidR="0097107A" w:rsidRPr="009B79B2" w:rsidRDefault="0097107A" w:rsidP="730DDBA8">
            <w:pPr>
              <w:pStyle w:val="ListParagraph"/>
              <w:ind w:left="325" w:hanging="284"/>
              <w:rPr>
                <w:rFonts w:asciiTheme="minorHAnsi" w:hAnsiTheme="minorHAnsi" w:cstheme="minorBidi"/>
              </w:rPr>
            </w:pPr>
          </w:p>
        </w:tc>
        <w:tc>
          <w:tcPr>
            <w:tcW w:w="1276" w:type="dxa"/>
          </w:tcPr>
          <w:p w14:paraId="49405ADD" w14:textId="26E72D7A" w:rsidR="0097107A" w:rsidRPr="00C25E89" w:rsidRDefault="001D0503" w:rsidP="00C25E89">
            <w:pPr>
              <w:spacing w:before="120"/>
              <w:rPr>
                <w:rFonts w:asciiTheme="minorHAnsi" w:eastAsiaTheme="minorEastAsia" w:hAnsiTheme="minorHAnsi" w:cstheme="minorBidi"/>
              </w:rPr>
            </w:pPr>
            <w:r>
              <w:rPr>
                <w:rFonts w:asciiTheme="minorHAnsi" w:eastAsiaTheme="minorEastAsia" w:hAnsiTheme="minorHAnsi" w:cstheme="minorBidi"/>
              </w:rPr>
              <w:t>E</w:t>
            </w:r>
          </w:p>
        </w:tc>
        <w:tc>
          <w:tcPr>
            <w:tcW w:w="1417" w:type="dxa"/>
          </w:tcPr>
          <w:p w14:paraId="190B280E" w14:textId="466606C5" w:rsidR="0097107A" w:rsidRPr="00D713E3" w:rsidRDefault="0097107A" w:rsidP="00D713E3">
            <w:pPr>
              <w:spacing w:before="120"/>
              <w:rPr>
                <w:rFonts w:asciiTheme="minorHAnsi" w:eastAsiaTheme="minorEastAsia" w:hAnsiTheme="minorHAnsi" w:cstheme="minorBidi"/>
              </w:rPr>
            </w:pPr>
            <w:r>
              <w:rPr>
                <w:rFonts w:asciiTheme="minorHAnsi" w:eastAsiaTheme="minorEastAsia" w:hAnsiTheme="minorHAnsi" w:cstheme="minorBidi"/>
              </w:rPr>
              <w:t>A</w:t>
            </w:r>
          </w:p>
        </w:tc>
      </w:tr>
      <w:tr w:rsidR="00F350A7" w14:paraId="53FF1F22" w14:textId="77777777" w:rsidTr="00F350A7">
        <w:trPr>
          <w:trHeight w:val="417"/>
        </w:trPr>
        <w:tc>
          <w:tcPr>
            <w:tcW w:w="2090" w:type="dxa"/>
            <w:vMerge/>
          </w:tcPr>
          <w:p w14:paraId="43D2C109" w14:textId="77777777" w:rsidR="00F350A7" w:rsidRDefault="00F350A7" w:rsidP="009318AE">
            <w:pPr>
              <w:spacing w:before="120"/>
              <w:rPr>
                <w:rFonts w:asciiTheme="minorHAnsi" w:hAnsiTheme="minorHAnsi" w:cstheme="minorHAnsi"/>
              </w:rPr>
            </w:pPr>
          </w:p>
        </w:tc>
        <w:tc>
          <w:tcPr>
            <w:tcW w:w="5418" w:type="dxa"/>
          </w:tcPr>
          <w:p w14:paraId="07443F7A" w14:textId="17FA5BAE" w:rsidR="00F350A7" w:rsidRPr="00C25E89" w:rsidRDefault="00F350A7" w:rsidP="00C25E89">
            <w:pPr>
              <w:rPr>
                <w:rFonts w:asciiTheme="minorHAnsi" w:hAnsiTheme="minorHAnsi" w:cstheme="minorBidi"/>
              </w:rPr>
            </w:pPr>
            <w:r>
              <w:rPr>
                <w:rFonts w:asciiTheme="minorHAnsi" w:hAnsiTheme="minorHAnsi" w:cstheme="minorBidi"/>
              </w:rPr>
              <w:t>An overall good standard of education</w:t>
            </w:r>
          </w:p>
        </w:tc>
        <w:tc>
          <w:tcPr>
            <w:tcW w:w="1276" w:type="dxa"/>
          </w:tcPr>
          <w:p w14:paraId="6043F08D" w14:textId="7A9BF1EE" w:rsidR="00F350A7" w:rsidRPr="00C25E89" w:rsidRDefault="00F350A7" w:rsidP="00C25E89">
            <w:pPr>
              <w:spacing w:before="120"/>
              <w:rPr>
                <w:rFonts w:asciiTheme="minorHAnsi" w:eastAsiaTheme="minorEastAsia" w:hAnsiTheme="minorHAnsi" w:cstheme="minorBidi"/>
              </w:rPr>
            </w:pPr>
            <w:r>
              <w:rPr>
                <w:rFonts w:asciiTheme="minorHAnsi" w:eastAsiaTheme="minorEastAsia" w:hAnsiTheme="minorHAnsi" w:cstheme="minorBidi"/>
              </w:rPr>
              <w:t>E</w:t>
            </w:r>
          </w:p>
        </w:tc>
        <w:tc>
          <w:tcPr>
            <w:tcW w:w="1417" w:type="dxa"/>
          </w:tcPr>
          <w:p w14:paraId="29704B22" w14:textId="79116EE7" w:rsidR="00F350A7" w:rsidRDefault="00F350A7" w:rsidP="00D713E3">
            <w:pPr>
              <w:spacing w:before="120"/>
              <w:rPr>
                <w:rFonts w:asciiTheme="minorHAnsi" w:eastAsiaTheme="minorEastAsia" w:hAnsiTheme="minorHAnsi" w:cstheme="minorBidi"/>
              </w:rPr>
            </w:pPr>
            <w:r>
              <w:rPr>
                <w:rFonts w:asciiTheme="minorHAnsi" w:eastAsiaTheme="minorEastAsia" w:hAnsiTheme="minorHAnsi" w:cstheme="minorBidi"/>
              </w:rPr>
              <w:t>A</w:t>
            </w:r>
          </w:p>
        </w:tc>
      </w:tr>
      <w:tr w:rsidR="00F350A7" w14:paraId="41025826" w14:textId="506156FB" w:rsidTr="001D0503">
        <w:tc>
          <w:tcPr>
            <w:tcW w:w="2090" w:type="dxa"/>
            <w:vMerge w:val="restart"/>
            <w:vAlign w:val="center"/>
          </w:tcPr>
          <w:p w14:paraId="6604FC14" w14:textId="77777777" w:rsidR="00F350A7" w:rsidRDefault="00F350A7" w:rsidP="00F350A7">
            <w:pPr>
              <w:rPr>
                <w:rFonts w:asciiTheme="minorHAnsi" w:hAnsiTheme="minorHAnsi" w:cstheme="minorHAnsi"/>
              </w:rPr>
            </w:pPr>
          </w:p>
          <w:p w14:paraId="792BA3B1" w14:textId="5B8059E1" w:rsidR="00F350A7" w:rsidRDefault="00F350A7" w:rsidP="00F350A7">
            <w:pPr>
              <w:rPr>
                <w:rFonts w:asciiTheme="minorHAnsi" w:hAnsiTheme="minorHAnsi" w:cstheme="minorHAnsi"/>
              </w:rPr>
            </w:pPr>
            <w:r>
              <w:rPr>
                <w:rFonts w:asciiTheme="minorHAnsi" w:hAnsiTheme="minorHAnsi" w:cstheme="minorHAnsi"/>
              </w:rPr>
              <w:t>Experience</w:t>
            </w:r>
          </w:p>
        </w:tc>
        <w:tc>
          <w:tcPr>
            <w:tcW w:w="5418" w:type="dxa"/>
          </w:tcPr>
          <w:p w14:paraId="1A33AFB8" w14:textId="686E3E55" w:rsidR="00F350A7" w:rsidRPr="00F350A7" w:rsidRDefault="00667D99" w:rsidP="00F350A7">
            <w:pPr>
              <w:rPr>
                <w:rFonts w:asciiTheme="minorHAnsi" w:hAnsiTheme="minorHAnsi" w:cstheme="minorBidi"/>
              </w:rPr>
            </w:pPr>
            <w:r>
              <w:rPr>
                <w:rFonts w:asciiTheme="minorHAnsi" w:hAnsiTheme="minorHAnsi" w:cstheme="minorBidi"/>
              </w:rPr>
              <w:t>Experience of working in an administrative role</w:t>
            </w:r>
          </w:p>
        </w:tc>
        <w:tc>
          <w:tcPr>
            <w:tcW w:w="1276" w:type="dxa"/>
          </w:tcPr>
          <w:p w14:paraId="4BE8E768" w14:textId="0E4BEE8B" w:rsidR="00F350A7" w:rsidRPr="00F350A7" w:rsidRDefault="00F350A7" w:rsidP="00F350A7">
            <w:pPr>
              <w:jc w:val="both"/>
              <w:rPr>
                <w:rFonts w:asciiTheme="minorHAnsi" w:eastAsiaTheme="minorEastAsia" w:hAnsiTheme="minorHAnsi" w:cstheme="minorBidi"/>
              </w:rPr>
            </w:pPr>
            <w:r w:rsidRPr="00F350A7">
              <w:rPr>
                <w:rFonts w:asciiTheme="minorHAnsi" w:eastAsiaTheme="minorEastAsia" w:hAnsiTheme="minorHAnsi" w:cstheme="minorBidi"/>
              </w:rPr>
              <w:t>E</w:t>
            </w:r>
          </w:p>
        </w:tc>
        <w:tc>
          <w:tcPr>
            <w:tcW w:w="1417" w:type="dxa"/>
          </w:tcPr>
          <w:p w14:paraId="4152C728" w14:textId="334ADA80" w:rsidR="00F350A7" w:rsidRPr="00D713E3" w:rsidRDefault="00F350A7" w:rsidP="00F350A7">
            <w:pPr>
              <w:jc w:val="both"/>
              <w:rPr>
                <w:rFonts w:asciiTheme="minorHAnsi" w:eastAsiaTheme="minorEastAsia" w:hAnsiTheme="minorHAnsi" w:cstheme="minorBidi"/>
              </w:rPr>
            </w:pPr>
            <w:r>
              <w:rPr>
                <w:rFonts w:asciiTheme="minorHAnsi" w:eastAsiaTheme="minorEastAsia" w:hAnsiTheme="minorHAnsi" w:cstheme="minorBidi"/>
              </w:rPr>
              <w:t>A</w:t>
            </w:r>
            <w:r w:rsidR="00473487">
              <w:rPr>
                <w:rFonts w:asciiTheme="minorHAnsi" w:eastAsiaTheme="minorEastAsia" w:hAnsiTheme="minorHAnsi" w:cstheme="minorBidi"/>
              </w:rPr>
              <w:t>/I</w:t>
            </w:r>
          </w:p>
        </w:tc>
      </w:tr>
      <w:tr w:rsidR="00F350A7" w14:paraId="70D52CA6" w14:textId="77777777" w:rsidTr="001D0503">
        <w:tc>
          <w:tcPr>
            <w:tcW w:w="2090" w:type="dxa"/>
            <w:vMerge/>
          </w:tcPr>
          <w:p w14:paraId="7E1C74A1" w14:textId="77777777" w:rsidR="00F350A7" w:rsidRDefault="00F350A7" w:rsidP="00F350A7">
            <w:pPr>
              <w:rPr>
                <w:rFonts w:asciiTheme="minorHAnsi" w:hAnsiTheme="minorHAnsi" w:cstheme="minorHAnsi"/>
              </w:rPr>
            </w:pPr>
          </w:p>
        </w:tc>
        <w:tc>
          <w:tcPr>
            <w:tcW w:w="5418" w:type="dxa"/>
          </w:tcPr>
          <w:p w14:paraId="24B3478A" w14:textId="11D43305" w:rsidR="00F350A7" w:rsidRPr="00F350A7" w:rsidRDefault="00F350A7" w:rsidP="00F350A7">
            <w:pPr>
              <w:rPr>
                <w:rFonts w:asciiTheme="minorHAnsi" w:hAnsiTheme="minorHAnsi" w:cstheme="minorBidi"/>
              </w:rPr>
            </w:pPr>
            <w:r>
              <w:rPr>
                <w:rFonts w:asciiTheme="minorHAnsi" w:hAnsiTheme="minorHAnsi" w:cstheme="minorBidi"/>
              </w:rPr>
              <w:t>Good IT Skills and proficient user of MS Office applications</w:t>
            </w:r>
          </w:p>
        </w:tc>
        <w:tc>
          <w:tcPr>
            <w:tcW w:w="1276" w:type="dxa"/>
          </w:tcPr>
          <w:p w14:paraId="0CCC4723" w14:textId="4BEED46C" w:rsidR="00F350A7" w:rsidRPr="00F350A7" w:rsidRDefault="00F350A7" w:rsidP="00F350A7">
            <w:pPr>
              <w:jc w:val="both"/>
              <w:rPr>
                <w:rFonts w:asciiTheme="minorHAnsi" w:eastAsiaTheme="minorEastAsia" w:hAnsiTheme="minorHAnsi" w:cstheme="minorBidi"/>
              </w:rPr>
            </w:pPr>
            <w:r w:rsidRPr="00F350A7">
              <w:rPr>
                <w:rFonts w:asciiTheme="minorHAnsi" w:eastAsiaTheme="minorEastAsia" w:hAnsiTheme="minorHAnsi" w:cstheme="minorBidi"/>
              </w:rPr>
              <w:t>E</w:t>
            </w:r>
          </w:p>
        </w:tc>
        <w:tc>
          <w:tcPr>
            <w:tcW w:w="1417" w:type="dxa"/>
          </w:tcPr>
          <w:p w14:paraId="13D1C091" w14:textId="24581B16" w:rsidR="00F350A7" w:rsidRDefault="00F350A7" w:rsidP="00F350A7">
            <w:pPr>
              <w:jc w:val="both"/>
              <w:rPr>
                <w:rFonts w:asciiTheme="minorHAnsi" w:eastAsiaTheme="minorEastAsia" w:hAnsiTheme="minorHAnsi" w:cstheme="minorBidi"/>
              </w:rPr>
            </w:pPr>
            <w:r>
              <w:rPr>
                <w:rFonts w:asciiTheme="minorHAnsi" w:eastAsiaTheme="minorEastAsia" w:hAnsiTheme="minorHAnsi" w:cstheme="minorBidi"/>
              </w:rPr>
              <w:t>A</w:t>
            </w:r>
          </w:p>
        </w:tc>
      </w:tr>
      <w:tr w:rsidR="00473487" w14:paraId="6A7D660E" w14:textId="77777777" w:rsidTr="001D0503">
        <w:tc>
          <w:tcPr>
            <w:tcW w:w="2090" w:type="dxa"/>
            <w:vMerge/>
          </w:tcPr>
          <w:p w14:paraId="04B9B964" w14:textId="77777777" w:rsidR="00473487" w:rsidRDefault="00473487" w:rsidP="00473487">
            <w:pPr>
              <w:rPr>
                <w:rFonts w:asciiTheme="minorHAnsi" w:hAnsiTheme="minorHAnsi" w:cstheme="minorHAnsi"/>
              </w:rPr>
            </w:pPr>
          </w:p>
        </w:tc>
        <w:tc>
          <w:tcPr>
            <w:tcW w:w="5418" w:type="dxa"/>
          </w:tcPr>
          <w:p w14:paraId="6409E5B3" w14:textId="5E26482D" w:rsidR="00473487" w:rsidRPr="00F350A7" w:rsidRDefault="00667D99" w:rsidP="00473487">
            <w:pPr>
              <w:rPr>
                <w:rFonts w:asciiTheme="minorHAnsi" w:hAnsiTheme="minorHAnsi" w:cstheme="minorBidi"/>
              </w:rPr>
            </w:pPr>
            <w:r>
              <w:rPr>
                <w:rFonts w:asciiTheme="minorHAnsi" w:hAnsiTheme="minorHAnsi" w:cstheme="minorBidi"/>
              </w:rPr>
              <w:t xml:space="preserve">Experience of taking </w:t>
            </w:r>
            <w:r w:rsidR="00FA5B73">
              <w:rPr>
                <w:rFonts w:asciiTheme="minorHAnsi" w:hAnsiTheme="minorHAnsi" w:cstheme="minorBidi"/>
              </w:rPr>
              <w:t>a high standard of meeting notes</w:t>
            </w:r>
          </w:p>
        </w:tc>
        <w:tc>
          <w:tcPr>
            <w:tcW w:w="1276" w:type="dxa"/>
          </w:tcPr>
          <w:p w14:paraId="6ABE02F4" w14:textId="79432CF6" w:rsidR="00473487" w:rsidRPr="00473487" w:rsidRDefault="00473487" w:rsidP="00473487">
            <w:pPr>
              <w:rPr>
                <w:rFonts w:asciiTheme="minorHAnsi" w:eastAsiaTheme="minorEastAsia" w:hAnsiTheme="minorHAnsi" w:cstheme="minorBidi"/>
              </w:rPr>
            </w:pPr>
            <w:r w:rsidRPr="00473487">
              <w:rPr>
                <w:rFonts w:asciiTheme="minorHAnsi" w:eastAsiaTheme="minorEastAsia" w:hAnsiTheme="minorHAnsi" w:cstheme="minorBidi"/>
              </w:rPr>
              <w:t>E</w:t>
            </w:r>
          </w:p>
        </w:tc>
        <w:tc>
          <w:tcPr>
            <w:tcW w:w="1417" w:type="dxa"/>
          </w:tcPr>
          <w:p w14:paraId="16843F4F" w14:textId="514F1B51" w:rsidR="00473487" w:rsidRDefault="00473487" w:rsidP="00473487">
            <w:pPr>
              <w:rPr>
                <w:rFonts w:asciiTheme="minorHAnsi" w:eastAsiaTheme="minorEastAsia" w:hAnsiTheme="minorHAnsi" w:cstheme="minorBidi"/>
              </w:rPr>
            </w:pPr>
            <w:r>
              <w:rPr>
                <w:rFonts w:asciiTheme="minorHAnsi" w:eastAsiaTheme="minorEastAsia" w:hAnsiTheme="minorHAnsi" w:cstheme="minorBidi"/>
              </w:rPr>
              <w:t>A/I</w:t>
            </w:r>
          </w:p>
        </w:tc>
      </w:tr>
      <w:tr w:rsidR="00473487" w14:paraId="37B3BD64" w14:textId="77777777" w:rsidTr="00F350A7">
        <w:trPr>
          <w:trHeight w:val="638"/>
        </w:trPr>
        <w:tc>
          <w:tcPr>
            <w:tcW w:w="2090" w:type="dxa"/>
            <w:vMerge/>
          </w:tcPr>
          <w:p w14:paraId="534D1F6C" w14:textId="77777777" w:rsidR="00473487" w:rsidRDefault="00473487" w:rsidP="00473487">
            <w:pPr>
              <w:rPr>
                <w:rFonts w:asciiTheme="minorHAnsi" w:hAnsiTheme="minorHAnsi" w:cstheme="minorHAnsi"/>
              </w:rPr>
            </w:pPr>
          </w:p>
        </w:tc>
        <w:tc>
          <w:tcPr>
            <w:tcW w:w="5418" w:type="dxa"/>
          </w:tcPr>
          <w:p w14:paraId="50BB5CDB" w14:textId="1D4A7855" w:rsidR="00473487" w:rsidRPr="00F350A7" w:rsidRDefault="00473487" w:rsidP="00473487">
            <w:pPr>
              <w:rPr>
                <w:rFonts w:asciiTheme="minorHAnsi" w:hAnsiTheme="minorHAnsi" w:cstheme="minorHAnsi"/>
              </w:rPr>
            </w:pPr>
            <w:r w:rsidRPr="00F350A7">
              <w:rPr>
                <w:rFonts w:asciiTheme="minorHAnsi" w:hAnsiTheme="minorHAnsi" w:cstheme="minorHAnsi"/>
              </w:rPr>
              <w:t>Experience of collating necessary meetings ensuring process and paperwork is arranged</w:t>
            </w:r>
          </w:p>
        </w:tc>
        <w:tc>
          <w:tcPr>
            <w:tcW w:w="1276" w:type="dxa"/>
          </w:tcPr>
          <w:p w14:paraId="3EE6299B" w14:textId="2120C903" w:rsidR="00473487" w:rsidRPr="00473487" w:rsidRDefault="00473487" w:rsidP="00473487">
            <w:pPr>
              <w:rPr>
                <w:rFonts w:asciiTheme="minorHAnsi" w:eastAsiaTheme="minorEastAsia" w:hAnsiTheme="minorHAnsi" w:cstheme="minorBidi"/>
              </w:rPr>
            </w:pPr>
            <w:r w:rsidRPr="00473487">
              <w:rPr>
                <w:rFonts w:asciiTheme="minorHAnsi" w:eastAsiaTheme="minorEastAsia" w:hAnsiTheme="minorHAnsi" w:cstheme="minorBidi"/>
              </w:rPr>
              <w:t>E</w:t>
            </w:r>
          </w:p>
        </w:tc>
        <w:tc>
          <w:tcPr>
            <w:tcW w:w="1417" w:type="dxa"/>
          </w:tcPr>
          <w:p w14:paraId="1ED6F64D" w14:textId="602EBF58" w:rsidR="00473487" w:rsidRDefault="00473487" w:rsidP="00473487">
            <w:pPr>
              <w:rPr>
                <w:rFonts w:asciiTheme="minorHAnsi" w:eastAsiaTheme="minorEastAsia" w:hAnsiTheme="minorHAnsi" w:cstheme="minorBidi"/>
              </w:rPr>
            </w:pPr>
            <w:r>
              <w:rPr>
                <w:rFonts w:asciiTheme="minorHAnsi" w:eastAsiaTheme="minorEastAsia" w:hAnsiTheme="minorHAnsi" w:cstheme="minorBidi"/>
              </w:rPr>
              <w:t>A/I</w:t>
            </w:r>
          </w:p>
        </w:tc>
      </w:tr>
      <w:tr w:rsidR="00F350A7" w14:paraId="565A8054" w14:textId="2967584A" w:rsidTr="00402B9B">
        <w:tc>
          <w:tcPr>
            <w:tcW w:w="2090" w:type="dxa"/>
            <w:vMerge w:val="restart"/>
            <w:vAlign w:val="center"/>
          </w:tcPr>
          <w:p w14:paraId="4DEB8C6D" w14:textId="77777777" w:rsidR="00F350A7" w:rsidRDefault="00F350A7" w:rsidP="00F350A7">
            <w:pPr>
              <w:rPr>
                <w:rFonts w:asciiTheme="minorHAnsi" w:hAnsiTheme="minorHAnsi" w:cstheme="minorHAnsi"/>
              </w:rPr>
            </w:pPr>
          </w:p>
          <w:p w14:paraId="11FC7BB4" w14:textId="54189B98" w:rsidR="00F350A7" w:rsidRDefault="00F350A7" w:rsidP="00F350A7">
            <w:pPr>
              <w:rPr>
                <w:rFonts w:asciiTheme="minorHAnsi" w:hAnsiTheme="minorHAnsi" w:cstheme="minorBidi"/>
              </w:rPr>
            </w:pPr>
            <w:r w:rsidRPr="377605CD">
              <w:rPr>
                <w:rFonts w:asciiTheme="minorHAnsi" w:hAnsiTheme="minorHAnsi" w:cstheme="minorBidi"/>
              </w:rPr>
              <w:t>Skills, knowledge, and competencies</w:t>
            </w:r>
          </w:p>
        </w:tc>
        <w:tc>
          <w:tcPr>
            <w:tcW w:w="5418" w:type="dxa"/>
            <w:vAlign w:val="center"/>
          </w:tcPr>
          <w:p w14:paraId="1E227053" w14:textId="1EBC9EC9" w:rsidR="00F350A7" w:rsidRDefault="00F350A7" w:rsidP="00F350A7">
            <w:r w:rsidRPr="00F350A7">
              <w:rPr>
                <w:rFonts w:asciiTheme="minorHAnsi" w:hAnsiTheme="minorHAnsi" w:cstheme="minorHAnsi"/>
              </w:rPr>
              <w:t>Understanding of the confidential nature of the work required and the ability to support that role with sensitivity and efficiency</w:t>
            </w:r>
          </w:p>
        </w:tc>
        <w:tc>
          <w:tcPr>
            <w:tcW w:w="1276" w:type="dxa"/>
          </w:tcPr>
          <w:p w14:paraId="2A3BE204" w14:textId="34140018" w:rsidR="00F350A7" w:rsidRPr="00473487" w:rsidRDefault="00473487" w:rsidP="00473487">
            <w:pPr>
              <w:rPr>
                <w:rFonts w:asciiTheme="minorHAnsi" w:hAnsiTheme="minorHAnsi" w:cstheme="minorHAnsi"/>
              </w:rPr>
            </w:pPr>
            <w:r>
              <w:rPr>
                <w:rFonts w:asciiTheme="minorHAnsi" w:hAnsiTheme="minorHAnsi" w:cstheme="minorHAnsi"/>
              </w:rPr>
              <w:t>E</w:t>
            </w:r>
          </w:p>
        </w:tc>
        <w:tc>
          <w:tcPr>
            <w:tcW w:w="1417" w:type="dxa"/>
          </w:tcPr>
          <w:p w14:paraId="7CB2E86B" w14:textId="06714402" w:rsidR="00F350A7" w:rsidRPr="00D713E3" w:rsidRDefault="00F350A7" w:rsidP="00F350A7">
            <w:pPr>
              <w:rPr>
                <w:rFonts w:asciiTheme="minorHAnsi" w:hAnsiTheme="minorHAnsi" w:cstheme="minorHAnsi"/>
              </w:rPr>
            </w:pPr>
            <w:r>
              <w:rPr>
                <w:rFonts w:asciiTheme="minorHAnsi" w:hAnsiTheme="minorHAnsi" w:cstheme="minorHAnsi"/>
              </w:rPr>
              <w:t>A/I</w:t>
            </w:r>
          </w:p>
        </w:tc>
      </w:tr>
      <w:tr w:rsidR="00473487" w14:paraId="4C808E43" w14:textId="77777777" w:rsidTr="00402B9B">
        <w:tc>
          <w:tcPr>
            <w:tcW w:w="2090" w:type="dxa"/>
            <w:vMerge/>
          </w:tcPr>
          <w:p w14:paraId="5BD16406" w14:textId="77777777" w:rsidR="00473487" w:rsidRDefault="00473487" w:rsidP="00473487">
            <w:pPr>
              <w:rPr>
                <w:rFonts w:asciiTheme="minorHAnsi" w:hAnsiTheme="minorHAnsi" w:cstheme="minorHAnsi"/>
              </w:rPr>
            </w:pPr>
          </w:p>
        </w:tc>
        <w:tc>
          <w:tcPr>
            <w:tcW w:w="5418" w:type="dxa"/>
            <w:vAlign w:val="center"/>
          </w:tcPr>
          <w:p w14:paraId="0AF72E19" w14:textId="452451F9" w:rsidR="00473487" w:rsidRDefault="00473487" w:rsidP="00473487">
            <w:r w:rsidRPr="00F350A7">
              <w:rPr>
                <w:rFonts w:asciiTheme="minorHAnsi" w:hAnsiTheme="minorHAnsi" w:cstheme="minorHAnsi"/>
              </w:rPr>
              <w:t>Good written and verbal skills including the experience of drafting letters, reports and accurate meeting notes</w:t>
            </w:r>
          </w:p>
        </w:tc>
        <w:tc>
          <w:tcPr>
            <w:tcW w:w="1276" w:type="dxa"/>
          </w:tcPr>
          <w:p w14:paraId="47B0287C" w14:textId="4793DFDF"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4C0DE7C0" w14:textId="0F003BA4" w:rsidR="00473487" w:rsidRDefault="00473487" w:rsidP="00473487">
            <w:pPr>
              <w:rPr>
                <w:rFonts w:asciiTheme="minorHAnsi" w:hAnsiTheme="minorHAnsi" w:cstheme="minorHAnsi"/>
              </w:rPr>
            </w:pPr>
            <w:r>
              <w:rPr>
                <w:rFonts w:asciiTheme="minorHAnsi" w:hAnsiTheme="minorHAnsi" w:cstheme="minorHAnsi"/>
              </w:rPr>
              <w:t>A/I</w:t>
            </w:r>
          </w:p>
        </w:tc>
      </w:tr>
      <w:tr w:rsidR="00473487" w14:paraId="33272BE2" w14:textId="77777777" w:rsidTr="00706692">
        <w:tc>
          <w:tcPr>
            <w:tcW w:w="2090" w:type="dxa"/>
            <w:vMerge/>
          </w:tcPr>
          <w:p w14:paraId="57E4C8FE" w14:textId="77777777" w:rsidR="00473487" w:rsidRDefault="00473487" w:rsidP="00473487">
            <w:pPr>
              <w:rPr>
                <w:rFonts w:asciiTheme="minorHAnsi" w:hAnsiTheme="minorHAnsi" w:cstheme="minorHAnsi"/>
              </w:rPr>
            </w:pPr>
          </w:p>
        </w:tc>
        <w:tc>
          <w:tcPr>
            <w:tcW w:w="5418" w:type="dxa"/>
            <w:vAlign w:val="center"/>
          </w:tcPr>
          <w:p w14:paraId="7EFFA8F6" w14:textId="1BB05BCB" w:rsidR="00473487" w:rsidRPr="00FA5B73" w:rsidRDefault="00473487" w:rsidP="00473487">
            <w:pPr>
              <w:rPr>
                <w:rFonts w:asciiTheme="minorHAnsi" w:hAnsiTheme="minorHAnsi" w:cstheme="minorHAnsi"/>
              </w:rPr>
            </w:pPr>
            <w:r w:rsidRPr="00FA5B73">
              <w:rPr>
                <w:rFonts w:asciiTheme="minorHAnsi" w:hAnsiTheme="minorHAnsi" w:cstheme="minorHAnsi"/>
              </w:rPr>
              <w:t>Good IT skills including a good working knowledge of the following applications: Work, Excel and Power</w:t>
            </w:r>
            <w:r w:rsidR="00FA5B73">
              <w:rPr>
                <w:rFonts w:asciiTheme="minorHAnsi" w:hAnsiTheme="minorHAnsi" w:cstheme="minorHAnsi"/>
              </w:rPr>
              <w:t>P</w:t>
            </w:r>
            <w:r w:rsidRPr="00FA5B73">
              <w:rPr>
                <w:rFonts w:asciiTheme="minorHAnsi" w:hAnsiTheme="minorHAnsi" w:cstheme="minorHAnsi"/>
              </w:rPr>
              <w:t>oint</w:t>
            </w:r>
          </w:p>
        </w:tc>
        <w:tc>
          <w:tcPr>
            <w:tcW w:w="1276" w:type="dxa"/>
          </w:tcPr>
          <w:p w14:paraId="3101ECC4" w14:textId="16FCBCF3"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31E4D75F" w14:textId="78E97CDB" w:rsidR="00473487" w:rsidRDefault="00473487" w:rsidP="00473487">
            <w:pPr>
              <w:rPr>
                <w:rFonts w:asciiTheme="minorHAnsi" w:hAnsiTheme="minorHAnsi" w:cstheme="minorHAnsi"/>
              </w:rPr>
            </w:pPr>
            <w:r>
              <w:rPr>
                <w:rFonts w:asciiTheme="minorHAnsi" w:hAnsiTheme="minorHAnsi" w:cstheme="minorHAnsi"/>
              </w:rPr>
              <w:t>A/I</w:t>
            </w:r>
          </w:p>
        </w:tc>
      </w:tr>
      <w:tr w:rsidR="00473487" w14:paraId="4640415F" w14:textId="77777777" w:rsidTr="00706692">
        <w:tc>
          <w:tcPr>
            <w:tcW w:w="2090" w:type="dxa"/>
            <w:vMerge/>
          </w:tcPr>
          <w:p w14:paraId="429EE544" w14:textId="77777777" w:rsidR="00473487" w:rsidRDefault="00473487" w:rsidP="00473487">
            <w:pPr>
              <w:rPr>
                <w:rFonts w:asciiTheme="minorHAnsi" w:hAnsiTheme="minorHAnsi" w:cstheme="minorHAnsi"/>
              </w:rPr>
            </w:pPr>
          </w:p>
        </w:tc>
        <w:tc>
          <w:tcPr>
            <w:tcW w:w="5418" w:type="dxa"/>
            <w:vAlign w:val="center"/>
          </w:tcPr>
          <w:p w14:paraId="64CE3D0A" w14:textId="15F1003E" w:rsidR="00473487" w:rsidRPr="00FA5B73" w:rsidRDefault="00473487" w:rsidP="00473487">
            <w:pPr>
              <w:rPr>
                <w:rFonts w:asciiTheme="minorHAnsi" w:hAnsiTheme="minorHAnsi" w:cstheme="minorHAnsi"/>
              </w:rPr>
            </w:pPr>
            <w:r w:rsidRPr="00FA5B73">
              <w:rPr>
                <w:rFonts w:asciiTheme="minorHAnsi" w:hAnsiTheme="minorHAnsi" w:cstheme="minorHAnsi"/>
              </w:rPr>
              <w:t>Excellent interpersonal skills</w:t>
            </w:r>
          </w:p>
        </w:tc>
        <w:tc>
          <w:tcPr>
            <w:tcW w:w="1276" w:type="dxa"/>
          </w:tcPr>
          <w:p w14:paraId="57089295" w14:textId="3067E1CF"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7EEC31D2" w14:textId="1C4E8C9B" w:rsidR="00473487" w:rsidRDefault="00473487" w:rsidP="00473487">
            <w:pPr>
              <w:rPr>
                <w:rFonts w:asciiTheme="minorHAnsi" w:hAnsiTheme="minorHAnsi" w:cstheme="minorHAnsi"/>
              </w:rPr>
            </w:pPr>
            <w:r>
              <w:rPr>
                <w:rFonts w:asciiTheme="minorHAnsi" w:hAnsiTheme="minorHAnsi" w:cstheme="minorHAnsi"/>
              </w:rPr>
              <w:t>A/I</w:t>
            </w:r>
          </w:p>
        </w:tc>
      </w:tr>
      <w:tr w:rsidR="00473487" w14:paraId="1974250E" w14:textId="77777777" w:rsidTr="00706692">
        <w:tc>
          <w:tcPr>
            <w:tcW w:w="2090" w:type="dxa"/>
            <w:vMerge/>
          </w:tcPr>
          <w:p w14:paraId="459072CC" w14:textId="77777777" w:rsidR="00473487" w:rsidRDefault="00473487" w:rsidP="00473487">
            <w:pPr>
              <w:rPr>
                <w:rFonts w:asciiTheme="minorHAnsi" w:hAnsiTheme="minorHAnsi" w:cstheme="minorHAnsi"/>
              </w:rPr>
            </w:pPr>
          </w:p>
        </w:tc>
        <w:tc>
          <w:tcPr>
            <w:tcW w:w="5418" w:type="dxa"/>
            <w:vAlign w:val="center"/>
          </w:tcPr>
          <w:p w14:paraId="5190E90E" w14:textId="59A2FAED" w:rsidR="00473487" w:rsidRPr="00FA5B73" w:rsidRDefault="00473487" w:rsidP="00473487">
            <w:pPr>
              <w:rPr>
                <w:rFonts w:asciiTheme="minorHAnsi" w:hAnsiTheme="minorHAnsi" w:cstheme="minorHAnsi"/>
              </w:rPr>
            </w:pPr>
            <w:r w:rsidRPr="00FA5B73">
              <w:rPr>
                <w:rFonts w:asciiTheme="minorHAnsi" w:hAnsiTheme="minorHAnsi" w:cstheme="minorHAnsi"/>
              </w:rPr>
              <w:t>Ability to work as part of a team</w:t>
            </w:r>
          </w:p>
        </w:tc>
        <w:tc>
          <w:tcPr>
            <w:tcW w:w="1276" w:type="dxa"/>
          </w:tcPr>
          <w:p w14:paraId="3F499BF9" w14:textId="0C74D7F3"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05F169CA" w14:textId="798D3D3F" w:rsidR="00473487" w:rsidRDefault="00473487" w:rsidP="00473487">
            <w:pPr>
              <w:rPr>
                <w:rFonts w:asciiTheme="minorHAnsi" w:hAnsiTheme="minorHAnsi" w:cstheme="minorHAnsi"/>
              </w:rPr>
            </w:pPr>
            <w:r>
              <w:rPr>
                <w:rFonts w:asciiTheme="minorHAnsi" w:hAnsiTheme="minorHAnsi" w:cstheme="minorHAnsi"/>
              </w:rPr>
              <w:t>A/I</w:t>
            </w:r>
          </w:p>
        </w:tc>
      </w:tr>
      <w:tr w:rsidR="00473487" w14:paraId="2B26E2D3" w14:textId="77777777" w:rsidTr="00706692">
        <w:tc>
          <w:tcPr>
            <w:tcW w:w="2090" w:type="dxa"/>
            <w:vMerge/>
          </w:tcPr>
          <w:p w14:paraId="01AA40B3" w14:textId="77777777" w:rsidR="00473487" w:rsidRDefault="00473487" w:rsidP="00473487">
            <w:pPr>
              <w:rPr>
                <w:rFonts w:asciiTheme="minorHAnsi" w:hAnsiTheme="minorHAnsi" w:cstheme="minorHAnsi"/>
              </w:rPr>
            </w:pPr>
          </w:p>
        </w:tc>
        <w:tc>
          <w:tcPr>
            <w:tcW w:w="5418" w:type="dxa"/>
            <w:vAlign w:val="center"/>
          </w:tcPr>
          <w:p w14:paraId="7B80C18E" w14:textId="5C813CF9" w:rsidR="00473487" w:rsidRPr="00FA5B73" w:rsidRDefault="00473487" w:rsidP="00473487">
            <w:pPr>
              <w:rPr>
                <w:rFonts w:asciiTheme="minorHAnsi" w:hAnsiTheme="minorHAnsi" w:cstheme="minorHAnsi"/>
              </w:rPr>
            </w:pPr>
            <w:r w:rsidRPr="00FA5B73">
              <w:rPr>
                <w:rFonts w:asciiTheme="minorHAnsi" w:hAnsiTheme="minorHAnsi" w:cstheme="minorHAnsi"/>
              </w:rPr>
              <w:t>Ability to work on own initiative with minimum supervision</w:t>
            </w:r>
          </w:p>
        </w:tc>
        <w:tc>
          <w:tcPr>
            <w:tcW w:w="1276" w:type="dxa"/>
          </w:tcPr>
          <w:p w14:paraId="158E5D13" w14:textId="3A738E07"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119563EB" w14:textId="7E1C6AFF" w:rsidR="00473487" w:rsidRDefault="00473487" w:rsidP="00473487">
            <w:pPr>
              <w:rPr>
                <w:rFonts w:asciiTheme="minorHAnsi" w:hAnsiTheme="minorHAnsi" w:cstheme="minorHAnsi"/>
              </w:rPr>
            </w:pPr>
            <w:r>
              <w:rPr>
                <w:rFonts w:asciiTheme="minorHAnsi" w:hAnsiTheme="minorHAnsi" w:cstheme="minorHAnsi"/>
              </w:rPr>
              <w:t>A/I</w:t>
            </w:r>
          </w:p>
        </w:tc>
      </w:tr>
      <w:tr w:rsidR="00473487" w14:paraId="1072B5B0" w14:textId="77777777" w:rsidTr="00E55651">
        <w:tc>
          <w:tcPr>
            <w:tcW w:w="2090" w:type="dxa"/>
            <w:vMerge/>
          </w:tcPr>
          <w:p w14:paraId="25E5CCAF" w14:textId="77777777" w:rsidR="00473487" w:rsidRDefault="00473487" w:rsidP="00473487">
            <w:pPr>
              <w:rPr>
                <w:rFonts w:asciiTheme="minorHAnsi" w:hAnsiTheme="minorHAnsi" w:cstheme="minorHAnsi"/>
              </w:rPr>
            </w:pPr>
          </w:p>
        </w:tc>
        <w:tc>
          <w:tcPr>
            <w:tcW w:w="5418" w:type="dxa"/>
            <w:vAlign w:val="center"/>
          </w:tcPr>
          <w:p w14:paraId="7BEA2871" w14:textId="3003D0DA" w:rsidR="00473487" w:rsidRPr="00FA5B73" w:rsidRDefault="00473487" w:rsidP="00473487">
            <w:pPr>
              <w:rPr>
                <w:rFonts w:asciiTheme="minorHAnsi" w:hAnsiTheme="minorHAnsi" w:cstheme="minorHAnsi"/>
              </w:rPr>
            </w:pPr>
            <w:r w:rsidRPr="00FA5B73">
              <w:rPr>
                <w:rFonts w:asciiTheme="minorHAnsi" w:hAnsiTheme="minorHAnsi" w:cstheme="minorHAnsi"/>
              </w:rPr>
              <w:t>Ability to meet targets within agreed timescales</w:t>
            </w:r>
          </w:p>
        </w:tc>
        <w:tc>
          <w:tcPr>
            <w:tcW w:w="1276" w:type="dxa"/>
          </w:tcPr>
          <w:p w14:paraId="611E7335" w14:textId="083F9FB1"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68369157" w14:textId="0BDE0C5D" w:rsidR="00473487" w:rsidRDefault="00473487" w:rsidP="00473487">
            <w:pPr>
              <w:rPr>
                <w:rFonts w:asciiTheme="minorHAnsi" w:hAnsiTheme="minorHAnsi" w:cstheme="minorHAnsi"/>
              </w:rPr>
            </w:pPr>
            <w:r>
              <w:rPr>
                <w:rFonts w:asciiTheme="minorHAnsi" w:hAnsiTheme="minorHAnsi" w:cstheme="minorHAnsi"/>
              </w:rPr>
              <w:t>A/I</w:t>
            </w:r>
          </w:p>
        </w:tc>
      </w:tr>
      <w:tr w:rsidR="00473487" w14:paraId="72500C89" w14:textId="77777777" w:rsidTr="00E55651">
        <w:tc>
          <w:tcPr>
            <w:tcW w:w="2090" w:type="dxa"/>
            <w:vMerge/>
          </w:tcPr>
          <w:p w14:paraId="2851034D" w14:textId="77777777" w:rsidR="00473487" w:rsidRDefault="00473487" w:rsidP="00473487">
            <w:pPr>
              <w:rPr>
                <w:rFonts w:asciiTheme="minorHAnsi" w:hAnsiTheme="minorHAnsi" w:cstheme="minorHAnsi"/>
              </w:rPr>
            </w:pPr>
          </w:p>
        </w:tc>
        <w:tc>
          <w:tcPr>
            <w:tcW w:w="5418" w:type="dxa"/>
            <w:vAlign w:val="center"/>
          </w:tcPr>
          <w:p w14:paraId="46F8672E" w14:textId="1D70060D" w:rsidR="00473487" w:rsidRPr="00FA5B73" w:rsidRDefault="00473487" w:rsidP="00473487">
            <w:pPr>
              <w:rPr>
                <w:rFonts w:asciiTheme="minorHAnsi" w:hAnsiTheme="minorHAnsi" w:cstheme="minorHAnsi"/>
              </w:rPr>
            </w:pPr>
            <w:r w:rsidRPr="00FA5B73">
              <w:rPr>
                <w:rFonts w:asciiTheme="minorHAnsi" w:hAnsiTheme="minorHAnsi" w:cstheme="minorHAnsi"/>
              </w:rPr>
              <w:t>Excellent organisational skills</w:t>
            </w:r>
          </w:p>
        </w:tc>
        <w:tc>
          <w:tcPr>
            <w:tcW w:w="1276" w:type="dxa"/>
          </w:tcPr>
          <w:p w14:paraId="429B311E" w14:textId="608D1510" w:rsidR="00473487" w:rsidRPr="00473487" w:rsidRDefault="00473487" w:rsidP="00473487">
            <w:pPr>
              <w:rPr>
                <w:rFonts w:asciiTheme="minorHAnsi" w:hAnsiTheme="minorHAnsi" w:cstheme="minorHAnsi"/>
              </w:rPr>
            </w:pPr>
            <w:r w:rsidRPr="00473487">
              <w:rPr>
                <w:rFonts w:asciiTheme="minorHAnsi" w:hAnsiTheme="minorHAnsi" w:cstheme="minorHAnsi"/>
              </w:rPr>
              <w:t>E</w:t>
            </w:r>
          </w:p>
        </w:tc>
        <w:tc>
          <w:tcPr>
            <w:tcW w:w="1417" w:type="dxa"/>
          </w:tcPr>
          <w:p w14:paraId="56B82AD5" w14:textId="1F6DF961" w:rsidR="00473487" w:rsidRDefault="00473487" w:rsidP="00473487">
            <w:pPr>
              <w:rPr>
                <w:rFonts w:asciiTheme="minorHAnsi" w:hAnsiTheme="minorHAnsi" w:cstheme="minorHAnsi"/>
              </w:rPr>
            </w:pPr>
            <w:r>
              <w:rPr>
                <w:rFonts w:asciiTheme="minorHAnsi" w:hAnsiTheme="minorHAnsi" w:cstheme="minorHAnsi"/>
              </w:rPr>
              <w:t>A/I</w:t>
            </w:r>
          </w:p>
        </w:tc>
      </w:tr>
      <w:tr w:rsidR="00473487" w14:paraId="6590F6E2" w14:textId="77777777" w:rsidTr="00E20FDD">
        <w:trPr>
          <w:trHeight w:val="570"/>
        </w:trPr>
        <w:tc>
          <w:tcPr>
            <w:tcW w:w="2090" w:type="dxa"/>
            <w:vMerge w:val="restart"/>
            <w:vAlign w:val="center"/>
          </w:tcPr>
          <w:p w14:paraId="4BC915A7" w14:textId="77777777" w:rsidR="00473487" w:rsidRDefault="00473487" w:rsidP="00473487">
            <w:pPr>
              <w:rPr>
                <w:rFonts w:asciiTheme="minorHAnsi" w:hAnsiTheme="minorHAnsi" w:cstheme="minorHAnsi"/>
              </w:rPr>
            </w:pPr>
          </w:p>
          <w:p w14:paraId="4C2436EE" w14:textId="7C507C43" w:rsidR="00473487" w:rsidRDefault="00473487" w:rsidP="00473487">
            <w:pPr>
              <w:rPr>
                <w:rFonts w:asciiTheme="minorHAnsi" w:hAnsiTheme="minorHAnsi" w:cstheme="minorHAnsi"/>
              </w:rPr>
            </w:pPr>
            <w:r>
              <w:rPr>
                <w:rFonts w:asciiTheme="minorHAnsi" w:hAnsiTheme="minorHAnsi" w:cstheme="minorHAnsi"/>
              </w:rPr>
              <w:t>Personal characteristics</w:t>
            </w:r>
          </w:p>
        </w:tc>
        <w:tc>
          <w:tcPr>
            <w:tcW w:w="5418" w:type="dxa"/>
            <w:vAlign w:val="center"/>
          </w:tcPr>
          <w:p w14:paraId="245C2526" w14:textId="3BDF90C5" w:rsidR="00473487" w:rsidRPr="00FA5B73" w:rsidRDefault="00473487" w:rsidP="00473487">
            <w:pPr>
              <w:rPr>
                <w:rFonts w:asciiTheme="minorHAnsi" w:hAnsiTheme="minorHAnsi" w:cstheme="minorHAnsi"/>
              </w:rPr>
            </w:pPr>
            <w:r w:rsidRPr="00FA5B73">
              <w:rPr>
                <w:rFonts w:asciiTheme="minorHAnsi" w:hAnsiTheme="minorHAnsi" w:cstheme="minorHAnsi"/>
              </w:rPr>
              <w:t>Professional approach to appearance</w:t>
            </w:r>
          </w:p>
        </w:tc>
        <w:tc>
          <w:tcPr>
            <w:tcW w:w="1276" w:type="dxa"/>
          </w:tcPr>
          <w:p w14:paraId="7E09F0BA" w14:textId="5904CDA9" w:rsidR="00473487" w:rsidRDefault="00473487" w:rsidP="00473487">
            <w:pPr>
              <w:rPr>
                <w:rFonts w:asciiTheme="minorHAnsi" w:hAnsiTheme="minorHAnsi" w:cstheme="minorHAnsi"/>
              </w:rPr>
            </w:pPr>
            <w:r>
              <w:rPr>
                <w:rFonts w:asciiTheme="minorHAnsi" w:hAnsiTheme="minorHAnsi" w:cstheme="minorHAnsi"/>
              </w:rPr>
              <w:t>E</w:t>
            </w:r>
          </w:p>
        </w:tc>
        <w:tc>
          <w:tcPr>
            <w:tcW w:w="1417" w:type="dxa"/>
          </w:tcPr>
          <w:p w14:paraId="5E650C2D" w14:textId="2852BAEA" w:rsidR="00473487" w:rsidRDefault="00473487" w:rsidP="00473487">
            <w:pPr>
              <w:rPr>
                <w:rFonts w:asciiTheme="minorHAnsi" w:hAnsiTheme="minorHAnsi" w:cstheme="minorHAnsi"/>
              </w:rPr>
            </w:pPr>
            <w:r>
              <w:rPr>
                <w:rFonts w:asciiTheme="minorHAnsi" w:hAnsiTheme="minorHAnsi" w:cstheme="minorHAnsi"/>
              </w:rPr>
              <w:t>A/I</w:t>
            </w:r>
          </w:p>
        </w:tc>
      </w:tr>
      <w:tr w:rsidR="00473487" w14:paraId="4C5BEB4A" w14:textId="77777777" w:rsidTr="00BC64D6">
        <w:trPr>
          <w:trHeight w:val="1150"/>
        </w:trPr>
        <w:tc>
          <w:tcPr>
            <w:tcW w:w="2090" w:type="dxa"/>
            <w:vMerge/>
          </w:tcPr>
          <w:p w14:paraId="1111DC50" w14:textId="72A5C7D4" w:rsidR="00473487" w:rsidRDefault="00473487" w:rsidP="00473487">
            <w:pPr>
              <w:rPr>
                <w:rFonts w:asciiTheme="minorHAnsi" w:hAnsiTheme="minorHAnsi" w:cstheme="minorHAnsi"/>
              </w:rPr>
            </w:pPr>
          </w:p>
        </w:tc>
        <w:tc>
          <w:tcPr>
            <w:tcW w:w="5418" w:type="dxa"/>
            <w:vAlign w:val="center"/>
          </w:tcPr>
          <w:p w14:paraId="753D96FE" w14:textId="0AC1BA80" w:rsidR="00473487" w:rsidRPr="00FA5B73" w:rsidRDefault="00473487" w:rsidP="00473487">
            <w:pPr>
              <w:rPr>
                <w:rFonts w:asciiTheme="minorHAnsi" w:hAnsiTheme="minorHAnsi" w:cstheme="minorHAnsi"/>
              </w:rPr>
            </w:pPr>
            <w:r w:rsidRPr="00FA5B73">
              <w:rPr>
                <w:rFonts w:asciiTheme="minorHAnsi" w:hAnsiTheme="minorHAnsi" w:cstheme="minorHAnsi"/>
              </w:rPr>
              <w:t>Commitment and loyalty to the College</w:t>
            </w:r>
          </w:p>
        </w:tc>
        <w:tc>
          <w:tcPr>
            <w:tcW w:w="1276" w:type="dxa"/>
          </w:tcPr>
          <w:p w14:paraId="56D67560" w14:textId="08D979C7" w:rsidR="00473487" w:rsidRDefault="00473487" w:rsidP="00473487">
            <w:pPr>
              <w:rPr>
                <w:rFonts w:asciiTheme="minorHAnsi" w:hAnsiTheme="minorHAnsi" w:cstheme="minorHAnsi"/>
              </w:rPr>
            </w:pPr>
            <w:r>
              <w:rPr>
                <w:rFonts w:asciiTheme="minorHAnsi" w:hAnsiTheme="minorHAnsi" w:cstheme="minorHAnsi"/>
              </w:rPr>
              <w:t>E</w:t>
            </w:r>
          </w:p>
        </w:tc>
        <w:tc>
          <w:tcPr>
            <w:tcW w:w="1417" w:type="dxa"/>
          </w:tcPr>
          <w:p w14:paraId="7C61BB50" w14:textId="1A2187CF" w:rsidR="00473487" w:rsidRDefault="00473487" w:rsidP="00473487">
            <w:pPr>
              <w:rPr>
                <w:rFonts w:asciiTheme="minorHAnsi" w:hAnsiTheme="minorHAnsi" w:cstheme="minorHAnsi"/>
              </w:rPr>
            </w:pPr>
            <w:r>
              <w:rPr>
                <w:rFonts w:asciiTheme="minorHAnsi" w:hAnsiTheme="minorHAnsi" w:cstheme="minorHAnsi"/>
              </w:rPr>
              <w:t>A/I</w:t>
            </w:r>
          </w:p>
        </w:tc>
      </w:tr>
      <w:tr w:rsidR="00473487" w14:paraId="6B494B17" w14:textId="0FACB8BA" w:rsidTr="001D0503">
        <w:trPr>
          <w:trHeight w:val="570"/>
        </w:trPr>
        <w:tc>
          <w:tcPr>
            <w:tcW w:w="2090" w:type="dxa"/>
            <w:vMerge/>
          </w:tcPr>
          <w:p w14:paraId="68F9FE4A" w14:textId="40B64DE8" w:rsidR="00473487" w:rsidRDefault="00473487" w:rsidP="00473487">
            <w:pPr>
              <w:rPr>
                <w:rFonts w:asciiTheme="minorHAnsi" w:hAnsiTheme="minorHAnsi" w:cstheme="minorHAnsi"/>
              </w:rPr>
            </w:pPr>
          </w:p>
        </w:tc>
        <w:tc>
          <w:tcPr>
            <w:tcW w:w="5418" w:type="dxa"/>
          </w:tcPr>
          <w:p w14:paraId="599D4CAD" w14:textId="446DEEB0" w:rsidR="00473487" w:rsidRPr="009318AE" w:rsidRDefault="00473487" w:rsidP="00473487"/>
        </w:tc>
        <w:tc>
          <w:tcPr>
            <w:tcW w:w="1276" w:type="dxa"/>
          </w:tcPr>
          <w:p w14:paraId="029362FE" w14:textId="77777777" w:rsidR="00473487" w:rsidRDefault="00473487" w:rsidP="00473487">
            <w:pPr>
              <w:rPr>
                <w:rFonts w:asciiTheme="minorHAnsi" w:hAnsiTheme="minorHAnsi" w:cstheme="minorHAnsi"/>
              </w:rPr>
            </w:pPr>
          </w:p>
        </w:tc>
        <w:tc>
          <w:tcPr>
            <w:tcW w:w="1417" w:type="dxa"/>
          </w:tcPr>
          <w:p w14:paraId="70376F17" w14:textId="10FFD36E" w:rsidR="00473487" w:rsidRDefault="00473487" w:rsidP="00473487">
            <w:pPr>
              <w:rPr>
                <w:rFonts w:asciiTheme="minorHAnsi" w:hAnsiTheme="minorHAnsi" w:cstheme="minorHAnsi"/>
              </w:rPr>
            </w:pPr>
            <w:r>
              <w:rPr>
                <w:rFonts w:asciiTheme="minorHAnsi" w:hAnsiTheme="minorHAnsi" w:cstheme="minorHAnsi"/>
              </w:rPr>
              <w:t>A/I</w:t>
            </w:r>
          </w:p>
        </w:tc>
      </w:tr>
      <w:tr w:rsidR="00473487" w14:paraId="61F6A4A9" w14:textId="77777777" w:rsidTr="001D0503">
        <w:trPr>
          <w:trHeight w:val="510"/>
        </w:trPr>
        <w:tc>
          <w:tcPr>
            <w:tcW w:w="2090" w:type="dxa"/>
            <w:vMerge/>
          </w:tcPr>
          <w:p w14:paraId="438EA6A2" w14:textId="77777777" w:rsidR="00473487" w:rsidRDefault="00473487" w:rsidP="00473487">
            <w:pPr>
              <w:rPr>
                <w:rFonts w:asciiTheme="minorHAnsi" w:hAnsiTheme="minorHAnsi" w:cstheme="minorHAnsi"/>
              </w:rPr>
            </w:pPr>
          </w:p>
        </w:tc>
        <w:tc>
          <w:tcPr>
            <w:tcW w:w="5418" w:type="dxa"/>
          </w:tcPr>
          <w:p w14:paraId="529B78BC" w14:textId="45D585D2" w:rsidR="00473487" w:rsidRPr="00C25E89" w:rsidRDefault="00473487" w:rsidP="00473487">
            <w:pPr>
              <w:rPr>
                <w:rFonts w:asciiTheme="minorHAnsi" w:hAnsiTheme="minorHAnsi" w:cstheme="minorBidi"/>
              </w:rPr>
            </w:pPr>
            <w:r w:rsidRPr="00C25E89">
              <w:rPr>
                <w:rFonts w:asciiTheme="minorHAnsi" w:hAnsiTheme="minorHAnsi" w:cstheme="minorBidi"/>
              </w:rPr>
              <w:t>Professional approach to work and appearance</w:t>
            </w:r>
          </w:p>
        </w:tc>
        <w:tc>
          <w:tcPr>
            <w:tcW w:w="1276" w:type="dxa"/>
          </w:tcPr>
          <w:p w14:paraId="317393A6" w14:textId="77777777" w:rsidR="00473487" w:rsidRDefault="00473487" w:rsidP="00473487">
            <w:pPr>
              <w:rPr>
                <w:rFonts w:asciiTheme="minorHAnsi" w:hAnsiTheme="minorHAnsi" w:cstheme="minorHAnsi"/>
              </w:rPr>
            </w:pPr>
          </w:p>
        </w:tc>
        <w:tc>
          <w:tcPr>
            <w:tcW w:w="1417" w:type="dxa"/>
          </w:tcPr>
          <w:p w14:paraId="39F4087E" w14:textId="3E8A790D" w:rsidR="00473487" w:rsidRDefault="00473487" w:rsidP="00473487">
            <w:pPr>
              <w:rPr>
                <w:rFonts w:asciiTheme="minorHAnsi" w:hAnsiTheme="minorHAnsi" w:cstheme="minorHAnsi"/>
              </w:rPr>
            </w:pPr>
            <w:r>
              <w:rPr>
                <w:rFonts w:asciiTheme="minorHAnsi" w:hAnsiTheme="minorHAnsi" w:cstheme="minorHAnsi"/>
              </w:rPr>
              <w:t>A/I</w:t>
            </w:r>
          </w:p>
        </w:tc>
      </w:tr>
      <w:tr w:rsidR="00473487" w14:paraId="4B3AA04D" w14:textId="77777777" w:rsidTr="001D0503">
        <w:trPr>
          <w:trHeight w:val="280"/>
        </w:trPr>
        <w:tc>
          <w:tcPr>
            <w:tcW w:w="2090" w:type="dxa"/>
            <w:vMerge/>
          </w:tcPr>
          <w:p w14:paraId="60D1B55B" w14:textId="77777777" w:rsidR="00473487" w:rsidRDefault="00473487" w:rsidP="00473487">
            <w:pPr>
              <w:rPr>
                <w:rFonts w:asciiTheme="minorHAnsi" w:hAnsiTheme="minorHAnsi" w:cstheme="minorHAnsi"/>
              </w:rPr>
            </w:pPr>
          </w:p>
        </w:tc>
        <w:tc>
          <w:tcPr>
            <w:tcW w:w="5418" w:type="dxa"/>
          </w:tcPr>
          <w:p w14:paraId="68274384" w14:textId="6152CA7A" w:rsidR="00473487" w:rsidRPr="00C25E89" w:rsidRDefault="00473487" w:rsidP="00473487">
            <w:pPr>
              <w:rPr>
                <w:rFonts w:asciiTheme="minorHAnsi" w:hAnsiTheme="minorHAnsi" w:cstheme="minorBidi"/>
              </w:rPr>
            </w:pPr>
            <w:r w:rsidRPr="00C25E89">
              <w:rPr>
                <w:rFonts w:asciiTheme="minorHAnsi" w:hAnsiTheme="minorHAnsi" w:cstheme="minorBidi"/>
              </w:rPr>
              <w:t>Commitment to excellence and quality</w:t>
            </w:r>
          </w:p>
        </w:tc>
        <w:tc>
          <w:tcPr>
            <w:tcW w:w="1276" w:type="dxa"/>
          </w:tcPr>
          <w:p w14:paraId="45560887" w14:textId="77777777" w:rsidR="00473487" w:rsidRDefault="00473487" w:rsidP="00473487">
            <w:pPr>
              <w:rPr>
                <w:rFonts w:asciiTheme="minorHAnsi" w:hAnsiTheme="minorHAnsi" w:cstheme="minorHAnsi"/>
              </w:rPr>
            </w:pPr>
          </w:p>
        </w:tc>
        <w:tc>
          <w:tcPr>
            <w:tcW w:w="1417" w:type="dxa"/>
          </w:tcPr>
          <w:p w14:paraId="1091FA43" w14:textId="402E9398" w:rsidR="00473487" w:rsidRDefault="00473487" w:rsidP="00473487">
            <w:pPr>
              <w:rPr>
                <w:rFonts w:asciiTheme="minorHAnsi" w:hAnsiTheme="minorHAnsi" w:cstheme="minorHAnsi"/>
              </w:rPr>
            </w:pPr>
            <w:r>
              <w:rPr>
                <w:rFonts w:asciiTheme="minorHAnsi" w:hAnsiTheme="minorHAnsi" w:cstheme="minorHAnsi"/>
              </w:rPr>
              <w:t>A/I</w:t>
            </w:r>
          </w:p>
        </w:tc>
      </w:tr>
      <w:tr w:rsidR="00473487" w14:paraId="1FF479E0" w14:textId="6FD3233C" w:rsidTr="001D0503">
        <w:trPr>
          <w:trHeight w:val="910"/>
        </w:trPr>
        <w:tc>
          <w:tcPr>
            <w:tcW w:w="2090" w:type="dxa"/>
            <w:vMerge w:val="restart"/>
          </w:tcPr>
          <w:p w14:paraId="0E95E21C" w14:textId="77777777" w:rsidR="00473487" w:rsidRDefault="00473487" w:rsidP="00473487">
            <w:pPr>
              <w:rPr>
                <w:rFonts w:asciiTheme="minorHAnsi" w:hAnsiTheme="minorHAnsi" w:cstheme="minorHAnsi"/>
              </w:rPr>
            </w:pPr>
          </w:p>
          <w:p w14:paraId="75D2A0A0" w14:textId="4E6833BE" w:rsidR="00473487" w:rsidRDefault="00473487" w:rsidP="00473487">
            <w:pPr>
              <w:rPr>
                <w:rFonts w:asciiTheme="minorHAnsi" w:hAnsiTheme="minorHAnsi" w:cstheme="minorHAnsi"/>
              </w:rPr>
            </w:pPr>
            <w:r>
              <w:rPr>
                <w:rFonts w:asciiTheme="minorHAnsi" w:hAnsiTheme="minorHAnsi" w:cstheme="minorHAnsi"/>
              </w:rPr>
              <w:t>Other</w:t>
            </w:r>
          </w:p>
        </w:tc>
        <w:tc>
          <w:tcPr>
            <w:tcW w:w="5418" w:type="dxa"/>
          </w:tcPr>
          <w:p w14:paraId="2C6900DA" w14:textId="192C2A26" w:rsidR="00473487" w:rsidRPr="0097107A" w:rsidRDefault="00473487" w:rsidP="00473487">
            <w:pPr>
              <w:rPr>
                <w:color w:val="000000" w:themeColor="text1"/>
              </w:rPr>
            </w:pPr>
            <w:r w:rsidRPr="0097107A">
              <w:rPr>
                <w:color w:val="000000" w:themeColor="text1"/>
              </w:rPr>
              <w:t>A commitment to safeguarding and the wellbeing of learners</w:t>
            </w:r>
          </w:p>
        </w:tc>
        <w:tc>
          <w:tcPr>
            <w:tcW w:w="1276" w:type="dxa"/>
          </w:tcPr>
          <w:p w14:paraId="5352863B" w14:textId="77777777" w:rsidR="00473487" w:rsidRDefault="00473487" w:rsidP="00473487">
            <w:pPr>
              <w:rPr>
                <w:rFonts w:asciiTheme="minorHAnsi" w:hAnsiTheme="minorHAnsi" w:cstheme="minorHAnsi"/>
              </w:rPr>
            </w:pPr>
          </w:p>
        </w:tc>
        <w:tc>
          <w:tcPr>
            <w:tcW w:w="1417" w:type="dxa"/>
          </w:tcPr>
          <w:p w14:paraId="11FBB00F" w14:textId="1F8F7DA7" w:rsidR="00473487" w:rsidRDefault="00473487" w:rsidP="00473487">
            <w:pPr>
              <w:rPr>
                <w:rFonts w:asciiTheme="minorHAnsi" w:hAnsiTheme="minorHAnsi" w:cstheme="minorHAnsi"/>
              </w:rPr>
            </w:pPr>
            <w:r>
              <w:rPr>
                <w:rFonts w:asciiTheme="minorHAnsi" w:hAnsiTheme="minorHAnsi" w:cstheme="minorHAnsi"/>
              </w:rPr>
              <w:t>A/I</w:t>
            </w:r>
          </w:p>
        </w:tc>
      </w:tr>
      <w:tr w:rsidR="00473487" w14:paraId="51465FE7" w14:textId="77777777" w:rsidTr="001D0503">
        <w:trPr>
          <w:trHeight w:val="911"/>
        </w:trPr>
        <w:tc>
          <w:tcPr>
            <w:tcW w:w="2090" w:type="dxa"/>
            <w:vMerge/>
          </w:tcPr>
          <w:p w14:paraId="303A5DE3" w14:textId="77777777" w:rsidR="00473487" w:rsidRDefault="00473487" w:rsidP="00473487">
            <w:pPr>
              <w:rPr>
                <w:rFonts w:asciiTheme="minorHAnsi" w:hAnsiTheme="minorHAnsi" w:cstheme="minorHAnsi"/>
              </w:rPr>
            </w:pPr>
          </w:p>
        </w:tc>
        <w:tc>
          <w:tcPr>
            <w:tcW w:w="5418" w:type="dxa"/>
          </w:tcPr>
          <w:p w14:paraId="46328C9C" w14:textId="77777777" w:rsidR="00473487" w:rsidRPr="00C25E89" w:rsidRDefault="00473487" w:rsidP="00473487">
            <w:pPr>
              <w:rPr>
                <w:color w:val="000000" w:themeColor="text1"/>
              </w:rPr>
            </w:pPr>
            <w:r w:rsidRPr="00C25E89">
              <w:rPr>
                <w:color w:val="000000" w:themeColor="text1"/>
              </w:rPr>
              <w:t>This post is subject to an enhanced Disclosure and Barring Service check.</w:t>
            </w:r>
          </w:p>
          <w:p w14:paraId="4A30A14F" w14:textId="1C49225A" w:rsidR="00473487" w:rsidRPr="00C25E89" w:rsidRDefault="00473487" w:rsidP="00473487">
            <w:pPr>
              <w:rPr>
                <w:color w:val="000000" w:themeColor="text1"/>
              </w:rPr>
            </w:pPr>
          </w:p>
        </w:tc>
        <w:tc>
          <w:tcPr>
            <w:tcW w:w="1276" w:type="dxa"/>
          </w:tcPr>
          <w:p w14:paraId="46A9375B" w14:textId="77777777" w:rsidR="00473487" w:rsidRDefault="00473487" w:rsidP="00473487">
            <w:pPr>
              <w:rPr>
                <w:rFonts w:asciiTheme="minorHAnsi" w:hAnsiTheme="minorHAnsi" w:cstheme="minorHAnsi"/>
              </w:rPr>
            </w:pPr>
          </w:p>
        </w:tc>
        <w:tc>
          <w:tcPr>
            <w:tcW w:w="1417" w:type="dxa"/>
          </w:tcPr>
          <w:p w14:paraId="64BD67DC" w14:textId="621CB3B0" w:rsidR="00473487" w:rsidRDefault="00473487" w:rsidP="00473487">
            <w:pPr>
              <w:rPr>
                <w:rFonts w:asciiTheme="minorHAnsi" w:hAnsiTheme="minorHAnsi" w:cstheme="minorHAnsi"/>
              </w:rPr>
            </w:pPr>
            <w:r>
              <w:rPr>
                <w:rFonts w:asciiTheme="minorHAnsi" w:hAnsiTheme="minorHAnsi" w:cstheme="minorHAnsi"/>
              </w:rPr>
              <w:t>A/I</w:t>
            </w:r>
          </w:p>
        </w:tc>
      </w:tr>
      <w:tr w:rsidR="00473487" w14:paraId="226736A9" w14:textId="77777777" w:rsidTr="001D0503">
        <w:trPr>
          <w:trHeight w:val="445"/>
        </w:trPr>
        <w:tc>
          <w:tcPr>
            <w:tcW w:w="2090" w:type="dxa"/>
            <w:vMerge/>
          </w:tcPr>
          <w:p w14:paraId="28C1A45E" w14:textId="77777777" w:rsidR="00473487" w:rsidRDefault="00473487" w:rsidP="00473487">
            <w:pPr>
              <w:rPr>
                <w:rFonts w:asciiTheme="minorHAnsi" w:hAnsiTheme="minorHAnsi" w:cstheme="minorHAnsi"/>
              </w:rPr>
            </w:pPr>
          </w:p>
        </w:tc>
        <w:tc>
          <w:tcPr>
            <w:tcW w:w="5418" w:type="dxa"/>
          </w:tcPr>
          <w:p w14:paraId="27CB6C03" w14:textId="77777777" w:rsidR="00473487" w:rsidRPr="212DD35A" w:rsidRDefault="00473487" w:rsidP="00473487">
            <w:pPr>
              <w:pStyle w:val="ListParagraph"/>
              <w:rPr>
                <w:color w:val="000000" w:themeColor="text1"/>
              </w:rPr>
            </w:pPr>
          </w:p>
        </w:tc>
        <w:tc>
          <w:tcPr>
            <w:tcW w:w="1276" w:type="dxa"/>
          </w:tcPr>
          <w:p w14:paraId="41FB7BF7" w14:textId="77777777" w:rsidR="00473487" w:rsidRDefault="00473487" w:rsidP="00473487">
            <w:pPr>
              <w:rPr>
                <w:rFonts w:asciiTheme="minorHAnsi" w:hAnsiTheme="minorHAnsi" w:cstheme="minorHAnsi"/>
              </w:rPr>
            </w:pPr>
          </w:p>
        </w:tc>
        <w:tc>
          <w:tcPr>
            <w:tcW w:w="1417" w:type="dxa"/>
          </w:tcPr>
          <w:p w14:paraId="67CF9A81" w14:textId="77777777" w:rsidR="00473487" w:rsidRDefault="00473487" w:rsidP="00473487">
            <w:pPr>
              <w:rPr>
                <w:rFonts w:asciiTheme="minorHAnsi" w:hAnsiTheme="minorHAnsi" w:cstheme="minorHAnsi"/>
              </w:rPr>
            </w:pPr>
          </w:p>
        </w:tc>
      </w:tr>
    </w:tbl>
    <w:p w14:paraId="6DFD1B5A" w14:textId="20E72CDF" w:rsidR="212DD35A" w:rsidRDefault="212DD35A" w:rsidP="212DD35A">
      <w:pPr>
        <w:rPr>
          <w:rFonts w:asciiTheme="minorHAnsi" w:hAnsiTheme="minorHAnsi" w:cstheme="minorBidi"/>
        </w:rPr>
      </w:pPr>
    </w:p>
    <w:p w14:paraId="314960EC" w14:textId="05B81191" w:rsidR="2EF6C998" w:rsidRDefault="2EF6C998" w:rsidP="212DD35A">
      <w:pPr>
        <w:jc w:val="center"/>
        <w:rPr>
          <w:color w:val="000000" w:themeColor="text1"/>
        </w:rPr>
      </w:pPr>
      <w:r w:rsidRPr="212DD35A">
        <w:rPr>
          <w:color w:val="000000" w:themeColor="text1"/>
        </w:rPr>
        <w:t>The City of Portsmouth College is committed to safeguarding and promoting the welfare of children and young people in or college. All successful candidates will be subject to an enhanced Disclosure and Barring Service check.</w:t>
      </w:r>
    </w:p>
    <w:p w14:paraId="6F25CFB5" w14:textId="0747BDE0" w:rsidR="212DD35A" w:rsidRDefault="212DD35A" w:rsidP="212DD35A">
      <w:pPr>
        <w:rPr>
          <w:rFonts w:asciiTheme="minorHAnsi" w:hAnsiTheme="minorHAnsi" w:cstheme="minorBidi"/>
        </w:rPr>
      </w:pPr>
    </w:p>
    <w:sectPr w:rsidR="212DD35A">
      <w:headerReference w:type="default" r:id="rId11"/>
      <w:footerReference w:type="default" r:id="rId12"/>
      <w:pgSz w:w="11906" w:h="16838"/>
      <w:pgMar w:top="1440" w:right="1440" w:bottom="1440" w:left="87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E66E" w14:textId="77777777" w:rsidR="000117F5" w:rsidRDefault="000117F5" w:rsidP="006D55BF">
      <w:r>
        <w:separator/>
      </w:r>
    </w:p>
  </w:endnote>
  <w:endnote w:type="continuationSeparator" w:id="0">
    <w:p w14:paraId="3F708092" w14:textId="77777777" w:rsidR="000117F5" w:rsidRDefault="000117F5" w:rsidP="006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96A" w14:textId="4E2448D5" w:rsidR="006D55BF" w:rsidRDefault="009B79B2">
    <w:pPr>
      <w:pStyle w:val="Footer"/>
      <w:rPr>
        <w:sz w:val="18"/>
        <w:szCs w:val="18"/>
      </w:rPr>
    </w:pPr>
    <w:r>
      <w:rPr>
        <w:sz w:val="18"/>
        <w:szCs w:val="18"/>
      </w:rPr>
      <w:t>Job Description &amp; Person Specification</w:t>
    </w:r>
    <w:r w:rsidRPr="009B79B2">
      <w:rPr>
        <w:sz w:val="18"/>
        <w:szCs w:val="18"/>
      </w:rPr>
      <w:ptab w:relativeTo="margin" w:alignment="center" w:leader="none"/>
    </w:r>
    <w:r w:rsidRPr="009B79B2">
      <w:rPr>
        <w:sz w:val="18"/>
        <w:szCs w:val="18"/>
      </w:rPr>
      <w:ptab w:relativeTo="margin" w:alignment="right" w:leader="none"/>
    </w:r>
  </w:p>
  <w:p w14:paraId="347FFADE" w14:textId="7B9ED48C" w:rsidR="009B79B2" w:rsidRPr="009B79B2" w:rsidRDefault="00473487">
    <w:pPr>
      <w:pStyle w:val="Footer"/>
      <w:rPr>
        <w:sz w:val="18"/>
        <w:szCs w:val="18"/>
      </w:rPr>
    </w:pPr>
    <w:r>
      <w:rPr>
        <w:sz w:val="18"/>
        <w:szCs w:val="18"/>
      </w:rPr>
      <w:t>Apprentice Learning Support Administrator</w:t>
    </w:r>
    <w:r w:rsidR="001D050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D598" w14:textId="77777777" w:rsidR="000117F5" w:rsidRDefault="000117F5" w:rsidP="006D55BF">
      <w:r>
        <w:separator/>
      </w:r>
    </w:p>
  </w:footnote>
  <w:footnote w:type="continuationSeparator" w:id="0">
    <w:p w14:paraId="293F9B79" w14:textId="77777777" w:rsidR="000117F5" w:rsidRDefault="000117F5" w:rsidP="006D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7FA3" w14:textId="3DEFE7B7" w:rsidR="00FE2559" w:rsidRDefault="008538E4">
    <w:pPr>
      <w:pStyle w:val="Header"/>
    </w:pPr>
    <w:r>
      <w:rPr>
        <w:noProof/>
      </w:rPr>
      <w:drawing>
        <wp:inline distT="0" distB="0" distL="0" distR="0" wp14:anchorId="37993F7B" wp14:editId="0D253006">
          <wp:extent cx="1695450" cy="571500"/>
          <wp:effectExtent l="0" t="0" r="0" b="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E16"/>
    <w:multiLevelType w:val="hybridMultilevel"/>
    <w:tmpl w:val="5B1242DE"/>
    <w:lvl w:ilvl="0" w:tplc="9C82CF36">
      <w:start w:val="1"/>
      <w:numFmt w:val="bullet"/>
      <w:lvlText w:val=""/>
      <w:lvlJc w:val="left"/>
      <w:pPr>
        <w:ind w:left="720" w:hanging="360"/>
      </w:pPr>
      <w:rPr>
        <w:rFonts w:ascii="Symbol" w:hAnsi="Symbol" w:hint="default"/>
      </w:rPr>
    </w:lvl>
    <w:lvl w:ilvl="1" w:tplc="CA6C26EE">
      <w:start w:val="1"/>
      <w:numFmt w:val="bullet"/>
      <w:lvlText w:val="o"/>
      <w:lvlJc w:val="left"/>
      <w:pPr>
        <w:ind w:left="1440" w:hanging="360"/>
      </w:pPr>
      <w:rPr>
        <w:rFonts w:ascii="Courier New" w:hAnsi="Courier New" w:hint="default"/>
      </w:rPr>
    </w:lvl>
    <w:lvl w:ilvl="2" w:tplc="E2289F10">
      <w:start w:val="1"/>
      <w:numFmt w:val="bullet"/>
      <w:lvlText w:val=""/>
      <w:lvlJc w:val="left"/>
      <w:pPr>
        <w:ind w:left="2160" w:hanging="360"/>
      </w:pPr>
      <w:rPr>
        <w:rFonts w:ascii="Wingdings" w:hAnsi="Wingdings" w:hint="default"/>
      </w:rPr>
    </w:lvl>
    <w:lvl w:ilvl="3" w:tplc="C4FA1FE2">
      <w:start w:val="1"/>
      <w:numFmt w:val="bullet"/>
      <w:lvlText w:val=""/>
      <w:lvlJc w:val="left"/>
      <w:pPr>
        <w:ind w:left="2880" w:hanging="360"/>
      </w:pPr>
      <w:rPr>
        <w:rFonts w:ascii="Symbol" w:hAnsi="Symbol" w:hint="default"/>
      </w:rPr>
    </w:lvl>
    <w:lvl w:ilvl="4" w:tplc="6DBC1CC0">
      <w:start w:val="1"/>
      <w:numFmt w:val="bullet"/>
      <w:lvlText w:val="o"/>
      <w:lvlJc w:val="left"/>
      <w:pPr>
        <w:ind w:left="3600" w:hanging="360"/>
      </w:pPr>
      <w:rPr>
        <w:rFonts w:ascii="Courier New" w:hAnsi="Courier New" w:hint="default"/>
      </w:rPr>
    </w:lvl>
    <w:lvl w:ilvl="5" w:tplc="4218F8A4">
      <w:start w:val="1"/>
      <w:numFmt w:val="bullet"/>
      <w:lvlText w:val=""/>
      <w:lvlJc w:val="left"/>
      <w:pPr>
        <w:ind w:left="4320" w:hanging="360"/>
      </w:pPr>
      <w:rPr>
        <w:rFonts w:ascii="Wingdings" w:hAnsi="Wingdings" w:hint="default"/>
      </w:rPr>
    </w:lvl>
    <w:lvl w:ilvl="6" w:tplc="74E04092">
      <w:start w:val="1"/>
      <w:numFmt w:val="bullet"/>
      <w:lvlText w:val=""/>
      <w:lvlJc w:val="left"/>
      <w:pPr>
        <w:ind w:left="5040" w:hanging="360"/>
      </w:pPr>
      <w:rPr>
        <w:rFonts w:ascii="Symbol" w:hAnsi="Symbol" w:hint="default"/>
      </w:rPr>
    </w:lvl>
    <w:lvl w:ilvl="7" w:tplc="A1A4783A">
      <w:start w:val="1"/>
      <w:numFmt w:val="bullet"/>
      <w:lvlText w:val="o"/>
      <w:lvlJc w:val="left"/>
      <w:pPr>
        <w:ind w:left="5760" w:hanging="360"/>
      </w:pPr>
      <w:rPr>
        <w:rFonts w:ascii="Courier New" w:hAnsi="Courier New" w:hint="default"/>
      </w:rPr>
    </w:lvl>
    <w:lvl w:ilvl="8" w:tplc="E182C5A8">
      <w:start w:val="1"/>
      <w:numFmt w:val="bullet"/>
      <w:lvlText w:val=""/>
      <w:lvlJc w:val="left"/>
      <w:pPr>
        <w:ind w:left="6480" w:hanging="360"/>
      </w:pPr>
      <w:rPr>
        <w:rFonts w:ascii="Wingdings" w:hAnsi="Wingdings" w:hint="default"/>
      </w:rPr>
    </w:lvl>
  </w:abstractNum>
  <w:abstractNum w:abstractNumId="1" w15:restartNumberingAfterBreak="0">
    <w:nsid w:val="080D06E4"/>
    <w:multiLevelType w:val="hybridMultilevel"/>
    <w:tmpl w:val="37C4C0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8734604"/>
    <w:multiLevelType w:val="hybridMultilevel"/>
    <w:tmpl w:val="8340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F5773"/>
    <w:multiLevelType w:val="hybridMultilevel"/>
    <w:tmpl w:val="354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17CC3"/>
    <w:multiLevelType w:val="hybridMultilevel"/>
    <w:tmpl w:val="560A2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A75472"/>
    <w:multiLevelType w:val="hybridMultilevel"/>
    <w:tmpl w:val="DE8E8F16"/>
    <w:lvl w:ilvl="0" w:tplc="D3F01EDA">
      <w:start w:val="1"/>
      <w:numFmt w:val="bullet"/>
      <w:lvlText w:val="·"/>
      <w:lvlJc w:val="left"/>
      <w:pPr>
        <w:ind w:left="720" w:hanging="360"/>
      </w:pPr>
      <w:rPr>
        <w:rFonts w:ascii="Symbol" w:hAnsi="Symbol" w:hint="default"/>
      </w:rPr>
    </w:lvl>
    <w:lvl w:ilvl="1" w:tplc="F580DC70">
      <w:start w:val="1"/>
      <w:numFmt w:val="bullet"/>
      <w:lvlText w:val="o"/>
      <w:lvlJc w:val="left"/>
      <w:pPr>
        <w:ind w:left="1440" w:hanging="360"/>
      </w:pPr>
      <w:rPr>
        <w:rFonts w:ascii="Courier New" w:hAnsi="Courier New" w:hint="default"/>
      </w:rPr>
    </w:lvl>
    <w:lvl w:ilvl="2" w:tplc="567072A4">
      <w:start w:val="1"/>
      <w:numFmt w:val="bullet"/>
      <w:lvlText w:val=""/>
      <w:lvlJc w:val="left"/>
      <w:pPr>
        <w:ind w:left="2160" w:hanging="360"/>
      </w:pPr>
      <w:rPr>
        <w:rFonts w:ascii="Wingdings" w:hAnsi="Wingdings" w:hint="default"/>
      </w:rPr>
    </w:lvl>
    <w:lvl w:ilvl="3" w:tplc="A00433D6">
      <w:start w:val="1"/>
      <w:numFmt w:val="bullet"/>
      <w:lvlText w:val=""/>
      <w:lvlJc w:val="left"/>
      <w:pPr>
        <w:ind w:left="2880" w:hanging="360"/>
      </w:pPr>
      <w:rPr>
        <w:rFonts w:ascii="Symbol" w:hAnsi="Symbol" w:hint="default"/>
      </w:rPr>
    </w:lvl>
    <w:lvl w:ilvl="4" w:tplc="E7C061DC">
      <w:start w:val="1"/>
      <w:numFmt w:val="bullet"/>
      <w:lvlText w:val="o"/>
      <w:lvlJc w:val="left"/>
      <w:pPr>
        <w:ind w:left="3600" w:hanging="360"/>
      </w:pPr>
      <w:rPr>
        <w:rFonts w:ascii="Courier New" w:hAnsi="Courier New" w:hint="default"/>
      </w:rPr>
    </w:lvl>
    <w:lvl w:ilvl="5" w:tplc="A4607BBC">
      <w:start w:val="1"/>
      <w:numFmt w:val="bullet"/>
      <w:lvlText w:val=""/>
      <w:lvlJc w:val="left"/>
      <w:pPr>
        <w:ind w:left="4320" w:hanging="360"/>
      </w:pPr>
      <w:rPr>
        <w:rFonts w:ascii="Wingdings" w:hAnsi="Wingdings" w:hint="default"/>
      </w:rPr>
    </w:lvl>
    <w:lvl w:ilvl="6" w:tplc="75DABFD4">
      <w:start w:val="1"/>
      <w:numFmt w:val="bullet"/>
      <w:lvlText w:val=""/>
      <w:lvlJc w:val="left"/>
      <w:pPr>
        <w:ind w:left="5040" w:hanging="360"/>
      </w:pPr>
      <w:rPr>
        <w:rFonts w:ascii="Symbol" w:hAnsi="Symbol" w:hint="default"/>
      </w:rPr>
    </w:lvl>
    <w:lvl w:ilvl="7" w:tplc="CA5CA966">
      <w:start w:val="1"/>
      <w:numFmt w:val="bullet"/>
      <w:lvlText w:val="o"/>
      <w:lvlJc w:val="left"/>
      <w:pPr>
        <w:ind w:left="5760" w:hanging="360"/>
      </w:pPr>
      <w:rPr>
        <w:rFonts w:ascii="Courier New" w:hAnsi="Courier New" w:hint="default"/>
      </w:rPr>
    </w:lvl>
    <w:lvl w:ilvl="8" w:tplc="23E66FEE">
      <w:start w:val="1"/>
      <w:numFmt w:val="bullet"/>
      <w:lvlText w:val=""/>
      <w:lvlJc w:val="left"/>
      <w:pPr>
        <w:ind w:left="6480" w:hanging="360"/>
      </w:pPr>
      <w:rPr>
        <w:rFonts w:ascii="Wingdings" w:hAnsi="Wingdings" w:hint="default"/>
      </w:rPr>
    </w:lvl>
  </w:abstractNum>
  <w:abstractNum w:abstractNumId="6" w15:restartNumberingAfterBreak="0">
    <w:nsid w:val="167300BA"/>
    <w:multiLevelType w:val="hybridMultilevel"/>
    <w:tmpl w:val="0112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736E"/>
    <w:multiLevelType w:val="hybridMultilevel"/>
    <w:tmpl w:val="4B929CD2"/>
    <w:lvl w:ilvl="0" w:tplc="D3FE50EE">
      <w:start w:val="1"/>
      <w:numFmt w:val="bullet"/>
      <w:lvlText w:val=""/>
      <w:lvlJc w:val="left"/>
      <w:pPr>
        <w:ind w:left="720" w:hanging="360"/>
      </w:pPr>
      <w:rPr>
        <w:rFonts w:ascii="Symbol" w:hAnsi="Symbol" w:hint="default"/>
      </w:rPr>
    </w:lvl>
    <w:lvl w:ilvl="1" w:tplc="0DCE0EE4">
      <w:start w:val="1"/>
      <w:numFmt w:val="bullet"/>
      <w:lvlText w:val="o"/>
      <w:lvlJc w:val="left"/>
      <w:pPr>
        <w:ind w:left="1440" w:hanging="360"/>
      </w:pPr>
      <w:rPr>
        <w:rFonts w:ascii="Courier New" w:hAnsi="Courier New" w:hint="default"/>
      </w:rPr>
    </w:lvl>
    <w:lvl w:ilvl="2" w:tplc="A6F6DCC4">
      <w:start w:val="1"/>
      <w:numFmt w:val="bullet"/>
      <w:lvlText w:val=""/>
      <w:lvlJc w:val="left"/>
      <w:pPr>
        <w:ind w:left="2160" w:hanging="360"/>
      </w:pPr>
      <w:rPr>
        <w:rFonts w:ascii="Wingdings" w:hAnsi="Wingdings" w:hint="default"/>
      </w:rPr>
    </w:lvl>
    <w:lvl w:ilvl="3" w:tplc="D17863D8">
      <w:start w:val="1"/>
      <w:numFmt w:val="bullet"/>
      <w:lvlText w:val=""/>
      <w:lvlJc w:val="left"/>
      <w:pPr>
        <w:ind w:left="2880" w:hanging="360"/>
      </w:pPr>
      <w:rPr>
        <w:rFonts w:ascii="Symbol" w:hAnsi="Symbol" w:hint="default"/>
      </w:rPr>
    </w:lvl>
    <w:lvl w:ilvl="4" w:tplc="D7D82B44">
      <w:start w:val="1"/>
      <w:numFmt w:val="bullet"/>
      <w:lvlText w:val="o"/>
      <w:lvlJc w:val="left"/>
      <w:pPr>
        <w:ind w:left="3600" w:hanging="360"/>
      </w:pPr>
      <w:rPr>
        <w:rFonts w:ascii="Courier New" w:hAnsi="Courier New" w:hint="default"/>
      </w:rPr>
    </w:lvl>
    <w:lvl w:ilvl="5" w:tplc="575A6840">
      <w:start w:val="1"/>
      <w:numFmt w:val="bullet"/>
      <w:lvlText w:val=""/>
      <w:lvlJc w:val="left"/>
      <w:pPr>
        <w:ind w:left="4320" w:hanging="360"/>
      </w:pPr>
      <w:rPr>
        <w:rFonts w:ascii="Wingdings" w:hAnsi="Wingdings" w:hint="default"/>
      </w:rPr>
    </w:lvl>
    <w:lvl w:ilvl="6" w:tplc="D4EAB1BC">
      <w:start w:val="1"/>
      <w:numFmt w:val="bullet"/>
      <w:lvlText w:val=""/>
      <w:lvlJc w:val="left"/>
      <w:pPr>
        <w:ind w:left="5040" w:hanging="360"/>
      </w:pPr>
      <w:rPr>
        <w:rFonts w:ascii="Symbol" w:hAnsi="Symbol" w:hint="default"/>
      </w:rPr>
    </w:lvl>
    <w:lvl w:ilvl="7" w:tplc="0446335A">
      <w:start w:val="1"/>
      <w:numFmt w:val="bullet"/>
      <w:lvlText w:val="o"/>
      <w:lvlJc w:val="left"/>
      <w:pPr>
        <w:ind w:left="5760" w:hanging="360"/>
      </w:pPr>
      <w:rPr>
        <w:rFonts w:ascii="Courier New" w:hAnsi="Courier New" w:hint="default"/>
      </w:rPr>
    </w:lvl>
    <w:lvl w:ilvl="8" w:tplc="573E39E4">
      <w:start w:val="1"/>
      <w:numFmt w:val="bullet"/>
      <w:lvlText w:val=""/>
      <w:lvlJc w:val="left"/>
      <w:pPr>
        <w:ind w:left="6480" w:hanging="360"/>
      </w:pPr>
      <w:rPr>
        <w:rFonts w:ascii="Wingdings" w:hAnsi="Wingdings" w:hint="default"/>
      </w:rPr>
    </w:lvl>
  </w:abstractNum>
  <w:abstractNum w:abstractNumId="8" w15:restartNumberingAfterBreak="0">
    <w:nsid w:val="20981A7E"/>
    <w:multiLevelType w:val="hybridMultilevel"/>
    <w:tmpl w:val="204C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76A57"/>
    <w:multiLevelType w:val="hybridMultilevel"/>
    <w:tmpl w:val="D9682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25818"/>
    <w:multiLevelType w:val="hybridMultilevel"/>
    <w:tmpl w:val="03E24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F4267E"/>
    <w:multiLevelType w:val="hybridMultilevel"/>
    <w:tmpl w:val="B704AE0A"/>
    <w:lvl w:ilvl="0" w:tplc="6A3A94BE">
      <w:start w:val="1"/>
      <w:numFmt w:val="bullet"/>
      <w:lvlText w:val=""/>
      <w:lvlJc w:val="left"/>
      <w:pPr>
        <w:ind w:left="720" w:hanging="360"/>
      </w:pPr>
      <w:rPr>
        <w:rFonts w:ascii="Symbol" w:hAnsi="Symbol" w:hint="default"/>
      </w:rPr>
    </w:lvl>
    <w:lvl w:ilvl="1" w:tplc="AFEC5FEE">
      <w:start w:val="1"/>
      <w:numFmt w:val="bullet"/>
      <w:lvlText w:val="o"/>
      <w:lvlJc w:val="left"/>
      <w:pPr>
        <w:ind w:left="1440" w:hanging="360"/>
      </w:pPr>
      <w:rPr>
        <w:rFonts w:ascii="Courier New" w:hAnsi="Courier New" w:hint="default"/>
      </w:rPr>
    </w:lvl>
    <w:lvl w:ilvl="2" w:tplc="BA782072">
      <w:start w:val="1"/>
      <w:numFmt w:val="bullet"/>
      <w:lvlText w:val=""/>
      <w:lvlJc w:val="left"/>
      <w:pPr>
        <w:ind w:left="2160" w:hanging="360"/>
      </w:pPr>
      <w:rPr>
        <w:rFonts w:ascii="Wingdings" w:hAnsi="Wingdings" w:hint="default"/>
      </w:rPr>
    </w:lvl>
    <w:lvl w:ilvl="3" w:tplc="293A1F44">
      <w:start w:val="1"/>
      <w:numFmt w:val="bullet"/>
      <w:lvlText w:val=""/>
      <w:lvlJc w:val="left"/>
      <w:pPr>
        <w:ind w:left="2880" w:hanging="360"/>
      </w:pPr>
      <w:rPr>
        <w:rFonts w:ascii="Symbol" w:hAnsi="Symbol" w:hint="default"/>
      </w:rPr>
    </w:lvl>
    <w:lvl w:ilvl="4" w:tplc="FEB05A04">
      <w:start w:val="1"/>
      <w:numFmt w:val="bullet"/>
      <w:lvlText w:val="o"/>
      <w:lvlJc w:val="left"/>
      <w:pPr>
        <w:ind w:left="3600" w:hanging="360"/>
      </w:pPr>
      <w:rPr>
        <w:rFonts w:ascii="Courier New" w:hAnsi="Courier New" w:hint="default"/>
      </w:rPr>
    </w:lvl>
    <w:lvl w:ilvl="5" w:tplc="AECC619A">
      <w:start w:val="1"/>
      <w:numFmt w:val="bullet"/>
      <w:lvlText w:val=""/>
      <w:lvlJc w:val="left"/>
      <w:pPr>
        <w:ind w:left="4320" w:hanging="360"/>
      </w:pPr>
      <w:rPr>
        <w:rFonts w:ascii="Wingdings" w:hAnsi="Wingdings" w:hint="default"/>
      </w:rPr>
    </w:lvl>
    <w:lvl w:ilvl="6" w:tplc="B7FE3650">
      <w:start w:val="1"/>
      <w:numFmt w:val="bullet"/>
      <w:lvlText w:val=""/>
      <w:lvlJc w:val="left"/>
      <w:pPr>
        <w:ind w:left="5040" w:hanging="360"/>
      </w:pPr>
      <w:rPr>
        <w:rFonts w:ascii="Symbol" w:hAnsi="Symbol" w:hint="default"/>
      </w:rPr>
    </w:lvl>
    <w:lvl w:ilvl="7" w:tplc="1408C2EC">
      <w:start w:val="1"/>
      <w:numFmt w:val="bullet"/>
      <w:lvlText w:val="o"/>
      <w:lvlJc w:val="left"/>
      <w:pPr>
        <w:ind w:left="5760" w:hanging="360"/>
      </w:pPr>
      <w:rPr>
        <w:rFonts w:ascii="Courier New" w:hAnsi="Courier New" w:hint="default"/>
      </w:rPr>
    </w:lvl>
    <w:lvl w:ilvl="8" w:tplc="738E6D8E">
      <w:start w:val="1"/>
      <w:numFmt w:val="bullet"/>
      <w:lvlText w:val=""/>
      <w:lvlJc w:val="left"/>
      <w:pPr>
        <w:ind w:left="6480" w:hanging="360"/>
      </w:pPr>
      <w:rPr>
        <w:rFonts w:ascii="Wingdings" w:hAnsi="Wingdings" w:hint="default"/>
      </w:rPr>
    </w:lvl>
  </w:abstractNum>
  <w:abstractNum w:abstractNumId="12" w15:restartNumberingAfterBreak="0">
    <w:nsid w:val="2B0478A9"/>
    <w:multiLevelType w:val="hybridMultilevel"/>
    <w:tmpl w:val="9902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B0B28"/>
    <w:multiLevelType w:val="hybridMultilevel"/>
    <w:tmpl w:val="73BEE1D4"/>
    <w:lvl w:ilvl="0" w:tplc="2BCC7F4E">
      <w:start w:val="1"/>
      <w:numFmt w:val="bullet"/>
      <w:lvlText w:val=""/>
      <w:lvlJc w:val="left"/>
      <w:pPr>
        <w:ind w:left="720" w:hanging="360"/>
      </w:pPr>
      <w:rPr>
        <w:rFonts w:ascii="Symbol" w:hAnsi="Symbol" w:hint="default"/>
      </w:rPr>
    </w:lvl>
    <w:lvl w:ilvl="1" w:tplc="69FA1C74">
      <w:start w:val="1"/>
      <w:numFmt w:val="bullet"/>
      <w:lvlText w:val="o"/>
      <w:lvlJc w:val="left"/>
      <w:pPr>
        <w:ind w:left="1440" w:hanging="360"/>
      </w:pPr>
      <w:rPr>
        <w:rFonts w:ascii="Courier New" w:hAnsi="Courier New" w:hint="default"/>
      </w:rPr>
    </w:lvl>
    <w:lvl w:ilvl="2" w:tplc="0C22BDA6">
      <w:start w:val="1"/>
      <w:numFmt w:val="bullet"/>
      <w:lvlText w:val=""/>
      <w:lvlJc w:val="left"/>
      <w:pPr>
        <w:ind w:left="2160" w:hanging="360"/>
      </w:pPr>
      <w:rPr>
        <w:rFonts w:ascii="Wingdings" w:hAnsi="Wingdings" w:hint="default"/>
      </w:rPr>
    </w:lvl>
    <w:lvl w:ilvl="3" w:tplc="2E6C35CE">
      <w:start w:val="1"/>
      <w:numFmt w:val="bullet"/>
      <w:lvlText w:val=""/>
      <w:lvlJc w:val="left"/>
      <w:pPr>
        <w:ind w:left="2880" w:hanging="360"/>
      </w:pPr>
      <w:rPr>
        <w:rFonts w:ascii="Symbol" w:hAnsi="Symbol" w:hint="default"/>
      </w:rPr>
    </w:lvl>
    <w:lvl w:ilvl="4" w:tplc="6908EEC0">
      <w:start w:val="1"/>
      <w:numFmt w:val="bullet"/>
      <w:lvlText w:val="o"/>
      <w:lvlJc w:val="left"/>
      <w:pPr>
        <w:ind w:left="3600" w:hanging="360"/>
      </w:pPr>
      <w:rPr>
        <w:rFonts w:ascii="Courier New" w:hAnsi="Courier New" w:hint="default"/>
      </w:rPr>
    </w:lvl>
    <w:lvl w:ilvl="5" w:tplc="E34ED528">
      <w:start w:val="1"/>
      <w:numFmt w:val="bullet"/>
      <w:lvlText w:val=""/>
      <w:lvlJc w:val="left"/>
      <w:pPr>
        <w:ind w:left="4320" w:hanging="360"/>
      </w:pPr>
      <w:rPr>
        <w:rFonts w:ascii="Wingdings" w:hAnsi="Wingdings" w:hint="default"/>
      </w:rPr>
    </w:lvl>
    <w:lvl w:ilvl="6" w:tplc="ED2EA63A">
      <w:start w:val="1"/>
      <w:numFmt w:val="bullet"/>
      <w:lvlText w:val=""/>
      <w:lvlJc w:val="left"/>
      <w:pPr>
        <w:ind w:left="5040" w:hanging="360"/>
      </w:pPr>
      <w:rPr>
        <w:rFonts w:ascii="Symbol" w:hAnsi="Symbol" w:hint="default"/>
      </w:rPr>
    </w:lvl>
    <w:lvl w:ilvl="7" w:tplc="849CC44E">
      <w:start w:val="1"/>
      <w:numFmt w:val="bullet"/>
      <w:lvlText w:val="o"/>
      <w:lvlJc w:val="left"/>
      <w:pPr>
        <w:ind w:left="5760" w:hanging="360"/>
      </w:pPr>
      <w:rPr>
        <w:rFonts w:ascii="Courier New" w:hAnsi="Courier New" w:hint="default"/>
      </w:rPr>
    </w:lvl>
    <w:lvl w:ilvl="8" w:tplc="85B4AE28">
      <w:start w:val="1"/>
      <w:numFmt w:val="bullet"/>
      <w:lvlText w:val=""/>
      <w:lvlJc w:val="left"/>
      <w:pPr>
        <w:ind w:left="6480" w:hanging="360"/>
      </w:pPr>
      <w:rPr>
        <w:rFonts w:ascii="Wingdings" w:hAnsi="Wingdings" w:hint="default"/>
      </w:rPr>
    </w:lvl>
  </w:abstractNum>
  <w:abstractNum w:abstractNumId="14" w15:restartNumberingAfterBreak="0">
    <w:nsid w:val="33A04CC4"/>
    <w:multiLevelType w:val="hybridMultilevel"/>
    <w:tmpl w:val="911C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C5E86"/>
    <w:multiLevelType w:val="hybridMultilevel"/>
    <w:tmpl w:val="3EC461F0"/>
    <w:lvl w:ilvl="0" w:tplc="EE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33F0"/>
    <w:multiLevelType w:val="hybridMultilevel"/>
    <w:tmpl w:val="C036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D1CEE"/>
    <w:multiLevelType w:val="multilevel"/>
    <w:tmpl w:val="05DE7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2F1841"/>
    <w:multiLevelType w:val="hybridMultilevel"/>
    <w:tmpl w:val="3CD0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35138"/>
    <w:multiLevelType w:val="hybridMultilevel"/>
    <w:tmpl w:val="27AA2118"/>
    <w:lvl w:ilvl="0" w:tplc="D61C7778">
      <w:start w:val="1"/>
      <w:numFmt w:val="bullet"/>
      <w:lvlText w:val=""/>
      <w:lvlJc w:val="left"/>
      <w:pPr>
        <w:ind w:left="720" w:hanging="360"/>
      </w:pPr>
      <w:rPr>
        <w:rFonts w:ascii="Symbol" w:hAnsi="Symbol" w:hint="default"/>
      </w:rPr>
    </w:lvl>
    <w:lvl w:ilvl="1" w:tplc="C4F21FDA">
      <w:start w:val="1"/>
      <w:numFmt w:val="bullet"/>
      <w:lvlText w:val="o"/>
      <w:lvlJc w:val="left"/>
      <w:pPr>
        <w:ind w:left="1440" w:hanging="360"/>
      </w:pPr>
      <w:rPr>
        <w:rFonts w:ascii="Courier New" w:hAnsi="Courier New" w:hint="default"/>
      </w:rPr>
    </w:lvl>
    <w:lvl w:ilvl="2" w:tplc="3454CF42">
      <w:start w:val="1"/>
      <w:numFmt w:val="bullet"/>
      <w:lvlText w:val=""/>
      <w:lvlJc w:val="left"/>
      <w:pPr>
        <w:ind w:left="2160" w:hanging="360"/>
      </w:pPr>
      <w:rPr>
        <w:rFonts w:ascii="Wingdings" w:hAnsi="Wingdings" w:hint="default"/>
      </w:rPr>
    </w:lvl>
    <w:lvl w:ilvl="3" w:tplc="9482C422">
      <w:start w:val="1"/>
      <w:numFmt w:val="bullet"/>
      <w:lvlText w:val=""/>
      <w:lvlJc w:val="left"/>
      <w:pPr>
        <w:ind w:left="2880" w:hanging="360"/>
      </w:pPr>
      <w:rPr>
        <w:rFonts w:ascii="Symbol" w:hAnsi="Symbol" w:hint="default"/>
      </w:rPr>
    </w:lvl>
    <w:lvl w:ilvl="4" w:tplc="FA7E7D60">
      <w:start w:val="1"/>
      <w:numFmt w:val="bullet"/>
      <w:lvlText w:val="o"/>
      <w:lvlJc w:val="left"/>
      <w:pPr>
        <w:ind w:left="3600" w:hanging="360"/>
      </w:pPr>
      <w:rPr>
        <w:rFonts w:ascii="Courier New" w:hAnsi="Courier New" w:hint="default"/>
      </w:rPr>
    </w:lvl>
    <w:lvl w:ilvl="5" w:tplc="320EA858">
      <w:start w:val="1"/>
      <w:numFmt w:val="bullet"/>
      <w:lvlText w:val=""/>
      <w:lvlJc w:val="left"/>
      <w:pPr>
        <w:ind w:left="4320" w:hanging="360"/>
      </w:pPr>
      <w:rPr>
        <w:rFonts w:ascii="Wingdings" w:hAnsi="Wingdings" w:hint="default"/>
      </w:rPr>
    </w:lvl>
    <w:lvl w:ilvl="6" w:tplc="A9AA516C">
      <w:start w:val="1"/>
      <w:numFmt w:val="bullet"/>
      <w:lvlText w:val=""/>
      <w:lvlJc w:val="left"/>
      <w:pPr>
        <w:ind w:left="5040" w:hanging="360"/>
      </w:pPr>
      <w:rPr>
        <w:rFonts w:ascii="Symbol" w:hAnsi="Symbol" w:hint="default"/>
      </w:rPr>
    </w:lvl>
    <w:lvl w:ilvl="7" w:tplc="275AEA0A">
      <w:start w:val="1"/>
      <w:numFmt w:val="bullet"/>
      <w:lvlText w:val="o"/>
      <w:lvlJc w:val="left"/>
      <w:pPr>
        <w:ind w:left="5760" w:hanging="360"/>
      </w:pPr>
      <w:rPr>
        <w:rFonts w:ascii="Courier New" w:hAnsi="Courier New" w:hint="default"/>
      </w:rPr>
    </w:lvl>
    <w:lvl w:ilvl="8" w:tplc="2F228176">
      <w:start w:val="1"/>
      <w:numFmt w:val="bullet"/>
      <w:lvlText w:val=""/>
      <w:lvlJc w:val="left"/>
      <w:pPr>
        <w:ind w:left="6480" w:hanging="360"/>
      </w:pPr>
      <w:rPr>
        <w:rFonts w:ascii="Wingdings" w:hAnsi="Wingdings" w:hint="default"/>
      </w:rPr>
    </w:lvl>
  </w:abstractNum>
  <w:abstractNum w:abstractNumId="20" w15:restartNumberingAfterBreak="0">
    <w:nsid w:val="4B181180"/>
    <w:multiLevelType w:val="hybridMultilevel"/>
    <w:tmpl w:val="2176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6A0F"/>
    <w:multiLevelType w:val="hybridMultilevel"/>
    <w:tmpl w:val="13249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7928AD"/>
    <w:multiLevelType w:val="hybridMultilevel"/>
    <w:tmpl w:val="3E4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75FD1"/>
    <w:multiLevelType w:val="hybridMultilevel"/>
    <w:tmpl w:val="39C25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2A5AB5"/>
    <w:multiLevelType w:val="hybridMultilevel"/>
    <w:tmpl w:val="564E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D4B44"/>
    <w:multiLevelType w:val="hybridMultilevel"/>
    <w:tmpl w:val="7A5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D0AF1"/>
    <w:multiLevelType w:val="hybridMultilevel"/>
    <w:tmpl w:val="F0464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01647A"/>
    <w:multiLevelType w:val="hybridMultilevel"/>
    <w:tmpl w:val="BEBCCE50"/>
    <w:lvl w:ilvl="0" w:tplc="7AA22B1E">
      <w:start w:val="1"/>
      <w:numFmt w:val="bullet"/>
      <w:lvlText w:val=""/>
      <w:lvlJc w:val="left"/>
      <w:pPr>
        <w:ind w:left="720" w:hanging="360"/>
      </w:pPr>
      <w:rPr>
        <w:rFonts w:ascii="Symbol" w:hAnsi="Symbol" w:hint="default"/>
      </w:rPr>
    </w:lvl>
    <w:lvl w:ilvl="1" w:tplc="7EDAD3F2">
      <w:start w:val="1"/>
      <w:numFmt w:val="bullet"/>
      <w:lvlText w:val="o"/>
      <w:lvlJc w:val="left"/>
      <w:pPr>
        <w:ind w:left="1440" w:hanging="360"/>
      </w:pPr>
      <w:rPr>
        <w:rFonts w:ascii="Courier New" w:hAnsi="Courier New" w:hint="default"/>
      </w:rPr>
    </w:lvl>
    <w:lvl w:ilvl="2" w:tplc="9F8656F2">
      <w:start w:val="1"/>
      <w:numFmt w:val="bullet"/>
      <w:lvlText w:val=""/>
      <w:lvlJc w:val="left"/>
      <w:pPr>
        <w:ind w:left="2160" w:hanging="360"/>
      </w:pPr>
      <w:rPr>
        <w:rFonts w:ascii="Wingdings" w:hAnsi="Wingdings" w:hint="default"/>
      </w:rPr>
    </w:lvl>
    <w:lvl w:ilvl="3" w:tplc="F55EAFF2">
      <w:start w:val="1"/>
      <w:numFmt w:val="bullet"/>
      <w:lvlText w:val=""/>
      <w:lvlJc w:val="left"/>
      <w:pPr>
        <w:ind w:left="2880" w:hanging="360"/>
      </w:pPr>
      <w:rPr>
        <w:rFonts w:ascii="Symbol" w:hAnsi="Symbol" w:hint="default"/>
      </w:rPr>
    </w:lvl>
    <w:lvl w:ilvl="4" w:tplc="4894B418">
      <w:start w:val="1"/>
      <w:numFmt w:val="bullet"/>
      <w:lvlText w:val="o"/>
      <w:lvlJc w:val="left"/>
      <w:pPr>
        <w:ind w:left="3600" w:hanging="360"/>
      </w:pPr>
      <w:rPr>
        <w:rFonts w:ascii="Courier New" w:hAnsi="Courier New" w:hint="default"/>
      </w:rPr>
    </w:lvl>
    <w:lvl w:ilvl="5" w:tplc="7D349CFA">
      <w:start w:val="1"/>
      <w:numFmt w:val="bullet"/>
      <w:lvlText w:val=""/>
      <w:lvlJc w:val="left"/>
      <w:pPr>
        <w:ind w:left="4320" w:hanging="360"/>
      </w:pPr>
      <w:rPr>
        <w:rFonts w:ascii="Wingdings" w:hAnsi="Wingdings" w:hint="default"/>
      </w:rPr>
    </w:lvl>
    <w:lvl w:ilvl="6" w:tplc="B9EC25B0">
      <w:start w:val="1"/>
      <w:numFmt w:val="bullet"/>
      <w:lvlText w:val=""/>
      <w:lvlJc w:val="left"/>
      <w:pPr>
        <w:ind w:left="5040" w:hanging="360"/>
      </w:pPr>
      <w:rPr>
        <w:rFonts w:ascii="Symbol" w:hAnsi="Symbol" w:hint="default"/>
      </w:rPr>
    </w:lvl>
    <w:lvl w:ilvl="7" w:tplc="1F4C287E">
      <w:start w:val="1"/>
      <w:numFmt w:val="bullet"/>
      <w:lvlText w:val="o"/>
      <w:lvlJc w:val="left"/>
      <w:pPr>
        <w:ind w:left="5760" w:hanging="360"/>
      </w:pPr>
      <w:rPr>
        <w:rFonts w:ascii="Courier New" w:hAnsi="Courier New" w:hint="default"/>
      </w:rPr>
    </w:lvl>
    <w:lvl w:ilvl="8" w:tplc="AEA6AC5E">
      <w:start w:val="1"/>
      <w:numFmt w:val="bullet"/>
      <w:lvlText w:val=""/>
      <w:lvlJc w:val="left"/>
      <w:pPr>
        <w:ind w:left="6480" w:hanging="360"/>
      </w:pPr>
      <w:rPr>
        <w:rFonts w:ascii="Wingdings" w:hAnsi="Wingdings" w:hint="default"/>
      </w:rPr>
    </w:lvl>
  </w:abstractNum>
  <w:abstractNum w:abstractNumId="28" w15:restartNumberingAfterBreak="0">
    <w:nsid w:val="69A37339"/>
    <w:multiLevelType w:val="hybridMultilevel"/>
    <w:tmpl w:val="211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77657"/>
    <w:multiLevelType w:val="hybridMultilevel"/>
    <w:tmpl w:val="7074A0A8"/>
    <w:lvl w:ilvl="0" w:tplc="E8BAE308">
      <w:start w:val="1"/>
      <w:numFmt w:val="bullet"/>
      <w:lvlText w:val=""/>
      <w:lvlJc w:val="left"/>
      <w:pPr>
        <w:ind w:left="720" w:hanging="360"/>
      </w:pPr>
      <w:rPr>
        <w:rFonts w:ascii="Symbol" w:hAnsi="Symbol" w:hint="default"/>
      </w:rPr>
    </w:lvl>
    <w:lvl w:ilvl="1" w:tplc="24A656D2">
      <w:start w:val="1"/>
      <w:numFmt w:val="bullet"/>
      <w:lvlText w:val="o"/>
      <w:lvlJc w:val="left"/>
      <w:pPr>
        <w:ind w:left="1440" w:hanging="360"/>
      </w:pPr>
      <w:rPr>
        <w:rFonts w:ascii="Courier New" w:hAnsi="Courier New" w:hint="default"/>
      </w:rPr>
    </w:lvl>
    <w:lvl w:ilvl="2" w:tplc="2766BD7C">
      <w:start w:val="1"/>
      <w:numFmt w:val="bullet"/>
      <w:lvlText w:val=""/>
      <w:lvlJc w:val="left"/>
      <w:pPr>
        <w:ind w:left="2160" w:hanging="360"/>
      </w:pPr>
      <w:rPr>
        <w:rFonts w:ascii="Wingdings" w:hAnsi="Wingdings" w:hint="default"/>
      </w:rPr>
    </w:lvl>
    <w:lvl w:ilvl="3" w:tplc="EFAEA060">
      <w:start w:val="1"/>
      <w:numFmt w:val="bullet"/>
      <w:lvlText w:val=""/>
      <w:lvlJc w:val="left"/>
      <w:pPr>
        <w:ind w:left="2880" w:hanging="360"/>
      </w:pPr>
      <w:rPr>
        <w:rFonts w:ascii="Symbol" w:hAnsi="Symbol" w:hint="default"/>
      </w:rPr>
    </w:lvl>
    <w:lvl w:ilvl="4" w:tplc="F892B224">
      <w:start w:val="1"/>
      <w:numFmt w:val="bullet"/>
      <w:lvlText w:val="o"/>
      <w:lvlJc w:val="left"/>
      <w:pPr>
        <w:ind w:left="3600" w:hanging="360"/>
      </w:pPr>
      <w:rPr>
        <w:rFonts w:ascii="Courier New" w:hAnsi="Courier New" w:hint="default"/>
      </w:rPr>
    </w:lvl>
    <w:lvl w:ilvl="5" w:tplc="A9FC96B4">
      <w:start w:val="1"/>
      <w:numFmt w:val="bullet"/>
      <w:lvlText w:val=""/>
      <w:lvlJc w:val="left"/>
      <w:pPr>
        <w:ind w:left="4320" w:hanging="360"/>
      </w:pPr>
      <w:rPr>
        <w:rFonts w:ascii="Wingdings" w:hAnsi="Wingdings" w:hint="default"/>
      </w:rPr>
    </w:lvl>
    <w:lvl w:ilvl="6" w:tplc="ED7C6CD8">
      <w:start w:val="1"/>
      <w:numFmt w:val="bullet"/>
      <w:lvlText w:val=""/>
      <w:lvlJc w:val="left"/>
      <w:pPr>
        <w:ind w:left="5040" w:hanging="360"/>
      </w:pPr>
      <w:rPr>
        <w:rFonts w:ascii="Symbol" w:hAnsi="Symbol" w:hint="default"/>
      </w:rPr>
    </w:lvl>
    <w:lvl w:ilvl="7" w:tplc="0338B9C2">
      <w:start w:val="1"/>
      <w:numFmt w:val="bullet"/>
      <w:lvlText w:val="o"/>
      <w:lvlJc w:val="left"/>
      <w:pPr>
        <w:ind w:left="5760" w:hanging="360"/>
      </w:pPr>
      <w:rPr>
        <w:rFonts w:ascii="Courier New" w:hAnsi="Courier New" w:hint="default"/>
      </w:rPr>
    </w:lvl>
    <w:lvl w:ilvl="8" w:tplc="E12A8E08">
      <w:start w:val="1"/>
      <w:numFmt w:val="bullet"/>
      <w:lvlText w:val=""/>
      <w:lvlJc w:val="left"/>
      <w:pPr>
        <w:ind w:left="6480" w:hanging="360"/>
      </w:pPr>
      <w:rPr>
        <w:rFonts w:ascii="Wingdings" w:hAnsi="Wingdings" w:hint="default"/>
      </w:rPr>
    </w:lvl>
  </w:abstractNum>
  <w:abstractNum w:abstractNumId="30" w15:restartNumberingAfterBreak="0">
    <w:nsid w:val="6E115D62"/>
    <w:multiLevelType w:val="hybridMultilevel"/>
    <w:tmpl w:val="A930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26B12"/>
    <w:multiLevelType w:val="hybridMultilevel"/>
    <w:tmpl w:val="DDB29E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146DF"/>
    <w:multiLevelType w:val="hybridMultilevel"/>
    <w:tmpl w:val="1EDEB430"/>
    <w:lvl w:ilvl="0" w:tplc="4CEEB20A">
      <w:start w:val="1"/>
      <w:numFmt w:val="bullet"/>
      <w:lvlText w:val=""/>
      <w:lvlJc w:val="left"/>
      <w:pPr>
        <w:ind w:left="720" w:hanging="360"/>
      </w:pPr>
      <w:rPr>
        <w:rFonts w:ascii="Symbol" w:hAnsi="Symbol" w:hint="default"/>
      </w:rPr>
    </w:lvl>
    <w:lvl w:ilvl="1" w:tplc="BDBC7980">
      <w:start w:val="1"/>
      <w:numFmt w:val="bullet"/>
      <w:lvlText w:val="o"/>
      <w:lvlJc w:val="left"/>
      <w:pPr>
        <w:ind w:left="1440" w:hanging="360"/>
      </w:pPr>
      <w:rPr>
        <w:rFonts w:ascii="Courier New" w:hAnsi="Courier New" w:hint="default"/>
      </w:rPr>
    </w:lvl>
    <w:lvl w:ilvl="2" w:tplc="C9A0BCB0">
      <w:start w:val="1"/>
      <w:numFmt w:val="bullet"/>
      <w:lvlText w:val=""/>
      <w:lvlJc w:val="left"/>
      <w:pPr>
        <w:ind w:left="2160" w:hanging="360"/>
      </w:pPr>
      <w:rPr>
        <w:rFonts w:ascii="Wingdings" w:hAnsi="Wingdings" w:hint="default"/>
      </w:rPr>
    </w:lvl>
    <w:lvl w:ilvl="3" w:tplc="1D046266">
      <w:start w:val="1"/>
      <w:numFmt w:val="bullet"/>
      <w:lvlText w:val=""/>
      <w:lvlJc w:val="left"/>
      <w:pPr>
        <w:ind w:left="2880" w:hanging="360"/>
      </w:pPr>
      <w:rPr>
        <w:rFonts w:ascii="Symbol" w:hAnsi="Symbol" w:hint="default"/>
      </w:rPr>
    </w:lvl>
    <w:lvl w:ilvl="4" w:tplc="5A9216CA">
      <w:start w:val="1"/>
      <w:numFmt w:val="bullet"/>
      <w:lvlText w:val="o"/>
      <w:lvlJc w:val="left"/>
      <w:pPr>
        <w:ind w:left="3600" w:hanging="360"/>
      </w:pPr>
      <w:rPr>
        <w:rFonts w:ascii="Courier New" w:hAnsi="Courier New" w:hint="default"/>
      </w:rPr>
    </w:lvl>
    <w:lvl w:ilvl="5" w:tplc="BB40FCDC">
      <w:start w:val="1"/>
      <w:numFmt w:val="bullet"/>
      <w:lvlText w:val=""/>
      <w:lvlJc w:val="left"/>
      <w:pPr>
        <w:ind w:left="4320" w:hanging="360"/>
      </w:pPr>
      <w:rPr>
        <w:rFonts w:ascii="Wingdings" w:hAnsi="Wingdings" w:hint="default"/>
      </w:rPr>
    </w:lvl>
    <w:lvl w:ilvl="6" w:tplc="189EED50">
      <w:start w:val="1"/>
      <w:numFmt w:val="bullet"/>
      <w:lvlText w:val=""/>
      <w:lvlJc w:val="left"/>
      <w:pPr>
        <w:ind w:left="5040" w:hanging="360"/>
      </w:pPr>
      <w:rPr>
        <w:rFonts w:ascii="Symbol" w:hAnsi="Symbol" w:hint="default"/>
      </w:rPr>
    </w:lvl>
    <w:lvl w:ilvl="7" w:tplc="CC624356">
      <w:start w:val="1"/>
      <w:numFmt w:val="bullet"/>
      <w:lvlText w:val="o"/>
      <w:lvlJc w:val="left"/>
      <w:pPr>
        <w:ind w:left="5760" w:hanging="360"/>
      </w:pPr>
      <w:rPr>
        <w:rFonts w:ascii="Courier New" w:hAnsi="Courier New" w:hint="default"/>
      </w:rPr>
    </w:lvl>
    <w:lvl w:ilvl="8" w:tplc="94E0E7DC">
      <w:start w:val="1"/>
      <w:numFmt w:val="bullet"/>
      <w:lvlText w:val=""/>
      <w:lvlJc w:val="left"/>
      <w:pPr>
        <w:ind w:left="6480" w:hanging="360"/>
      </w:pPr>
      <w:rPr>
        <w:rFonts w:ascii="Wingdings" w:hAnsi="Wingdings" w:hint="default"/>
      </w:rPr>
    </w:lvl>
  </w:abstractNum>
  <w:abstractNum w:abstractNumId="33" w15:restartNumberingAfterBreak="0">
    <w:nsid w:val="7E8F7D49"/>
    <w:multiLevelType w:val="hybridMultilevel"/>
    <w:tmpl w:val="4D52A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270438">
    <w:abstractNumId w:val="27"/>
  </w:num>
  <w:num w:numId="2" w16cid:durableId="473108778">
    <w:abstractNumId w:val="0"/>
  </w:num>
  <w:num w:numId="3" w16cid:durableId="779951264">
    <w:abstractNumId w:val="11"/>
  </w:num>
  <w:num w:numId="4" w16cid:durableId="1091395567">
    <w:abstractNumId w:val="13"/>
  </w:num>
  <w:num w:numId="5" w16cid:durableId="100032939">
    <w:abstractNumId w:val="29"/>
  </w:num>
  <w:num w:numId="6" w16cid:durableId="158426610">
    <w:abstractNumId w:val="7"/>
  </w:num>
  <w:num w:numId="7" w16cid:durableId="1963876677">
    <w:abstractNumId w:val="5"/>
  </w:num>
  <w:num w:numId="8" w16cid:durableId="803545628">
    <w:abstractNumId w:val="19"/>
  </w:num>
  <w:num w:numId="9" w16cid:durableId="688531834">
    <w:abstractNumId w:val="32"/>
  </w:num>
  <w:num w:numId="10" w16cid:durableId="1385712074">
    <w:abstractNumId w:val="17"/>
  </w:num>
  <w:num w:numId="11" w16cid:durableId="698432092">
    <w:abstractNumId w:val="31"/>
  </w:num>
  <w:num w:numId="12" w16cid:durableId="289095651">
    <w:abstractNumId w:val="33"/>
  </w:num>
  <w:num w:numId="13" w16cid:durableId="1653176534">
    <w:abstractNumId w:val="28"/>
  </w:num>
  <w:num w:numId="14" w16cid:durableId="387343830">
    <w:abstractNumId w:val="20"/>
  </w:num>
  <w:num w:numId="15" w16cid:durableId="1842311393">
    <w:abstractNumId w:val="15"/>
  </w:num>
  <w:num w:numId="16" w16cid:durableId="613051370">
    <w:abstractNumId w:val="26"/>
  </w:num>
  <w:num w:numId="17" w16cid:durableId="1177841126">
    <w:abstractNumId w:val="23"/>
  </w:num>
  <w:num w:numId="18" w16cid:durableId="1464617736">
    <w:abstractNumId w:val="4"/>
  </w:num>
  <w:num w:numId="19" w16cid:durableId="828978467">
    <w:abstractNumId w:val="25"/>
  </w:num>
  <w:num w:numId="20" w16cid:durableId="2017463519">
    <w:abstractNumId w:val="22"/>
  </w:num>
  <w:num w:numId="21" w16cid:durableId="103427136">
    <w:abstractNumId w:val="16"/>
  </w:num>
  <w:num w:numId="22" w16cid:durableId="1484005430">
    <w:abstractNumId w:val="24"/>
  </w:num>
  <w:num w:numId="23" w16cid:durableId="699670429">
    <w:abstractNumId w:val="6"/>
  </w:num>
  <w:num w:numId="24" w16cid:durableId="1530794473">
    <w:abstractNumId w:val="9"/>
  </w:num>
  <w:num w:numId="25" w16cid:durableId="2116362616">
    <w:abstractNumId w:val="2"/>
  </w:num>
  <w:num w:numId="26" w16cid:durableId="1052656706">
    <w:abstractNumId w:val="21"/>
  </w:num>
  <w:num w:numId="27" w16cid:durableId="1107045529">
    <w:abstractNumId w:val="12"/>
  </w:num>
  <w:num w:numId="28" w16cid:durableId="827596607">
    <w:abstractNumId w:val="18"/>
  </w:num>
  <w:num w:numId="29" w16cid:durableId="1211579114">
    <w:abstractNumId w:val="1"/>
  </w:num>
  <w:num w:numId="30" w16cid:durableId="1670474701">
    <w:abstractNumId w:val="8"/>
  </w:num>
  <w:num w:numId="31" w16cid:durableId="1523281617">
    <w:abstractNumId w:val="30"/>
  </w:num>
  <w:num w:numId="32" w16cid:durableId="1150634011">
    <w:abstractNumId w:val="10"/>
  </w:num>
  <w:num w:numId="33" w16cid:durableId="1768386425">
    <w:abstractNumId w:val="3"/>
  </w:num>
  <w:num w:numId="34" w16cid:durableId="622736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7"/>
    <w:rsid w:val="000117F5"/>
    <w:rsid w:val="000478AB"/>
    <w:rsid w:val="00097643"/>
    <w:rsid w:val="001006B3"/>
    <w:rsid w:val="00114855"/>
    <w:rsid w:val="00121F26"/>
    <w:rsid w:val="001870DC"/>
    <w:rsid w:val="001C4357"/>
    <w:rsid w:val="001D0503"/>
    <w:rsid w:val="00295DE5"/>
    <w:rsid w:val="002A6DC8"/>
    <w:rsid w:val="002F0295"/>
    <w:rsid w:val="002F55D5"/>
    <w:rsid w:val="00301F23"/>
    <w:rsid w:val="00327861"/>
    <w:rsid w:val="003322AB"/>
    <w:rsid w:val="00393B68"/>
    <w:rsid w:val="003A4F37"/>
    <w:rsid w:val="00423250"/>
    <w:rsid w:val="0043479A"/>
    <w:rsid w:val="00443063"/>
    <w:rsid w:val="00473487"/>
    <w:rsid w:val="004854FB"/>
    <w:rsid w:val="004C3AF3"/>
    <w:rsid w:val="004D3596"/>
    <w:rsid w:val="004E743C"/>
    <w:rsid w:val="00555C83"/>
    <w:rsid w:val="00563154"/>
    <w:rsid w:val="00583E52"/>
    <w:rsid w:val="005A1142"/>
    <w:rsid w:val="005F7F27"/>
    <w:rsid w:val="00636049"/>
    <w:rsid w:val="00637EA6"/>
    <w:rsid w:val="006518FC"/>
    <w:rsid w:val="006534D6"/>
    <w:rsid w:val="00656E34"/>
    <w:rsid w:val="00667D99"/>
    <w:rsid w:val="00693AE2"/>
    <w:rsid w:val="006B2C2E"/>
    <w:rsid w:val="006D55BF"/>
    <w:rsid w:val="007018F4"/>
    <w:rsid w:val="00716BD9"/>
    <w:rsid w:val="00743167"/>
    <w:rsid w:val="00783DAE"/>
    <w:rsid w:val="007B2C24"/>
    <w:rsid w:val="008033C0"/>
    <w:rsid w:val="00807029"/>
    <w:rsid w:val="008312FE"/>
    <w:rsid w:val="008538E4"/>
    <w:rsid w:val="0085487F"/>
    <w:rsid w:val="00861B6A"/>
    <w:rsid w:val="00870BC3"/>
    <w:rsid w:val="009318AE"/>
    <w:rsid w:val="00941D12"/>
    <w:rsid w:val="00944E9C"/>
    <w:rsid w:val="0097107A"/>
    <w:rsid w:val="0097438F"/>
    <w:rsid w:val="00992608"/>
    <w:rsid w:val="009B79B2"/>
    <w:rsid w:val="00A26611"/>
    <w:rsid w:val="00A27B97"/>
    <w:rsid w:val="00A8485C"/>
    <w:rsid w:val="00AB4472"/>
    <w:rsid w:val="00BC0C8E"/>
    <w:rsid w:val="00BE0D07"/>
    <w:rsid w:val="00BF549B"/>
    <w:rsid w:val="00C25E89"/>
    <w:rsid w:val="00C75F1B"/>
    <w:rsid w:val="00D01948"/>
    <w:rsid w:val="00D23F2B"/>
    <w:rsid w:val="00D37CA7"/>
    <w:rsid w:val="00D713E3"/>
    <w:rsid w:val="00D744CA"/>
    <w:rsid w:val="00D777D9"/>
    <w:rsid w:val="00E06A18"/>
    <w:rsid w:val="00E127E6"/>
    <w:rsid w:val="00E35028"/>
    <w:rsid w:val="00EE3385"/>
    <w:rsid w:val="00F350A7"/>
    <w:rsid w:val="00F96727"/>
    <w:rsid w:val="00FA16E0"/>
    <w:rsid w:val="00FA5B73"/>
    <w:rsid w:val="00FE24F8"/>
    <w:rsid w:val="00FE2559"/>
    <w:rsid w:val="018B9E41"/>
    <w:rsid w:val="01A5CD55"/>
    <w:rsid w:val="0228FC85"/>
    <w:rsid w:val="02BFC45F"/>
    <w:rsid w:val="03419DB6"/>
    <w:rsid w:val="035315AE"/>
    <w:rsid w:val="039AB941"/>
    <w:rsid w:val="039CB9BE"/>
    <w:rsid w:val="03A07BB8"/>
    <w:rsid w:val="0402D381"/>
    <w:rsid w:val="047F0F09"/>
    <w:rsid w:val="05081765"/>
    <w:rsid w:val="0564C7F2"/>
    <w:rsid w:val="0695C57E"/>
    <w:rsid w:val="06D25A03"/>
    <w:rsid w:val="06DA4789"/>
    <w:rsid w:val="06FD278D"/>
    <w:rsid w:val="07BED9BF"/>
    <w:rsid w:val="086E2A64"/>
    <w:rsid w:val="08702AE1"/>
    <w:rsid w:val="08A44135"/>
    <w:rsid w:val="08B3F2E0"/>
    <w:rsid w:val="08D66CE4"/>
    <w:rsid w:val="097B2639"/>
    <w:rsid w:val="0996B026"/>
    <w:rsid w:val="09CB064B"/>
    <w:rsid w:val="0AAA70F9"/>
    <w:rsid w:val="0AED1B71"/>
    <w:rsid w:val="0AF67A81"/>
    <w:rsid w:val="0B3730AC"/>
    <w:rsid w:val="0BAEC1F6"/>
    <w:rsid w:val="0BF399BF"/>
    <w:rsid w:val="0D6E3BA6"/>
    <w:rsid w:val="0D7254EA"/>
    <w:rsid w:val="0D802420"/>
    <w:rsid w:val="0F1EBE35"/>
    <w:rsid w:val="0F3F3BDD"/>
    <w:rsid w:val="0F9E4450"/>
    <w:rsid w:val="0FD12EDB"/>
    <w:rsid w:val="102020BE"/>
    <w:rsid w:val="111994EE"/>
    <w:rsid w:val="11A1C20B"/>
    <w:rsid w:val="11BAEA68"/>
    <w:rsid w:val="11F902C7"/>
    <w:rsid w:val="12F794C6"/>
    <w:rsid w:val="135F09B4"/>
    <w:rsid w:val="1369CD0B"/>
    <w:rsid w:val="13E62E02"/>
    <w:rsid w:val="1453FCAD"/>
    <w:rsid w:val="14567094"/>
    <w:rsid w:val="14BFD275"/>
    <w:rsid w:val="15D43221"/>
    <w:rsid w:val="162D0A79"/>
    <w:rsid w:val="16A434CA"/>
    <w:rsid w:val="16D94373"/>
    <w:rsid w:val="1711D4D8"/>
    <w:rsid w:val="171A2DD2"/>
    <w:rsid w:val="17ABF083"/>
    <w:rsid w:val="17B7A86F"/>
    <w:rsid w:val="17C518E0"/>
    <w:rsid w:val="17D4FD89"/>
    <w:rsid w:val="18060B1D"/>
    <w:rsid w:val="1818F115"/>
    <w:rsid w:val="185A5B34"/>
    <w:rsid w:val="194DADED"/>
    <w:rsid w:val="19ACD3F0"/>
    <w:rsid w:val="1A4B6880"/>
    <w:rsid w:val="1AE45EE2"/>
    <w:rsid w:val="1AE9819D"/>
    <w:rsid w:val="1C7F61A6"/>
    <w:rsid w:val="1CEC6238"/>
    <w:rsid w:val="1DE6C1B6"/>
    <w:rsid w:val="1E330436"/>
    <w:rsid w:val="1E376364"/>
    <w:rsid w:val="1F1ED9A3"/>
    <w:rsid w:val="1FA5EB60"/>
    <w:rsid w:val="1FABBEF5"/>
    <w:rsid w:val="202509B1"/>
    <w:rsid w:val="204D9C20"/>
    <w:rsid w:val="20974D99"/>
    <w:rsid w:val="20B28010"/>
    <w:rsid w:val="20ED9901"/>
    <w:rsid w:val="212DD35A"/>
    <w:rsid w:val="2152D2C9"/>
    <w:rsid w:val="22EB3838"/>
    <w:rsid w:val="23C6A372"/>
    <w:rsid w:val="23E126F1"/>
    <w:rsid w:val="23EA20D2"/>
    <w:rsid w:val="25790F58"/>
    <w:rsid w:val="259B20D5"/>
    <w:rsid w:val="261BBD98"/>
    <w:rsid w:val="26455952"/>
    <w:rsid w:val="26FE4434"/>
    <w:rsid w:val="27284AEF"/>
    <w:rsid w:val="27542F65"/>
    <w:rsid w:val="27C25E15"/>
    <w:rsid w:val="27DB3CAA"/>
    <w:rsid w:val="27E129B3"/>
    <w:rsid w:val="284943F3"/>
    <w:rsid w:val="28B37717"/>
    <w:rsid w:val="291039D8"/>
    <w:rsid w:val="2965D234"/>
    <w:rsid w:val="29660593"/>
    <w:rsid w:val="296BBF3D"/>
    <w:rsid w:val="2A5CC47C"/>
    <w:rsid w:val="2AABABE4"/>
    <w:rsid w:val="2AB7364A"/>
    <w:rsid w:val="2B01A295"/>
    <w:rsid w:val="2B078F9E"/>
    <w:rsid w:val="2B18CA75"/>
    <w:rsid w:val="2B8D9EDC"/>
    <w:rsid w:val="2BC66F75"/>
    <w:rsid w:val="2BDFA5BC"/>
    <w:rsid w:val="2C415037"/>
    <w:rsid w:val="2C944748"/>
    <w:rsid w:val="2CC2B73F"/>
    <w:rsid w:val="2DA2B280"/>
    <w:rsid w:val="2E1ABB5F"/>
    <w:rsid w:val="2E3742DA"/>
    <w:rsid w:val="2E96FEB4"/>
    <w:rsid w:val="2EB88577"/>
    <w:rsid w:val="2EF6C998"/>
    <w:rsid w:val="2F2F215A"/>
    <w:rsid w:val="306A560C"/>
    <w:rsid w:val="30C6D62E"/>
    <w:rsid w:val="31B11DE6"/>
    <w:rsid w:val="32B091BB"/>
    <w:rsid w:val="32BC3528"/>
    <w:rsid w:val="330CB47A"/>
    <w:rsid w:val="34AC46D5"/>
    <w:rsid w:val="35C05A72"/>
    <w:rsid w:val="36026191"/>
    <w:rsid w:val="371C5584"/>
    <w:rsid w:val="373BDA29"/>
    <w:rsid w:val="3747FCD8"/>
    <w:rsid w:val="377605CD"/>
    <w:rsid w:val="37D76145"/>
    <w:rsid w:val="37E477E7"/>
    <w:rsid w:val="38127FF4"/>
    <w:rsid w:val="38CBFB0A"/>
    <w:rsid w:val="39D1A677"/>
    <w:rsid w:val="3AAFF2FB"/>
    <w:rsid w:val="3C030CA6"/>
    <w:rsid w:val="3C039BCC"/>
    <w:rsid w:val="3D342673"/>
    <w:rsid w:val="3D74CC99"/>
    <w:rsid w:val="3DB73E5C"/>
    <w:rsid w:val="3DF44B19"/>
    <w:rsid w:val="3E1C30E5"/>
    <w:rsid w:val="3E5E4418"/>
    <w:rsid w:val="3E7FF3CC"/>
    <w:rsid w:val="3F2DC3B1"/>
    <w:rsid w:val="3FA943D7"/>
    <w:rsid w:val="3FC1E825"/>
    <w:rsid w:val="404950D4"/>
    <w:rsid w:val="40CBBF21"/>
    <w:rsid w:val="4210F7CE"/>
    <w:rsid w:val="4272DD50"/>
    <w:rsid w:val="427CE6D5"/>
    <w:rsid w:val="429988F1"/>
    <w:rsid w:val="42ED9EC0"/>
    <w:rsid w:val="43100D2A"/>
    <w:rsid w:val="43B8F099"/>
    <w:rsid w:val="44638C9D"/>
    <w:rsid w:val="44ABDD8B"/>
    <w:rsid w:val="453583BD"/>
    <w:rsid w:val="45DA70EC"/>
    <w:rsid w:val="45FE5647"/>
    <w:rsid w:val="45FF5CFE"/>
    <w:rsid w:val="463C6EA6"/>
    <w:rsid w:val="46A9CF90"/>
    <w:rsid w:val="47542902"/>
    <w:rsid w:val="479B2D5F"/>
    <w:rsid w:val="48309144"/>
    <w:rsid w:val="48471731"/>
    <w:rsid w:val="485F4B17"/>
    <w:rsid w:val="486DDB3D"/>
    <w:rsid w:val="48D2AB65"/>
    <w:rsid w:val="48D4A5F7"/>
    <w:rsid w:val="48DCD25C"/>
    <w:rsid w:val="48EDCE54"/>
    <w:rsid w:val="49D6FD86"/>
    <w:rsid w:val="4A707658"/>
    <w:rsid w:val="4A72A167"/>
    <w:rsid w:val="4A8BC9C4"/>
    <w:rsid w:val="4C1FAC9F"/>
    <w:rsid w:val="4C256F16"/>
    <w:rsid w:val="4C6D97CB"/>
    <w:rsid w:val="4CAA5AFA"/>
    <w:rsid w:val="4E09682C"/>
    <w:rsid w:val="4E0A6EE3"/>
    <w:rsid w:val="4F46128A"/>
    <w:rsid w:val="4F4A717C"/>
    <w:rsid w:val="4FA63F44"/>
    <w:rsid w:val="4FDCAEC1"/>
    <w:rsid w:val="503BB859"/>
    <w:rsid w:val="5042AC41"/>
    <w:rsid w:val="5057B94D"/>
    <w:rsid w:val="509A0237"/>
    <w:rsid w:val="50B38CF2"/>
    <w:rsid w:val="50DBEB6F"/>
    <w:rsid w:val="50F31DC2"/>
    <w:rsid w:val="51013E85"/>
    <w:rsid w:val="5113E645"/>
    <w:rsid w:val="5287AAEC"/>
    <w:rsid w:val="5296DBA9"/>
    <w:rsid w:val="530D0897"/>
    <w:rsid w:val="5393CE0C"/>
    <w:rsid w:val="542CBF01"/>
    <w:rsid w:val="5445F0FB"/>
    <w:rsid w:val="5479B067"/>
    <w:rsid w:val="54819DED"/>
    <w:rsid w:val="54A8D8F8"/>
    <w:rsid w:val="54FE15E3"/>
    <w:rsid w:val="55AA8502"/>
    <w:rsid w:val="55BB1685"/>
    <w:rsid w:val="5644A959"/>
    <w:rsid w:val="56623829"/>
    <w:rsid w:val="56D9518B"/>
    <w:rsid w:val="576A4CCC"/>
    <w:rsid w:val="577D91BD"/>
    <w:rsid w:val="579CC624"/>
    <w:rsid w:val="58EAC9C1"/>
    <w:rsid w:val="58EB41A8"/>
    <w:rsid w:val="59241D76"/>
    <w:rsid w:val="594C26D1"/>
    <w:rsid w:val="5A26B569"/>
    <w:rsid w:val="5A7DF625"/>
    <w:rsid w:val="5A88C531"/>
    <w:rsid w:val="5B07D365"/>
    <w:rsid w:val="5B200802"/>
    <w:rsid w:val="5B6C2463"/>
    <w:rsid w:val="5B7C8824"/>
    <w:rsid w:val="5B8A7301"/>
    <w:rsid w:val="5BFB53B2"/>
    <w:rsid w:val="5CBBD863"/>
    <w:rsid w:val="5DCB5B3C"/>
    <w:rsid w:val="5E429903"/>
    <w:rsid w:val="5E985308"/>
    <w:rsid w:val="5E98D57A"/>
    <w:rsid w:val="5EA4F829"/>
    <w:rsid w:val="5F1455A0"/>
    <w:rsid w:val="5FF37925"/>
    <w:rsid w:val="6034A5DB"/>
    <w:rsid w:val="60FDC92C"/>
    <w:rsid w:val="61D2A14B"/>
    <w:rsid w:val="61EBC9A8"/>
    <w:rsid w:val="61F10965"/>
    <w:rsid w:val="6260DFED"/>
    <w:rsid w:val="651439AD"/>
    <w:rsid w:val="65E83816"/>
    <w:rsid w:val="66B00A0E"/>
    <w:rsid w:val="66B7F794"/>
    <w:rsid w:val="670D25F7"/>
    <w:rsid w:val="676374A3"/>
    <w:rsid w:val="676D0AB0"/>
    <w:rsid w:val="68A8F658"/>
    <w:rsid w:val="691C40F7"/>
    <w:rsid w:val="699371EB"/>
    <w:rsid w:val="69A2E965"/>
    <w:rsid w:val="69AEB105"/>
    <w:rsid w:val="69D1F214"/>
    <w:rsid w:val="6A096AF3"/>
    <w:rsid w:val="6A4B8C8D"/>
    <w:rsid w:val="6AD27A9A"/>
    <w:rsid w:val="6B8B68B7"/>
    <w:rsid w:val="6BD3AE80"/>
    <w:rsid w:val="6C63E259"/>
    <w:rsid w:val="6DA7071D"/>
    <w:rsid w:val="6DB0B992"/>
    <w:rsid w:val="6DF2F98F"/>
    <w:rsid w:val="6E14850F"/>
    <w:rsid w:val="6E1BB56D"/>
    <w:rsid w:val="6E4F148B"/>
    <w:rsid w:val="6E723AFC"/>
    <w:rsid w:val="6EB324D0"/>
    <w:rsid w:val="6F2C4716"/>
    <w:rsid w:val="6F7AFD1F"/>
    <w:rsid w:val="6FB0E2B7"/>
    <w:rsid w:val="6FEAE4EC"/>
    <w:rsid w:val="704707AB"/>
    <w:rsid w:val="704CF4B4"/>
    <w:rsid w:val="714AAF47"/>
    <w:rsid w:val="719E69A1"/>
    <w:rsid w:val="71EE878C"/>
    <w:rsid w:val="724FD89E"/>
    <w:rsid w:val="72865D04"/>
    <w:rsid w:val="729894CB"/>
    <w:rsid w:val="72B8F505"/>
    <w:rsid w:val="72BAD854"/>
    <w:rsid w:val="730DDBA8"/>
    <w:rsid w:val="734071C5"/>
    <w:rsid w:val="735E7C4B"/>
    <w:rsid w:val="738820A7"/>
    <w:rsid w:val="74DB38AB"/>
    <w:rsid w:val="75226654"/>
    <w:rsid w:val="75324AFD"/>
    <w:rsid w:val="75398E34"/>
    <w:rsid w:val="768E8544"/>
    <w:rsid w:val="76B6492F"/>
    <w:rsid w:val="7745EB73"/>
    <w:rsid w:val="77616220"/>
    <w:rsid w:val="77A3D7EE"/>
    <w:rsid w:val="78050005"/>
    <w:rsid w:val="78076750"/>
    <w:rsid w:val="795011AF"/>
    <w:rsid w:val="79D1AADD"/>
    <w:rsid w:val="7A68AB61"/>
    <w:rsid w:val="7A8B19CB"/>
    <w:rsid w:val="7B2D9793"/>
    <w:rsid w:val="7BDD9287"/>
    <w:rsid w:val="7CB82D1D"/>
    <w:rsid w:val="7D3D5CE2"/>
    <w:rsid w:val="7D89D5FC"/>
    <w:rsid w:val="7D90DEB8"/>
    <w:rsid w:val="7E6DFDB4"/>
    <w:rsid w:val="7EC7481D"/>
    <w:rsid w:val="7F1EF913"/>
    <w:rsid w:val="7FB4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8F0"/>
  <w15:docId w15:val="{F1F34C14-6E8A-4413-9A8E-0CAC442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689"/>
    <w:pPr>
      <w:ind w:left="720"/>
      <w:contextualSpacing/>
    </w:pPr>
  </w:style>
  <w:style w:type="paragraph" w:styleId="NormalWeb">
    <w:name w:val="Normal (Web)"/>
    <w:basedOn w:val="Normal"/>
    <w:uiPriority w:val="99"/>
    <w:unhideWhenUsed/>
    <w:rsid w:val="0085549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00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035"/>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Indent2">
    <w:name w:val="Body Text Indent 2"/>
    <w:basedOn w:val="Normal"/>
    <w:link w:val="BodyTextIndent2Char"/>
    <w:rsid w:val="00423250"/>
    <w:pPr>
      <w:ind w:left="720" w:hanging="720"/>
      <w:jc w:val="both"/>
    </w:pPr>
    <w:rPr>
      <w:rFonts w:ascii="Arial" w:eastAsia="Times New Roman" w:hAnsi="Arial" w:cs="Times New Roman"/>
      <w:color w:val="000000"/>
      <w:sz w:val="22"/>
      <w:szCs w:val="20"/>
      <w:lang w:eastAsia="en-US"/>
    </w:rPr>
  </w:style>
  <w:style w:type="character" w:customStyle="1" w:styleId="BodyTextIndent2Char">
    <w:name w:val="Body Text Indent 2 Char"/>
    <w:basedOn w:val="DefaultParagraphFont"/>
    <w:link w:val="BodyTextIndent2"/>
    <w:rsid w:val="00423250"/>
    <w:rPr>
      <w:rFonts w:ascii="Arial" w:eastAsia="Times New Roman" w:hAnsi="Arial" w:cs="Times New Roman"/>
      <w:color w:val="000000"/>
      <w:sz w:val="22"/>
      <w:szCs w:val="20"/>
      <w:lang w:eastAsia="en-US"/>
    </w:rPr>
  </w:style>
  <w:style w:type="paragraph" w:styleId="Header">
    <w:name w:val="header"/>
    <w:basedOn w:val="Normal"/>
    <w:link w:val="HeaderChar"/>
    <w:uiPriority w:val="99"/>
    <w:unhideWhenUsed/>
    <w:rsid w:val="006D55BF"/>
    <w:pPr>
      <w:tabs>
        <w:tab w:val="center" w:pos="4513"/>
        <w:tab w:val="right" w:pos="9026"/>
      </w:tabs>
    </w:pPr>
  </w:style>
  <w:style w:type="character" w:customStyle="1" w:styleId="HeaderChar">
    <w:name w:val="Header Char"/>
    <w:basedOn w:val="DefaultParagraphFont"/>
    <w:link w:val="Header"/>
    <w:uiPriority w:val="99"/>
    <w:rsid w:val="006D55BF"/>
  </w:style>
  <w:style w:type="paragraph" w:styleId="Footer">
    <w:name w:val="footer"/>
    <w:basedOn w:val="Normal"/>
    <w:link w:val="FooterChar"/>
    <w:uiPriority w:val="99"/>
    <w:unhideWhenUsed/>
    <w:rsid w:val="006D55BF"/>
    <w:pPr>
      <w:tabs>
        <w:tab w:val="center" w:pos="4513"/>
        <w:tab w:val="right" w:pos="9026"/>
      </w:tabs>
    </w:pPr>
  </w:style>
  <w:style w:type="character" w:customStyle="1" w:styleId="FooterChar">
    <w:name w:val="Footer Char"/>
    <w:basedOn w:val="DefaultParagraphFont"/>
    <w:link w:val="Footer"/>
    <w:uiPriority w:val="99"/>
    <w:rsid w:val="006D55BF"/>
  </w:style>
  <w:style w:type="paragraph" w:styleId="Revision">
    <w:name w:val="Revision"/>
    <w:hidden/>
    <w:uiPriority w:val="99"/>
    <w:semiHidden/>
    <w:rsid w:val="005A1142"/>
  </w:style>
  <w:style w:type="paragraph" w:customStyle="1" w:styleId="Default">
    <w:name w:val="Default"/>
    <w:rsid w:val="0063604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a36bc22-7dac-433a-8820-449090a221c8" xsi:nil="true"/>
    <lcf76f155ced4ddcb4097134ff3c332f xmlns="3a36bc22-7dac-433a-8820-449090a221c8">
      <Terms xmlns="http://schemas.microsoft.com/office/infopath/2007/PartnerControls"/>
    </lcf76f155ced4ddcb4097134ff3c332f>
    <TaxCatchAll xmlns="289cb136-f2c1-49e7-9ee5-109e4f7ae878"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XWFmVmwmTc6wVA6OvM4o1l4z+wQ==">AMUW2mWM8BDy3zUx0CcLtnI7MoeXDnrLLqZ6NI8LifrM30vpKvXUVHOxtxE25j98voKmn4YH+kcKG72/0oQec55wFJ3DiB2mvVj3znLjbb6PEU171AmU/pUn9RIP1FO7ZwqLBlEUchtB</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7" ma:contentTypeDescription="Create a new document." ma:contentTypeScope="" ma:versionID="6ed8e9c9ba89165296db9bded6ce6e98">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8b4e5d69202b3a34f4f78077257bc5b7"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81f60d-9be0-4438-8cb8-4475f58f0038}" ma:internalName="TaxCatchAll" ma:showField="CatchAllData" ma:web="289cb136-f2c1-49e7-9ee5-109e4f7ae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4FE10-DEE9-421C-BAFD-01103FEAE78E}">
  <ds:schemaRefs>
    <ds:schemaRef ds:uri="http://schemas.microsoft.com/sharepoint/v3/contenttype/forms"/>
  </ds:schemaRefs>
</ds:datastoreItem>
</file>

<file path=customXml/itemProps2.xml><?xml version="1.0" encoding="utf-8"?>
<ds:datastoreItem xmlns:ds="http://schemas.openxmlformats.org/officeDocument/2006/customXml" ds:itemID="{C9325BA1-3339-41E5-8EDB-72361D62735C}">
  <ds:schemaRefs>
    <ds:schemaRef ds:uri="http://schemas.microsoft.com/office/2006/metadata/properties"/>
    <ds:schemaRef ds:uri="http://schemas.microsoft.com/office/infopath/2007/PartnerControls"/>
    <ds:schemaRef ds:uri="3a36bc22-7dac-433a-8820-449090a221c8"/>
    <ds:schemaRef ds:uri="289cb136-f2c1-49e7-9ee5-109e4f7ae87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1D241EA-3AA8-4F0E-88DB-91388D336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6bc22-7dac-433a-8820-449090a221c8"/>
    <ds:schemaRef ds:uri="289cb136-f2c1-49e7-9ee5-109e4f7a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Tomlinson</dc:creator>
  <cp:lastModifiedBy>Teresa Cole</cp:lastModifiedBy>
  <cp:revision>14</cp:revision>
  <dcterms:created xsi:type="dcterms:W3CDTF">2023-04-27T21:10:00Z</dcterms:created>
  <dcterms:modified xsi:type="dcterms:W3CDTF">2023-04-27T21:20:00Z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y fmtid="{D5CDD505-2E9C-101B-9397-08002B2CF9AE}" pid="3" name="MediaServiceImageTags">
    <vt:lpwstr/>
  </property>
</Properties>
</file>