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880F58" w14:textId="07A5382B" w:rsidR="004D0D8E" w:rsidRDefault="00167BA9" w:rsidP="001F23ED">
      <w:pPr>
        <w:tabs>
          <w:tab w:val="right" w:pos="8931"/>
        </w:tabs>
      </w:pPr>
      <w:r>
        <w:rPr>
          <w:noProof/>
        </w:rPr>
        <w:drawing>
          <wp:inline distT="0" distB="0" distL="0" distR="0" wp14:anchorId="4B6263A1" wp14:editId="1894F0BB">
            <wp:extent cx="1314450" cy="1029335"/>
            <wp:effectExtent l="0" t="0" r="0" b="0"/>
            <wp:docPr id="3" name="image1.png" descr="H:\My Pictures\LeedsCityCollege_ColourVersion-01 New.png"/>
            <wp:cNvGraphicFramePr/>
            <a:graphic xmlns:a="http://schemas.openxmlformats.org/drawingml/2006/main">
              <a:graphicData uri="http://schemas.openxmlformats.org/drawingml/2006/picture">
                <pic:pic xmlns:pic="http://schemas.openxmlformats.org/drawingml/2006/picture">
                  <pic:nvPicPr>
                    <pic:cNvPr id="0" name="image1.png" descr="H:\My Pictures\LeedsCityCollege_ColourVersion-01 New.png"/>
                    <pic:cNvPicPr preferRelativeResize="0"/>
                  </pic:nvPicPr>
                  <pic:blipFill>
                    <a:blip r:embed="rId7"/>
                    <a:srcRect/>
                    <a:stretch>
                      <a:fillRect/>
                    </a:stretch>
                  </pic:blipFill>
                  <pic:spPr>
                    <a:xfrm>
                      <a:off x="0" y="0"/>
                      <a:ext cx="1314450" cy="1029335"/>
                    </a:xfrm>
                    <a:prstGeom prst="rect">
                      <a:avLst/>
                    </a:prstGeom>
                    <a:ln/>
                  </pic:spPr>
                </pic:pic>
              </a:graphicData>
            </a:graphic>
          </wp:inline>
        </w:drawing>
      </w:r>
      <w:r w:rsidR="002A4692">
        <w:rPr>
          <w:b/>
        </w:rPr>
        <w:tab/>
      </w:r>
      <w:r w:rsidR="002A4692">
        <w:rPr>
          <w:b/>
          <w:sz w:val="36"/>
          <w:szCs w:val="36"/>
        </w:rPr>
        <w:t>Job Description</w:t>
      </w:r>
    </w:p>
    <w:p w14:paraId="02C1813C" w14:textId="77777777" w:rsidR="004D0D8E" w:rsidRPr="00180179" w:rsidRDefault="002A4692" w:rsidP="001F23ED">
      <w:r w:rsidRPr="00180179">
        <w:t xml:space="preserve"> </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692"/>
        <w:gridCol w:w="6495"/>
      </w:tblGrid>
      <w:tr w:rsidR="004D0D8E" w:rsidRPr="00180179" w14:paraId="62A9F69C" w14:textId="77777777" w:rsidTr="001F23ED">
        <w:tc>
          <w:tcPr>
            <w:tcW w:w="18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77B3D" w14:textId="77777777" w:rsidR="004D0D8E" w:rsidRPr="00E87641" w:rsidRDefault="002A4692" w:rsidP="001F23ED">
            <w:r w:rsidRPr="00E87641">
              <w:rPr>
                <w:b/>
                <w:shd w:val="clear" w:color="auto" w:fill="E6E6E6"/>
              </w:rPr>
              <w:t>Job Title:</w:t>
            </w:r>
          </w:p>
        </w:tc>
        <w:tc>
          <w:tcPr>
            <w:tcW w:w="318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C8FC5F3" w14:textId="77777777" w:rsidR="004D0D8E" w:rsidRPr="00E87641" w:rsidRDefault="003D273F" w:rsidP="001F23ED">
            <w:pPr>
              <w:ind w:left="100"/>
            </w:pPr>
            <w:r>
              <w:t>Counter technician</w:t>
            </w:r>
          </w:p>
        </w:tc>
      </w:tr>
      <w:tr w:rsidR="004D0D8E" w:rsidRPr="00180179" w14:paraId="2084B39B" w14:textId="77777777" w:rsidTr="001F23ED">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6697EA" w14:textId="77777777" w:rsidR="004D0D8E" w:rsidRPr="00E87641" w:rsidRDefault="0029277C" w:rsidP="001F23ED">
            <w:r w:rsidRPr="00E87641">
              <w:rPr>
                <w:b/>
                <w:shd w:val="clear" w:color="auto" w:fill="E6E6E6"/>
              </w:rPr>
              <w:t>L</w:t>
            </w:r>
            <w:r w:rsidR="002A4692" w:rsidRPr="00E87641">
              <w:rPr>
                <w:b/>
                <w:shd w:val="clear" w:color="auto" w:fill="E6E6E6"/>
              </w:rPr>
              <w:t>ocation:</w:t>
            </w:r>
          </w:p>
        </w:tc>
        <w:tc>
          <w:tcPr>
            <w:tcW w:w="3188" w:type="pct"/>
            <w:tcBorders>
              <w:bottom w:val="single" w:sz="8" w:space="0" w:color="000000"/>
              <w:right w:val="single" w:sz="8" w:space="0" w:color="000000"/>
            </w:tcBorders>
            <w:tcMar>
              <w:top w:w="100" w:type="dxa"/>
              <w:left w:w="100" w:type="dxa"/>
              <w:bottom w:w="100" w:type="dxa"/>
              <w:right w:w="100" w:type="dxa"/>
            </w:tcMar>
          </w:tcPr>
          <w:p w14:paraId="53DEAC4C" w14:textId="1E92BFFF" w:rsidR="004D0D8E" w:rsidRPr="00E87641" w:rsidRDefault="00AA0614" w:rsidP="001F23ED">
            <w:pPr>
              <w:ind w:left="100"/>
            </w:pPr>
            <w:r>
              <w:t>Leeds</w:t>
            </w:r>
          </w:p>
        </w:tc>
      </w:tr>
      <w:tr w:rsidR="004D0D8E" w:rsidRPr="00180179" w14:paraId="662F4307"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1DEB0C8A" w14:textId="77777777" w:rsidR="004D0D8E" w:rsidRPr="00E87641" w:rsidRDefault="002A4692" w:rsidP="001F23ED">
            <w:r w:rsidRPr="00E87641">
              <w:rPr>
                <w:b/>
                <w:shd w:val="clear" w:color="auto" w:fill="E6E6E6"/>
              </w:rPr>
              <w:t>Salary:</w:t>
            </w:r>
          </w:p>
        </w:tc>
        <w:tc>
          <w:tcPr>
            <w:tcW w:w="3188" w:type="pct"/>
            <w:tcBorders>
              <w:right w:val="single" w:sz="8" w:space="0" w:color="000000"/>
            </w:tcBorders>
            <w:tcMar>
              <w:top w:w="100" w:type="dxa"/>
              <w:left w:w="100" w:type="dxa"/>
              <w:bottom w:w="100" w:type="dxa"/>
              <w:right w:w="100" w:type="dxa"/>
            </w:tcMar>
          </w:tcPr>
          <w:p w14:paraId="5D4CCBB2" w14:textId="77777777" w:rsidR="004D0D8E" w:rsidRPr="00E87641" w:rsidRDefault="00E87641" w:rsidP="001F23ED">
            <w:pPr>
              <w:ind w:left="100"/>
            </w:pPr>
            <w:r w:rsidRPr="00E87641">
              <w:t>LC</w:t>
            </w:r>
            <w:r w:rsidR="003D273F">
              <w:t>2</w:t>
            </w:r>
          </w:p>
        </w:tc>
      </w:tr>
      <w:tr w:rsidR="00BD5533" w:rsidRPr="00180179" w14:paraId="2BE3086E"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3E2B5BCE" w14:textId="77777777" w:rsidR="00BD5533" w:rsidRPr="00E87641" w:rsidRDefault="00BD5533" w:rsidP="001F23ED">
            <w:pPr>
              <w:rPr>
                <w:b/>
                <w:shd w:val="clear" w:color="auto" w:fill="E6E6E6"/>
              </w:rPr>
            </w:pPr>
            <w:r w:rsidRPr="00E87641">
              <w:rPr>
                <w:b/>
                <w:shd w:val="clear" w:color="auto" w:fill="E6E6E6"/>
              </w:rPr>
              <w:t>Reports to:</w:t>
            </w:r>
          </w:p>
        </w:tc>
        <w:tc>
          <w:tcPr>
            <w:tcW w:w="3188" w:type="pct"/>
            <w:tcBorders>
              <w:right w:val="single" w:sz="8" w:space="0" w:color="000000"/>
            </w:tcBorders>
            <w:tcMar>
              <w:top w:w="100" w:type="dxa"/>
              <w:left w:w="100" w:type="dxa"/>
              <w:bottom w:w="100" w:type="dxa"/>
              <w:right w:w="100" w:type="dxa"/>
            </w:tcMar>
          </w:tcPr>
          <w:p w14:paraId="206DB5C5" w14:textId="09B76B71" w:rsidR="00BD5533" w:rsidRPr="00E87641" w:rsidRDefault="00F107C8" w:rsidP="001F23ED">
            <w:pPr>
              <w:ind w:left="100"/>
              <w:rPr>
                <w:shd w:val="clear" w:color="auto" w:fill="E6E6E6"/>
              </w:rPr>
            </w:pPr>
            <w:r>
              <w:rPr>
                <w:shd w:val="clear" w:color="auto" w:fill="E6E6E6"/>
              </w:rPr>
              <w:t xml:space="preserve">Creative Arts </w:t>
            </w:r>
            <w:r w:rsidR="00694526">
              <w:rPr>
                <w:shd w:val="clear" w:color="auto" w:fill="E6E6E6"/>
              </w:rPr>
              <w:t xml:space="preserve">Technical </w:t>
            </w:r>
            <w:r>
              <w:rPr>
                <w:shd w:val="clear" w:color="auto" w:fill="E6E6E6"/>
              </w:rPr>
              <w:t>Manager</w:t>
            </w:r>
          </w:p>
        </w:tc>
      </w:tr>
      <w:tr w:rsidR="00BD5533" w:rsidRPr="00180179" w14:paraId="1941DCC0"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3FC730D6" w14:textId="77777777" w:rsidR="00BD5533" w:rsidRPr="00E87641" w:rsidRDefault="00180179" w:rsidP="001F23ED">
            <w:pPr>
              <w:rPr>
                <w:b/>
                <w:shd w:val="clear" w:color="auto" w:fill="E6E6E6"/>
              </w:rPr>
            </w:pPr>
            <w:r w:rsidRPr="00E87641">
              <w:rPr>
                <w:b/>
                <w:shd w:val="clear" w:color="auto" w:fill="E6E6E6"/>
              </w:rPr>
              <w:t>Staff responsibilities:</w:t>
            </w:r>
          </w:p>
        </w:tc>
        <w:tc>
          <w:tcPr>
            <w:tcW w:w="3188" w:type="pct"/>
            <w:tcBorders>
              <w:right w:val="single" w:sz="8" w:space="0" w:color="000000"/>
            </w:tcBorders>
            <w:tcMar>
              <w:top w:w="100" w:type="dxa"/>
              <w:left w:w="100" w:type="dxa"/>
              <w:bottom w:w="100" w:type="dxa"/>
              <w:right w:w="100" w:type="dxa"/>
            </w:tcMar>
          </w:tcPr>
          <w:p w14:paraId="57A96984" w14:textId="77777777" w:rsidR="00BD5533" w:rsidRPr="00E87641" w:rsidRDefault="00E87641" w:rsidP="001F23ED">
            <w:pPr>
              <w:ind w:left="100"/>
              <w:rPr>
                <w:shd w:val="clear" w:color="auto" w:fill="E6E6E6"/>
              </w:rPr>
            </w:pPr>
            <w:r w:rsidRPr="00E87641">
              <w:rPr>
                <w:shd w:val="clear" w:color="auto" w:fill="E6E6E6"/>
              </w:rPr>
              <w:t>None</w:t>
            </w:r>
          </w:p>
        </w:tc>
      </w:tr>
      <w:tr w:rsidR="00BD5533" w:rsidRPr="00180179" w14:paraId="5B6D80F9"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0EBE6587" w14:textId="77777777" w:rsidR="00BD5533" w:rsidRPr="00E87641" w:rsidRDefault="00BD5533" w:rsidP="001F23ED">
            <w:pPr>
              <w:rPr>
                <w:b/>
                <w:shd w:val="clear" w:color="auto" w:fill="E6E6E6"/>
              </w:rPr>
            </w:pPr>
            <w:r w:rsidRPr="00E87641">
              <w:rPr>
                <w:b/>
                <w:shd w:val="clear" w:color="auto" w:fill="E6E6E6"/>
              </w:rPr>
              <w:t>Working hours:</w:t>
            </w:r>
          </w:p>
        </w:tc>
        <w:tc>
          <w:tcPr>
            <w:tcW w:w="3188" w:type="pct"/>
            <w:tcBorders>
              <w:right w:val="single" w:sz="8" w:space="0" w:color="000000"/>
            </w:tcBorders>
            <w:tcMar>
              <w:top w:w="100" w:type="dxa"/>
              <w:left w:w="100" w:type="dxa"/>
              <w:bottom w:w="100" w:type="dxa"/>
              <w:right w:w="100" w:type="dxa"/>
            </w:tcMar>
          </w:tcPr>
          <w:p w14:paraId="3949B33A" w14:textId="77777777" w:rsidR="00BD5533" w:rsidRPr="00E87641" w:rsidRDefault="00E87641" w:rsidP="001F23ED">
            <w:pPr>
              <w:ind w:left="100"/>
              <w:rPr>
                <w:shd w:val="clear" w:color="auto" w:fill="E6E6E6"/>
              </w:rPr>
            </w:pPr>
            <w:r w:rsidRPr="00E87641">
              <w:rPr>
                <w:shd w:val="clear" w:color="auto" w:fill="E6E6E6"/>
              </w:rPr>
              <w:t>1 FTE</w:t>
            </w:r>
          </w:p>
        </w:tc>
      </w:tr>
      <w:tr w:rsidR="00BD5533" w:rsidRPr="00180179" w14:paraId="7EFB4F52"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12F9C68C" w14:textId="77777777" w:rsidR="00BD5533" w:rsidRPr="00E87641" w:rsidRDefault="00BD5533" w:rsidP="001F23ED">
            <w:pPr>
              <w:rPr>
                <w:b/>
                <w:shd w:val="clear" w:color="auto" w:fill="E6E6E6"/>
              </w:rPr>
            </w:pPr>
            <w:r w:rsidRPr="00E87641">
              <w:rPr>
                <w:b/>
                <w:shd w:val="clear" w:color="auto" w:fill="E6E6E6"/>
              </w:rPr>
              <w:t>Probation period:</w:t>
            </w:r>
          </w:p>
        </w:tc>
        <w:tc>
          <w:tcPr>
            <w:tcW w:w="3188" w:type="pct"/>
            <w:tcBorders>
              <w:right w:val="single" w:sz="8" w:space="0" w:color="000000"/>
            </w:tcBorders>
            <w:tcMar>
              <w:top w:w="100" w:type="dxa"/>
              <w:left w:w="100" w:type="dxa"/>
              <w:bottom w:w="100" w:type="dxa"/>
              <w:right w:w="100" w:type="dxa"/>
            </w:tcMar>
          </w:tcPr>
          <w:p w14:paraId="1342A687" w14:textId="77777777" w:rsidR="00BD5533" w:rsidRPr="00E87641" w:rsidRDefault="00BD5533" w:rsidP="001F23ED">
            <w:pPr>
              <w:ind w:left="100"/>
              <w:rPr>
                <w:shd w:val="clear" w:color="auto" w:fill="E6E6E6"/>
              </w:rPr>
            </w:pPr>
          </w:p>
        </w:tc>
      </w:tr>
      <w:tr w:rsidR="00BD5533" w:rsidRPr="00180179" w14:paraId="71D1D4F6"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0A1F0B88" w14:textId="77777777" w:rsidR="00BD5533" w:rsidRPr="00E87641" w:rsidRDefault="0029277C" w:rsidP="001F23ED">
            <w:pPr>
              <w:rPr>
                <w:b/>
                <w:shd w:val="clear" w:color="auto" w:fill="E6E6E6"/>
              </w:rPr>
            </w:pPr>
            <w:r w:rsidRPr="00E87641">
              <w:rPr>
                <w:b/>
                <w:shd w:val="clear" w:color="auto" w:fill="E6E6E6"/>
              </w:rPr>
              <w:t>S</w:t>
            </w:r>
            <w:r w:rsidR="00BD5533" w:rsidRPr="00E87641">
              <w:rPr>
                <w:b/>
                <w:shd w:val="clear" w:color="auto" w:fill="E6E6E6"/>
              </w:rPr>
              <w:t>pecial conditions of the post:</w:t>
            </w:r>
          </w:p>
        </w:tc>
        <w:tc>
          <w:tcPr>
            <w:tcW w:w="3188" w:type="pct"/>
            <w:tcBorders>
              <w:right w:val="single" w:sz="8" w:space="0" w:color="000000"/>
            </w:tcBorders>
            <w:tcMar>
              <w:top w:w="100" w:type="dxa"/>
              <w:left w:w="100" w:type="dxa"/>
              <w:bottom w:w="100" w:type="dxa"/>
              <w:right w:w="100" w:type="dxa"/>
            </w:tcMar>
          </w:tcPr>
          <w:p w14:paraId="640A14EE" w14:textId="77777777" w:rsidR="00BD5533" w:rsidRPr="00E87641" w:rsidRDefault="00BD5533" w:rsidP="001F23ED">
            <w:pPr>
              <w:ind w:left="100"/>
              <w:rPr>
                <w:shd w:val="clear" w:color="auto" w:fill="E6E6E6"/>
              </w:rPr>
            </w:pPr>
          </w:p>
        </w:tc>
      </w:tr>
      <w:tr w:rsidR="00F774E9" w:rsidRPr="00180179" w14:paraId="549D1F3E" w14:textId="77777777" w:rsidTr="001F23ED">
        <w:tc>
          <w:tcPr>
            <w:tcW w:w="1812" w:type="pct"/>
            <w:tcBorders>
              <w:left w:val="single" w:sz="8" w:space="0" w:color="000000"/>
              <w:right w:val="single" w:sz="8" w:space="0" w:color="000000"/>
            </w:tcBorders>
            <w:tcMar>
              <w:top w:w="100" w:type="dxa"/>
              <w:left w:w="100" w:type="dxa"/>
              <w:bottom w:w="100" w:type="dxa"/>
              <w:right w:w="100" w:type="dxa"/>
            </w:tcMar>
          </w:tcPr>
          <w:p w14:paraId="19E3CDCB" w14:textId="77777777" w:rsidR="00F774E9" w:rsidRPr="00E87641" w:rsidRDefault="0029277C" w:rsidP="001F23ED">
            <w:pPr>
              <w:rPr>
                <w:b/>
                <w:shd w:val="clear" w:color="auto" w:fill="E6E6E6"/>
              </w:rPr>
            </w:pPr>
            <w:r w:rsidRPr="00E87641">
              <w:rPr>
                <w:b/>
                <w:shd w:val="clear" w:color="auto" w:fill="E6E6E6"/>
              </w:rPr>
              <w:t>Safeguarding:</w:t>
            </w:r>
          </w:p>
        </w:tc>
        <w:tc>
          <w:tcPr>
            <w:tcW w:w="3188" w:type="pct"/>
            <w:tcBorders>
              <w:right w:val="single" w:sz="8" w:space="0" w:color="000000"/>
            </w:tcBorders>
            <w:tcMar>
              <w:top w:w="100" w:type="dxa"/>
              <w:left w:w="100" w:type="dxa"/>
              <w:bottom w:w="100" w:type="dxa"/>
              <w:right w:w="100" w:type="dxa"/>
            </w:tcMar>
          </w:tcPr>
          <w:p w14:paraId="535A91ED" w14:textId="77777777" w:rsidR="00F774E9" w:rsidRPr="00E87641" w:rsidRDefault="0029277C" w:rsidP="001F23ED">
            <w:pPr>
              <w:ind w:left="100"/>
              <w:rPr>
                <w:shd w:val="clear" w:color="auto" w:fill="E6E6E6"/>
              </w:rPr>
            </w:pPr>
            <w:r w:rsidRPr="00E87641">
              <w:rPr>
                <w:shd w:val="clear" w:color="auto" w:fill="E6E6E6"/>
              </w:rPr>
              <w:t xml:space="preserve">All posts are subject to an enhanced Disclosure and Barring Service check. </w:t>
            </w:r>
          </w:p>
        </w:tc>
      </w:tr>
    </w:tbl>
    <w:p w14:paraId="4BCF6BAE" w14:textId="77777777" w:rsidR="00BD5533" w:rsidRPr="00180179" w:rsidRDefault="00BD5533" w:rsidP="001F23ED">
      <w:pPr>
        <w:pStyle w:val="Heading1"/>
      </w:pPr>
      <w:bookmarkStart w:id="0" w:name="h.80ofp7yh6oh2" w:colFirst="0" w:colLast="0"/>
      <w:bookmarkEnd w:id="0"/>
      <w:r w:rsidRPr="00180179">
        <w:t xml:space="preserve">CORE </w:t>
      </w:r>
      <w:proofErr w:type="gramStart"/>
      <w:r w:rsidRPr="001F23ED">
        <w:t>RESPONSIBILITIES</w:t>
      </w:r>
      <w:r w:rsidRPr="00180179">
        <w:t>:</w:t>
      </w:r>
      <w:proofErr w:type="gramEnd"/>
    </w:p>
    <w:p w14:paraId="6F62D93C" w14:textId="077892BA" w:rsidR="003D273F" w:rsidRPr="001F23ED" w:rsidRDefault="003D273F" w:rsidP="001F23ED">
      <w:pPr>
        <w:pStyle w:val="ListParagraph"/>
      </w:pPr>
      <w:r w:rsidRPr="001F23ED">
        <w:t xml:space="preserve">Manage the booking and distribution of specialist </w:t>
      </w:r>
      <w:proofErr w:type="gramStart"/>
      <w:r w:rsidRPr="001F23ED">
        <w:t>equipment</w:t>
      </w:r>
      <w:proofErr w:type="gramEnd"/>
    </w:p>
    <w:p w14:paraId="3E34C9A2" w14:textId="4FDBB278" w:rsidR="0014209C" w:rsidRPr="001F23ED" w:rsidRDefault="003D273F" w:rsidP="001F23ED">
      <w:pPr>
        <w:pStyle w:val="ListParagraph"/>
      </w:pPr>
      <w:r w:rsidRPr="001F23ED">
        <w:t>Maintain</w:t>
      </w:r>
      <w:r w:rsidR="0014209C" w:rsidRPr="001F23ED">
        <w:t xml:space="preserve"> the equipment to a high standard </w:t>
      </w:r>
      <w:r w:rsidRPr="001F23ED">
        <w:t>to</w:t>
      </w:r>
      <w:r w:rsidR="0014209C" w:rsidRPr="001F23ED">
        <w:t xml:space="preserve"> ensure that the </w:t>
      </w:r>
      <w:r w:rsidRPr="001F23ED">
        <w:t>equipment is</w:t>
      </w:r>
      <w:r w:rsidR="0014209C" w:rsidRPr="001F23ED">
        <w:t xml:space="preserve"> compliant with all relevant Health and Safety Legislation including COSHH </w:t>
      </w:r>
      <w:proofErr w:type="gramStart"/>
      <w:r w:rsidR="0014209C" w:rsidRPr="001F23ED">
        <w:t>regulations</w:t>
      </w:r>
      <w:proofErr w:type="gramEnd"/>
    </w:p>
    <w:p w14:paraId="0A2828FE" w14:textId="3675C309" w:rsidR="00D210B8" w:rsidRPr="001F23ED" w:rsidRDefault="0014209C" w:rsidP="001F23ED">
      <w:pPr>
        <w:pStyle w:val="ListParagraph"/>
      </w:pPr>
      <w:r w:rsidRPr="001F23ED">
        <w:t>Prepare equipment for teaching</w:t>
      </w:r>
      <w:r w:rsidR="003D273F" w:rsidRPr="001F23ED">
        <w:t xml:space="preserve"> sessions and student </w:t>
      </w:r>
      <w:proofErr w:type="gramStart"/>
      <w:r w:rsidR="003D273F" w:rsidRPr="001F23ED">
        <w:t>loans</w:t>
      </w:r>
      <w:proofErr w:type="gramEnd"/>
      <w:r w:rsidR="00D210B8" w:rsidRPr="001F23ED">
        <w:t xml:space="preserve"> </w:t>
      </w:r>
    </w:p>
    <w:p w14:paraId="41B94348" w14:textId="31CEF7B1" w:rsidR="00D210B8" w:rsidRPr="001F23ED" w:rsidRDefault="00D210B8" w:rsidP="001F23ED">
      <w:pPr>
        <w:pStyle w:val="ListParagraph"/>
      </w:pPr>
      <w:r w:rsidRPr="001F23ED">
        <w:t xml:space="preserve">Describe the use of equipment to </w:t>
      </w:r>
      <w:proofErr w:type="gramStart"/>
      <w:r w:rsidRPr="001F23ED">
        <w:t>students</w:t>
      </w:r>
      <w:proofErr w:type="gramEnd"/>
    </w:p>
    <w:p w14:paraId="546908FA" w14:textId="037C2909" w:rsidR="0014209C" w:rsidRDefault="00D210B8" w:rsidP="001F23ED">
      <w:pPr>
        <w:pStyle w:val="ListParagraph"/>
      </w:pPr>
      <w:r w:rsidRPr="001F23ED">
        <w:t xml:space="preserve">Monitor the use and repair of </w:t>
      </w:r>
      <w:proofErr w:type="gramStart"/>
      <w:r w:rsidRPr="001F23ED">
        <w:t>equipment</w:t>
      </w:r>
      <w:proofErr w:type="gramEnd"/>
    </w:p>
    <w:p w14:paraId="5C8A4F70" w14:textId="77777777" w:rsidR="00BD5533" w:rsidRPr="00180179" w:rsidRDefault="00BD5533" w:rsidP="001F23ED">
      <w:pPr>
        <w:pStyle w:val="Heading1"/>
      </w:pPr>
      <w:r w:rsidRPr="00180179">
        <w:t xml:space="preserve">DEPARTMENTAL </w:t>
      </w:r>
      <w:proofErr w:type="gramStart"/>
      <w:r w:rsidRPr="00180179">
        <w:t>RESPONSIBILITIES:</w:t>
      </w:r>
      <w:proofErr w:type="gramEnd"/>
    </w:p>
    <w:p w14:paraId="411655C0" w14:textId="77777777" w:rsidR="00450DF3" w:rsidRDefault="00C60D8C" w:rsidP="001F23ED">
      <w:pPr>
        <w:spacing w:line="360" w:lineRule="auto"/>
      </w:pPr>
      <w:r>
        <w:t xml:space="preserve">Take payments for consumables and </w:t>
      </w:r>
      <w:proofErr w:type="gramStart"/>
      <w:r>
        <w:t>trips</w:t>
      </w:r>
      <w:proofErr w:type="gramEnd"/>
    </w:p>
    <w:p w14:paraId="10E48D54" w14:textId="77777777" w:rsidR="00C60D8C" w:rsidRDefault="00C60D8C" w:rsidP="001F23ED">
      <w:pPr>
        <w:spacing w:line="360" w:lineRule="auto"/>
      </w:pPr>
      <w:r>
        <w:t>Provide a printing service to students</w:t>
      </w:r>
    </w:p>
    <w:p w14:paraId="2B0E9C8B" w14:textId="77777777" w:rsidR="00C60D8C" w:rsidRDefault="00C60D8C" w:rsidP="001F23ED">
      <w:pPr>
        <w:spacing w:line="360" w:lineRule="auto"/>
      </w:pPr>
      <w:r>
        <w:t xml:space="preserve">Monitor stock levels and report to </w:t>
      </w:r>
      <w:r w:rsidR="00F107C8">
        <w:t>Creative Arts Resource</w:t>
      </w:r>
      <w:r>
        <w:t xml:space="preserve"> Manager</w:t>
      </w:r>
    </w:p>
    <w:p w14:paraId="6A984FD8" w14:textId="77777777" w:rsidR="00BF6F0C" w:rsidRDefault="00BF6F0C" w:rsidP="001F23ED">
      <w:pPr>
        <w:spacing w:line="360" w:lineRule="auto"/>
      </w:pPr>
      <w:r>
        <w:t>Maintain and prepare equipment for loan by undertaking daily tasks such as charging batteries, cleaning camera lenses and updating software</w:t>
      </w:r>
    </w:p>
    <w:p w14:paraId="703BF904" w14:textId="77777777" w:rsidR="00F107C8" w:rsidRDefault="00F107C8" w:rsidP="001F23ED">
      <w:pPr>
        <w:spacing w:line="360" w:lineRule="auto"/>
      </w:pPr>
      <w:r>
        <w:t>Administer the fine system for late returns</w:t>
      </w:r>
    </w:p>
    <w:p w14:paraId="47CD0FB4" w14:textId="77777777" w:rsidR="00F107C8" w:rsidRDefault="00F107C8" w:rsidP="001F23ED">
      <w:pPr>
        <w:spacing w:line="360" w:lineRule="auto"/>
      </w:pPr>
      <w:r>
        <w:t>Administer the scheduling of bookable rooms</w:t>
      </w:r>
    </w:p>
    <w:p w14:paraId="20E052F8" w14:textId="77777777" w:rsidR="003E063E" w:rsidRDefault="003E063E" w:rsidP="001F23ED">
      <w:pPr>
        <w:spacing w:line="360" w:lineRule="auto"/>
      </w:pPr>
      <w:r>
        <w:t>Update software and applications on Creative Art devices</w:t>
      </w:r>
    </w:p>
    <w:p w14:paraId="58DBC11E" w14:textId="77777777" w:rsidR="003E063E" w:rsidRDefault="003E063E" w:rsidP="001F23ED">
      <w:pPr>
        <w:spacing w:line="360" w:lineRule="auto"/>
      </w:pPr>
      <w:r>
        <w:t xml:space="preserve">Maintain the labelling and storage of equipment </w:t>
      </w:r>
    </w:p>
    <w:p w14:paraId="018C919D" w14:textId="77777777" w:rsidR="003E063E" w:rsidRDefault="003E063E" w:rsidP="001F23ED">
      <w:pPr>
        <w:spacing w:line="360" w:lineRule="auto"/>
      </w:pPr>
      <w:r>
        <w:t>Support Resource Manager in researching new equipment</w:t>
      </w:r>
    </w:p>
    <w:p w14:paraId="08BAF53A" w14:textId="77777777" w:rsidR="00694526" w:rsidRDefault="00694526" w:rsidP="001F23ED">
      <w:pPr>
        <w:spacing w:line="360" w:lineRule="auto"/>
      </w:pPr>
      <w:r>
        <w:t>Printing student work</w:t>
      </w:r>
    </w:p>
    <w:p w14:paraId="58F1AA6A" w14:textId="77777777" w:rsidR="00E97877" w:rsidRPr="00180179" w:rsidRDefault="00BD5533" w:rsidP="001F23ED">
      <w:pPr>
        <w:pStyle w:val="Heading1"/>
      </w:pPr>
      <w:r w:rsidRPr="00180179">
        <w:lastRenderedPageBreak/>
        <w:t xml:space="preserve">COLLEGE </w:t>
      </w:r>
      <w:proofErr w:type="gramStart"/>
      <w:r w:rsidRPr="001F23ED">
        <w:t>RESPONSIBILITIES</w:t>
      </w:r>
      <w:r w:rsidRPr="00180179">
        <w:t>:</w:t>
      </w:r>
      <w:proofErr w:type="gramEnd"/>
    </w:p>
    <w:p w14:paraId="4DCFD838" w14:textId="77777777" w:rsidR="0070446F" w:rsidRDefault="0070446F" w:rsidP="001F23ED">
      <w:pPr>
        <w:spacing w:after="120" w:line="240" w:lineRule="auto"/>
      </w:pPr>
      <w:bookmarkStart w:id="1" w:name="h.xspab85a4o77" w:colFirst="0" w:colLast="0"/>
      <w:bookmarkEnd w:id="1"/>
      <w:r>
        <w:t>Maintain and update knowledge of the subject/professional area and co-operate in any staff development activities required to effectively carry out the duties of the post and to participate in review and development schemes.</w:t>
      </w:r>
    </w:p>
    <w:p w14:paraId="4E627B52" w14:textId="77777777" w:rsidR="003C2F68" w:rsidRDefault="003C2F68" w:rsidP="001F23ED">
      <w:pPr>
        <w:spacing w:after="120" w:line="240" w:lineRule="auto"/>
      </w:pPr>
      <w:r>
        <w:t xml:space="preserve">Comply with college safeguarding procedures, including the promotion of the welfare of children and vulnerable adults studying at the college and commitment to the college child protection policy. </w:t>
      </w:r>
    </w:p>
    <w:p w14:paraId="32F0A3CB" w14:textId="77777777" w:rsidR="0070446F" w:rsidRDefault="0070446F" w:rsidP="001F23ED">
      <w:pPr>
        <w:spacing w:after="120" w:line="240" w:lineRule="auto"/>
      </w:pPr>
      <w:r>
        <w:t xml:space="preserve">Comply with all college policies and </w:t>
      </w:r>
      <w:proofErr w:type="gramStart"/>
      <w:r>
        <w:t>procedures</w:t>
      </w:r>
      <w:proofErr w:type="gramEnd"/>
    </w:p>
    <w:p w14:paraId="2680A4C9" w14:textId="77777777" w:rsidR="0070446F" w:rsidRDefault="0070446F" w:rsidP="001F23ED">
      <w:pPr>
        <w:spacing w:after="120" w:line="240" w:lineRule="auto"/>
      </w:pPr>
      <w:r>
        <w:t xml:space="preserve">Reflect on and maintain knowledge of educational/professional research to develop evidence-based </w:t>
      </w:r>
      <w:proofErr w:type="gramStart"/>
      <w:r>
        <w:t>practice</w:t>
      </w:r>
      <w:proofErr w:type="gramEnd"/>
    </w:p>
    <w:p w14:paraId="6536C493" w14:textId="77777777" w:rsidR="0070446F" w:rsidRDefault="0070446F" w:rsidP="001F23ED">
      <w:pPr>
        <w:spacing w:after="120" w:line="240" w:lineRule="auto"/>
      </w:pPr>
      <w:r>
        <w:t xml:space="preserve">Act with honesty and integrity to maintain </w:t>
      </w:r>
      <w:proofErr w:type="gramStart"/>
      <w:r>
        <w:t>high standards</w:t>
      </w:r>
      <w:proofErr w:type="gramEnd"/>
      <w:r>
        <w:t xml:space="preserve"> of ethics and professional standards.</w:t>
      </w:r>
    </w:p>
    <w:p w14:paraId="48994926" w14:textId="77777777" w:rsidR="0070446F" w:rsidRDefault="0070446F" w:rsidP="001F23ED">
      <w:pPr>
        <w:spacing w:after="120" w:line="240" w:lineRule="auto"/>
      </w:pPr>
      <w:r>
        <w:t>Manage and promote restorative practice approaches and the strengthening of relationships.</w:t>
      </w:r>
    </w:p>
    <w:p w14:paraId="55B4B0B4" w14:textId="77777777" w:rsidR="0070446F" w:rsidRDefault="0070446F" w:rsidP="001F23ED">
      <w:pPr>
        <w:spacing w:after="120" w:line="240" w:lineRule="auto"/>
      </w:pPr>
      <w:r>
        <w:t>Comply with all legislative and regulatory requirements.</w:t>
      </w:r>
    </w:p>
    <w:p w14:paraId="63CCF32C" w14:textId="77777777" w:rsidR="0070446F" w:rsidRDefault="0070446F" w:rsidP="001F23ED">
      <w:pPr>
        <w:spacing w:after="120" w:line="240" w:lineRule="auto"/>
      </w:pPr>
      <w:r>
        <w:t>Promote a positive image of the college.</w:t>
      </w:r>
    </w:p>
    <w:p w14:paraId="4DBE7807" w14:textId="77777777" w:rsidR="0070446F" w:rsidRDefault="0070446F" w:rsidP="001F23ED">
      <w:pPr>
        <w:spacing w:after="120" w:line="240" w:lineRule="auto"/>
      </w:pPr>
      <w:r>
        <w:t xml:space="preserve">Embody the college values: Collaborative; Inspiring; Passionate; Aspirational; Celebrate Individuality; </w:t>
      </w:r>
      <w:proofErr w:type="gramStart"/>
      <w:r>
        <w:t>Respectful</w:t>
      </w:r>
      <w:proofErr w:type="gramEnd"/>
    </w:p>
    <w:p w14:paraId="330B2945" w14:textId="77777777" w:rsidR="004D0D8E" w:rsidRPr="00180179" w:rsidRDefault="0070446F" w:rsidP="001F23ED">
      <w:pPr>
        <w:spacing w:after="120" w:line="240" w:lineRule="auto"/>
      </w:pPr>
      <w:r>
        <w:t>Any other duties commensurate with the level of the post, which may be required from time to time.</w:t>
      </w:r>
      <w:r w:rsidR="002A4692" w:rsidRPr="00180179">
        <w:t xml:space="preserve"> </w:t>
      </w:r>
    </w:p>
    <w:p w14:paraId="4E3B1874" w14:textId="78DC8848" w:rsidR="004D0D8E" w:rsidRPr="00180179" w:rsidRDefault="004D0D8E" w:rsidP="001F23ED"/>
    <w:tbl>
      <w:tblPr>
        <w:tblStyle w:val="a1"/>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1"/>
        <w:gridCol w:w="6919"/>
      </w:tblGrid>
      <w:tr w:rsidR="004D0D8E" w:rsidRPr="00180179" w14:paraId="66D71850" w14:textId="77777777" w:rsidTr="0029277C">
        <w:trPr>
          <w:trHeight w:val="57"/>
        </w:trPr>
        <w:tc>
          <w:tcPr>
            <w:tcW w:w="9240"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C25F28E" w14:textId="77777777" w:rsidR="004D0D8E" w:rsidRPr="00180179" w:rsidRDefault="002A4692" w:rsidP="001F23ED">
            <w:pPr>
              <w:pStyle w:val="Heading6"/>
              <w:keepNext w:val="0"/>
              <w:keepLines w:val="0"/>
              <w:spacing w:before="200" w:after="40"/>
              <w:ind w:left="100"/>
              <w:contextualSpacing w:val="0"/>
            </w:pPr>
            <w:bookmarkStart w:id="2" w:name="h.hagdoz4oqwhp" w:colFirst="0" w:colLast="0"/>
            <w:bookmarkEnd w:id="2"/>
            <w:r w:rsidRPr="00180179">
              <w:rPr>
                <w:b/>
                <w:i w:val="0"/>
                <w:color w:val="000000"/>
                <w:shd w:val="clear" w:color="auto" w:fill="E6E6E6"/>
              </w:rPr>
              <w:t>Job Description</w:t>
            </w:r>
          </w:p>
        </w:tc>
      </w:tr>
      <w:tr w:rsidR="004D0D8E" w:rsidRPr="00180179" w14:paraId="176A7F9C" w14:textId="77777777"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CC9006" w14:textId="77777777" w:rsidR="004D0D8E" w:rsidRPr="00180179" w:rsidRDefault="002A4692" w:rsidP="001F23ED">
            <w:pPr>
              <w:ind w:left="100"/>
            </w:pPr>
            <w:r w:rsidRPr="00180179">
              <w:rPr>
                <w:b/>
              </w:rPr>
              <w:t>Compiled By:</w:t>
            </w:r>
          </w:p>
        </w:tc>
        <w:tc>
          <w:tcPr>
            <w:tcW w:w="6916" w:type="dxa"/>
            <w:tcBorders>
              <w:bottom w:val="single" w:sz="8" w:space="0" w:color="000000"/>
              <w:right w:val="single" w:sz="8" w:space="0" w:color="000000"/>
            </w:tcBorders>
            <w:tcMar>
              <w:top w:w="100" w:type="dxa"/>
              <w:left w:w="100" w:type="dxa"/>
              <w:bottom w:w="100" w:type="dxa"/>
              <w:right w:w="100" w:type="dxa"/>
            </w:tcMar>
          </w:tcPr>
          <w:p w14:paraId="16BE23A7" w14:textId="77777777" w:rsidR="004D0D8E" w:rsidRPr="00180179" w:rsidRDefault="002A4692" w:rsidP="001F23ED">
            <w:pPr>
              <w:ind w:left="100"/>
            </w:pPr>
            <w:r w:rsidRPr="00180179">
              <w:t>Leeds City College</w:t>
            </w:r>
          </w:p>
        </w:tc>
      </w:tr>
      <w:tr w:rsidR="004D0D8E" w:rsidRPr="00180179" w14:paraId="6DADD09B" w14:textId="77777777"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AE3127" w14:textId="77777777" w:rsidR="004D0D8E" w:rsidRPr="00180179" w:rsidRDefault="002A4692" w:rsidP="001F23ED">
            <w:pPr>
              <w:ind w:left="100"/>
            </w:pPr>
            <w:r w:rsidRPr="00180179">
              <w:rPr>
                <w:b/>
              </w:rPr>
              <w:t>Compilation Date:</w:t>
            </w:r>
          </w:p>
        </w:tc>
        <w:tc>
          <w:tcPr>
            <w:tcW w:w="6916" w:type="dxa"/>
            <w:tcBorders>
              <w:bottom w:val="single" w:sz="8" w:space="0" w:color="000000"/>
              <w:right w:val="single" w:sz="8" w:space="0" w:color="000000"/>
            </w:tcBorders>
            <w:tcMar>
              <w:top w:w="100" w:type="dxa"/>
              <w:left w:w="100" w:type="dxa"/>
              <w:bottom w:w="100" w:type="dxa"/>
              <w:right w:w="100" w:type="dxa"/>
            </w:tcMar>
          </w:tcPr>
          <w:p w14:paraId="14A088D3" w14:textId="77777777" w:rsidR="004D0D8E" w:rsidRPr="00180179" w:rsidRDefault="004D0D8E" w:rsidP="001F23ED">
            <w:pPr>
              <w:ind w:left="100"/>
            </w:pPr>
          </w:p>
        </w:tc>
      </w:tr>
    </w:tbl>
    <w:p w14:paraId="4028AEDD" w14:textId="77777777" w:rsidR="004D0D8E" w:rsidRPr="00180179" w:rsidRDefault="002A4692" w:rsidP="001F23ED">
      <w:r w:rsidRPr="00180179">
        <w:t xml:space="preserve"> </w:t>
      </w:r>
    </w:p>
    <w:p w14:paraId="73C92521" w14:textId="77777777" w:rsidR="00180179" w:rsidRPr="00180179" w:rsidRDefault="00180179" w:rsidP="001F23ED">
      <w:r w:rsidRPr="00180179">
        <w:br w:type="page"/>
      </w:r>
    </w:p>
    <w:p w14:paraId="3DC449A3" w14:textId="00EC8BFB" w:rsidR="004D0D8E" w:rsidRDefault="002A4692" w:rsidP="001F23ED">
      <w:r>
        <w:rPr>
          <w:noProof/>
        </w:rPr>
        <w:lastRenderedPageBreak/>
        <w:drawing>
          <wp:inline distT="114300" distB="114300" distL="114300" distR="114300" wp14:anchorId="2E33FAA6" wp14:editId="1B236F99">
            <wp:extent cx="1257300" cy="8572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57300" cy="857250"/>
                    </a:xfrm>
                    <a:prstGeom prst="rect">
                      <a:avLst/>
                    </a:prstGeom>
                    <a:ln/>
                  </pic:spPr>
                </pic:pic>
              </a:graphicData>
            </a:graphic>
          </wp:inline>
        </w:drawing>
      </w:r>
      <w:r>
        <w:tab/>
      </w:r>
      <w:r w:rsidR="001F23ED">
        <w:tab/>
      </w:r>
      <w:r w:rsidR="001F23ED">
        <w:tab/>
      </w:r>
      <w:r w:rsidR="001F23ED">
        <w:tab/>
      </w:r>
      <w:r w:rsidR="001F23ED">
        <w:tab/>
      </w:r>
      <w:r w:rsidR="001F23ED">
        <w:tab/>
      </w:r>
      <w:r w:rsidR="001F23ED">
        <w:tab/>
      </w:r>
      <w:r w:rsidRPr="002A4692">
        <w:rPr>
          <w:b/>
          <w:sz w:val="36"/>
        </w:rPr>
        <w:t>Person Specification</w:t>
      </w:r>
    </w:p>
    <w:p w14:paraId="2E49B653" w14:textId="77777777" w:rsidR="004D0D8E" w:rsidRDefault="004D0D8E" w:rsidP="001F23ED"/>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04"/>
        <w:gridCol w:w="7483"/>
      </w:tblGrid>
      <w:tr w:rsidR="004D0D8E" w14:paraId="00204D13" w14:textId="77777777" w:rsidTr="001F23ED">
        <w:tc>
          <w:tcPr>
            <w:tcW w:w="1327" w:type="pct"/>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5CE46C43" w14:textId="77777777" w:rsidR="004D0D8E" w:rsidRDefault="002A4692" w:rsidP="001F23ED">
            <w:pPr>
              <w:spacing w:before="80" w:after="80"/>
              <w:ind w:left="100"/>
            </w:pPr>
            <w:r>
              <w:rPr>
                <w:b/>
                <w:shd w:val="clear" w:color="auto" w:fill="EEECE1"/>
              </w:rPr>
              <w:t>Job Title:</w:t>
            </w:r>
          </w:p>
        </w:tc>
        <w:tc>
          <w:tcPr>
            <w:tcW w:w="3673" w:type="pct"/>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21A2593" w14:textId="77777777" w:rsidR="004D0D8E" w:rsidRDefault="001E4561" w:rsidP="001F23ED">
            <w:pPr>
              <w:spacing w:before="80" w:after="80"/>
              <w:ind w:left="100"/>
            </w:pPr>
            <w:r>
              <w:t>Counter Technician</w:t>
            </w:r>
          </w:p>
        </w:tc>
      </w:tr>
      <w:tr w:rsidR="004D0D8E" w14:paraId="6497B734" w14:textId="77777777" w:rsidTr="001F23ED">
        <w:tc>
          <w:tcPr>
            <w:tcW w:w="1327" w:type="pct"/>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72398F1E" w14:textId="77777777" w:rsidR="004D0D8E" w:rsidRDefault="002A4692" w:rsidP="001F23ED">
            <w:pPr>
              <w:spacing w:before="80" w:after="80"/>
              <w:ind w:left="100"/>
            </w:pPr>
            <w:r>
              <w:rPr>
                <w:b/>
                <w:shd w:val="clear" w:color="auto" w:fill="EEECE1"/>
              </w:rPr>
              <w:t>Department</w:t>
            </w:r>
          </w:p>
        </w:tc>
        <w:tc>
          <w:tcPr>
            <w:tcW w:w="3673" w:type="pct"/>
            <w:tcBorders>
              <w:bottom w:val="single" w:sz="8" w:space="0" w:color="000000"/>
              <w:right w:val="single" w:sz="8" w:space="0" w:color="000000"/>
            </w:tcBorders>
            <w:shd w:val="clear" w:color="auto" w:fill="EEECE1"/>
            <w:tcMar>
              <w:top w:w="100" w:type="dxa"/>
              <w:left w:w="100" w:type="dxa"/>
              <w:bottom w:w="100" w:type="dxa"/>
              <w:right w:w="100" w:type="dxa"/>
            </w:tcMar>
          </w:tcPr>
          <w:p w14:paraId="25345B1A" w14:textId="77777777" w:rsidR="004D0D8E" w:rsidRDefault="001E4561" w:rsidP="001F23ED">
            <w:pPr>
              <w:spacing w:before="80" w:after="80"/>
              <w:ind w:left="100"/>
            </w:pPr>
            <w:r>
              <w:t>HE Creative Arts</w:t>
            </w:r>
          </w:p>
        </w:tc>
      </w:tr>
    </w:tbl>
    <w:p w14:paraId="2B5C4006" w14:textId="77777777" w:rsidR="004D0D8E" w:rsidRDefault="002A4692" w:rsidP="001F23ED">
      <w:r>
        <w:t xml:space="preserve"> </w:t>
      </w:r>
    </w:p>
    <w:p w14:paraId="0D1102DF" w14:textId="77777777" w:rsidR="004D0D8E" w:rsidRDefault="002A4692" w:rsidP="001F23ED">
      <w:r>
        <w:t>The specific qualifications, experience, skills and values that are required for the role are outlined below.  You should demonstrate your ability to meet these requirements by providing clear and concise examples on the application form. Each criteria is marked with whether it an essential or desirable requirement and at which point in the recruitment process it will be assessed.</w:t>
      </w:r>
    </w:p>
    <w:p w14:paraId="60A7CC92" w14:textId="77777777" w:rsidR="004D0D8E" w:rsidRDefault="002A4692" w:rsidP="001F23ED">
      <w:r>
        <w:t xml:space="preserve"> </w:t>
      </w:r>
    </w:p>
    <w:p w14:paraId="205FF9A6" w14:textId="77777777" w:rsidR="004D0D8E" w:rsidRDefault="002A4692" w:rsidP="001F23ED">
      <w:r>
        <w:t>Methods of Assessment:</w:t>
      </w:r>
    </w:p>
    <w:p w14:paraId="1CF90B68" w14:textId="77777777" w:rsidR="004D0D8E" w:rsidRDefault="002A4692" w:rsidP="001F23ED">
      <w:r>
        <w:t xml:space="preserve"> </w:t>
      </w:r>
    </w:p>
    <w:p w14:paraId="19374DCE" w14:textId="77777777" w:rsidR="002A4692" w:rsidRDefault="002A4692" w:rsidP="001F23ED">
      <w:r>
        <w:t xml:space="preserve">A = Application Form, I = Interview, T = Test or Assessment, P = Presentation, </w:t>
      </w:r>
    </w:p>
    <w:p w14:paraId="79B09413" w14:textId="77777777" w:rsidR="004D0D8E" w:rsidRDefault="002A4692" w:rsidP="001F23ED">
      <w:r>
        <w:t>C= Certificate, MT = Micro Teach</w:t>
      </w:r>
    </w:p>
    <w:p w14:paraId="062D9E9B" w14:textId="77777777" w:rsidR="004D0D8E" w:rsidRDefault="002A4692" w:rsidP="001F23ED">
      <w: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49"/>
        <w:gridCol w:w="6878"/>
        <w:gridCol w:w="1560"/>
      </w:tblGrid>
      <w:tr w:rsidR="001E4561" w14:paraId="46849253" w14:textId="77777777" w:rsidTr="001F23ED">
        <w:tc>
          <w:tcPr>
            <w:tcW w:w="5000" w:type="pct"/>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94C1314" w14:textId="686885F9" w:rsidR="001E4561" w:rsidRDefault="001E4561" w:rsidP="001F23ED">
            <w:pPr>
              <w:ind w:left="100"/>
            </w:pPr>
            <w:r>
              <w:rPr>
                <w:b/>
                <w:shd w:val="clear" w:color="auto" w:fill="EEECE1"/>
              </w:rPr>
              <w:t xml:space="preserve">Qualifications and Attainments </w:t>
            </w:r>
          </w:p>
        </w:tc>
      </w:tr>
      <w:tr w:rsidR="001E4561" w14:paraId="449DF22A" w14:textId="77777777" w:rsidTr="001F23ED">
        <w:tc>
          <w:tcPr>
            <w:tcW w:w="861" w:type="pct"/>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66EE4C7F" w14:textId="77777777" w:rsidR="001E4561" w:rsidRDefault="001E4561" w:rsidP="001F23ED">
            <w:pPr>
              <w:ind w:left="100"/>
            </w:pPr>
            <w:r>
              <w:rPr>
                <w:b/>
                <w:shd w:val="clear" w:color="auto" w:fill="EEECE1"/>
              </w:rPr>
              <w:t>Essential (E) Desirable (D)</w:t>
            </w:r>
          </w:p>
        </w:tc>
        <w:tc>
          <w:tcPr>
            <w:tcW w:w="3378" w:type="pct"/>
            <w:tcBorders>
              <w:bottom w:val="single" w:sz="8" w:space="0" w:color="000000"/>
              <w:right w:val="single" w:sz="8" w:space="0" w:color="000000"/>
            </w:tcBorders>
            <w:shd w:val="clear" w:color="auto" w:fill="EEECE1"/>
            <w:tcMar>
              <w:top w:w="100" w:type="dxa"/>
              <w:left w:w="100" w:type="dxa"/>
              <w:bottom w:w="100" w:type="dxa"/>
              <w:right w:w="100" w:type="dxa"/>
            </w:tcMar>
          </w:tcPr>
          <w:p w14:paraId="5EF995E0" w14:textId="77777777" w:rsidR="001E4561" w:rsidRDefault="001E4561" w:rsidP="001F23ED">
            <w:pPr>
              <w:spacing w:after="60"/>
              <w:ind w:left="100"/>
            </w:pPr>
            <w:r>
              <w:rPr>
                <w:b/>
                <w:shd w:val="clear" w:color="auto" w:fill="EEECE1"/>
              </w:rPr>
              <w:t>Criteria</w:t>
            </w:r>
          </w:p>
        </w:tc>
        <w:tc>
          <w:tcPr>
            <w:tcW w:w="761" w:type="pct"/>
            <w:tcBorders>
              <w:bottom w:val="single" w:sz="8" w:space="0" w:color="000000"/>
              <w:right w:val="single" w:sz="8" w:space="0" w:color="000000"/>
            </w:tcBorders>
            <w:shd w:val="clear" w:color="auto" w:fill="EEECE1"/>
            <w:tcMar>
              <w:top w:w="100" w:type="dxa"/>
              <w:left w:w="100" w:type="dxa"/>
              <w:bottom w:w="100" w:type="dxa"/>
              <w:right w:w="100" w:type="dxa"/>
            </w:tcMar>
          </w:tcPr>
          <w:p w14:paraId="62FDFB48" w14:textId="0CE89A6F" w:rsidR="001E4561" w:rsidRDefault="001E4561" w:rsidP="001F23ED">
            <w:pPr>
              <w:ind w:left="100"/>
            </w:pPr>
            <w:r>
              <w:rPr>
                <w:b/>
                <w:sz w:val="18"/>
                <w:szCs w:val="18"/>
                <w:shd w:val="clear" w:color="auto" w:fill="EEECE1"/>
              </w:rPr>
              <w:t xml:space="preserve"> </w:t>
            </w:r>
            <w:r>
              <w:rPr>
                <w:b/>
                <w:shd w:val="clear" w:color="auto" w:fill="EEECE1"/>
              </w:rPr>
              <w:t>Method of assessment</w:t>
            </w:r>
          </w:p>
        </w:tc>
      </w:tr>
      <w:tr w:rsidR="001E4561" w14:paraId="31D30341" w14:textId="77777777" w:rsidTr="001F23ED">
        <w:tc>
          <w:tcPr>
            <w:tcW w:w="8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A601C81" w14:textId="77777777" w:rsidR="001E4561" w:rsidRDefault="001E4561" w:rsidP="001F23ED">
            <w:pPr>
              <w:ind w:left="100"/>
            </w:pPr>
            <w:r>
              <w:t>D</w:t>
            </w:r>
          </w:p>
        </w:tc>
        <w:tc>
          <w:tcPr>
            <w:tcW w:w="3378" w:type="pct"/>
            <w:tcBorders>
              <w:bottom w:val="single" w:sz="8" w:space="0" w:color="000000"/>
              <w:right w:val="single" w:sz="8" w:space="0" w:color="000000"/>
            </w:tcBorders>
            <w:tcMar>
              <w:top w:w="100" w:type="dxa"/>
              <w:left w:w="100" w:type="dxa"/>
              <w:bottom w:w="100" w:type="dxa"/>
              <w:right w:w="100" w:type="dxa"/>
            </w:tcMar>
          </w:tcPr>
          <w:p w14:paraId="54328C9B" w14:textId="77777777" w:rsidR="001E4561" w:rsidRDefault="001E4561" w:rsidP="001F23ED">
            <w:pPr>
              <w:spacing w:after="60"/>
              <w:ind w:left="100"/>
            </w:pPr>
            <w:r>
              <w:t>A relative qualification in Creative Arts</w:t>
            </w:r>
          </w:p>
        </w:tc>
        <w:tc>
          <w:tcPr>
            <w:tcW w:w="761" w:type="pct"/>
            <w:tcBorders>
              <w:bottom w:val="single" w:sz="8" w:space="0" w:color="000000"/>
              <w:right w:val="single" w:sz="8" w:space="0" w:color="000000"/>
            </w:tcBorders>
            <w:tcMar>
              <w:top w:w="100" w:type="dxa"/>
              <w:left w:w="100" w:type="dxa"/>
              <w:bottom w:w="100" w:type="dxa"/>
              <w:right w:w="100" w:type="dxa"/>
            </w:tcMar>
          </w:tcPr>
          <w:p w14:paraId="3248E702" w14:textId="77777777" w:rsidR="001E4561" w:rsidRDefault="001E4561" w:rsidP="001F23ED">
            <w:pPr>
              <w:ind w:left="100"/>
            </w:pPr>
            <w:r>
              <w:t>A</w:t>
            </w:r>
          </w:p>
        </w:tc>
      </w:tr>
      <w:tr w:rsidR="001E4561" w14:paraId="5A564DAC" w14:textId="77777777" w:rsidTr="001F23ED">
        <w:tc>
          <w:tcPr>
            <w:tcW w:w="8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30B20D" w14:textId="77777777" w:rsidR="001E4561" w:rsidRDefault="001E4561" w:rsidP="001F23ED">
            <w:pPr>
              <w:ind w:left="100"/>
            </w:pPr>
            <w:r>
              <w:t>D</w:t>
            </w:r>
          </w:p>
        </w:tc>
        <w:tc>
          <w:tcPr>
            <w:tcW w:w="3378" w:type="pct"/>
            <w:tcBorders>
              <w:bottom w:val="single" w:sz="8" w:space="0" w:color="000000"/>
              <w:right w:val="single" w:sz="8" w:space="0" w:color="000000"/>
            </w:tcBorders>
            <w:tcMar>
              <w:top w:w="100" w:type="dxa"/>
              <w:left w:w="100" w:type="dxa"/>
              <w:bottom w:w="100" w:type="dxa"/>
              <w:right w:w="100" w:type="dxa"/>
            </w:tcMar>
          </w:tcPr>
          <w:p w14:paraId="722B639A" w14:textId="77777777" w:rsidR="001E4561" w:rsidRDefault="001E4561" w:rsidP="001F23ED">
            <w:pPr>
              <w:ind w:left="100"/>
            </w:pPr>
            <w:r>
              <w:t xml:space="preserve">An IT qualification  </w:t>
            </w:r>
          </w:p>
        </w:tc>
        <w:tc>
          <w:tcPr>
            <w:tcW w:w="761" w:type="pct"/>
            <w:tcBorders>
              <w:bottom w:val="single" w:sz="8" w:space="0" w:color="000000"/>
              <w:right w:val="single" w:sz="8" w:space="0" w:color="000000"/>
            </w:tcBorders>
            <w:tcMar>
              <w:top w:w="100" w:type="dxa"/>
              <w:left w:w="100" w:type="dxa"/>
              <w:bottom w:w="100" w:type="dxa"/>
              <w:right w:w="100" w:type="dxa"/>
            </w:tcMar>
          </w:tcPr>
          <w:p w14:paraId="059904B5" w14:textId="77777777" w:rsidR="001E4561" w:rsidRDefault="001E4561" w:rsidP="001F23ED">
            <w:pPr>
              <w:ind w:left="100"/>
            </w:pPr>
            <w:r>
              <w:t>A</w:t>
            </w:r>
          </w:p>
        </w:tc>
      </w:tr>
      <w:tr w:rsidR="001E4561" w14:paraId="4DD59BCB" w14:textId="77777777" w:rsidTr="001F23ED">
        <w:tc>
          <w:tcPr>
            <w:tcW w:w="5000" w:type="pct"/>
            <w:gridSpan w:val="3"/>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3BEEA8FC" w14:textId="77777777" w:rsidR="001E4561" w:rsidRDefault="001E4561" w:rsidP="001F23ED">
            <w:pPr>
              <w:ind w:left="100"/>
            </w:pPr>
            <w:r>
              <w:rPr>
                <w:b/>
                <w:shd w:val="clear" w:color="auto" w:fill="EEECE1"/>
              </w:rPr>
              <w:t>Experience and Knowledge</w:t>
            </w:r>
          </w:p>
        </w:tc>
      </w:tr>
      <w:tr w:rsidR="001E4561" w14:paraId="221F8B4C" w14:textId="77777777" w:rsidTr="001F23ED">
        <w:tc>
          <w:tcPr>
            <w:tcW w:w="861" w:type="pct"/>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6C6A931" w14:textId="77777777" w:rsidR="001E4561" w:rsidRDefault="001E4561" w:rsidP="001F23ED">
            <w:pPr>
              <w:ind w:left="100"/>
            </w:pPr>
            <w:r>
              <w:rPr>
                <w:b/>
                <w:shd w:val="clear" w:color="auto" w:fill="EEECE1"/>
              </w:rPr>
              <w:t>Essential (E) Desirable (D)</w:t>
            </w:r>
          </w:p>
        </w:tc>
        <w:tc>
          <w:tcPr>
            <w:tcW w:w="3378" w:type="pct"/>
            <w:tcBorders>
              <w:bottom w:val="single" w:sz="8" w:space="0" w:color="000000"/>
              <w:right w:val="single" w:sz="8" w:space="0" w:color="000000"/>
            </w:tcBorders>
            <w:shd w:val="clear" w:color="auto" w:fill="EEECE1"/>
            <w:tcMar>
              <w:top w:w="100" w:type="dxa"/>
              <w:left w:w="100" w:type="dxa"/>
              <w:bottom w:w="100" w:type="dxa"/>
              <w:right w:w="100" w:type="dxa"/>
            </w:tcMar>
          </w:tcPr>
          <w:p w14:paraId="5E558C99" w14:textId="77777777" w:rsidR="001E4561" w:rsidRDefault="001E4561" w:rsidP="001F23ED">
            <w:pPr>
              <w:spacing w:after="60"/>
              <w:ind w:left="100"/>
            </w:pPr>
            <w:r>
              <w:rPr>
                <w:b/>
                <w:shd w:val="clear" w:color="auto" w:fill="EEECE1"/>
              </w:rPr>
              <w:t>Criteria</w:t>
            </w:r>
          </w:p>
        </w:tc>
        <w:tc>
          <w:tcPr>
            <w:tcW w:w="761" w:type="pct"/>
            <w:tcBorders>
              <w:bottom w:val="single" w:sz="8" w:space="0" w:color="000000"/>
              <w:right w:val="single" w:sz="8" w:space="0" w:color="000000"/>
            </w:tcBorders>
            <w:shd w:val="clear" w:color="auto" w:fill="EEECE1"/>
            <w:tcMar>
              <w:top w:w="100" w:type="dxa"/>
              <w:left w:w="100" w:type="dxa"/>
              <w:bottom w:w="100" w:type="dxa"/>
              <w:right w:w="100" w:type="dxa"/>
            </w:tcMar>
          </w:tcPr>
          <w:p w14:paraId="2AC351A2" w14:textId="1062C50E" w:rsidR="001E4561" w:rsidRDefault="001E4561" w:rsidP="001F23ED">
            <w:pPr>
              <w:ind w:left="100"/>
            </w:pPr>
            <w:r>
              <w:rPr>
                <w:sz w:val="18"/>
                <w:szCs w:val="18"/>
                <w:shd w:val="clear" w:color="auto" w:fill="EEECE1"/>
              </w:rPr>
              <w:t xml:space="preserve"> </w:t>
            </w:r>
            <w:r>
              <w:rPr>
                <w:b/>
                <w:shd w:val="clear" w:color="auto" w:fill="EEECE1"/>
              </w:rPr>
              <w:t>Method of assessment</w:t>
            </w:r>
            <w:r>
              <w:rPr>
                <w:sz w:val="18"/>
                <w:szCs w:val="18"/>
                <w:shd w:val="clear" w:color="auto" w:fill="EEECE1"/>
              </w:rPr>
              <w:t xml:space="preserve"> </w:t>
            </w:r>
          </w:p>
        </w:tc>
      </w:tr>
      <w:tr w:rsidR="001E4561" w14:paraId="009E4766" w14:textId="77777777" w:rsidTr="001F23ED">
        <w:tc>
          <w:tcPr>
            <w:tcW w:w="8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F2F951D" w14:textId="77777777" w:rsidR="001E4561" w:rsidRDefault="001E4561" w:rsidP="001F23ED">
            <w:pPr>
              <w:ind w:left="100"/>
            </w:pPr>
            <w:r>
              <w:t>D</w:t>
            </w:r>
          </w:p>
        </w:tc>
        <w:tc>
          <w:tcPr>
            <w:tcW w:w="3378" w:type="pct"/>
            <w:tcBorders>
              <w:bottom w:val="single" w:sz="8" w:space="0" w:color="000000"/>
              <w:right w:val="single" w:sz="8" w:space="0" w:color="000000"/>
            </w:tcBorders>
            <w:tcMar>
              <w:top w:w="100" w:type="dxa"/>
              <w:left w:w="100" w:type="dxa"/>
              <w:bottom w:w="100" w:type="dxa"/>
              <w:right w:w="100" w:type="dxa"/>
            </w:tcMar>
          </w:tcPr>
          <w:p w14:paraId="4F783D58" w14:textId="77777777" w:rsidR="001E4561" w:rsidRDefault="001E4561" w:rsidP="001F23ED">
            <w:pPr>
              <w:spacing w:after="60"/>
            </w:pPr>
            <w:r>
              <w:t>Experience of working in the creative industries</w:t>
            </w:r>
          </w:p>
        </w:tc>
        <w:tc>
          <w:tcPr>
            <w:tcW w:w="761" w:type="pct"/>
            <w:tcBorders>
              <w:bottom w:val="single" w:sz="8" w:space="0" w:color="000000"/>
              <w:right w:val="single" w:sz="8" w:space="0" w:color="000000"/>
            </w:tcBorders>
            <w:tcMar>
              <w:top w:w="100" w:type="dxa"/>
              <w:left w:w="100" w:type="dxa"/>
              <w:bottom w:w="100" w:type="dxa"/>
              <w:right w:w="100" w:type="dxa"/>
            </w:tcMar>
          </w:tcPr>
          <w:p w14:paraId="52D64191" w14:textId="77777777" w:rsidR="001E4561" w:rsidRDefault="001E4561" w:rsidP="001F23ED">
            <w:r w:rsidRPr="00311E5F">
              <w:t>A/I</w:t>
            </w:r>
          </w:p>
        </w:tc>
      </w:tr>
      <w:tr w:rsidR="001E4561" w14:paraId="2B144B6D" w14:textId="77777777" w:rsidTr="001F23ED">
        <w:tc>
          <w:tcPr>
            <w:tcW w:w="8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325C0DC" w14:textId="77777777" w:rsidR="001E4561" w:rsidRDefault="001E4561" w:rsidP="001F23ED">
            <w:pPr>
              <w:ind w:left="100"/>
            </w:pPr>
            <w:r>
              <w:t>E</w:t>
            </w:r>
          </w:p>
        </w:tc>
        <w:tc>
          <w:tcPr>
            <w:tcW w:w="3378" w:type="pct"/>
            <w:tcBorders>
              <w:bottom w:val="single" w:sz="8" w:space="0" w:color="000000"/>
              <w:right w:val="single" w:sz="8" w:space="0" w:color="000000"/>
            </w:tcBorders>
            <w:tcMar>
              <w:top w:w="100" w:type="dxa"/>
              <w:left w:w="100" w:type="dxa"/>
              <w:bottom w:w="100" w:type="dxa"/>
              <w:right w:w="100" w:type="dxa"/>
            </w:tcMar>
          </w:tcPr>
          <w:p w14:paraId="6A64A996" w14:textId="77777777" w:rsidR="001E4561" w:rsidRDefault="001E4561" w:rsidP="001F23ED">
            <w:pPr>
              <w:spacing w:after="60"/>
            </w:pPr>
            <w:r>
              <w:t>Experience demonstrating specialist techniques to groups of students</w:t>
            </w:r>
          </w:p>
        </w:tc>
        <w:tc>
          <w:tcPr>
            <w:tcW w:w="761" w:type="pct"/>
            <w:tcBorders>
              <w:bottom w:val="single" w:sz="8" w:space="0" w:color="000000"/>
              <w:right w:val="single" w:sz="8" w:space="0" w:color="000000"/>
            </w:tcBorders>
            <w:tcMar>
              <w:top w:w="100" w:type="dxa"/>
              <w:left w:w="100" w:type="dxa"/>
              <w:bottom w:w="100" w:type="dxa"/>
              <w:right w:w="100" w:type="dxa"/>
            </w:tcMar>
          </w:tcPr>
          <w:p w14:paraId="32CAD9DA" w14:textId="77777777" w:rsidR="001E4561" w:rsidRDefault="001E4561" w:rsidP="001F23ED">
            <w:r>
              <w:t>A/I</w:t>
            </w:r>
          </w:p>
        </w:tc>
      </w:tr>
      <w:tr w:rsidR="001E4561" w14:paraId="0D476218" w14:textId="77777777" w:rsidTr="001F23ED">
        <w:tc>
          <w:tcPr>
            <w:tcW w:w="861" w:type="pc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9E5629" w14:textId="77777777" w:rsidR="001E4561" w:rsidRDefault="001E4561" w:rsidP="001F23ED">
            <w:pPr>
              <w:ind w:left="100"/>
            </w:pPr>
            <w:r>
              <w:t>D</w:t>
            </w:r>
          </w:p>
        </w:tc>
        <w:tc>
          <w:tcPr>
            <w:tcW w:w="3378" w:type="pct"/>
            <w:tcBorders>
              <w:bottom w:val="single" w:sz="8" w:space="0" w:color="000000"/>
              <w:right w:val="single" w:sz="8" w:space="0" w:color="000000"/>
            </w:tcBorders>
            <w:shd w:val="clear" w:color="auto" w:fill="FFFFFF"/>
            <w:tcMar>
              <w:top w:w="100" w:type="dxa"/>
              <w:left w:w="100" w:type="dxa"/>
              <w:bottom w:w="100" w:type="dxa"/>
              <w:right w:w="100" w:type="dxa"/>
            </w:tcMar>
          </w:tcPr>
          <w:p w14:paraId="095C3A44" w14:textId="77777777" w:rsidR="001E4561" w:rsidRDefault="001E4561" w:rsidP="001F23ED">
            <w:pPr>
              <w:spacing w:after="60"/>
            </w:pPr>
            <w:r>
              <w:t>Knowledge of Creative Software such as the Adobe CS Suites</w:t>
            </w:r>
          </w:p>
        </w:tc>
        <w:tc>
          <w:tcPr>
            <w:tcW w:w="761" w:type="pct"/>
            <w:tcBorders>
              <w:bottom w:val="single" w:sz="8" w:space="0" w:color="000000"/>
              <w:right w:val="single" w:sz="8" w:space="0" w:color="000000"/>
            </w:tcBorders>
            <w:shd w:val="clear" w:color="auto" w:fill="FFFFFF"/>
            <w:tcMar>
              <w:top w:w="100" w:type="dxa"/>
              <w:left w:w="100" w:type="dxa"/>
              <w:bottom w:w="100" w:type="dxa"/>
              <w:right w:w="100" w:type="dxa"/>
            </w:tcMar>
          </w:tcPr>
          <w:p w14:paraId="3233EE3D" w14:textId="77777777" w:rsidR="001E4561" w:rsidRDefault="001E4561" w:rsidP="001F23ED">
            <w:r w:rsidRPr="00311E5F">
              <w:t>A/I</w:t>
            </w:r>
          </w:p>
        </w:tc>
      </w:tr>
      <w:tr w:rsidR="001E4561" w14:paraId="072CF183" w14:textId="77777777" w:rsidTr="001F23ED">
        <w:tc>
          <w:tcPr>
            <w:tcW w:w="8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68AF496" w14:textId="77777777" w:rsidR="001E4561" w:rsidRDefault="001E4561" w:rsidP="001F23ED">
            <w:pPr>
              <w:ind w:left="100"/>
            </w:pPr>
            <w:r>
              <w:t>D</w:t>
            </w:r>
          </w:p>
        </w:tc>
        <w:tc>
          <w:tcPr>
            <w:tcW w:w="3378" w:type="pct"/>
            <w:tcBorders>
              <w:bottom w:val="single" w:sz="8" w:space="0" w:color="000000"/>
              <w:right w:val="single" w:sz="8" w:space="0" w:color="000000"/>
            </w:tcBorders>
            <w:tcMar>
              <w:top w:w="100" w:type="dxa"/>
              <w:left w:w="100" w:type="dxa"/>
              <w:bottom w:w="100" w:type="dxa"/>
              <w:right w:w="100" w:type="dxa"/>
            </w:tcMar>
          </w:tcPr>
          <w:p w14:paraId="1BD5C502" w14:textId="77777777" w:rsidR="001E4561" w:rsidRDefault="001E4561" w:rsidP="001F23ED">
            <w:pPr>
              <w:spacing w:after="60"/>
            </w:pPr>
            <w:r>
              <w:t xml:space="preserve">Knowledge of </w:t>
            </w:r>
            <w:r w:rsidR="00477035">
              <w:t xml:space="preserve">PC, </w:t>
            </w:r>
            <w:r>
              <w:t>Mac OS X and Apple Mac Computers</w:t>
            </w:r>
          </w:p>
        </w:tc>
        <w:tc>
          <w:tcPr>
            <w:tcW w:w="761" w:type="pct"/>
            <w:tcBorders>
              <w:bottom w:val="single" w:sz="8" w:space="0" w:color="000000"/>
              <w:right w:val="single" w:sz="8" w:space="0" w:color="000000"/>
            </w:tcBorders>
            <w:tcMar>
              <w:top w:w="100" w:type="dxa"/>
              <w:left w:w="100" w:type="dxa"/>
              <w:bottom w:w="100" w:type="dxa"/>
              <w:right w:w="100" w:type="dxa"/>
            </w:tcMar>
          </w:tcPr>
          <w:p w14:paraId="72F39F23" w14:textId="77777777" w:rsidR="001E4561" w:rsidRDefault="001E4561" w:rsidP="001F23ED">
            <w:r w:rsidRPr="00311E5F">
              <w:t>A/I</w:t>
            </w:r>
          </w:p>
        </w:tc>
      </w:tr>
      <w:tr w:rsidR="001E4561" w14:paraId="27202EBF" w14:textId="77777777" w:rsidTr="001F23ED">
        <w:tc>
          <w:tcPr>
            <w:tcW w:w="861" w:type="pct"/>
            <w:tcBorders>
              <w:left w:val="single" w:sz="8" w:space="0" w:color="000000"/>
              <w:right w:val="single" w:sz="8" w:space="0" w:color="000000"/>
            </w:tcBorders>
            <w:tcMar>
              <w:top w:w="100" w:type="dxa"/>
              <w:left w:w="100" w:type="dxa"/>
              <w:bottom w:w="100" w:type="dxa"/>
              <w:right w:w="100" w:type="dxa"/>
            </w:tcMar>
          </w:tcPr>
          <w:p w14:paraId="6239E25D" w14:textId="77777777" w:rsidR="001E4561" w:rsidRDefault="001E4561" w:rsidP="001F23ED">
            <w:pPr>
              <w:ind w:left="100"/>
            </w:pPr>
            <w:r>
              <w:t>D</w:t>
            </w:r>
          </w:p>
        </w:tc>
        <w:tc>
          <w:tcPr>
            <w:tcW w:w="3378" w:type="pct"/>
            <w:tcBorders>
              <w:right w:val="single" w:sz="8" w:space="0" w:color="000000"/>
            </w:tcBorders>
            <w:tcMar>
              <w:top w:w="100" w:type="dxa"/>
              <w:left w:w="100" w:type="dxa"/>
              <w:bottom w:w="100" w:type="dxa"/>
              <w:right w:w="100" w:type="dxa"/>
            </w:tcMar>
          </w:tcPr>
          <w:p w14:paraId="61ADF754" w14:textId="77777777" w:rsidR="001E4561" w:rsidRDefault="00477035" w:rsidP="001F23ED">
            <w:pPr>
              <w:spacing w:after="60"/>
            </w:pPr>
            <w:r>
              <w:t>Experience handling money and taking payments</w:t>
            </w:r>
          </w:p>
        </w:tc>
        <w:tc>
          <w:tcPr>
            <w:tcW w:w="761" w:type="pct"/>
            <w:tcBorders>
              <w:right w:val="single" w:sz="8" w:space="0" w:color="000000"/>
            </w:tcBorders>
            <w:tcMar>
              <w:top w:w="100" w:type="dxa"/>
              <w:left w:w="100" w:type="dxa"/>
              <w:bottom w:w="100" w:type="dxa"/>
              <w:right w:w="100" w:type="dxa"/>
            </w:tcMar>
          </w:tcPr>
          <w:p w14:paraId="69F640C8" w14:textId="77777777" w:rsidR="001E4561" w:rsidRDefault="001E4561" w:rsidP="001F23ED">
            <w:r w:rsidRPr="00311E5F">
              <w:t>A/I</w:t>
            </w:r>
          </w:p>
        </w:tc>
      </w:tr>
      <w:tr w:rsidR="001E4561" w14:paraId="3331AB7E" w14:textId="77777777" w:rsidTr="001F23ED">
        <w:tc>
          <w:tcPr>
            <w:tcW w:w="861" w:type="pct"/>
            <w:tcBorders>
              <w:left w:val="single" w:sz="8" w:space="0" w:color="000000"/>
              <w:right w:val="single" w:sz="8" w:space="0" w:color="000000"/>
            </w:tcBorders>
            <w:tcMar>
              <w:top w:w="100" w:type="dxa"/>
              <w:left w:w="100" w:type="dxa"/>
              <w:bottom w:w="100" w:type="dxa"/>
              <w:right w:w="100" w:type="dxa"/>
            </w:tcMar>
          </w:tcPr>
          <w:p w14:paraId="18AE130E" w14:textId="77777777" w:rsidR="001E4561" w:rsidRDefault="001E4561" w:rsidP="001F23ED">
            <w:pPr>
              <w:ind w:left="100"/>
            </w:pPr>
            <w:r>
              <w:t>D</w:t>
            </w:r>
          </w:p>
        </w:tc>
        <w:tc>
          <w:tcPr>
            <w:tcW w:w="3378" w:type="pct"/>
            <w:tcBorders>
              <w:right w:val="single" w:sz="8" w:space="0" w:color="000000"/>
            </w:tcBorders>
            <w:tcMar>
              <w:top w:w="100" w:type="dxa"/>
              <w:left w:w="100" w:type="dxa"/>
              <w:bottom w:w="100" w:type="dxa"/>
              <w:right w:w="100" w:type="dxa"/>
            </w:tcMar>
          </w:tcPr>
          <w:p w14:paraId="691DC65E" w14:textId="77777777" w:rsidR="001E4561" w:rsidRDefault="00477035" w:rsidP="001F23ED">
            <w:pPr>
              <w:spacing w:after="60"/>
            </w:pPr>
            <w:r>
              <w:t>Knowledge of specialist creative equipment</w:t>
            </w:r>
          </w:p>
        </w:tc>
        <w:tc>
          <w:tcPr>
            <w:tcW w:w="761" w:type="pct"/>
            <w:tcBorders>
              <w:right w:val="single" w:sz="8" w:space="0" w:color="000000"/>
            </w:tcBorders>
            <w:tcMar>
              <w:top w:w="100" w:type="dxa"/>
              <w:left w:w="100" w:type="dxa"/>
              <w:bottom w:w="100" w:type="dxa"/>
              <w:right w:w="100" w:type="dxa"/>
            </w:tcMar>
          </w:tcPr>
          <w:p w14:paraId="364FEC86" w14:textId="77777777" w:rsidR="001E4561" w:rsidRDefault="001E4561" w:rsidP="001F23ED">
            <w:r w:rsidRPr="00311E5F">
              <w:t>A/I</w:t>
            </w:r>
          </w:p>
        </w:tc>
      </w:tr>
      <w:tr w:rsidR="001E4561" w14:paraId="48C6F814" w14:textId="77777777" w:rsidTr="001F23ED">
        <w:tc>
          <w:tcPr>
            <w:tcW w:w="861" w:type="pct"/>
            <w:tcBorders>
              <w:left w:val="single" w:sz="8" w:space="0" w:color="000000"/>
              <w:right w:val="single" w:sz="8" w:space="0" w:color="000000"/>
            </w:tcBorders>
            <w:tcMar>
              <w:top w:w="100" w:type="dxa"/>
              <w:left w:w="100" w:type="dxa"/>
              <w:bottom w:w="100" w:type="dxa"/>
              <w:right w:w="100" w:type="dxa"/>
            </w:tcMar>
          </w:tcPr>
          <w:p w14:paraId="138CE04F" w14:textId="77777777" w:rsidR="001E4561" w:rsidRDefault="001E4561" w:rsidP="001F23ED">
            <w:pPr>
              <w:ind w:left="100"/>
            </w:pPr>
            <w:r>
              <w:t>D</w:t>
            </w:r>
          </w:p>
        </w:tc>
        <w:tc>
          <w:tcPr>
            <w:tcW w:w="3378" w:type="pct"/>
            <w:tcBorders>
              <w:right w:val="single" w:sz="8" w:space="0" w:color="000000"/>
            </w:tcBorders>
            <w:tcMar>
              <w:top w:w="100" w:type="dxa"/>
              <w:left w:w="100" w:type="dxa"/>
              <w:bottom w:w="100" w:type="dxa"/>
              <w:right w:w="100" w:type="dxa"/>
            </w:tcMar>
          </w:tcPr>
          <w:p w14:paraId="1E8600E1" w14:textId="77777777" w:rsidR="001E4561" w:rsidRDefault="001E4561" w:rsidP="001F23ED">
            <w:r>
              <w:t xml:space="preserve">Experience of </w:t>
            </w:r>
            <w:r w:rsidR="00477035">
              <w:t>identifying issues with equipment</w:t>
            </w:r>
          </w:p>
        </w:tc>
        <w:tc>
          <w:tcPr>
            <w:tcW w:w="761" w:type="pct"/>
            <w:tcBorders>
              <w:right w:val="single" w:sz="8" w:space="0" w:color="000000"/>
            </w:tcBorders>
            <w:tcMar>
              <w:top w:w="100" w:type="dxa"/>
              <w:left w:w="100" w:type="dxa"/>
              <w:bottom w:w="100" w:type="dxa"/>
              <w:right w:w="100" w:type="dxa"/>
            </w:tcMar>
          </w:tcPr>
          <w:p w14:paraId="15DC8AD6" w14:textId="77777777" w:rsidR="001E4561" w:rsidRDefault="001E4561" w:rsidP="001F23ED">
            <w:r w:rsidRPr="00311E5F">
              <w:t>A/I</w:t>
            </w:r>
          </w:p>
        </w:tc>
      </w:tr>
      <w:tr w:rsidR="001E4561" w14:paraId="281BE571" w14:textId="77777777" w:rsidTr="001F23ED">
        <w:tc>
          <w:tcPr>
            <w:tcW w:w="8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427E3EC" w14:textId="77777777" w:rsidR="001E4561" w:rsidRDefault="001E4561" w:rsidP="001F23ED">
            <w:pPr>
              <w:ind w:left="100"/>
            </w:pPr>
            <w:r>
              <w:t>D</w:t>
            </w:r>
          </w:p>
        </w:tc>
        <w:tc>
          <w:tcPr>
            <w:tcW w:w="3378" w:type="pct"/>
            <w:tcBorders>
              <w:bottom w:val="single" w:sz="8" w:space="0" w:color="000000"/>
              <w:right w:val="single" w:sz="8" w:space="0" w:color="000000"/>
            </w:tcBorders>
            <w:tcMar>
              <w:top w:w="100" w:type="dxa"/>
              <w:left w:w="100" w:type="dxa"/>
              <w:bottom w:w="100" w:type="dxa"/>
              <w:right w:w="100" w:type="dxa"/>
            </w:tcMar>
          </w:tcPr>
          <w:p w14:paraId="595F813E" w14:textId="77777777" w:rsidR="001E4561" w:rsidRDefault="00477035" w:rsidP="001F23ED">
            <w:pPr>
              <w:spacing w:after="60"/>
            </w:pPr>
            <w:r>
              <w:t>Experience maintaining specialist equipment</w:t>
            </w:r>
          </w:p>
        </w:tc>
        <w:tc>
          <w:tcPr>
            <w:tcW w:w="761" w:type="pct"/>
            <w:tcBorders>
              <w:bottom w:val="single" w:sz="8" w:space="0" w:color="000000"/>
              <w:right w:val="single" w:sz="8" w:space="0" w:color="000000"/>
            </w:tcBorders>
            <w:tcMar>
              <w:top w:w="100" w:type="dxa"/>
              <w:left w:w="100" w:type="dxa"/>
              <w:bottom w:w="100" w:type="dxa"/>
              <w:right w:w="100" w:type="dxa"/>
            </w:tcMar>
          </w:tcPr>
          <w:p w14:paraId="3FEDFD51" w14:textId="77777777" w:rsidR="001E4561" w:rsidRDefault="001E4561" w:rsidP="001F23ED">
            <w:r w:rsidRPr="00311E5F">
              <w:t>A/I</w:t>
            </w:r>
          </w:p>
        </w:tc>
      </w:tr>
    </w:tbl>
    <w:p w14:paraId="513DF1CC" w14:textId="77777777" w:rsidR="001E4561" w:rsidRDefault="001E4561" w:rsidP="001F23ED"/>
    <w:p w14:paraId="5071FF77" w14:textId="77777777" w:rsidR="001E4561" w:rsidRDefault="001E4561" w:rsidP="001F23ED">
      <w: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69"/>
        <w:gridCol w:w="6727"/>
        <w:gridCol w:w="1691"/>
      </w:tblGrid>
      <w:tr w:rsidR="001E4561" w14:paraId="49138330" w14:textId="77777777" w:rsidTr="001F23ED">
        <w:tc>
          <w:tcPr>
            <w:tcW w:w="5000" w:type="pct"/>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261D31FD" w14:textId="76BBFD54" w:rsidR="001E4561" w:rsidRDefault="001E4561" w:rsidP="001F23ED">
            <w:pPr>
              <w:ind w:left="100"/>
            </w:pPr>
            <w:r>
              <w:rPr>
                <w:b/>
                <w:shd w:val="clear" w:color="auto" w:fill="EEECE1"/>
              </w:rPr>
              <w:lastRenderedPageBreak/>
              <w:t xml:space="preserve"> Skills and Competencies </w:t>
            </w:r>
          </w:p>
        </w:tc>
      </w:tr>
      <w:tr w:rsidR="001E4561" w14:paraId="54FB888F" w14:textId="77777777" w:rsidTr="001F23ED">
        <w:tc>
          <w:tcPr>
            <w:tcW w:w="868" w:type="pct"/>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C9C9ED5" w14:textId="77777777" w:rsidR="001E4561" w:rsidRDefault="001E4561" w:rsidP="001F23ED">
            <w:pPr>
              <w:ind w:left="100"/>
            </w:pPr>
            <w:r>
              <w:rPr>
                <w:b/>
                <w:shd w:val="clear" w:color="auto" w:fill="EEECE1"/>
              </w:rPr>
              <w:t>Essential (E) Desirable (D)</w:t>
            </w:r>
          </w:p>
        </w:tc>
        <w:tc>
          <w:tcPr>
            <w:tcW w:w="3302" w:type="pct"/>
            <w:tcBorders>
              <w:bottom w:val="single" w:sz="8" w:space="0" w:color="000000"/>
              <w:right w:val="single" w:sz="8" w:space="0" w:color="000000"/>
            </w:tcBorders>
            <w:shd w:val="clear" w:color="auto" w:fill="EEECE1"/>
            <w:tcMar>
              <w:top w:w="100" w:type="dxa"/>
              <w:left w:w="100" w:type="dxa"/>
              <w:bottom w:w="100" w:type="dxa"/>
              <w:right w:w="100" w:type="dxa"/>
            </w:tcMar>
          </w:tcPr>
          <w:p w14:paraId="6F861569" w14:textId="77777777" w:rsidR="001E4561" w:rsidRDefault="001E4561" w:rsidP="001F23ED">
            <w:pPr>
              <w:spacing w:after="60"/>
              <w:ind w:left="100"/>
            </w:pPr>
            <w:r>
              <w:rPr>
                <w:b/>
                <w:shd w:val="clear" w:color="auto" w:fill="EEECE1"/>
              </w:rPr>
              <w:t>Criteria</w:t>
            </w:r>
          </w:p>
        </w:tc>
        <w:tc>
          <w:tcPr>
            <w:tcW w:w="830" w:type="pct"/>
            <w:tcBorders>
              <w:bottom w:val="single" w:sz="8" w:space="0" w:color="000000"/>
              <w:right w:val="single" w:sz="8" w:space="0" w:color="000000"/>
            </w:tcBorders>
            <w:shd w:val="clear" w:color="auto" w:fill="EEECE1"/>
            <w:tcMar>
              <w:top w:w="100" w:type="dxa"/>
              <w:left w:w="100" w:type="dxa"/>
              <w:bottom w:w="100" w:type="dxa"/>
              <w:right w:w="100" w:type="dxa"/>
            </w:tcMar>
          </w:tcPr>
          <w:p w14:paraId="70D275BB" w14:textId="69ABDBBC" w:rsidR="001E4561" w:rsidRDefault="001E4561" w:rsidP="001F23ED">
            <w:pPr>
              <w:ind w:left="100"/>
            </w:pPr>
            <w:r>
              <w:rPr>
                <w:b/>
                <w:shd w:val="clear" w:color="auto" w:fill="EEECE1"/>
              </w:rPr>
              <w:t>Method of assessment</w:t>
            </w:r>
          </w:p>
        </w:tc>
      </w:tr>
      <w:tr w:rsidR="001E4561" w14:paraId="777553C3"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0B2B914" w14:textId="77777777" w:rsidR="001E4561" w:rsidRDefault="001E4561" w:rsidP="001F23ED">
            <w:pPr>
              <w:ind w:left="100" w:right="-40"/>
            </w:pPr>
            <w:r>
              <w:t>D</w:t>
            </w:r>
          </w:p>
        </w:tc>
        <w:tc>
          <w:tcPr>
            <w:tcW w:w="3302" w:type="pct"/>
            <w:tcBorders>
              <w:bottom w:val="single" w:sz="8" w:space="0" w:color="000000"/>
            </w:tcBorders>
            <w:tcMar>
              <w:top w:w="60" w:type="dxa"/>
              <w:left w:w="100" w:type="dxa"/>
              <w:bottom w:w="60" w:type="dxa"/>
              <w:right w:w="100" w:type="dxa"/>
            </w:tcMar>
          </w:tcPr>
          <w:p w14:paraId="73731A04" w14:textId="77777777" w:rsidR="001E4561" w:rsidRDefault="001E4561" w:rsidP="001F23ED">
            <w:pPr>
              <w:tabs>
                <w:tab w:val="left" w:pos="3975"/>
              </w:tabs>
              <w:ind w:left="100" w:right="-40"/>
            </w:pPr>
            <w:r>
              <w:t>Excellent Organisational Skills</w:t>
            </w:r>
            <w:r>
              <w:tab/>
            </w:r>
          </w:p>
        </w:tc>
        <w:tc>
          <w:tcPr>
            <w:tcW w:w="8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B9FEEB" w14:textId="77777777" w:rsidR="001E4561" w:rsidRDefault="001E4561" w:rsidP="001F23ED">
            <w:r w:rsidRPr="00A931A0">
              <w:t>A/I</w:t>
            </w:r>
          </w:p>
        </w:tc>
      </w:tr>
      <w:tr w:rsidR="001E4561" w14:paraId="3E1368AE"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B1B4A3C" w14:textId="77777777" w:rsidR="001E4561" w:rsidRDefault="001E4561" w:rsidP="001F23ED">
            <w:pPr>
              <w:ind w:left="100" w:right="-40"/>
            </w:pPr>
            <w:r>
              <w:t>D</w:t>
            </w:r>
          </w:p>
        </w:tc>
        <w:tc>
          <w:tcPr>
            <w:tcW w:w="3302" w:type="pct"/>
            <w:tcBorders>
              <w:bottom w:val="single" w:sz="8" w:space="0" w:color="000000"/>
            </w:tcBorders>
            <w:tcMar>
              <w:top w:w="60" w:type="dxa"/>
              <w:left w:w="100" w:type="dxa"/>
              <w:bottom w:w="60" w:type="dxa"/>
              <w:right w:w="100" w:type="dxa"/>
            </w:tcMar>
          </w:tcPr>
          <w:p w14:paraId="10FBDD4E" w14:textId="77777777" w:rsidR="001E4561" w:rsidRDefault="001E4561" w:rsidP="001F23ED">
            <w:pPr>
              <w:ind w:left="100" w:right="-40"/>
            </w:pPr>
            <w:r>
              <w:t>Ability to work in a team or independently</w:t>
            </w:r>
          </w:p>
        </w:tc>
        <w:tc>
          <w:tcPr>
            <w:tcW w:w="8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965B667" w14:textId="77777777" w:rsidR="001E4561" w:rsidRDefault="001E4561" w:rsidP="001F23ED">
            <w:r w:rsidRPr="00A931A0">
              <w:t>A/I</w:t>
            </w:r>
          </w:p>
        </w:tc>
      </w:tr>
      <w:tr w:rsidR="00477035" w14:paraId="53E72597"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9A3BE32" w14:textId="77777777" w:rsidR="00477035" w:rsidRDefault="00477035" w:rsidP="001F23ED">
            <w:pPr>
              <w:ind w:left="100" w:right="-40"/>
            </w:pPr>
            <w:r>
              <w:t>D</w:t>
            </w:r>
          </w:p>
        </w:tc>
        <w:tc>
          <w:tcPr>
            <w:tcW w:w="3302" w:type="pct"/>
            <w:tcBorders>
              <w:bottom w:val="single" w:sz="8" w:space="0" w:color="000000"/>
            </w:tcBorders>
            <w:tcMar>
              <w:top w:w="60" w:type="dxa"/>
              <w:left w:w="100" w:type="dxa"/>
              <w:bottom w:w="60" w:type="dxa"/>
              <w:right w:w="100" w:type="dxa"/>
            </w:tcMar>
          </w:tcPr>
          <w:p w14:paraId="69C4359D" w14:textId="77777777" w:rsidR="00477035" w:rsidRDefault="00D912BB" w:rsidP="001F23ED">
            <w:pPr>
              <w:ind w:left="100" w:right="-40"/>
            </w:pPr>
            <w:r>
              <w:t>Ability to prioritise work during busy periods</w:t>
            </w:r>
          </w:p>
        </w:tc>
        <w:tc>
          <w:tcPr>
            <w:tcW w:w="8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749C3BE" w14:textId="77777777" w:rsidR="00477035" w:rsidRPr="00A931A0" w:rsidRDefault="00477035" w:rsidP="001F23ED"/>
        </w:tc>
      </w:tr>
      <w:tr w:rsidR="001E4561" w14:paraId="0A357318"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599FC54" w14:textId="77777777" w:rsidR="001E4561" w:rsidRDefault="001E4561" w:rsidP="001F23ED">
            <w:pPr>
              <w:ind w:left="100" w:right="-40"/>
            </w:pPr>
            <w:r>
              <w:t>D</w:t>
            </w:r>
          </w:p>
        </w:tc>
        <w:tc>
          <w:tcPr>
            <w:tcW w:w="3302" w:type="pct"/>
            <w:tcBorders>
              <w:bottom w:val="single" w:sz="8" w:space="0" w:color="000000"/>
            </w:tcBorders>
            <w:tcMar>
              <w:top w:w="60" w:type="dxa"/>
              <w:left w:w="100" w:type="dxa"/>
              <w:bottom w:w="60" w:type="dxa"/>
              <w:right w:w="100" w:type="dxa"/>
            </w:tcMar>
          </w:tcPr>
          <w:p w14:paraId="5F7200A0" w14:textId="77777777" w:rsidR="001E4561" w:rsidRDefault="001E4561" w:rsidP="001F23ED">
            <w:pPr>
              <w:ind w:left="100"/>
            </w:pPr>
            <w:r>
              <w:t xml:space="preserve">Ability to work to with young people </w:t>
            </w:r>
            <w:r w:rsidR="00477035">
              <w:t>and maintain</w:t>
            </w:r>
            <w:r>
              <w:t xml:space="preserve"> a positive outlook</w:t>
            </w:r>
          </w:p>
        </w:tc>
        <w:tc>
          <w:tcPr>
            <w:tcW w:w="8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38ED95C" w14:textId="77777777" w:rsidR="001E4561" w:rsidRDefault="001E4561" w:rsidP="001F23ED">
            <w:r w:rsidRPr="00A931A0">
              <w:t>A/I</w:t>
            </w:r>
          </w:p>
        </w:tc>
      </w:tr>
      <w:tr w:rsidR="001E4561" w14:paraId="21E465F0" w14:textId="77777777" w:rsidTr="001F23ED">
        <w:tc>
          <w:tcPr>
            <w:tcW w:w="5000" w:type="pct"/>
            <w:gridSpan w:val="3"/>
            <w:tcBorders>
              <w:left w:val="single" w:sz="8" w:space="0" w:color="000000"/>
              <w:bottom w:val="single" w:sz="8" w:space="0" w:color="000000"/>
              <w:right w:val="single" w:sz="8" w:space="0" w:color="000000"/>
            </w:tcBorders>
            <w:shd w:val="clear" w:color="auto" w:fill="EEECE1"/>
            <w:tcMar>
              <w:top w:w="60" w:type="dxa"/>
              <w:left w:w="100" w:type="dxa"/>
              <w:bottom w:w="60" w:type="dxa"/>
              <w:right w:w="100" w:type="dxa"/>
            </w:tcMar>
          </w:tcPr>
          <w:p w14:paraId="2ED44EEB" w14:textId="392C1AEB" w:rsidR="001E4561" w:rsidRDefault="001E4561" w:rsidP="001F23ED">
            <w:pPr>
              <w:ind w:left="100" w:right="-40"/>
            </w:pPr>
            <w:r>
              <w:rPr>
                <w:b/>
                <w:shd w:val="clear" w:color="auto" w:fill="EEECE1"/>
              </w:rPr>
              <w:t xml:space="preserve"> Behavioural, Values and Ethos</w:t>
            </w:r>
            <w:r>
              <w:rPr>
                <w:b/>
                <w:sz w:val="18"/>
                <w:szCs w:val="18"/>
                <w:shd w:val="clear" w:color="auto" w:fill="EEECE1"/>
              </w:rPr>
              <w:t xml:space="preserve"> </w:t>
            </w:r>
          </w:p>
        </w:tc>
      </w:tr>
      <w:tr w:rsidR="001E4561" w14:paraId="627BD324" w14:textId="77777777" w:rsidTr="001F23ED">
        <w:tc>
          <w:tcPr>
            <w:tcW w:w="868" w:type="pct"/>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5227767D" w14:textId="77777777" w:rsidR="001E4561" w:rsidRDefault="001E4561" w:rsidP="001F23ED">
            <w:pPr>
              <w:ind w:left="100" w:right="-40"/>
            </w:pPr>
            <w:r>
              <w:rPr>
                <w:b/>
                <w:shd w:val="clear" w:color="auto" w:fill="EEECE1"/>
              </w:rPr>
              <w:t>Essential (E) Desirable (D)</w:t>
            </w:r>
          </w:p>
        </w:tc>
        <w:tc>
          <w:tcPr>
            <w:tcW w:w="3302" w:type="pct"/>
            <w:tcBorders>
              <w:bottom w:val="single" w:sz="8" w:space="0" w:color="000000"/>
              <w:right w:val="single" w:sz="8" w:space="0" w:color="000000"/>
            </w:tcBorders>
            <w:shd w:val="clear" w:color="auto" w:fill="EEECE1"/>
            <w:tcMar>
              <w:top w:w="100" w:type="dxa"/>
              <w:left w:w="100" w:type="dxa"/>
              <w:bottom w:w="100" w:type="dxa"/>
              <w:right w:w="100" w:type="dxa"/>
            </w:tcMar>
          </w:tcPr>
          <w:p w14:paraId="5264FE83" w14:textId="7470DC7B" w:rsidR="001E4561" w:rsidRDefault="001E4561" w:rsidP="001F23ED">
            <w:pPr>
              <w:ind w:left="100" w:right="-40"/>
            </w:pPr>
            <w:r>
              <w:rPr>
                <w:b/>
                <w:shd w:val="clear" w:color="auto" w:fill="EEECE1"/>
              </w:rPr>
              <w:t xml:space="preserve"> Criteria </w:t>
            </w:r>
          </w:p>
        </w:tc>
        <w:tc>
          <w:tcPr>
            <w:tcW w:w="830" w:type="pct"/>
            <w:tcBorders>
              <w:bottom w:val="single" w:sz="8" w:space="0" w:color="000000"/>
              <w:right w:val="single" w:sz="8" w:space="0" w:color="000000"/>
            </w:tcBorders>
            <w:shd w:val="clear" w:color="auto" w:fill="EEECE1"/>
            <w:tcMar>
              <w:top w:w="100" w:type="dxa"/>
              <w:left w:w="100" w:type="dxa"/>
              <w:bottom w:w="100" w:type="dxa"/>
              <w:right w:w="100" w:type="dxa"/>
            </w:tcMar>
          </w:tcPr>
          <w:p w14:paraId="09AA39E6" w14:textId="011997C3" w:rsidR="001E4561" w:rsidRDefault="001E4561" w:rsidP="001F23ED">
            <w:pPr>
              <w:ind w:left="100" w:right="-40"/>
            </w:pPr>
            <w:r>
              <w:rPr>
                <w:b/>
                <w:shd w:val="clear" w:color="auto" w:fill="EEECE1"/>
              </w:rPr>
              <w:t>Method of assessment</w:t>
            </w:r>
          </w:p>
        </w:tc>
      </w:tr>
      <w:tr w:rsidR="001E4561" w14:paraId="2B4B4881"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5FFAD2" w14:textId="77777777" w:rsidR="001E4561" w:rsidRDefault="001E4561" w:rsidP="001F23ED">
            <w:pPr>
              <w:ind w:left="100" w:right="-40"/>
            </w:pPr>
            <w:r>
              <w:t>E</w:t>
            </w:r>
          </w:p>
        </w:tc>
        <w:tc>
          <w:tcPr>
            <w:tcW w:w="3302" w:type="pct"/>
            <w:tcBorders>
              <w:bottom w:val="single" w:sz="8" w:space="0" w:color="000000"/>
              <w:right w:val="single" w:sz="8" w:space="0" w:color="000000"/>
            </w:tcBorders>
            <w:tcMar>
              <w:top w:w="100" w:type="dxa"/>
              <w:left w:w="100" w:type="dxa"/>
              <w:bottom w:w="100" w:type="dxa"/>
              <w:right w:w="100" w:type="dxa"/>
            </w:tcMar>
          </w:tcPr>
          <w:p w14:paraId="542635F6" w14:textId="77777777" w:rsidR="001E4561" w:rsidRPr="005C445A" w:rsidRDefault="001E4561" w:rsidP="001F23ED">
            <w:r w:rsidRPr="005C445A">
              <w:t>Support and promotion of equality, diversity and inclusion</w:t>
            </w:r>
          </w:p>
        </w:tc>
        <w:tc>
          <w:tcPr>
            <w:tcW w:w="830" w:type="pct"/>
            <w:tcBorders>
              <w:bottom w:val="single" w:sz="8" w:space="0" w:color="000000"/>
              <w:right w:val="single" w:sz="8" w:space="0" w:color="000000"/>
            </w:tcBorders>
            <w:tcMar>
              <w:top w:w="100" w:type="dxa"/>
              <w:left w:w="100" w:type="dxa"/>
              <w:bottom w:w="100" w:type="dxa"/>
              <w:right w:w="100" w:type="dxa"/>
            </w:tcMar>
          </w:tcPr>
          <w:p w14:paraId="2F88B9C3" w14:textId="7F8CAF86" w:rsidR="001E4561" w:rsidRDefault="001E4561" w:rsidP="001F23ED">
            <w:pPr>
              <w:ind w:left="100" w:right="-40"/>
            </w:pPr>
            <w:r>
              <w:t>I</w:t>
            </w:r>
            <w:r>
              <w:rPr>
                <w:b/>
              </w:rPr>
              <w:t xml:space="preserve"> </w:t>
            </w:r>
          </w:p>
        </w:tc>
      </w:tr>
      <w:tr w:rsidR="001E4561" w14:paraId="40CC1559"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2294E77" w14:textId="77777777" w:rsidR="001E4561" w:rsidRDefault="001E4561" w:rsidP="001F23ED">
            <w:pPr>
              <w:ind w:left="100" w:right="-40"/>
            </w:pPr>
            <w:r>
              <w:t>E</w:t>
            </w:r>
          </w:p>
        </w:tc>
        <w:tc>
          <w:tcPr>
            <w:tcW w:w="3302" w:type="pct"/>
            <w:tcBorders>
              <w:bottom w:val="single" w:sz="8" w:space="0" w:color="000000"/>
              <w:right w:val="single" w:sz="8" w:space="0" w:color="000000"/>
            </w:tcBorders>
            <w:tcMar>
              <w:top w:w="100" w:type="dxa"/>
              <w:left w:w="100" w:type="dxa"/>
              <w:bottom w:w="100" w:type="dxa"/>
              <w:right w:w="100" w:type="dxa"/>
            </w:tcMar>
          </w:tcPr>
          <w:p w14:paraId="05B3D74B" w14:textId="77777777" w:rsidR="001E4561" w:rsidRPr="005C445A" w:rsidRDefault="001E4561" w:rsidP="001F23ED">
            <w:r w:rsidRPr="005C445A">
              <w:t>Promotion of a safe environment for children, young people and vulnerable adults to learn in</w:t>
            </w:r>
          </w:p>
        </w:tc>
        <w:tc>
          <w:tcPr>
            <w:tcW w:w="830" w:type="pct"/>
            <w:tcBorders>
              <w:bottom w:val="single" w:sz="8" w:space="0" w:color="000000"/>
              <w:right w:val="single" w:sz="8" w:space="0" w:color="000000"/>
            </w:tcBorders>
            <w:tcMar>
              <w:top w:w="100" w:type="dxa"/>
              <w:left w:w="100" w:type="dxa"/>
              <w:bottom w:w="100" w:type="dxa"/>
              <w:right w:w="100" w:type="dxa"/>
            </w:tcMar>
          </w:tcPr>
          <w:p w14:paraId="284A2DCF" w14:textId="5336A136" w:rsidR="001E4561" w:rsidRDefault="001E4561" w:rsidP="001F23ED">
            <w:pPr>
              <w:ind w:left="100" w:right="-40"/>
            </w:pPr>
            <w:r>
              <w:t xml:space="preserve">I </w:t>
            </w:r>
          </w:p>
        </w:tc>
      </w:tr>
      <w:tr w:rsidR="001E4561" w14:paraId="2AFA50C3" w14:textId="77777777" w:rsidTr="001F23ED">
        <w:tc>
          <w:tcPr>
            <w:tcW w:w="868" w:type="pct"/>
            <w:tcBorders>
              <w:left w:val="single" w:sz="8" w:space="0" w:color="000000"/>
              <w:right w:val="single" w:sz="8" w:space="0" w:color="000000"/>
            </w:tcBorders>
            <w:tcMar>
              <w:top w:w="100" w:type="dxa"/>
              <w:left w:w="100" w:type="dxa"/>
              <w:bottom w:w="100" w:type="dxa"/>
              <w:right w:w="100" w:type="dxa"/>
            </w:tcMar>
          </w:tcPr>
          <w:p w14:paraId="705BC52E" w14:textId="77777777" w:rsidR="001E4561" w:rsidRDefault="001E4561" w:rsidP="001F23ED">
            <w:pPr>
              <w:ind w:left="100" w:right="-40"/>
            </w:pPr>
            <w:r>
              <w:t>E</w:t>
            </w:r>
          </w:p>
        </w:tc>
        <w:tc>
          <w:tcPr>
            <w:tcW w:w="3302" w:type="pct"/>
            <w:tcBorders>
              <w:right w:val="single" w:sz="8" w:space="0" w:color="000000"/>
            </w:tcBorders>
            <w:tcMar>
              <w:top w:w="100" w:type="dxa"/>
              <w:left w:w="100" w:type="dxa"/>
              <w:bottom w:w="100" w:type="dxa"/>
              <w:right w:w="100" w:type="dxa"/>
            </w:tcMar>
          </w:tcPr>
          <w:p w14:paraId="0BA86B5A" w14:textId="77777777" w:rsidR="001E4561" w:rsidRPr="005C445A" w:rsidRDefault="001E4561" w:rsidP="001F23ED">
            <w:r w:rsidRPr="005C445A">
              <w:t>Commitment to the PREVENT agenda</w:t>
            </w:r>
          </w:p>
        </w:tc>
        <w:tc>
          <w:tcPr>
            <w:tcW w:w="830" w:type="pct"/>
            <w:tcBorders>
              <w:right w:val="single" w:sz="8" w:space="0" w:color="000000"/>
            </w:tcBorders>
            <w:tcMar>
              <w:top w:w="100" w:type="dxa"/>
              <w:left w:w="100" w:type="dxa"/>
              <w:bottom w:w="100" w:type="dxa"/>
              <w:right w:w="100" w:type="dxa"/>
            </w:tcMar>
          </w:tcPr>
          <w:p w14:paraId="572B1610" w14:textId="77777777" w:rsidR="001E4561" w:rsidRDefault="001E4561" w:rsidP="001F23ED">
            <w:pPr>
              <w:ind w:left="100"/>
            </w:pPr>
            <w:r>
              <w:t xml:space="preserve"> I</w:t>
            </w:r>
          </w:p>
        </w:tc>
      </w:tr>
      <w:tr w:rsidR="001E4561" w14:paraId="30055C35" w14:textId="77777777" w:rsidTr="001F23ED">
        <w:tc>
          <w:tcPr>
            <w:tcW w:w="868" w:type="pct"/>
            <w:tcBorders>
              <w:left w:val="single" w:sz="8" w:space="0" w:color="000000"/>
              <w:right w:val="single" w:sz="8" w:space="0" w:color="000000"/>
            </w:tcBorders>
            <w:tcMar>
              <w:top w:w="100" w:type="dxa"/>
              <w:left w:w="100" w:type="dxa"/>
              <w:bottom w:w="100" w:type="dxa"/>
              <w:right w:w="100" w:type="dxa"/>
            </w:tcMar>
          </w:tcPr>
          <w:p w14:paraId="5FF9005C" w14:textId="77777777" w:rsidR="001E4561" w:rsidRDefault="001E4561" w:rsidP="001F23ED">
            <w:pPr>
              <w:ind w:left="100" w:right="-40"/>
            </w:pPr>
            <w:r>
              <w:t>E</w:t>
            </w:r>
          </w:p>
        </w:tc>
        <w:tc>
          <w:tcPr>
            <w:tcW w:w="3302" w:type="pct"/>
            <w:tcBorders>
              <w:right w:val="single" w:sz="8" w:space="0" w:color="000000"/>
            </w:tcBorders>
            <w:tcMar>
              <w:top w:w="100" w:type="dxa"/>
              <w:left w:w="100" w:type="dxa"/>
              <w:bottom w:w="100" w:type="dxa"/>
              <w:right w:w="100" w:type="dxa"/>
            </w:tcMar>
          </w:tcPr>
          <w:p w14:paraId="6E8FBA1D" w14:textId="77777777" w:rsidR="001E4561" w:rsidRPr="005C445A" w:rsidRDefault="001E4561" w:rsidP="001F23ED">
            <w:r w:rsidRPr="005C445A">
              <w:t>Commitment to professional standards</w:t>
            </w:r>
          </w:p>
        </w:tc>
        <w:tc>
          <w:tcPr>
            <w:tcW w:w="830" w:type="pct"/>
            <w:tcBorders>
              <w:right w:val="single" w:sz="8" w:space="0" w:color="000000"/>
            </w:tcBorders>
            <w:tcMar>
              <w:top w:w="100" w:type="dxa"/>
              <w:left w:w="100" w:type="dxa"/>
              <w:bottom w:w="100" w:type="dxa"/>
              <w:right w:w="100" w:type="dxa"/>
            </w:tcMar>
          </w:tcPr>
          <w:p w14:paraId="1AE3CB92" w14:textId="77777777" w:rsidR="001E4561" w:rsidRDefault="001E4561" w:rsidP="001F23ED">
            <w:pPr>
              <w:ind w:left="100"/>
            </w:pPr>
            <w:r>
              <w:t>I</w:t>
            </w:r>
          </w:p>
        </w:tc>
      </w:tr>
      <w:tr w:rsidR="001E4561" w14:paraId="0CA93045" w14:textId="77777777" w:rsidTr="001F23ED">
        <w:tc>
          <w:tcPr>
            <w:tcW w:w="86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8AF319F" w14:textId="77777777" w:rsidR="001E4561" w:rsidRDefault="001E4561" w:rsidP="001F23ED">
            <w:pPr>
              <w:ind w:left="100" w:right="-40"/>
            </w:pPr>
            <w:r>
              <w:t>E</w:t>
            </w:r>
          </w:p>
        </w:tc>
        <w:tc>
          <w:tcPr>
            <w:tcW w:w="3302" w:type="pct"/>
            <w:tcBorders>
              <w:bottom w:val="single" w:sz="8" w:space="0" w:color="000000"/>
              <w:right w:val="single" w:sz="8" w:space="0" w:color="000000"/>
            </w:tcBorders>
            <w:tcMar>
              <w:top w:w="100" w:type="dxa"/>
              <w:left w:w="100" w:type="dxa"/>
              <w:bottom w:w="100" w:type="dxa"/>
              <w:right w:w="100" w:type="dxa"/>
            </w:tcMar>
          </w:tcPr>
          <w:p w14:paraId="540F8ED5" w14:textId="77777777" w:rsidR="001E4561" w:rsidRPr="005C445A" w:rsidRDefault="001E4561" w:rsidP="001F23ED">
            <w:r w:rsidRPr="005C445A">
              <w:t>Commitment to restorative practice approaches</w:t>
            </w:r>
          </w:p>
        </w:tc>
        <w:tc>
          <w:tcPr>
            <w:tcW w:w="830" w:type="pct"/>
            <w:tcBorders>
              <w:bottom w:val="single" w:sz="8" w:space="0" w:color="000000"/>
              <w:right w:val="single" w:sz="8" w:space="0" w:color="000000"/>
            </w:tcBorders>
            <w:tcMar>
              <w:top w:w="100" w:type="dxa"/>
              <w:left w:w="100" w:type="dxa"/>
              <w:bottom w:w="100" w:type="dxa"/>
              <w:right w:w="100" w:type="dxa"/>
            </w:tcMar>
          </w:tcPr>
          <w:p w14:paraId="73E754B2" w14:textId="77777777" w:rsidR="001E4561" w:rsidRDefault="001E4561" w:rsidP="001F23ED">
            <w:pPr>
              <w:ind w:left="100"/>
            </w:pPr>
            <w:r>
              <w:t>I</w:t>
            </w:r>
          </w:p>
        </w:tc>
      </w:tr>
    </w:tbl>
    <w:p w14:paraId="51AD876E" w14:textId="77777777" w:rsidR="004D0D8E" w:rsidRDefault="002A4692" w:rsidP="001F23ED">
      <w:r>
        <w:t xml:space="preserve"> </w:t>
      </w:r>
    </w:p>
    <w:p w14:paraId="093161ED" w14:textId="77777777" w:rsidR="004D0D8E" w:rsidRDefault="004D0D8E" w:rsidP="001F23ED"/>
    <w:sectPr w:rsidR="004D0D8E" w:rsidSect="001F23ED">
      <w:pgSz w:w="11909" w:h="16834"/>
      <w:pgMar w:top="567" w:right="851" w:bottom="56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FFA8" w14:textId="77777777" w:rsidR="006A3C1F" w:rsidRDefault="006A3C1F" w:rsidP="002A4692">
      <w:pPr>
        <w:spacing w:line="240" w:lineRule="auto"/>
      </w:pPr>
      <w:r>
        <w:separator/>
      </w:r>
    </w:p>
  </w:endnote>
  <w:endnote w:type="continuationSeparator" w:id="0">
    <w:p w14:paraId="66407F7C" w14:textId="77777777" w:rsidR="006A3C1F" w:rsidRDefault="006A3C1F" w:rsidP="002A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920B" w14:textId="77777777" w:rsidR="006A3C1F" w:rsidRDefault="006A3C1F" w:rsidP="002A4692">
      <w:pPr>
        <w:spacing w:line="240" w:lineRule="auto"/>
      </w:pPr>
      <w:r>
        <w:separator/>
      </w:r>
    </w:p>
  </w:footnote>
  <w:footnote w:type="continuationSeparator" w:id="0">
    <w:p w14:paraId="6C5DBB09" w14:textId="77777777" w:rsidR="006A3C1F" w:rsidRDefault="006A3C1F" w:rsidP="002A4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E61"/>
    <w:multiLevelType w:val="hybridMultilevel"/>
    <w:tmpl w:val="BCD4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9637D"/>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8B70C3B"/>
    <w:multiLevelType w:val="multilevel"/>
    <w:tmpl w:val="C270D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A604501"/>
    <w:multiLevelType w:val="hybridMultilevel"/>
    <w:tmpl w:val="A80C7FEE"/>
    <w:lvl w:ilvl="0" w:tplc="A3988610">
      <w:start w:val="9"/>
      <w:numFmt w:val="bullet"/>
      <w:lvlText w:val="·"/>
      <w:lvlJc w:val="left"/>
      <w:pPr>
        <w:ind w:left="270" w:hanging="630"/>
      </w:pPr>
      <w:rPr>
        <w:rFonts w:ascii="Arial" w:eastAsia="Aria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CB2138B"/>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1ED579D3"/>
    <w:multiLevelType w:val="hybridMultilevel"/>
    <w:tmpl w:val="B1F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94474"/>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6304563"/>
    <w:multiLevelType w:val="hybridMultilevel"/>
    <w:tmpl w:val="F41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1C1F"/>
    <w:multiLevelType w:val="multilevel"/>
    <w:tmpl w:val="FF5C2778"/>
    <w:lvl w:ilvl="0">
      <w:start w:val="1"/>
      <w:numFmt w:val="decimal"/>
      <w:lvlText w:val="%1."/>
      <w:lvlJc w:val="left"/>
      <w:pPr>
        <w:ind w:left="120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2B6A4E1A"/>
    <w:multiLevelType w:val="hybridMultilevel"/>
    <w:tmpl w:val="F94C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A42A7"/>
    <w:multiLevelType w:val="hybridMultilevel"/>
    <w:tmpl w:val="7EB0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B05D5"/>
    <w:multiLevelType w:val="hybridMultilevel"/>
    <w:tmpl w:val="E8DC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03CEC"/>
    <w:multiLevelType w:val="hybridMultilevel"/>
    <w:tmpl w:val="49ACB992"/>
    <w:lvl w:ilvl="0" w:tplc="956CDB3E">
      <w:start w:val="1"/>
      <w:numFmt w:val="decimal"/>
      <w:pStyle w:val="ListParagraph"/>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67306E"/>
    <w:multiLevelType w:val="multilevel"/>
    <w:tmpl w:val="5C127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3"/>
  </w:num>
  <w:num w:numId="2">
    <w:abstractNumId w:val="1"/>
  </w:num>
  <w:num w:numId="3">
    <w:abstractNumId w:val="8"/>
  </w:num>
  <w:num w:numId="4">
    <w:abstractNumId w:val="4"/>
  </w:num>
  <w:num w:numId="5">
    <w:abstractNumId w:val="2"/>
  </w:num>
  <w:num w:numId="6">
    <w:abstractNumId w:val="6"/>
  </w:num>
  <w:num w:numId="7">
    <w:abstractNumId w:val="10"/>
  </w:num>
  <w:num w:numId="8">
    <w:abstractNumId w:val="9"/>
  </w:num>
  <w:num w:numId="9">
    <w:abstractNumId w:val="0"/>
  </w:num>
  <w:num w:numId="10">
    <w:abstractNumId w:val="3"/>
  </w:num>
  <w:num w:numId="11">
    <w:abstractNumId w:val="5"/>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8E"/>
    <w:rsid w:val="000B2E17"/>
    <w:rsid w:val="0014209C"/>
    <w:rsid w:val="00153FE6"/>
    <w:rsid w:val="00167BA9"/>
    <w:rsid w:val="00180179"/>
    <w:rsid w:val="00190F54"/>
    <w:rsid w:val="001E4561"/>
    <w:rsid w:val="001F23ED"/>
    <w:rsid w:val="002903D9"/>
    <w:rsid w:val="0029277C"/>
    <w:rsid w:val="002A4692"/>
    <w:rsid w:val="00334856"/>
    <w:rsid w:val="00336628"/>
    <w:rsid w:val="003C269C"/>
    <w:rsid w:val="003C2F68"/>
    <w:rsid w:val="003D273F"/>
    <w:rsid w:val="003E063E"/>
    <w:rsid w:val="003F7B3C"/>
    <w:rsid w:val="00416E31"/>
    <w:rsid w:val="0044016E"/>
    <w:rsid w:val="00450DF3"/>
    <w:rsid w:val="00477035"/>
    <w:rsid w:val="004D0D8E"/>
    <w:rsid w:val="00542AEE"/>
    <w:rsid w:val="00627CCB"/>
    <w:rsid w:val="00686B7B"/>
    <w:rsid w:val="00694526"/>
    <w:rsid w:val="006A3C1F"/>
    <w:rsid w:val="006E08D6"/>
    <w:rsid w:val="006E4E77"/>
    <w:rsid w:val="006E6869"/>
    <w:rsid w:val="0070446F"/>
    <w:rsid w:val="00705663"/>
    <w:rsid w:val="007257BE"/>
    <w:rsid w:val="00730629"/>
    <w:rsid w:val="00736A37"/>
    <w:rsid w:val="007546D6"/>
    <w:rsid w:val="00773358"/>
    <w:rsid w:val="00833158"/>
    <w:rsid w:val="00844170"/>
    <w:rsid w:val="008C08D6"/>
    <w:rsid w:val="00906F02"/>
    <w:rsid w:val="00961009"/>
    <w:rsid w:val="0099073F"/>
    <w:rsid w:val="009C647B"/>
    <w:rsid w:val="00A159FD"/>
    <w:rsid w:val="00A17C3C"/>
    <w:rsid w:val="00A334D7"/>
    <w:rsid w:val="00A5445A"/>
    <w:rsid w:val="00AA0614"/>
    <w:rsid w:val="00AA3594"/>
    <w:rsid w:val="00B24A84"/>
    <w:rsid w:val="00BD5533"/>
    <w:rsid w:val="00BF6F0C"/>
    <w:rsid w:val="00C60D8C"/>
    <w:rsid w:val="00D210B8"/>
    <w:rsid w:val="00D912BB"/>
    <w:rsid w:val="00D913B8"/>
    <w:rsid w:val="00E33396"/>
    <w:rsid w:val="00E46BE6"/>
    <w:rsid w:val="00E87641"/>
    <w:rsid w:val="00E97877"/>
    <w:rsid w:val="00F107C8"/>
    <w:rsid w:val="00F6325B"/>
    <w:rsid w:val="00F774E9"/>
    <w:rsid w:val="00FC5BD0"/>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8606"/>
  <w15:docId w15:val="{BD263A44-9500-4587-A23E-05DCE83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1F23ED"/>
    <w:pPr>
      <w:keepNext/>
      <w:spacing w:before="480" w:after="120"/>
      <w:outlineLvl w:val="0"/>
    </w:pPr>
    <w:rPr>
      <w:b/>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E4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77"/>
    <w:rPr>
      <w:rFonts w:ascii="Tahoma" w:hAnsi="Tahoma" w:cs="Tahoma"/>
      <w:sz w:val="16"/>
      <w:szCs w:val="16"/>
    </w:rPr>
  </w:style>
  <w:style w:type="paragraph" w:styleId="Header">
    <w:name w:val="header"/>
    <w:basedOn w:val="Normal"/>
    <w:link w:val="HeaderChar"/>
    <w:uiPriority w:val="99"/>
    <w:unhideWhenUsed/>
    <w:rsid w:val="002A4692"/>
    <w:pPr>
      <w:tabs>
        <w:tab w:val="center" w:pos="4513"/>
        <w:tab w:val="right" w:pos="9026"/>
      </w:tabs>
      <w:spacing w:line="240" w:lineRule="auto"/>
    </w:pPr>
  </w:style>
  <w:style w:type="character" w:customStyle="1" w:styleId="HeaderChar">
    <w:name w:val="Header Char"/>
    <w:basedOn w:val="DefaultParagraphFont"/>
    <w:link w:val="Header"/>
    <w:uiPriority w:val="99"/>
    <w:rsid w:val="002A4692"/>
  </w:style>
  <w:style w:type="paragraph" w:styleId="Footer">
    <w:name w:val="footer"/>
    <w:basedOn w:val="Normal"/>
    <w:link w:val="FooterChar"/>
    <w:uiPriority w:val="99"/>
    <w:unhideWhenUsed/>
    <w:rsid w:val="002A4692"/>
    <w:pPr>
      <w:tabs>
        <w:tab w:val="center" w:pos="4513"/>
        <w:tab w:val="right" w:pos="9026"/>
      </w:tabs>
      <w:spacing w:line="240" w:lineRule="auto"/>
    </w:pPr>
  </w:style>
  <w:style w:type="character" w:customStyle="1" w:styleId="FooterChar">
    <w:name w:val="Footer Char"/>
    <w:basedOn w:val="DefaultParagraphFont"/>
    <w:link w:val="Footer"/>
    <w:uiPriority w:val="99"/>
    <w:rsid w:val="002A4692"/>
  </w:style>
  <w:style w:type="paragraph" w:styleId="ListParagraph">
    <w:name w:val="List Paragraph"/>
    <w:basedOn w:val="Normal"/>
    <w:uiPriority w:val="34"/>
    <w:qFormat/>
    <w:rsid w:val="001F23ED"/>
    <w:pPr>
      <w:numPr>
        <w:numId w:val="14"/>
      </w:numPr>
      <w:spacing w:after="120" w:line="24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3617">
      <w:bodyDiv w:val="1"/>
      <w:marLeft w:val="0"/>
      <w:marRight w:val="0"/>
      <w:marTop w:val="0"/>
      <w:marBottom w:val="0"/>
      <w:divBdr>
        <w:top w:val="none" w:sz="0" w:space="0" w:color="auto"/>
        <w:left w:val="none" w:sz="0" w:space="0" w:color="auto"/>
        <w:bottom w:val="none" w:sz="0" w:space="0" w:color="auto"/>
        <w:right w:val="none" w:sz="0" w:space="0" w:color="auto"/>
      </w:divBdr>
    </w:div>
    <w:div w:id="9823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Bagri</dc:creator>
  <cp:lastModifiedBy>June Wicks</cp:lastModifiedBy>
  <cp:revision>7</cp:revision>
  <cp:lastPrinted>2018-03-12T10:03:00Z</cp:lastPrinted>
  <dcterms:created xsi:type="dcterms:W3CDTF">2019-04-29T07:36:00Z</dcterms:created>
  <dcterms:modified xsi:type="dcterms:W3CDTF">2021-02-23T09:59:00Z</dcterms:modified>
</cp:coreProperties>
</file>