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52F3" w14:textId="4D514AEC" w:rsidR="006B79BB" w:rsidRDefault="007B6A95" w:rsidP="00D91DBA">
      <w:pPr>
        <w:jc w:val="center"/>
      </w:pPr>
      <w:r>
        <w:rPr>
          <w:noProof/>
        </w:rPr>
        <w:drawing>
          <wp:anchor distT="0" distB="0" distL="114300" distR="114300" simplePos="0" relativeHeight="251663360" behindDoc="1" locked="0" layoutInCell="1" allowOverlap="1" wp14:anchorId="54D6259C" wp14:editId="7AF1A99F">
            <wp:simplePos x="0" y="0"/>
            <wp:positionH relativeFrom="column">
              <wp:posOffset>-159026</wp:posOffset>
            </wp:positionH>
            <wp:positionV relativeFrom="paragraph">
              <wp:posOffset>387</wp:posOffset>
            </wp:positionV>
            <wp:extent cx="6310630" cy="9373870"/>
            <wp:effectExtent l="0" t="0" r="0" b="0"/>
            <wp:wrapTight wrapText="bothSides">
              <wp:wrapPolygon edited="0">
                <wp:start x="0" y="0"/>
                <wp:lineTo x="0" y="21553"/>
                <wp:lineTo x="21517" y="21553"/>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p>
    <w:p w14:paraId="22899996" w14:textId="19A4E7C0" w:rsidR="00D91DBA" w:rsidRDefault="00D91DBA" w:rsidP="007B6A95">
      <w:pPr>
        <w:spacing w:after="160" w:line="259" w:lineRule="auto"/>
      </w:pPr>
      <w:r>
        <w:rPr>
          <w:noProof/>
        </w:rPr>
        <w:lastRenderedPageBreak/>
        <mc:AlternateContent>
          <mc:Choice Requires="wps">
            <w:drawing>
              <wp:anchor distT="0" distB="0" distL="114300" distR="114300" simplePos="0" relativeHeight="251659264" behindDoc="0" locked="0" layoutInCell="0" allowOverlap="1" wp14:anchorId="47402907" wp14:editId="6AFA8DB2">
                <wp:simplePos x="0" y="0"/>
                <wp:positionH relativeFrom="column">
                  <wp:posOffset>-2328545</wp:posOffset>
                </wp:positionH>
                <wp:positionV relativeFrom="paragraph">
                  <wp:posOffset>-274320</wp:posOffset>
                </wp:positionV>
                <wp:extent cx="640715" cy="274955"/>
                <wp:effectExtent l="14605" t="20955" r="2095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91D0A" w14:textId="77777777" w:rsidR="00D91DBA" w:rsidRDefault="00D91DBA" w:rsidP="00D91DBA">
                            <w:pPr>
                              <w:jc w:val="center"/>
                              <w:rPr>
                                <w:b/>
                                <w:sz w:val="30"/>
                              </w:rPr>
                            </w:pPr>
                            <w:r>
                              <w:rPr>
                                <w:b/>
                                <w:sz w:val="30"/>
                              </w:rPr>
                              <w:t>QP057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2907" id="Rectangle 4" o:spid="_x0000_s1026" style="position:absolute;left:0;text-align:left;margin-left:-183.35pt;margin-top:-21.6pt;width:50.4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" o:allowincell="f" filled="f" strokeweight="2pt">
                <v:textbox inset="0,0,0,0">
                  <w:txbxContent>
                    <w:p w14:paraId="66391D0A" w14:textId="77777777" w:rsidR="00D91DBA" w:rsidRDefault="00D91DBA" w:rsidP="00D91DBA">
                      <w:pPr>
                        <w:jc w:val="center"/>
                        <w:rPr>
                          <w:b/>
                          <w:sz w:val="30"/>
                        </w:rPr>
                      </w:pPr>
                      <w:r>
                        <w:rPr>
                          <w:b/>
                          <w:sz w:val="30"/>
                        </w:rPr>
                        <w:t>QP057</w:t>
                      </w:r>
                    </w:p>
                  </w:txbxContent>
                </v:textbox>
              </v:rect>
            </w:pict>
          </mc:Fallback>
        </mc:AlternateContent>
      </w:r>
      <w:bookmarkStart w:id="0" w:name="_Hlk70435401"/>
      <w:r w:rsidRPr="00245D70">
        <w:rPr>
          <w:rFonts w:ascii="Myriad Pro" w:hAnsi="Myriad Pro"/>
          <w:noProof/>
          <w:color w:val="215868"/>
          <w:sz w:val="18"/>
          <w:szCs w:val="18"/>
        </w:rPr>
        <w:drawing>
          <wp:inline distT="0" distB="0" distL="0" distR="0" wp14:anchorId="0372CD42" wp14:editId="1F1ACB6A">
            <wp:extent cx="5731510" cy="10909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090930"/>
                    </a:xfrm>
                    <a:prstGeom prst="rect">
                      <a:avLst/>
                    </a:prstGeom>
                    <a:noFill/>
                    <a:ln>
                      <a:noFill/>
                    </a:ln>
                  </pic:spPr>
                </pic:pic>
              </a:graphicData>
            </a:graphic>
          </wp:inline>
        </w:drawing>
      </w:r>
      <w:bookmarkEnd w:id="0"/>
    </w:p>
    <w:p w14:paraId="779FBA60" w14:textId="36EA1E6E" w:rsidR="00D91DBA" w:rsidRDefault="00D91DBA">
      <w:r w:rsidRPr="00E93DB1">
        <w:rPr>
          <w:b/>
          <w:sz w:val="24"/>
          <w:szCs w:val="24"/>
        </w:rPr>
        <w:t>Job Description</w:t>
      </w:r>
      <w:r w:rsidR="00AC2DD9">
        <w:rPr>
          <w:b/>
          <w:sz w:val="24"/>
          <w:szCs w:val="24"/>
        </w:rPr>
        <w:t xml:space="preserve"> for </w:t>
      </w:r>
      <w:r w:rsidR="00434037">
        <w:rPr>
          <w:b/>
          <w:sz w:val="24"/>
          <w:szCs w:val="24"/>
        </w:rPr>
        <w:t>Kitchen Porter</w:t>
      </w:r>
      <w:r w:rsidR="003E413D">
        <w:rPr>
          <w:b/>
          <w:sz w:val="24"/>
          <w:szCs w:val="24"/>
        </w:rPr>
        <w:t xml:space="preserve">  </w:t>
      </w:r>
    </w:p>
    <w:p w14:paraId="22C63992" w14:textId="76D9E89D" w:rsidR="00D91DBA" w:rsidRDefault="00D91DBA"/>
    <w:p w14:paraId="34116491" w14:textId="77777777" w:rsidR="00AC2DD9" w:rsidRDefault="00AC2DD9"/>
    <w:tbl>
      <w:tblPr>
        <w:tblW w:w="9388" w:type="dxa"/>
        <w:tblLayout w:type="fixed"/>
        <w:tblLook w:val="0000" w:firstRow="0" w:lastRow="0" w:firstColumn="0" w:lastColumn="0" w:noHBand="0" w:noVBand="0"/>
      </w:tblPr>
      <w:tblGrid>
        <w:gridCol w:w="2178"/>
        <w:gridCol w:w="7210"/>
      </w:tblGrid>
      <w:tr w:rsidR="00D91DBA" w14:paraId="5A4BE252" w14:textId="77777777" w:rsidTr="00D91DBA">
        <w:tc>
          <w:tcPr>
            <w:tcW w:w="2178" w:type="dxa"/>
          </w:tcPr>
          <w:p w14:paraId="5ABF9FE6" w14:textId="77777777" w:rsidR="00D91DBA" w:rsidRPr="006A2D45" w:rsidRDefault="00D91DBA" w:rsidP="00F53C8C">
            <w:pPr>
              <w:spacing w:after="100"/>
              <w:jc w:val="both"/>
              <w:rPr>
                <w:b/>
              </w:rPr>
            </w:pPr>
            <w:r w:rsidRPr="006A2D45">
              <w:rPr>
                <w:b/>
              </w:rPr>
              <w:t>Line Manager:</w:t>
            </w:r>
          </w:p>
        </w:tc>
        <w:tc>
          <w:tcPr>
            <w:tcW w:w="7210" w:type="dxa"/>
          </w:tcPr>
          <w:p w14:paraId="04660EA1" w14:textId="7157BB19" w:rsidR="00D91DBA" w:rsidRDefault="00AC2DD9" w:rsidP="00F53C8C">
            <w:pPr>
              <w:spacing w:after="100"/>
              <w:jc w:val="both"/>
            </w:pPr>
            <w:r>
              <w:t>Restaurant Manager</w:t>
            </w:r>
          </w:p>
        </w:tc>
      </w:tr>
      <w:tr w:rsidR="00D91DBA" w14:paraId="029ED0BF" w14:textId="77777777" w:rsidTr="00D91DBA">
        <w:tc>
          <w:tcPr>
            <w:tcW w:w="2178" w:type="dxa"/>
          </w:tcPr>
          <w:p w14:paraId="2C364798" w14:textId="77777777" w:rsidR="00D91DBA" w:rsidRPr="006A2D45" w:rsidRDefault="00D91DBA" w:rsidP="00F53C8C">
            <w:pPr>
              <w:spacing w:after="100"/>
              <w:jc w:val="both"/>
              <w:rPr>
                <w:b/>
              </w:rPr>
            </w:pPr>
            <w:r w:rsidRPr="006A2D45">
              <w:rPr>
                <w:b/>
              </w:rPr>
              <w:t>Contacts:</w:t>
            </w:r>
          </w:p>
        </w:tc>
        <w:tc>
          <w:tcPr>
            <w:tcW w:w="7210" w:type="dxa"/>
          </w:tcPr>
          <w:p w14:paraId="396569F6" w14:textId="77777777" w:rsidR="00D91DBA" w:rsidRDefault="00D91DBA" w:rsidP="00F53C8C">
            <w:pPr>
              <w:spacing w:after="100"/>
              <w:jc w:val="both"/>
            </w:pPr>
            <w:r>
              <w:t>College Staff, Students, Suppliers, Contractors, General Public, College Stakeholders, Government Agencies</w:t>
            </w:r>
          </w:p>
        </w:tc>
      </w:tr>
      <w:tr w:rsidR="00D91DBA" w14:paraId="0264189E" w14:textId="77777777" w:rsidTr="00D91DBA">
        <w:tc>
          <w:tcPr>
            <w:tcW w:w="2178" w:type="dxa"/>
          </w:tcPr>
          <w:p w14:paraId="21BAE2B7" w14:textId="77777777" w:rsidR="00D91DBA" w:rsidRPr="006A2D45" w:rsidRDefault="00D91DBA" w:rsidP="00F53C8C">
            <w:pPr>
              <w:spacing w:after="100"/>
              <w:jc w:val="both"/>
              <w:rPr>
                <w:b/>
              </w:rPr>
            </w:pPr>
            <w:r w:rsidRPr="006A2D45">
              <w:rPr>
                <w:b/>
              </w:rPr>
              <w:t>Job Purpose:</w:t>
            </w:r>
          </w:p>
        </w:tc>
        <w:tc>
          <w:tcPr>
            <w:tcW w:w="7210" w:type="dxa"/>
          </w:tcPr>
          <w:p w14:paraId="7D37CE59" w14:textId="42AAF89B" w:rsidR="00D91DBA" w:rsidRDefault="00D91DBA" w:rsidP="00F53C8C">
            <w:pPr>
              <w:pStyle w:val="BodyText"/>
              <w:spacing w:after="100"/>
              <w:rPr>
                <w:rFonts w:cs="Arial"/>
              </w:rPr>
            </w:pPr>
          </w:p>
          <w:p w14:paraId="5B05473B" w14:textId="77777777" w:rsidR="00434037" w:rsidRPr="0065354F" w:rsidRDefault="00434037" w:rsidP="00434037">
            <w:pPr>
              <w:pStyle w:val="PlainText"/>
              <w:rPr>
                <w:rFonts w:ascii="Arial" w:hAnsi="Arial" w:cs="Arial"/>
                <w:szCs w:val="22"/>
              </w:rPr>
            </w:pPr>
            <w:r w:rsidRPr="0065354F">
              <w:rPr>
                <w:rFonts w:ascii="Arial" w:hAnsi="Arial" w:cs="Arial"/>
                <w:szCs w:val="22"/>
              </w:rPr>
              <w:t>Employed by Halesowen College subsidiary company Halesowen College Enterprises Limited you will assist the Restaurant Manager, Chef’s and Front of House staff to operate the day to day running of the kitchen, including cleaning the equipment, checking supplies and rotating food stock</w:t>
            </w:r>
            <w:r>
              <w:rPr>
                <w:rFonts w:ascii="Arial" w:hAnsi="Arial" w:cs="Arial"/>
                <w:szCs w:val="22"/>
              </w:rPr>
              <w:t xml:space="preserve">, </w:t>
            </w:r>
            <w:r>
              <w:rPr>
                <w:rFonts w:ascii="Arial" w:hAnsi="Arial" w:cs="Arial"/>
                <w:color w:val="202124"/>
                <w:shd w:val="clear" w:color="auto" w:fill="FFFFFF"/>
              </w:rPr>
              <w:t>sanitizing food preparation areas and occasionally helping with food prep work.</w:t>
            </w:r>
          </w:p>
          <w:p w14:paraId="4CE2FA79" w14:textId="77777777" w:rsidR="00D91DBA" w:rsidRDefault="00D91DBA" w:rsidP="00F53C8C">
            <w:pPr>
              <w:pStyle w:val="BodyText"/>
              <w:spacing w:after="100"/>
              <w:rPr>
                <w:rFonts w:cs="Arial"/>
              </w:rPr>
            </w:pPr>
          </w:p>
          <w:p w14:paraId="19984A38" w14:textId="43025E28" w:rsidR="00D91DBA" w:rsidRDefault="00D91DBA" w:rsidP="00F53C8C">
            <w:pPr>
              <w:pStyle w:val="BodyText"/>
              <w:spacing w:after="100"/>
              <w:rPr>
                <w:rFonts w:cs="Arial"/>
              </w:rPr>
            </w:pPr>
          </w:p>
        </w:tc>
      </w:tr>
      <w:tr w:rsidR="00D91DBA" w14:paraId="08E8070C" w14:textId="77777777" w:rsidTr="00D91DBA">
        <w:tc>
          <w:tcPr>
            <w:tcW w:w="2178" w:type="dxa"/>
          </w:tcPr>
          <w:p w14:paraId="551129CF" w14:textId="77777777" w:rsidR="00D91DBA" w:rsidRPr="006A2D45" w:rsidRDefault="00D91DBA" w:rsidP="00F53C8C">
            <w:pPr>
              <w:spacing w:after="100"/>
              <w:jc w:val="both"/>
              <w:rPr>
                <w:b/>
              </w:rPr>
            </w:pPr>
            <w:r w:rsidRPr="006A2D45">
              <w:rPr>
                <w:b/>
              </w:rPr>
              <w:t>Hours:</w:t>
            </w:r>
          </w:p>
        </w:tc>
        <w:tc>
          <w:tcPr>
            <w:tcW w:w="7210" w:type="dxa"/>
          </w:tcPr>
          <w:p w14:paraId="0E7DBDD3" w14:textId="147BD3A9" w:rsidR="00D91DBA" w:rsidRDefault="00952135" w:rsidP="00F53C8C">
            <w:pPr>
              <w:tabs>
                <w:tab w:val="left" w:pos="2322"/>
                <w:tab w:val="left" w:pos="4482"/>
              </w:tabs>
              <w:spacing w:after="100"/>
              <w:jc w:val="both"/>
            </w:pPr>
            <w:r>
              <w:t>40</w:t>
            </w:r>
            <w:r w:rsidR="00434037">
              <w:t xml:space="preserve"> </w:t>
            </w:r>
            <w:r w:rsidR="00D91DBA">
              <w:t>hours per week</w:t>
            </w:r>
            <w:r w:rsidR="00AC2DD9">
              <w:t xml:space="preserve">, </w:t>
            </w:r>
            <w:r w:rsidR="00AC2DD9" w:rsidRPr="00952135">
              <w:t>can be daytime, evening or weekend so must be flexible</w:t>
            </w:r>
            <w:r w:rsidR="00D91DBA" w:rsidRPr="00952135">
              <w:t>.</w:t>
            </w:r>
            <w:r w:rsidR="00D91DBA">
              <w:t xml:space="preserve">  Occasional extra hours and weekend work may be required, for which time off in lieu is given.  Staff are expected to support College events outside of core business hours.</w:t>
            </w:r>
          </w:p>
        </w:tc>
      </w:tr>
      <w:tr w:rsidR="00D91DBA" w14:paraId="66485F4F" w14:textId="77777777" w:rsidTr="00D91DBA">
        <w:tc>
          <w:tcPr>
            <w:tcW w:w="2178" w:type="dxa"/>
          </w:tcPr>
          <w:p w14:paraId="4862FE19" w14:textId="77777777" w:rsidR="00D91DBA" w:rsidRPr="006A2D45" w:rsidRDefault="00D91DBA" w:rsidP="00F53C8C">
            <w:pPr>
              <w:spacing w:after="100"/>
              <w:jc w:val="both"/>
              <w:rPr>
                <w:b/>
              </w:rPr>
            </w:pPr>
            <w:r w:rsidRPr="006A2D45">
              <w:rPr>
                <w:b/>
              </w:rPr>
              <w:t>Salary:</w:t>
            </w:r>
          </w:p>
        </w:tc>
        <w:tc>
          <w:tcPr>
            <w:tcW w:w="7210" w:type="dxa"/>
          </w:tcPr>
          <w:p w14:paraId="076DE627" w14:textId="0EB20CAD" w:rsidR="00D91DBA" w:rsidRDefault="0097317A" w:rsidP="00F53C8C">
            <w:pPr>
              <w:tabs>
                <w:tab w:val="left" w:pos="2322"/>
                <w:tab w:val="left" w:pos="4482"/>
              </w:tabs>
              <w:spacing w:after="100"/>
              <w:jc w:val="both"/>
            </w:pPr>
            <w:r>
              <w:t>£8.91 per hour</w:t>
            </w:r>
            <w:bookmarkStart w:id="1" w:name="_GoBack"/>
            <w:bookmarkEnd w:id="1"/>
          </w:p>
          <w:p w14:paraId="537FBB7C" w14:textId="3AAFDAE9" w:rsidR="00D91DBA" w:rsidRDefault="00D91DBA" w:rsidP="00F53C8C">
            <w:pPr>
              <w:tabs>
                <w:tab w:val="left" w:pos="2322"/>
                <w:tab w:val="left" w:pos="4482"/>
              </w:tabs>
              <w:spacing w:after="100"/>
              <w:jc w:val="both"/>
            </w:pPr>
          </w:p>
        </w:tc>
      </w:tr>
      <w:tr w:rsidR="00D91DBA" w14:paraId="32FF5180" w14:textId="77777777" w:rsidTr="00D91DBA">
        <w:tc>
          <w:tcPr>
            <w:tcW w:w="2178" w:type="dxa"/>
          </w:tcPr>
          <w:p w14:paraId="017D3CAF" w14:textId="77777777" w:rsidR="00D91DBA" w:rsidRPr="006A2D45" w:rsidRDefault="00D91DBA" w:rsidP="00F53C8C">
            <w:pPr>
              <w:spacing w:after="100"/>
              <w:jc w:val="both"/>
              <w:rPr>
                <w:b/>
              </w:rPr>
            </w:pPr>
            <w:r>
              <w:rPr>
                <w:b/>
              </w:rPr>
              <w:t>Annual Leave:</w:t>
            </w:r>
          </w:p>
        </w:tc>
        <w:tc>
          <w:tcPr>
            <w:tcW w:w="7210" w:type="dxa"/>
          </w:tcPr>
          <w:p w14:paraId="3C8DB707" w14:textId="77777777" w:rsidR="00D91DBA" w:rsidRDefault="00D91DBA" w:rsidP="00F53C8C">
            <w:pPr>
              <w:tabs>
                <w:tab w:val="left" w:pos="2322"/>
                <w:tab w:val="left" w:pos="4482"/>
              </w:tabs>
              <w:spacing w:after="100"/>
              <w:jc w:val="both"/>
            </w:pPr>
            <w:r>
              <w:t>The leave year runs from 1 August to 31 July</w:t>
            </w:r>
          </w:p>
          <w:p w14:paraId="68783029" w14:textId="0AED69A9" w:rsidR="00D91DBA" w:rsidRDefault="00D91DBA" w:rsidP="00F53C8C">
            <w:pPr>
              <w:tabs>
                <w:tab w:val="left" w:pos="2322"/>
                <w:tab w:val="left" w:pos="4482"/>
              </w:tabs>
              <w:spacing w:after="100"/>
              <w:jc w:val="both"/>
            </w:pPr>
            <w:r>
              <w:t>2</w:t>
            </w:r>
            <w:r w:rsidR="00952135">
              <w:t>0</w:t>
            </w:r>
            <w:r>
              <w:t xml:space="preserve"> days and 8 bank holidays (5 days annual leave must be used for College Closure Days)</w:t>
            </w:r>
          </w:p>
          <w:p w14:paraId="23B35CE4" w14:textId="70CEA1F6" w:rsidR="00D91DBA" w:rsidRDefault="00D91DBA" w:rsidP="00F53C8C">
            <w:pPr>
              <w:tabs>
                <w:tab w:val="left" w:pos="2322"/>
                <w:tab w:val="left" w:pos="4482"/>
              </w:tabs>
              <w:spacing w:after="100"/>
              <w:jc w:val="both"/>
            </w:pPr>
          </w:p>
        </w:tc>
      </w:tr>
      <w:tr w:rsidR="00D91DBA" w14:paraId="36B61DCD" w14:textId="77777777" w:rsidTr="00D91DBA">
        <w:tc>
          <w:tcPr>
            <w:tcW w:w="2178" w:type="dxa"/>
          </w:tcPr>
          <w:p w14:paraId="07E65799" w14:textId="77777777" w:rsidR="00D91DBA" w:rsidRPr="006A2D45" w:rsidRDefault="00D91DBA" w:rsidP="00F53C8C">
            <w:pPr>
              <w:spacing w:after="100"/>
              <w:jc w:val="both"/>
              <w:rPr>
                <w:b/>
              </w:rPr>
            </w:pPr>
            <w:r>
              <w:rPr>
                <w:b/>
              </w:rPr>
              <w:t>Pension:</w:t>
            </w:r>
          </w:p>
        </w:tc>
        <w:tc>
          <w:tcPr>
            <w:tcW w:w="7210" w:type="dxa"/>
          </w:tcPr>
          <w:p w14:paraId="2ABB2F9F" w14:textId="4E79F1D6" w:rsidR="00D91DBA" w:rsidRDefault="00D91DBA" w:rsidP="00F53C8C">
            <w:pPr>
              <w:tabs>
                <w:tab w:val="left" w:pos="2322"/>
                <w:tab w:val="left" w:pos="4482"/>
              </w:tabs>
              <w:spacing w:after="100"/>
              <w:jc w:val="both"/>
              <w:rPr>
                <w:iCs/>
              </w:rPr>
            </w:pPr>
            <w:r w:rsidRPr="00E5799A">
              <w:rPr>
                <w:iCs/>
              </w:rPr>
              <w:t>NEST pension scheme</w:t>
            </w:r>
          </w:p>
          <w:p w14:paraId="6A1EB296" w14:textId="3AAD5674" w:rsidR="00D91DBA" w:rsidRDefault="00D91DBA" w:rsidP="00D75D95">
            <w:pPr>
              <w:tabs>
                <w:tab w:val="left" w:pos="2322"/>
                <w:tab w:val="left" w:pos="4482"/>
              </w:tabs>
              <w:spacing w:after="100"/>
              <w:jc w:val="both"/>
            </w:pPr>
          </w:p>
        </w:tc>
      </w:tr>
      <w:tr w:rsidR="00D91DBA" w14:paraId="1BB0306D" w14:textId="77777777" w:rsidTr="00D91DBA">
        <w:tc>
          <w:tcPr>
            <w:tcW w:w="2178" w:type="dxa"/>
          </w:tcPr>
          <w:p w14:paraId="03A21E3D" w14:textId="77777777" w:rsidR="00D91DBA" w:rsidRDefault="00D91DBA" w:rsidP="00F53C8C">
            <w:pPr>
              <w:spacing w:after="100"/>
              <w:jc w:val="both"/>
              <w:rPr>
                <w:b/>
              </w:rPr>
            </w:pPr>
            <w:r>
              <w:rPr>
                <w:b/>
              </w:rPr>
              <w:t>Staff Benefits:</w:t>
            </w:r>
          </w:p>
        </w:tc>
        <w:tc>
          <w:tcPr>
            <w:tcW w:w="7210" w:type="dxa"/>
          </w:tcPr>
          <w:p w14:paraId="7D6EB8B0" w14:textId="77777777" w:rsidR="00D91DBA" w:rsidRPr="00D25A1D" w:rsidRDefault="0097317A" w:rsidP="00F53C8C">
            <w:pPr>
              <w:tabs>
                <w:tab w:val="left" w:pos="2322"/>
                <w:tab w:val="left" w:pos="4482"/>
              </w:tabs>
              <w:spacing w:after="100"/>
              <w:jc w:val="both"/>
              <w:rPr>
                <w:szCs w:val="22"/>
              </w:rPr>
            </w:pPr>
            <w:hyperlink r:id="rId12" w:history="1">
              <w:r w:rsidR="00D91DBA" w:rsidRPr="00D25A1D">
                <w:rPr>
                  <w:rStyle w:val="Hyperlink"/>
                  <w:szCs w:val="22"/>
                </w:rPr>
                <w:t>https://jobs.halesowen.ac.uk/index.cfm?action=content&amp;content=1</w:t>
              </w:r>
            </w:hyperlink>
          </w:p>
        </w:tc>
      </w:tr>
    </w:tbl>
    <w:p w14:paraId="513E7C12" w14:textId="77777777" w:rsidR="00D91DBA" w:rsidRDefault="00D91DBA" w:rsidP="00D91DBA">
      <w:pPr>
        <w:rPr>
          <w:b/>
          <w:sz w:val="24"/>
          <w:szCs w:val="24"/>
        </w:rPr>
      </w:pPr>
    </w:p>
    <w:p w14:paraId="2E722F6B" w14:textId="77777777" w:rsidR="00D91DBA" w:rsidRDefault="00D91DBA" w:rsidP="00D91DBA">
      <w:pPr>
        <w:jc w:val="both"/>
      </w:pPr>
    </w:p>
    <w:p w14:paraId="6D91F914" w14:textId="77777777" w:rsidR="00D91DBA" w:rsidRPr="00D91DE9" w:rsidRDefault="00D91DBA" w:rsidP="00D91DBA"/>
    <w:p w14:paraId="140D72F9" w14:textId="77777777" w:rsidR="00D91DBA" w:rsidRDefault="00D91DBA" w:rsidP="00D91DBA">
      <w:pPr>
        <w:jc w:val="both"/>
        <w:rPr>
          <w:b/>
          <w:i/>
        </w:rPr>
      </w:pPr>
      <w:r>
        <w:rPr>
          <w:b/>
          <w:i/>
        </w:rPr>
        <w:t>Duties and Responsibilities:</w:t>
      </w:r>
    </w:p>
    <w:p w14:paraId="67E67B0C" w14:textId="2C9DCEE7" w:rsidR="00E44AC3" w:rsidRDefault="00E44AC3"/>
    <w:p w14:paraId="3F62BBEE" w14:textId="77777777" w:rsidR="00AC2DD9" w:rsidRPr="005308FC" w:rsidRDefault="00AC2DD9" w:rsidP="00AC2DD9">
      <w:pPr>
        <w:ind w:left="720" w:hanging="720"/>
        <w:jc w:val="both"/>
        <w:rPr>
          <w:b/>
          <w:i/>
          <w:szCs w:val="22"/>
        </w:rPr>
      </w:pPr>
    </w:p>
    <w:p w14:paraId="223FB92D" w14:textId="05C258F5" w:rsidR="00434037" w:rsidRPr="00434037" w:rsidRDefault="00434037" w:rsidP="00434037">
      <w:pPr>
        <w:pStyle w:val="PlainText"/>
        <w:numPr>
          <w:ilvl w:val="0"/>
          <w:numId w:val="1"/>
        </w:numPr>
        <w:rPr>
          <w:rFonts w:ascii="Arial" w:hAnsi="Arial" w:cs="Arial"/>
          <w:szCs w:val="22"/>
        </w:rPr>
      </w:pPr>
      <w:r w:rsidRPr="00434037">
        <w:rPr>
          <w:rFonts w:ascii="Arial" w:hAnsi="Arial" w:cs="Arial"/>
          <w:szCs w:val="22"/>
        </w:rPr>
        <w:t>Making sure the kitchen is a safe and hygienic place to work</w:t>
      </w:r>
    </w:p>
    <w:p w14:paraId="01AFBD3B" w14:textId="77777777" w:rsidR="00434037" w:rsidRPr="00434037" w:rsidRDefault="00434037" w:rsidP="00434037">
      <w:pPr>
        <w:pStyle w:val="PlainText"/>
        <w:numPr>
          <w:ilvl w:val="0"/>
          <w:numId w:val="1"/>
        </w:numPr>
        <w:rPr>
          <w:rFonts w:ascii="Arial" w:hAnsi="Arial" w:cs="Arial"/>
          <w:szCs w:val="22"/>
        </w:rPr>
      </w:pPr>
      <w:r w:rsidRPr="00434037">
        <w:rPr>
          <w:rFonts w:ascii="Arial" w:hAnsi="Arial" w:cs="Arial"/>
          <w:szCs w:val="22"/>
        </w:rPr>
        <w:t>Cleaning of equipment used in kitchen or within the Bistro</w:t>
      </w:r>
    </w:p>
    <w:p w14:paraId="4DFB37A8" w14:textId="77777777" w:rsidR="00434037" w:rsidRPr="00434037" w:rsidRDefault="00434037" w:rsidP="00434037">
      <w:pPr>
        <w:pStyle w:val="PlainText"/>
        <w:numPr>
          <w:ilvl w:val="0"/>
          <w:numId w:val="1"/>
        </w:numPr>
        <w:rPr>
          <w:rFonts w:ascii="Arial" w:hAnsi="Arial" w:cs="Arial"/>
          <w:szCs w:val="22"/>
        </w:rPr>
      </w:pPr>
      <w:r w:rsidRPr="00434037">
        <w:rPr>
          <w:rFonts w:ascii="Arial" w:hAnsi="Arial" w:cs="Arial"/>
          <w:szCs w:val="22"/>
        </w:rPr>
        <w:t>Assisting with food labelling and stock rotation</w:t>
      </w:r>
    </w:p>
    <w:p w14:paraId="3992FCDA" w14:textId="4843A6FE" w:rsidR="00434037" w:rsidRPr="00434037" w:rsidRDefault="00434037" w:rsidP="00434037">
      <w:pPr>
        <w:pStyle w:val="PlainText"/>
        <w:numPr>
          <w:ilvl w:val="0"/>
          <w:numId w:val="1"/>
        </w:numPr>
        <w:rPr>
          <w:rFonts w:ascii="Arial" w:hAnsi="Arial" w:cs="Arial"/>
          <w:szCs w:val="22"/>
        </w:rPr>
      </w:pPr>
      <w:r w:rsidRPr="00434037">
        <w:rPr>
          <w:rFonts w:ascii="Arial" w:hAnsi="Arial" w:cs="Arial"/>
          <w:szCs w:val="22"/>
        </w:rPr>
        <w:t>In some instances you will be required to help prepare and serve food.</w:t>
      </w:r>
    </w:p>
    <w:p w14:paraId="666A29F3" w14:textId="11D83AA7" w:rsidR="00434037" w:rsidRPr="00434037" w:rsidRDefault="00434037" w:rsidP="00434037">
      <w:pPr>
        <w:pStyle w:val="PlainText"/>
        <w:numPr>
          <w:ilvl w:val="0"/>
          <w:numId w:val="1"/>
        </w:numPr>
        <w:rPr>
          <w:rFonts w:ascii="Arial" w:hAnsi="Arial" w:cs="Arial"/>
          <w:szCs w:val="22"/>
        </w:rPr>
      </w:pPr>
      <w:r w:rsidRPr="00434037">
        <w:rPr>
          <w:rFonts w:ascii="Arial" w:hAnsi="Arial" w:cs="Arial"/>
          <w:szCs w:val="22"/>
        </w:rPr>
        <w:t>To undertake any other duties which may from time to time be required, and which are commensurate with the post holder’s skills and experience.</w:t>
      </w:r>
    </w:p>
    <w:p w14:paraId="26EFEEA9" w14:textId="56FB195A" w:rsidR="00AC2DD9" w:rsidRPr="000470E7" w:rsidRDefault="00AC2DD9" w:rsidP="00434037">
      <w:pPr>
        <w:pStyle w:val="BodyText"/>
        <w:spacing w:after="60"/>
        <w:rPr>
          <w:rFonts w:cs="Arial"/>
          <w:i/>
          <w:szCs w:val="22"/>
        </w:rPr>
      </w:pPr>
    </w:p>
    <w:p w14:paraId="5DA384A9" w14:textId="77777777" w:rsidR="00AC2DD9" w:rsidRPr="000470E7" w:rsidRDefault="00AC2DD9" w:rsidP="00AC2DD9">
      <w:pPr>
        <w:pStyle w:val="BodyText"/>
        <w:spacing w:after="60"/>
        <w:rPr>
          <w:rFonts w:cs="Arial"/>
          <w:i/>
          <w:szCs w:val="22"/>
        </w:rPr>
      </w:pPr>
    </w:p>
    <w:p w14:paraId="5C907BEF" w14:textId="77777777" w:rsidR="006B79BB" w:rsidRDefault="006B79BB" w:rsidP="006B79BB">
      <w:pPr>
        <w:rPr>
          <w:b/>
          <w:sz w:val="24"/>
        </w:rPr>
      </w:pPr>
      <w:r w:rsidRPr="005E70FB">
        <w:rPr>
          <w:b/>
          <w:sz w:val="24"/>
        </w:rPr>
        <w:t>Under DBS legislation and guidelines this is a regulated activity.</w:t>
      </w:r>
    </w:p>
    <w:p w14:paraId="2DEF6009" w14:textId="77777777" w:rsidR="006B79BB" w:rsidRPr="005E70FB" w:rsidRDefault="006B79BB" w:rsidP="006B79BB">
      <w:pPr>
        <w:rPr>
          <w:b/>
          <w:sz w:val="24"/>
        </w:rPr>
      </w:pPr>
    </w:p>
    <w:p w14:paraId="5343F570" w14:textId="77777777" w:rsidR="006B79BB" w:rsidRPr="000222C1" w:rsidRDefault="006B79BB" w:rsidP="006B79BB">
      <w:r w:rsidRPr="008877BA">
        <w:t xml:space="preserve">Any other duties, which may from time to time, be required and which are commensurate with the skills experience and grade of the post holder. </w:t>
      </w:r>
      <w:r w:rsidRPr="000222C1">
        <w:br/>
      </w:r>
    </w:p>
    <w:p w14:paraId="712B9E0E" w14:textId="77777777" w:rsidR="006B79BB" w:rsidRPr="005E70FB" w:rsidRDefault="006B79BB" w:rsidP="006B79BB">
      <w:pPr>
        <w:rPr>
          <w:b/>
          <w:sz w:val="24"/>
          <w:szCs w:val="24"/>
        </w:rPr>
      </w:pPr>
      <w:r w:rsidRPr="005E70FB">
        <w:rPr>
          <w:b/>
          <w:sz w:val="24"/>
          <w:szCs w:val="24"/>
        </w:rPr>
        <w:t>Data Protection</w:t>
      </w:r>
    </w:p>
    <w:p w14:paraId="315B6D28" w14:textId="77777777" w:rsidR="006B79BB" w:rsidRDefault="006B79BB" w:rsidP="006B79BB">
      <w:r w:rsidRPr="000022E8">
        <w:rPr>
          <w:sz w:val="24"/>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1B776AEE" w14:textId="77777777" w:rsidR="006B79BB" w:rsidRPr="000022E8" w:rsidRDefault="006B79BB" w:rsidP="006B79BB">
      <w:pPr>
        <w:rPr>
          <w:sz w:val="24"/>
          <w:szCs w:val="24"/>
        </w:rPr>
      </w:pPr>
      <w:r w:rsidRPr="000022E8">
        <w:rPr>
          <w:sz w:val="24"/>
          <w:szCs w:val="24"/>
        </w:rPr>
        <w:t xml:space="preserve"> </w:t>
      </w:r>
    </w:p>
    <w:p w14:paraId="4F4DE64E" w14:textId="77777777" w:rsidR="006B79BB" w:rsidRPr="005E70FB" w:rsidRDefault="006B79BB" w:rsidP="006B79BB">
      <w:pPr>
        <w:rPr>
          <w:b/>
          <w:sz w:val="24"/>
          <w:szCs w:val="24"/>
        </w:rPr>
      </w:pPr>
      <w:r w:rsidRPr="005E70FB">
        <w:rPr>
          <w:b/>
          <w:sz w:val="24"/>
          <w:szCs w:val="24"/>
        </w:rPr>
        <w:t>Harassment and Discrimination</w:t>
      </w:r>
    </w:p>
    <w:p w14:paraId="7A8920DD" w14:textId="77777777" w:rsidR="006B79BB" w:rsidRDefault="006B79BB" w:rsidP="006B79BB">
      <w:pPr>
        <w:rPr>
          <w:sz w:val="24"/>
          <w:szCs w:val="24"/>
        </w:rPr>
      </w:pPr>
      <w:r w:rsidRPr="000022E8">
        <w:rPr>
          <w:sz w:val="24"/>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79BEB904" w14:textId="77777777" w:rsidR="006B79BB" w:rsidRDefault="006B79BB" w:rsidP="006B79BB">
      <w:pPr>
        <w:rPr>
          <w:rStyle w:val="Strong"/>
          <w:rFonts w:cstheme="minorHAnsi"/>
          <w:sz w:val="21"/>
          <w:szCs w:val="21"/>
        </w:rPr>
      </w:pPr>
    </w:p>
    <w:p w14:paraId="24CCBCAD" w14:textId="77777777" w:rsidR="006B79BB" w:rsidRPr="005E70FB" w:rsidRDefault="006B79BB" w:rsidP="006B79BB">
      <w:pPr>
        <w:rPr>
          <w:b/>
          <w:sz w:val="24"/>
          <w:szCs w:val="24"/>
        </w:rPr>
      </w:pPr>
      <w:r w:rsidRPr="005E70FB">
        <w:rPr>
          <w:b/>
          <w:sz w:val="24"/>
          <w:szCs w:val="24"/>
        </w:rPr>
        <w:t>Safeguarding and Staff Code of Conduct</w:t>
      </w:r>
    </w:p>
    <w:p w14:paraId="5D6EF3D1" w14:textId="77777777" w:rsidR="006B79BB" w:rsidRDefault="006B79BB" w:rsidP="006B79BB">
      <w:r w:rsidRPr="000022E8">
        <w:rPr>
          <w:sz w:val="24"/>
          <w:szCs w:val="24"/>
        </w:rPr>
        <w:t>You have a duty to abide by the Staff Code of Conduct and Safeguarding Policy.</w:t>
      </w:r>
    </w:p>
    <w:p w14:paraId="048C70E5" w14:textId="77777777" w:rsidR="006B79BB" w:rsidRPr="000022E8" w:rsidRDefault="006B79BB" w:rsidP="006B79BB">
      <w:pPr>
        <w:rPr>
          <w:sz w:val="24"/>
          <w:szCs w:val="24"/>
        </w:rPr>
      </w:pPr>
    </w:p>
    <w:p w14:paraId="1AD3BE1C" w14:textId="77777777" w:rsidR="006B79BB" w:rsidRPr="005E70FB" w:rsidRDefault="006B79BB" w:rsidP="006B79BB">
      <w:pPr>
        <w:rPr>
          <w:b/>
          <w:bCs/>
          <w:sz w:val="24"/>
          <w:szCs w:val="24"/>
        </w:rPr>
      </w:pPr>
      <w:r w:rsidRPr="005E70FB">
        <w:rPr>
          <w:b/>
          <w:sz w:val="24"/>
          <w:szCs w:val="24"/>
        </w:rPr>
        <w:t>Health and Safety</w:t>
      </w:r>
    </w:p>
    <w:p w14:paraId="4831057F" w14:textId="77777777" w:rsidR="006B79BB" w:rsidRPr="000022E8" w:rsidRDefault="006B79BB" w:rsidP="006B79BB">
      <w:pPr>
        <w:rPr>
          <w:sz w:val="24"/>
          <w:szCs w:val="24"/>
        </w:rPr>
      </w:pPr>
      <w:r w:rsidRPr="000022E8">
        <w:rPr>
          <w:sz w:val="24"/>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1BACC45D" w14:textId="77777777" w:rsidR="006B79BB" w:rsidRPr="00113901" w:rsidRDefault="006B79BB" w:rsidP="006B79BB"/>
    <w:p w14:paraId="4DF5D47D" w14:textId="77777777" w:rsidR="006B79BB" w:rsidRDefault="006B79BB" w:rsidP="006B79BB">
      <w:pPr>
        <w:rPr>
          <w:rFonts w:ascii="Arial Black" w:hAnsi="Arial Black"/>
          <w:sz w:val="24"/>
          <w:szCs w:val="24"/>
        </w:rPr>
      </w:pPr>
      <w:r w:rsidRPr="00113901">
        <w:rPr>
          <w:rFonts w:ascii="Arial Black" w:hAnsi="Arial Black"/>
          <w:sz w:val="24"/>
          <w:szCs w:val="24"/>
        </w:rPr>
        <w:t>Other information for job holders/applicants:</w:t>
      </w:r>
    </w:p>
    <w:p w14:paraId="6AE59BCB" w14:textId="77777777" w:rsidR="006B79BB" w:rsidRDefault="006B79BB" w:rsidP="006B79BB">
      <w:pPr>
        <w:rPr>
          <w:rFonts w:ascii="Arial Black" w:hAnsi="Arial Black"/>
        </w:rPr>
      </w:pPr>
    </w:p>
    <w:p w14:paraId="0596B987" w14:textId="77777777" w:rsidR="006B79BB" w:rsidRPr="005E70FB" w:rsidRDefault="006B79BB" w:rsidP="006B79BB">
      <w:pPr>
        <w:rPr>
          <w:b/>
          <w:bCs/>
          <w:sz w:val="24"/>
        </w:rPr>
      </w:pPr>
      <w:r w:rsidRPr="005E70FB">
        <w:rPr>
          <w:b/>
          <w:sz w:val="24"/>
        </w:rPr>
        <w:t xml:space="preserve">Disclosure and Barring Service Check </w:t>
      </w:r>
    </w:p>
    <w:p w14:paraId="02583069" w14:textId="77777777" w:rsidR="006B79BB" w:rsidRDefault="006B79BB" w:rsidP="006B79BB">
      <w:pPr>
        <w:rPr>
          <w:sz w:val="24"/>
        </w:rPr>
      </w:pPr>
      <w:r w:rsidRPr="008877BA">
        <w:rPr>
          <w:sz w:val="24"/>
        </w:rPr>
        <w:t xml:space="preserve">This post, due to its nature, duties and responsibilities, will be subject to a check by the DBS. The level of check which will apply shall be an “Enhanced” level check.  Information about this disclosure can be found at </w:t>
      </w:r>
      <w:hyperlink r:id="rId13" w:history="1">
        <w:r w:rsidRPr="008877BA">
          <w:rPr>
            <w:rStyle w:val="Hyperlink"/>
            <w:sz w:val="24"/>
          </w:rPr>
          <w:t>www.gov.uk</w:t>
        </w:r>
      </w:hyperlink>
      <w:r w:rsidRPr="008877BA">
        <w:rPr>
          <w:sz w:val="24"/>
        </w:rPr>
        <w:t xml:space="preserve">.   </w:t>
      </w:r>
    </w:p>
    <w:p w14:paraId="0C45E0BF" w14:textId="77777777" w:rsidR="006B79BB" w:rsidRPr="008877BA" w:rsidRDefault="006B79BB" w:rsidP="006B79BB">
      <w:pPr>
        <w:rPr>
          <w:sz w:val="24"/>
        </w:rPr>
      </w:pPr>
    </w:p>
    <w:p w14:paraId="6FCBC67E" w14:textId="77777777" w:rsidR="006B79BB" w:rsidRPr="008877BA" w:rsidRDefault="006B79BB" w:rsidP="006B79BB">
      <w:pPr>
        <w:rPr>
          <w:sz w:val="24"/>
        </w:rPr>
      </w:pPr>
      <w:r w:rsidRPr="008877BA">
        <w:rPr>
          <w:sz w:val="24"/>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778ACF10" w14:textId="77777777" w:rsidR="006B79BB" w:rsidRPr="00113901" w:rsidRDefault="006B79BB" w:rsidP="006B79BB"/>
    <w:p w14:paraId="2336A11C" w14:textId="77777777" w:rsidR="006B79BB" w:rsidRDefault="006B79BB" w:rsidP="006B79BB">
      <w:r w:rsidRPr="005E70FB">
        <w:rPr>
          <w:b/>
          <w:sz w:val="24"/>
        </w:rPr>
        <w:t xml:space="preserve">Safeguarding </w:t>
      </w:r>
      <w:r w:rsidRPr="00113901">
        <w:br/>
      </w:r>
      <w:r w:rsidRPr="008877BA">
        <w:rPr>
          <w:sz w:val="24"/>
        </w:rPr>
        <w:t>Halesowen College is committed to safeguarding and promoting the welfare of young people and vulnerable adults and expects all staff and volunteers to share this commitment.</w:t>
      </w:r>
      <w:r w:rsidRPr="008877BA">
        <w:rPr>
          <w:sz w:val="24"/>
        </w:rPr>
        <w:br/>
        <w:t>Successful applicants will be subject to an enhanced Disclosure and Barring check.</w:t>
      </w:r>
    </w:p>
    <w:p w14:paraId="01CF723D" w14:textId="77777777" w:rsidR="006B79BB" w:rsidRDefault="006B79BB" w:rsidP="006B79BB"/>
    <w:p w14:paraId="0E5E3115" w14:textId="77777777" w:rsidR="006B79BB" w:rsidRDefault="006B79BB" w:rsidP="006B79BB"/>
    <w:p w14:paraId="4E8D9878" w14:textId="77777777" w:rsidR="006B79BB" w:rsidRDefault="006B79BB" w:rsidP="006B79BB"/>
    <w:p w14:paraId="291F1A06" w14:textId="77777777" w:rsidR="006B79BB" w:rsidRPr="00113901" w:rsidRDefault="006B79BB" w:rsidP="006B79BB"/>
    <w:p w14:paraId="29361745" w14:textId="77777777" w:rsidR="006B79BB" w:rsidRPr="005E70FB" w:rsidRDefault="006B79BB" w:rsidP="006B79BB">
      <w:pPr>
        <w:rPr>
          <w:b/>
          <w:sz w:val="24"/>
        </w:rPr>
      </w:pPr>
      <w:r w:rsidRPr="005E70FB">
        <w:rPr>
          <w:b/>
          <w:sz w:val="24"/>
        </w:rPr>
        <w:t>Equality and Diversity</w:t>
      </w:r>
    </w:p>
    <w:p w14:paraId="1B2789A9" w14:textId="77777777" w:rsidR="006B79BB" w:rsidRPr="008877BA" w:rsidRDefault="006B79BB" w:rsidP="006B79BB">
      <w:pPr>
        <w:rPr>
          <w:sz w:val="24"/>
        </w:rPr>
      </w:pPr>
      <w:r w:rsidRPr="008877BA">
        <w:rPr>
          <w:sz w:val="24"/>
        </w:rPr>
        <w:t xml:space="preserve">Halesowen College is proud of its work in embedding equality and diversity principles in its activities and welcomes applications from all suitably qualified </w:t>
      </w:r>
      <w:r w:rsidRPr="008877BA">
        <w:rPr>
          <w:sz w:val="24"/>
        </w:rPr>
        <w:lastRenderedPageBreak/>
        <w:t>people, irrespective of age, sex, gender reassignment, marital or civil partnership status, disability, race, ethnic or national origin, religion or beliefs, sexual orientation, unrelated criminal convictions or family responsibilities. </w:t>
      </w:r>
    </w:p>
    <w:p w14:paraId="56D8D8D5" w14:textId="77777777" w:rsidR="006B79BB" w:rsidRPr="00113901" w:rsidRDefault="006B79BB" w:rsidP="006B79BB">
      <w:pPr>
        <w:rPr>
          <w:sz w:val="18"/>
          <w:szCs w:val="18"/>
        </w:rPr>
      </w:pPr>
      <w:r w:rsidRPr="00113901">
        <w:t xml:space="preserve"> </w:t>
      </w:r>
    </w:p>
    <w:p w14:paraId="5803454F" w14:textId="77777777" w:rsidR="006B79BB" w:rsidRDefault="006B79BB" w:rsidP="006B79BB">
      <w:pPr>
        <w:rPr>
          <w:sz w:val="24"/>
        </w:rPr>
      </w:pPr>
      <w:r w:rsidRPr="008877BA">
        <w:rPr>
          <w:sz w:val="24"/>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w:t>
      </w:r>
      <w:r>
        <w:rPr>
          <w:sz w:val="24"/>
        </w:rPr>
        <w:t xml:space="preserve"> that includes</w:t>
      </w:r>
      <w:r w:rsidRPr="008877BA">
        <w:rPr>
          <w:sz w:val="24"/>
        </w:rPr>
        <w:t> </w:t>
      </w:r>
      <w:r w:rsidRPr="00CA0615">
        <w:rPr>
          <w:b/>
          <w:sz w:val="24"/>
        </w:rPr>
        <w:t>F</w:t>
      </w:r>
      <w:r w:rsidRPr="008877BA">
        <w:rPr>
          <w:sz w:val="24"/>
        </w:rPr>
        <w:t>airness</w:t>
      </w:r>
      <w:r w:rsidRPr="00CA0615">
        <w:rPr>
          <w:rFonts w:cstheme="minorHAnsi"/>
          <w:sz w:val="24"/>
          <w:szCs w:val="24"/>
          <w:shd w:val="clear" w:color="auto" w:fill="F9F9EB"/>
        </w:rPr>
        <w:t xml:space="preserve">, </w:t>
      </w:r>
      <w:r w:rsidRPr="00CA0615">
        <w:rPr>
          <w:rStyle w:val="Strong"/>
          <w:rFonts w:cstheme="minorHAnsi"/>
          <w:sz w:val="24"/>
          <w:szCs w:val="24"/>
        </w:rPr>
        <w:t>R</w:t>
      </w:r>
      <w:r w:rsidRPr="00CA0615">
        <w:rPr>
          <w:rFonts w:cstheme="minorHAnsi"/>
          <w:sz w:val="24"/>
          <w:szCs w:val="24"/>
          <w:shd w:val="clear" w:color="auto" w:fill="F9F9EB"/>
        </w:rPr>
        <w:t xml:space="preserve">espect, </w:t>
      </w:r>
      <w:r w:rsidRPr="00CA0615">
        <w:rPr>
          <w:rStyle w:val="Strong"/>
          <w:rFonts w:cstheme="minorHAnsi"/>
          <w:sz w:val="24"/>
          <w:szCs w:val="24"/>
        </w:rPr>
        <w:t>E</w:t>
      </w:r>
      <w:r w:rsidRPr="00CA0615">
        <w:rPr>
          <w:rFonts w:cstheme="minorHAnsi"/>
          <w:sz w:val="24"/>
          <w:szCs w:val="24"/>
          <w:shd w:val="clear" w:color="auto" w:fill="F9F9EB"/>
        </w:rPr>
        <w:t xml:space="preserve">quality, </w:t>
      </w:r>
      <w:r w:rsidRPr="00CA0615">
        <w:rPr>
          <w:rStyle w:val="Strong"/>
          <w:rFonts w:cstheme="minorHAnsi"/>
          <w:sz w:val="24"/>
          <w:szCs w:val="24"/>
        </w:rPr>
        <w:t>D</w:t>
      </w:r>
      <w:r w:rsidRPr="00CA0615">
        <w:rPr>
          <w:rFonts w:cstheme="minorHAnsi"/>
          <w:sz w:val="24"/>
          <w:szCs w:val="24"/>
          <w:shd w:val="clear" w:color="auto" w:fill="F9F9EB"/>
        </w:rPr>
        <w:t xml:space="preserve">iversity, </w:t>
      </w:r>
      <w:r w:rsidRPr="00CA0615">
        <w:rPr>
          <w:rStyle w:val="Strong"/>
          <w:rFonts w:cstheme="minorHAnsi"/>
          <w:sz w:val="24"/>
          <w:szCs w:val="24"/>
        </w:rPr>
        <w:t>I</w:t>
      </w:r>
      <w:r w:rsidRPr="00CA0615">
        <w:rPr>
          <w:rFonts w:cstheme="minorHAnsi"/>
          <w:sz w:val="24"/>
          <w:szCs w:val="24"/>
          <w:shd w:val="clear" w:color="auto" w:fill="F9F9EB"/>
        </w:rPr>
        <w:t xml:space="preserve">nclusion and </w:t>
      </w:r>
      <w:r w:rsidRPr="00CA0615">
        <w:rPr>
          <w:rStyle w:val="Strong"/>
          <w:rFonts w:cstheme="minorHAnsi"/>
          <w:sz w:val="24"/>
          <w:szCs w:val="24"/>
        </w:rPr>
        <w:t>E</w:t>
      </w:r>
      <w:r w:rsidRPr="00CA0615">
        <w:rPr>
          <w:rFonts w:cstheme="minorHAnsi"/>
          <w:sz w:val="24"/>
          <w:szCs w:val="24"/>
          <w:shd w:val="clear" w:color="auto" w:fill="F9F9EB"/>
        </w:rPr>
        <w:t>ngagement</w:t>
      </w:r>
      <w:r>
        <w:rPr>
          <w:rFonts w:cstheme="minorHAnsi"/>
          <w:sz w:val="24"/>
          <w:szCs w:val="24"/>
          <w:shd w:val="clear" w:color="auto" w:fill="F9F9EB"/>
        </w:rPr>
        <w:t>.  It</w:t>
      </w:r>
      <w:r w:rsidRPr="00CA0615">
        <w:rPr>
          <w:rFonts w:cstheme="minorHAnsi"/>
          <w:sz w:val="24"/>
          <w:szCs w:val="24"/>
          <w:shd w:val="clear" w:color="auto" w:fill="F9F9EB"/>
        </w:rPr>
        <w:t xml:space="preserve"> is expected that all members of staff </w:t>
      </w:r>
      <w:r>
        <w:rPr>
          <w:rFonts w:cstheme="minorHAnsi"/>
          <w:sz w:val="24"/>
          <w:szCs w:val="24"/>
          <w:shd w:val="clear" w:color="auto" w:fill="F9F9EB"/>
        </w:rPr>
        <w:t>o</w:t>
      </w:r>
      <w:r w:rsidRPr="008877BA">
        <w:rPr>
          <w:sz w:val="24"/>
        </w:rPr>
        <w:t xml:space="preserve">n appointment are committed to and include </w:t>
      </w:r>
      <w:r>
        <w:rPr>
          <w:sz w:val="24"/>
        </w:rPr>
        <w:t>these</w:t>
      </w:r>
      <w:r w:rsidRPr="008877BA">
        <w:rPr>
          <w:sz w:val="24"/>
        </w:rPr>
        <w:t xml:space="preserve"> principles in their work.</w:t>
      </w:r>
    </w:p>
    <w:p w14:paraId="1086D10D" w14:textId="77777777" w:rsidR="006B79BB" w:rsidRDefault="006B79BB" w:rsidP="006B79BB">
      <w:pPr>
        <w:rPr>
          <w:sz w:val="24"/>
        </w:rPr>
      </w:pPr>
    </w:p>
    <w:p w14:paraId="1F0EA209" w14:textId="77777777" w:rsidR="006B79BB" w:rsidRPr="008877BA" w:rsidRDefault="006B79BB" w:rsidP="006B79BB">
      <w:pPr>
        <w:rPr>
          <w:sz w:val="24"/>
        </w:rPr>
      </w:pPr>
      <w:r>
        <w:rPr>
          <w:sz w:val="24"/>
        </w:rPr>
        <w:t xml:space="preserve">More information on our Equality and Diversity policy can be found at </w:t>
      </w:r>
      <w:hyperlink r:id="rId14" w:history="1">
        <w:r w:rsidRPr="007355B6">
          <w:rPr>
            <w:rStyle w:val="Hyperlink"/>
            <w:sz w:val="24"/>
            <w:szCs w:val="24"/>
          </w:rPr>
          <w:t>https://www.halesowen.ac.uk/about/equality-diversity/</w:t>
        </w:r>
      </w:hyperlink>
    </w:p>
    <w:p w14:paraId="0F6B0399" w14:textId="77777777" w:rsidR="006B79BB" w:rsidRPr="00113901" w:rsidRDefault="006B79BB" w:rsidP="006B79BB"/>
    <w:p w14:paraId="1775AD45" w14:textId="77777777" w:rsidR="006B79BB" w:rsidRPr="005E70FB" w:rsidRDefault="006B79BB" w:rsidP="006B79BB">
      <w:pPr>
        <w:rPr>
          <w:b/>
          <w:bCs/>
          <w:sz w:val="24"/>
        </w:rPr>
      </w:pPr>
      <w:r w:rsidRPr="005E70FB">
        <w:rPr>
          <w:b/>
          <w:sz w:val="24"/>
        </w:rPr>
        <w:t>Childcare Facilities</w:t>
      </w:r>
    </w:p>
    <w:p w14:paraId="1884FBBF" w14:textId="77777777" w:rsidR="006B79BB" w:rsidRPr="008877BA" w:rsidRDefault="006B79BB" w:rsidP="006B79BB">
      <w:pPr>
        <w:rPr>
          <w:sz w:val="24"/>
        </w:rPr>
      </w:pPr>
      <w:r w:rsidRPr="008877BA">
        <w:rPr>
          <w:sz w:val="24"/>
        </w:rPr>
        <w:t>There is a day Nursery on the Whittingham Road campus for babies from 12 weeks and children aged 2 to 5 years.  It is open 8.00 am to 5.30 pm Monday to Thursday and 8.30 am to 5.00 pm Friday.  Further details are available from th</w:t>
      </w:r>
      <w:r>
        <w:rPr>
          <w:sz w:val="24"/>
        </w:rPr>
        <w:t>e Nursery staff on 0121 602 7677</w:t>
      </w:r>
      <w:r w:rsidRPr="008877BA">
        <w:rPr>
          <w:sz w:val="24"/>
        </w:rPr>
        <w:t>.</w:t>
      </w:r>
    </w:p>
    <w:p w14:paraId="40BA9365" w14:textId="77777777" w:rsidR="006B79BB" w:rsidRPr="008877BA" w:rsidRDefault="006B79BB" w:rsidP="006B79BB">
      <w:pPr>
        <w:rPr>
          <w:sz w:val="24"/>
        </w:rPr>
      </w:pPr>
      <w:r w:rsidRPr="008877BA">
        <w:rPr>
          <w:sz w:val="24"/>
        </w:rPr>
        <w:t xml:space="preserve">It is registered at present for 29 children in the early year’s age range. The baby room caters for 9 babies. </w:t>
      </w:r>
    </w:p>
    <w:p w14:paraId="50B56EB2" w14:textId="77777777" w:rsidR="006B79BB" w:rsidRPr="00113901" w:rsidRDefault="006B79BB" w:rsidP="006B79BB">
      <w:pPr>
        <w:rPr>
          <w:bCs/>
          <w:sz w:val="10"/>
        </w:rPr>
      </w:pPr>
    </w:p>
    <w:p w14:paraId="5B6476CF" w14:textId="77777777" w:rsidR="006B79BB" w:rsidRPr="005E70FB" w:rsidRDefault="006B79BB" w:rsidP="006B79BB">
      <w:pPr>
        <w:rPr>
          <w:b/>
          <w:bCs/>
          <w:sz w:val="24"/>
        </w:rPr>
      </w:pPr>
      <w:r w:rsidRPr="005E70FB">
        <w:rPr>
          <w:b/>
          <w:sz w:val="24"/>
        </w:rPr>
        <w:t>Information Technology</w:t>
      </w:r>
    </w:p>
    <w:p w14:paraId="382EBC5D" w14:textId="77777777" w:rsidR="006B79BB" w:rsidRDefault="006B79BB" w:rsidP="006B79BB">
      <w:pPr>
        <w:rPr>
          <w:sz w:val="24"/>
        </w:rPr>
      </w:pPr>
      <w:r w:rsidRPr="008877BA">
        <w:rPr>
          <w:sz w:val="24"/>
        </w:rPr>
        <w:t>The College has approximately 2</w:t>
      </w:r>
      <w:r>
        <w:rPr>
          <w:sz w:val="24"/>
        </w:rPr>
        <w:t>,6</w:t>
      </w:r>
      <w:r w:rsidRPr="008877BA">
        <w:rPr>
          <w:sz w:val="24"/>
        </w:rPr>
        <w:t>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73FD1B77" w14:textId="77777777" w:rsidR="006B79BB" w:rsidRPr="008877BA" w:rsidRDefault="006B79BB" w:rsidP="006B79BB">
      <w:pPr>
        <w:rPr>
          <w:sz w:val="24"/>
        </w:rPr>
      </w:pPr>
    </w:p>
    <w:p w14:paraId="5013A2B5" w14:textId="77777777" w:rsidR="006B79BB" w:rsidRDefault="006B79BB" w:rsidP="006B79BB">
      <w:r w:rsidRPr="008877BA">
        <w:rPr>
          <w:sz w:val="24"/>
        </w:rPr>
        <w:t>All staff and students are given a personal computer account with access to email and storage which is available on and off site.</w:t>
      </w:r>
    </w:p>
    <w:p w14:paraId="1C55EAF9" w14:textId="77777777" w:rsidR="006B79BB" w:rsidRDefault="006B79BB" w:rsidP="006B79BB">
      <w:r w:rsidRPr="00113901">
        <w:t xml:space="preserve"> </w:t>
      </w:r>
    </w:p>
    <w:p w14:paraId="2724178B" w14:textId="77777777" w:rsidR="006B79BB" w:rsidRPr="005E70FB" w:rsidRDefault="006B79BB" w:rsidP="006B79BB">
      <w:pPr>
        <w:rPr>
          <w:b/>
        </w:rPr>
      </w:pPr>
      <w:r w:rsidRPr="005E70FB">
        <w:rPr>
          <w:b/>
          <w:sz w:val="24"/>
        </w:rPr>
        <w:t>Smoking</w:t>
      </w:r>
      <w:r w:rsidRPr="005E70FB">
        <w:rPr>
          <w:b/>
        </w:rPr>
        <w:t xml:space="preserve">  </w:t>
      </w:r>
    </w:p>
    <w:p w14:paraId="2EA7F51B" w14:textId="77777777" w:rsidR="006B79BB" w:rsidRPr="008877BA" w:rsidRDefault="006B79BB" w:rsidP="006B79BB">
      <w:pPr>
        <w:rPr>
          <w:sz w:val="24"/>
        </w:rPr>
      </w:pPr>
      <w:r w:rsidRPr="008877BA">
        <w:rPr>
          <w:sz w:val="24"/>
        </w:rPr>
        <w:t xml:space="preserve">Halesowen College is a designated smoke-free environment within the </w:t>
      </w:r>
      <w:r w:rsidRPr="008877BA">
        <w:rPr>
          <w:sz w:val="24"/>
          <w:lang w:eastAsia="en-GB"/>
        </w:rPr>
        <w:t xml:space="preserve">perimeter </w:t>
      </w:r>
      <w:r w:rsidRPr="008877BA">
        <w:rPr>
          <w:sz w:val="24"/>
        </w:rPr>
        <w:t>of all College property by order of the College Governors.  This rule applies equally to staff and students, and to all categories of visitor.  Acceptance of this rule is a condition of employment for staff, and a condition of being a student for students.</w:t>
      </w:r>
    </w:p>
    <w:p w14:paraId="7C72DCD4" w14:textId="77777777" w:rsidR="006B79BB" w:rsidRDefault="006B79BB" w:rsidP="006B79BB"/>
    <w:p w14:paraId="5D8EB0EB" w14:textId="77777777" w:rsidR="006B79BB" w:rsidRDefault="006B79BB" w:rsidP="006B79BB"/>
    <w:p w14:paraId="4626039C" w14:textId="77777777" w:rsidR="006B79BB" w:rsidRPr="00113901" w:rsidRDefault="006B79BB" w:rsidP="006B79BB"/>
    <w:p w14:paraId="3B654227" w14:textId="77777777" w:rsidR="006B79BB" w:rsidRPr="005E70FB" w:rsidRDefault="006B79BB" w:rsidP="006B79BB">
      <w:pPr>
        <w:rPr>
          <w:b/>
          <w:sz w:val="24"/>
        </w:rPr>
      </w:pPr>
      <w:r w:rsidRPr="005E70FB">
        <w:rPr>
          <w:b/>
          <w:sz w:val="24"/>
        </w:rPr>
        <w:t>Campus</w:t>
      </w:r>
    </w:p>
    <w:p w14:paraId="36A79AC6" w14:textId="77777777" w:rsidR="006B79BB" w:rsidRPr="008877BA" w:rsidRDefault="006B79BB" w:rsidP="006B79BB">
      <w:pPr>
        <w:rPr>
          <w:sz w:val="24"/>
        </w:rPr>
      </w:pPr>
      <w:r w:rsidRPr="008877BA">
        <w:rPr>
          <w:sz w:val="24"/>
        </w:rPr>
        <w:t xml:space="preserve">The College has three sites, Whittingham Road, Shenstone House and Coombs Wood.  Staff can be asked to be based at and/or work across all campuses. </w:t>
      </w:r>
    </w:p>
    <w:p w14:paraId="56E97824" w14:textId="77777777" w:rsidR="006B79BB" w:rsidRPr="000022E8" w:rsidRDefault="006B79BB" w:rsidP="006B79BB">
      <w:pPr>
        <w:rPr>
          <w:sz w:val="20"/>
        </w:rPr>
      </w:pPr>
    </w:p>
    <w:p w14:paraId="55B2F197" w14:textId="77777777" w:rsidR="006B79BB" w:rsidRPr="005E70FB" w:rsidRDefault="006B79BB" w:rsidP="006B79BB">
      <w:pPr>
        <w:rPr>
          <w:b/>
          <w:sz w:val="18"/>
        </w:rPr>
      </w:pPr>
      <w:r w:rsidRPr="005E70FB">
        <w:rPr>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4835A9D0" w14:textId="77777777" w:rsidR="006B79BB" w:rsidRDefault="006B79BB" w:rsidP="006B79BB">
      <w:pPr>
        <w:jc w:val="both"/>
      </w:pPr>
    </w:p>
    <w:p w14:paraId="673DBFED" w14:textId="77777777" w:rsidR="006B79BB" w:rsidRDefault="006B79BB">
      <w:pPr>
        <w:spacing w:after="160" w:line="259" w:lineRule="auto"/>
      </w:pPr>
      <w:r>
        <w:br w:type="page"/>
      </w:r>
    </w:p>
    <w:p w14:paraId="3D173BED" w14:textId="4DC059B1" w:rsidR="00AC2DD9" w:rsidRDefault="006B79BB" w:rsidP="006B79BB">
      <w:pPr>
        <w:jc w:val="both"/>
      </w:pPr>
      <w:r>
        <w:rPr>
          <w:noProof/>
        </w:rPr>
        <w:lastRenderedPageBreak/>
        <w:drawing>
          <wp:anchor distT="0" distB="0" distL="114300" distR="114300" simplePos="0" relativeHeight="251661312" behindDoc="1" locked="0" layoutInCell="1" allowOverlap="1" wp14:anchorId="78638E5F" wp14:editId="79586918">
            <wp:simplePos x="0" y="0"/>
            <wp:positionH relativeFrom="column">
              <wp:posOffset>-357947</wp:posOffset>
            </wp:positionH>
            <wp:positionV relativeFrom="paragraph">
              <wp:posOffset>423848</wp:posOffset>
            </wp:positionV>
            <wp:extent cx="6279515" cy="7235190"/>
            <wp:effectExtent l="0" t="0" r="6985" b="3810"/>
            <wp:wrapTight wrapText="bothSides">
              <wp:wrapPolygon edited="0">
                <wp:start x="0" y="0"/>
                <wp:lineTo x="0" y="21555"/>
                <wp:lineTo x="21558" y="21555"/>
                <wp:lineTo x="215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5">
                      <a:extLst>
                        <a:ext uri="{28A0092B-C50C-407E-A947-70E740481C1C}">
                          <a14:useLocalDpi xmlns:a14="http://schemas.microsoft.com/office/drawing/2010/main" val="0"/>
                        </a:ext>
                      </a:extLst>
                    </a:blip>
                    <a:stretch>
                      <a:fillRect/>
                    </a:stretch>
                  </pic:blipFill>
                  <pic:spPr>
                    <a:xfrm>
                      <a:off x="0" y="0"/>
                      <a:ext cx="6279515" cy="7235190"/>
                    </a:xfrm>
                    <a:prstGeom prst="rect">
                      <a:avLst/>
                    </a:prstGeom>
                  </pic:spPr>
                </pic:pic>
              </a:graphicData>
            </a:graphic>
            <wp14:sizeRelH relativeFrom="page">
              <wp14:pctWidth>0</wp14:pctWidth>
            </wp14:sizeRelH>
            <wp14:sizeRelV relativeFrom="page">
              <wp14:pctHeight>0</wp14:pctHeight>
            </wp14:sizeRelV>
          </wp:anchor>
        </w:drawing>
      </w:r>
    </w:p>
    <w:sectPr w:rsidR="00AC2DD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93A8" w14:textId="77777777" w:rsidR="00BC0325" w:rsidRDefault="00BC0325" w:rsidP="00D91DBA">
      <w:r>
        <w:separator/>
      </w:r>
    </w:p>
  </w:endnote>
  <w:endnote w:type="continuationSeparator" w:id="0">
    <w:p w14:paraId="10BE84C3" w14:textId="77777777" w:rsidR="00BC0325" w:rsidRDefault="00BC0325" w:rsidP="00D9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1D1A" w14:textId="77777777" w:rsidR="00BC0325" w:rsidRDefault="00BC0325" w:rsidP="00D91DBA">
      <w:r>
        <w:separator/>
      </w:r>
    </w:p>
  </w:footnote>
  <w:footnote w:type="continuationSeparator" w:id="0">
    <w:p w14:paraId="07C9FC15" w14:textId="77777777" w:rsidR="00BC0325" w:rsidRDefault="00BC0325" w:rsidP="00D9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2999" w14:textId="246785DB" w:rsidR="00D91DBA" w:rsidRDefault="00D91DBA">
    <w:pPr>
      <w:pStyle w:val="Header"/>
    </w:pPr>
  </w:p>
  <w:p w14:paraId="12529D5F" w14:textId="77777777" w:rsidR="00D91DBA" w:rsidRDefault="00D9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D67"/>
    <w:multiLevelType w:val="hybridMultilevel"/>
    <w:tmpl w:val="03C635F0"/>
    <w:lvl w:ilvl="0" w:tplc="AB14A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BA"/>
    <w:rsid w:val="00013F00"/>
    <w:rsid w:val="00017B02"/>
    <w:rsid w:val="0034754B"/>
    <w:rsid w:val="003E413D"/>
    <w:rsid w:val="00434037"/>
    <w:rsid w:val="004F437E"/>
    <w:rsid w:val="006B79BB"/>
    <w:rsid w:val="007B50A8"/>
    <w:rsid w:val="007B6A95"/>
    <w:rsid w:val="00952135"/>
    <w:rsid w:val="0097317A"/>
    <w:rsid w:val="00A366AC"/>
    <w:rsid w:val="00AB4310"/>
    <w:rsid w:val="00AC2DD9"/>
    <w:rsid w:val="00BC0325"/>
    <w:rsid w:val="00D75D95"/>
    <w:rsid w:val="00D91DBA"/>
    <w:rsid w:val="00E44AC3"/>
    <w:rsid w:val="00FC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0C307"/>
  <w15:chartTrackingRefBased/>
  <w15:docId w15:val="{3A57EA8A-581A-4C03-8E91-5CB1AA01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BA"/>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1DBA"/>
    <w:pPr>
      <w:jc w:val="both"/>
    </w:pPr>
    <w:rPr>
      <w:rFonts w:cs="Times New Roman"/>
      <w:bCs/>
      <w:iCs/>
    </w:rPr>
  </w:style>
  <w:style w:type="character" w:customStyle="1" w:styleId="BodyTextChar">
    <w:name w:val="Body Text Char"/>
    <w:basedOn w:val="DefaultParagraphFont"/>
    <w:link w:val="BodyText"/>
    <w:rsid w:val="00D91DBA"/>
    <w:rPr>
      <w:rFonts w:ascii="Arial" w:eastAsia="Times New Roman" w:hAnsi="Arial" w:cs="Times New Roman"/>
      <w:bCs/>
      <w:iCs/>
      <w:szCs w:val="20"/>
    </w:rPr>
  </w:style>
  <w:style w:type="character" w:styleId="Hyperlink">
    <w:name w:val="Hyperlink"/>
    <w:uiPriority w:val="99"/>
    <w:unhideWhenUsed/>
    <w:rsid w:val="00D91DBA"/>
    <w:rPr>
      <w:color w:val="0000FF"/>
      <w:u w:val="single"/>
    </w:rPr>
  </w:style>
  <w:style w:type="paragraph" w:styleId="Header">
    <w:name w:val="header"/>
    <w:basedOn w:val="Normal"/>
    <w:link w:val="HeaderChar"/>
    <w:uiPriority w:val="99"/>
    <w:unhideWhenUsed/>
    <w:rsid w:val="00D91DBA"/>
    <w:pPr>
      <w:tabs>
        <w:tab w:val="center" w:pos="4513"/>
        <w:tab w:val="right" w:pos="9026"/>
      </w:tabs>
    </w:pPr>
  </w:style>
  <w:style w:type="character" w:customStyle="1" w:styleId="HeaderChar">
    <w:name w:val="Header Char"/>
    <w:basedOn w:val="DefaultParagraphFont"/>
    <w:link w:val="Header"/>
    <w:uiPriority w:val="99"/>
    <w:rsid w:val="00D91DBA"/>
    <w:rPr>
      <w:rFonts w:ascii="Arial" w:eastAsia="Times New Roman" w:hAnsi="Arial" w:cs="Arial"/>
      <w:szCs w:val="20"/>
    </w:rPr>
  </w:style>
  <w:style w:type="paragraph" w:styleId="Footer">
    <w:name w:val="footer"/>
    <w:basedOn w:val="Normal"/>
    <w:link w:val="FooterChar"/>
    <w:uiPriority w:val="99"/>
    <w:unhideWhenUsed/>
    <w:rsid w:val="00D91DBA"/>
    <w:pPr>
      <w:tabs>
        <w:tab w:val="center" w:pos="4513"/>
        <w:tab w:val="right" w:pos="9026"/>
      </w:tabs>
    </w:pPr>
  </w:style>
  <w:style w:type="character" w:customStyle="1" w:styleId="FooterChar">
    <w:name w:val="Footer Char"/>
    <w:basedOn w:val="DefaultParagraphFont"/>
    <w:link w:val="Footer"/>
    <w:uiPriority w:val="99"/>
    <w:rsid w:val="00D91DBA"/>
    <w:rPr>
      <w:rFonts w:ascii="Arial" w:eastAsia="Times New Roman" w:hAnsi="Arial" w:cs="Arial"/>
      <w:szCs w:val="20"/>
    </w:rPr>
  </w:style>
  <w:style w:type="paragraph" w:styleId="PlainText">
    <w:name w:val="Plain Text"/>
    <w:basedOn w:val="Normal"/>
    <w:link w:val="PlainTextChar"/>
    <w:uiPriority w:val="99"/>
    <w:unhideWhenUsed/>
    <w:rsid w:val="00434037"/>
    <w:rPr>
      <w:rFonts w:ascii="Calibri" w:eastAsia="Calibri" w:hAnsi="Calibri" w:cs="Times New Roman"/>
      <w:szCs w:val="21"/>
    </w:rPr>
  </w:style>
  <w:style w:type="character" w:customStyle="1" w:styleId="PlainTextChar">
    <w:name w:val="Plain Text Char"/>
    <w:basedOn w:val="DefaultParagraphFont"/>
    <w:link w:val="PlainText"/>
    <w:uiPriority w:val="99"/>
    <w:rsid w:val="00434037"/>
    <w:rPr>
      <w:rFonts w:ascii="Calibri" w:eastAsia="Calibri" w:hAnsi="Calibri" w:cs="Times New Roman"/>
      <w:szCs w:val="21"/>
    </w:rPr>
  </w:style>
  <w:style w:type="character" w:styleId="Strong">
    <w:name w:val="Strong"/>
    <w:basedOn w:val="DefaultParagraphFont"/>
    <w:uiPriority w:val="22"/>
    <w:qFormat/>
    <w:rsid w:val="006B7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halesowen.ac.uk/index.cfm?action=content&amp;content=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lesowen.ac.uk/about/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9633D-B80A-4FAE-9914-614A140A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E0C82-EBD0-4B81-B8D3-2E807F5A319D}">
  <ds:schemaRefs>
    <ds:schemaRef ds:uri="http://schemas.microsoft.com/office/2006/metadata/properties"/>
    <ds:schemaRef ds:uri="http://schemas.microsoft.com/office/2006/documentManagement/types"/>
    <ds:schemaRef ds:uri="b97fee8c-ce3c-405a-ae60-74cf309e0b20"/>
    <ds:schemaRef ds:uri="http://purl.org/dc/dcmitype/"/>
    <ds:schemaRef ds:uri="8ad1876f-1aed-4c7a-8c6e-b386ff49c323"/>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821856A6-7BD6-432B-97C8-556DF01F8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Charles</dc:creator>
  <cp:keywords/>
  <dc:description/>
  <cp:lastModifiedBy>Mary</cp:lastModifiedBy>
  <cp:revision>6</cp:revision>
  <dcterms:created xsi:type="dcterms:W3CDTF">2021-06-07T12:05:00Z</dcterms:created>
  <dcterms:modified xsi:type="dcterms:W3CDTF">2021-06-08T14:00:00Z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