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593D" w14:textId="767B20EA" w:rsidR="76D41424" w:rsidRDefault="76D41424" w:rsidP="00C61DD1">
      <w:pPr>
        <w:jc w:val="center"/>
        <w:rPr>
          <w:rFonts w:ascii="Arial" w:hAnsi="Arial" w:cs="Arial"/>
          <w:b/>
          <w:bCs/>
          <w:color w:val="4E2C7A"/>
          <w:sz w:val="32"/>
          <w:szCs w:val="32"/>
        </w:rPr>
      </w:pPr>
    </w:p>
    <w:p w14:paraId="267C9B47" w14:textId="6E38F4E8" w:rsidR="00A33040" w:rsidRPr="00F726E9" w:rsidRDefault="00A33040" w:rsidP="00C61DD1">
      <w:pPr>
        <w:spacing w:line="276" w:lineRule="auto"/>
        <w:jc w:val="center"/>
        <w:rPr>
          <w:rFonts w:ascii="Arial" w:hAnsi="Arial" w:cs="Arial"/>
          <w:b/>
          <w:bCs/>
          <w:color w:val="4E2C7A"/>
          <w:sz w:val="32"/>
          <w:szCs w:val="32"/>
        </w:rPr>
      </w:pPr>
      <w:r w:rsidRPr="00D00A43">
        <w:rPr>
          <w:rFonts w:ascii="Arial" w:hAnsi="Arial" w:cs="Arial"/>
          <w:b/>
          <w:bCs/>
          <w:noProof/>
        </w:rPr>
        <w:drawing>
          <wp:anchor distT="0" distB="0" distL="114300" distR="114300" simplePos="0" relativeHeight="251673600" behindDoc="1" locked="0" layoutInCell="1" allowOverlap="1" wp14:anchorId="7D197CD6" wp14:editId="55D726DC">
            <wp:simplePos x="0" y="0"/>
            <wp:positionH relativeFrom="margin">
              <wp:posOffset>1895475</wp:posOffset>
            </wp:positionH>
            <wp:positionV relativeFrom="margin">
              <wp:posOffset>-929640</wp:posOffset>
            </wp:positionV>
            <wp:extent cx="1924050" cy="821055"/>
            <wp:effectExtent l="0" t="0" r="0" b="0"/>
            <wp:wrapSquare wrapText="bothSides"/>
            <wp:docPr id="2" name="Picture 2"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4E2C7A"/>
          <w:sz w:val="32"/>
          <w:szCs w:val="32"/>
        </w:rPr>
        <w:t>B</w:t>
      </w:r>
      <w:r w:rsidR="00483F87">
        <w:rPr>
          <w:rFonts w:ascii="Arial" w:hAnsi="Arial" w:cs="Arial"/>
          <w:b/>
          <w:bCs/>
          <w:color w:val="4E2C7A"/>
          <w:sz w:val="32"/>
          <w:szCs w:val="32"/>
        </w:rPr>
        <w:t xml:space="preserve">usiness Development </w:t>
      </w:r>
      <w:r>
        <w:rPr>
          <w:rFonts w:ascii="Arial" w:hAnsi="Arial" w:cs="Arial"/>
          <w:b/>
          <w:bCs/>
          <w:color w:val="4E2C7A"/>
          <w:sz w:val="32"/>
          <w:szCs w:val="32"/>
        </w:rPr>
        <w:t>Executive</w:t>
      </w:r>
    </w:p>
    <w:p w14:paraId="155DA8E5" w14:textId="06A50A9A" w:rsidR="00A33040" w:rsidRPr="00CC066B" w:rsidRDefault="00A33040" w:rsidP="00A33040">
      <w:pPr>
        <w:spacing w:line="276" w:lineRule="auto"/>
        <w:jc w:val="center"/>
        <w:rPr>
          <w:rFonts w:ascii="Arial" w:hAnsi="Arial" w:cs="Arial"/>
          <w:b/>
          <w:bCs/>
          <w:color w:val="812C7C"/>
          <w:sz w:val="28"/>
          <w:szCs w:val="28"/>
        </w:rPr>
      </w:pPr>
      <w:r>
        <w:rPr>
          <w:rFonts w:ascii="Arial" w:hAnsi="Arial" w:cs="Arial"/>
          <w:b/>
          <w:bCs/>
          <w:color w:val="812C7C"/>
          <w:sz w:val="28"/>
          <w:szCs w:val="28"/>
        </w:rPr>
        <w:t>Full Time, Permanent</w:t>
      </w:r>
    </w:p>
    <w:p w14:paraId="45251236" w14:textId="0830B2CF" w:rsidR="00A33040" w:rsidRDefault="00A33040" w:rsidP="00A33040">
      <w:pPr>
        <w:jc w:val="center"/>
        <w:rPr>
          <w:rFonts w:ascii="Arial" w:hAnsi="Arial" w:cs="Arial"/>
          <w:b/>
          <w:bCs/>
          <w:color w:val="4E2C7A"/>
        </w:rPr>
      </w:pPr>
      <w:r>
        <w:rPr>
          <w:rFonts w:ascii="Arial" w:hAnsi="Arial" w:cs="Arial"/>
          <w:b/>
          <w:bCs/>
          <w:color w:val="4E2C7A"/>
        </w:rPr>
        <w:t>£30,428 to £35,180</w:t>
      </w:r>
    </w:p>
    <w:p w14:paraId="3A388439" w14:textId="77777777" w:rsidR="00A33040" w:rsidRDefault="00A33040" w:rsidP="00A33040">
      <w:pPr>
        <w:jc w:val="center"/>
        <w:rPr>
          <w:rFonts w:ascii="Arial" w:hAnsi="Arial" w:cs="Arial"/>
          <w:b/>
          <w:bCs/>
          <w:color w:val="4E2C7A"/>
        </w:rPr>
      </w:pPr>
    </w:p>
    <w:p w14:paraId="25355A0C" w14:textId="77777777" w:rsidR="00A33040" w:rsidRPr="000D39DB" w:rsidRDefault="00A33040" w:rsidP="00A33040">
      <w:pPr>
        <w:jc w:val="center"/>
        <w:rPr>
          <w:rFonts w:ascii="Arial" w:hAnsi="Arial" w:cs="Arial"/>
          <w:b/>
          <w:bCs/>
          <w:color w:val="4E2C7A"/>
          <w:sz w:val="22"/>
          <w:szCs w:val="22"/>
        </w:rPr>
      </w:pPr>
      <w:r w:rsidRPr="000D39DB">
        <w:rPr>
          <w:rFonts w:ascii="Arial" w:hAnsi="Arial" w:cs="Arial"/>
          <w:b/>
          <w:bCs/>
          <w:color w:val="4E2C7A"/>
          <w:sz w:val="22"/>
          <w:szCs w:val="22"/>
        </w:rPr>
        <w:t>(</w:t>
      </w:r>
      <w:r>
        <w:rPr>
          <w:rFonts w:ascii="Arial" w:hAnsi="Arial" w:cs="Arial"/>
          <w:b/>
          <w:bCs/>
          <w:color w:val="4E2C7A"/>
          <w:sz w:val="22"/>
          <w:szCs w:val="22"/>
        </w:rPr>
        <w:t>Salary dependant on skills, qualifications and experience</w:t>
      </w:r>
      <w:r w:rsidRPr="000D39DB">
        <w:rPr>
          <w:rFonts w:ascii="Arial" w:hAnsi="Arial" w:cs="Arial"/>
          <w:b/>
          <w:bCs/>
          <w:color w:val="4E2C7A"/>
          <w:sz w:val="22"/>
          <w:szCs w:val="22"/>
        </w:rPr>
        <w:t>)</w:t>
      </w:r>
    </w:p>
    <w:p w14:paraId="0ACC41F3" w14:textId="77777777" w:rsidR="00A33040" w:rsidRDefault="00A33040" w:rsidP="00A33040">
      <w:pPr>
        <w:jc w:val="center"/>
        <w:rPr>
          <w:rFonts w:ascii="Arial" w:hAnsi="Arial" w:cs="Arial"/>
          <w:b/>
          <w:color w:val="3B3838" w:themeColor="background2" w:themeShade="40"/>
          <w:sz w:val="22"/>
          <w:szCs w:val="22"/>
        </w:rPr>
      </w:pPr>
    </w:p>
    <w:p w14:paraId="19B6B5AA" w14:textId="74CEA5D5" w:rsidR="00C61DD1" w:rsidRDefault="00C61DD1" w:rsidP="00C61DD1">
      <w:pPr>
        <w:spacing w:after="200"/>
        <w:rPr>
          <w:rFonts w:ascii="Arial" w:hAnsi="Arial" w:cs="Arial"/>
          <w:sz w:val="22"/>
          <w:szCs w:val="22"/>
          <w:shd w:val="clear" w:color="auto" w:fill="FFFFFF"/>
        </w:rPr>
      </w:pPr>
      <w:r>
        <w:rPr>
          <w:rFonts w:ascii="Arial" w:hAnsi="Arial" w:cs="Arial"/>
          <w:sz w:val="22"/>
          <w:szCs w:val="22"/>
          <w:shd w:val="clear" w:color="auto" w:fill="FFFFFF"/>
        </w:rPr>
        <w:t xml:space="preserve">An exciting and integral opportunity has arisen for a motivated </w:t>
      </w:r>
      <w:r w:rsidRPr="00C61DD1">
        <w:rPr>
          <w:rFonts w:ascii="Arial" w:hAnsi="Arial" w:cs="Arial"/>
          <w:b/>
          <w:bCs/>
          <w:sz w:val="22"/>
          <w:szCs w:val="22"/>
          <w:shd w:val="clear" w:color="auto" w:fill="FFFFFF"/>
        </w:rPr>
        <w:t>B</w:t>
      </w:r>
      <w:r w:rsidR="00147689">
        <w:rPr>
          <w:rFonts w:ascii="Arial" w:hAnsi="Arial" w:cs="Arial"/>
          <w:b/>
          <w:bCs/>
          <w:sz w:val="22"/>
          <w:szCs w:val="22"/>
          <w:shd w:val="clear" w:color="auto" w:fill="FFFFFF"/>
        </w:rPr>
        <w:t>usiness development</w:t>
      </w:r>
      <w:r w:rsidRPr="00C61DD1">
        <w:rPr>
          <w:rFonts w:ascii="Arial" w:hAnsi="Arial" w:cs="Arial"/>
          <w:b/>
          <w:bCs/>
          <w:sz w:val="22"/>
          <w:szCs w:val="22"/>
          <w:shd w:val="clear" w:color="auto" w:fill="FFFFFF"/>
        </w:rPr>
        <w:t xml:space="preserve"> Executive</w:t>
      </w:r>
      <w:r>
        <w:rPr>
          <w:rFonts w:ascii="Arial" w:hAnsi="Arial" w:cs="Arial"/>
          <w:sz w:val="22"/>
          <w:szCs w:val="22"/>
          <w:shd w:val="clear" w:color="auto" w:fill="FFFFFF"/>
        </w:rPr>
        <w:t xml:space="preserve"> within the Customer Engagement team at Nescot College.</w:t>
      </w:r>
    </w:p>
    <w:p w14:paraId="159037A8" w14:textId="77777777" w:rsidR="00C61DD1" w:rsidRDefault="00A33040" w:rsidP="00A33040">
      <w:pPr>
        <w:spacing w:after="200"/>
        <w:rPr>
          <w:rFonts w:ascii="Arial" w:hAnsi="Arial" w:cs="Arial"/>
          <w:b/>
          <w:bCs/>
          <w:sz w:val="22"/>
          <w:szCs w:val="22"/>
          <w:shd w:val="clear" w:color="auto" w:fill="FFFFFF"/>
        </w:rPr>
      </w:pPr>
      <w:r w:rsidRPr="00402A08">
        <w:rPr>
          <w:rFonts w:ascii="Arial" w:hAnsi="Arial" w:cs="Arial"/>
          <w:b/>
          <w:bCs/>
          <w:sz w:val="22"/>
          <w:szCs w:val="22"/>
          <w:shd w:val="clear" w:color="auto" w:fill="FFFFFF"/>
        </w:rPr>
        <w:t>What we are looking for:</w:t>
      </w:r>
      <w:r w:rsidR="00C11DE6">
        <w:rPr>
          <w:rFonts w:ascii="Arial" w:hAnsi="Arial" w:cs="Arial"/>
          <w:b/>
          <w:bCs/>
          <w:sz w:val="22"/>
          <w:szCs w:val="22"/>
          <w:shd w:val="clear" w:color="auto" w:fill="FFFFFF"/>
        </w:rPr>
        <w:t xml:space="preserve"> </w:t>
      </w:r>
    </w:p>
    <w:p w14:paraId="76771277" w14:textId="1163EFD0" w:rsidR="004A6D0F" w:rsidRDefault="131858F5" w:rsidP="00C61DD1">
      <w:pPr>
        <w:pStyle w:val="BodyText"/>
        <w:spacing w:after="200"/>
        <w:jc w:val="left"/>
        <w:rPr>
          <w:rFonts w:ascii="Arial" w:hAnsi="Arial" w:cs="Arial"/>
          <w:sz w:val="22"/>
          <w:szCs w:val="22"/>
          <w:shd w:val="clear" w:color="auto" w:fill="FFFFFF"/>
        </w:rPr>
      </w:pPr>
      <w:r w:rsidRPr="76D41424">
        <w:rPr>
          <w:rFonts w:ascii="Arial" w:hAnsi="Arial" w:cs="Arial"/>
          <w:sz w:val="22"/>
          <w:szCs w:val="22"/>
        </w:rPr>
        <w:t xml:space="preserve">The B2B Executive is externally employer and client facing, responsible for developing and reporting on a quality Sales pipeline to expand the College’s employer base. </w:t>
      </w:r>
      <w:r w:rsidR="004A6D0F" w:rsidRPr="76D41424">
        <w:rPr>
          <w:rFonts w:ascii="Arial" w:hAnsi="Arial" w:cs="Arial"/>
          <w:sz w:val="22"/>
          <w:szCs w:val="22"/>
        </w:rPr>
        <w:t xml:space="preserve">A dynamic personality with a </w:t>
      </w:r>
      <w:r w:rsidR="25C7E9FF" w:rsidRPr="76D41424">
        <w:rPr>
          <w:rFonts w:ascii="Arial" w:hAnsi="Arial" w:cs="Arial"/>
          <w:sz w:val="22"/>
          <w:szCs w:val="22"/>
        </w:rPr>
        <w:t xml:space="preserve">professional outlook and </w:t>
      </w:r>
      <w:r w:rsidR="004A6D0F" w:rsidRPr="76D41424">
        <w:rPr>
          <w:rFonts w:ascii="Arial" w:hAnsi="Arial" w:cs="Arial"/>
          <w:sz w:val="22"/>
          <w:szCs w:val="22"/>
        </w:rPr>
        <w:t>positive attitude is essential.  An enthusiastic team player will be a highly motivated self-starter who is able to identify and develop new business prospects from multiple sources including inbound marketing leads, prospect lists, discovery, and individual research.</w:t>
      </w:r>
    </w:p>
    <w:p w14:paraId="54557128" w14:textId="7ABFFD9A" w:rsidR="00A33040" w:rsidRPr="00C11DE6" w:rsidRDefault="00A33040" w:rsidP="00A33040">
      <w:pPr>
        <w:spacing w:after="200"/>
        <w:rPr>
          <w:rFonts w:ascii="Arial" w:hAnsi="Arial" w:cs="Arial"/>
          <w:sz w:val="22"/>
          <w:szCs w:val="22"/>
          <w:shd w:val="clear" w:color="auto" w:fill="FFFFFF"/>
        </w:rPr>
      </w:pPr>
      <w:r w:rsidRPr="00402A08">
        <w:rPr>
          <w:rFonts w:ascii="Arial" w:hAnsi="Arial" w:cs="Arial"/>
          <w:b/>
          <w:bCs/>
          <w:sz w:val="22"/>
          <w:szCs w:val="22"/>
          <w:shd w:val="clear" w:color="auto" w:fill="FFFFFF"/>
        </w:rPr>
        <w:t>Duties/responsibilities:</w:t>
      </w:r>
      <w:r w:rsidR="00C11DE6">
        <w:rPr>
          <w:rFonts w:ascii="Arial" w:hAnsi="Arial" w:cs="Arial"/>
          <w:b/>
          <w:bCs/>
          <w:sz w:val="22"/>
          <w:szCs w:val="22"/>
          <w:shd w:val="clear" w:color="auto" w:fill="FFFFFF"/>
        </w:rPr>
        <w:t xml:space="preserve">   </w:t>
      </w:r>
    </w:p>
    <w:p w14:paraId="5E631C00" w14:textId="49274606" w:rsidR="33F9FB5C" w:rsidRPr="00C61DD1" w:rsidRDefault="33F9FB5C" w:rsidP="00C61DD1">
      <w:pPr>
        <w:pStyle w:val="ListParagraph"/>
        <w:numPr>
          <w:ilvl w:val="0"/>
          <w:numId w:val="28"/>
        </w:numPr>
        <w:spacing w:after="200"/>
        <w:rPr>
          <w:rFonts w:ascii="Arial" w:hAnsi="Arial" w:cs="Arial"/>
          <w:b/>
          <w:bCs/>
          <w:sz w:val="22"/>
          <w:szCs w:val="22"/>
        </w:rPr>
      </w:pPr>
      <w:r w:rsidRPr="00C61DD1">
        <w:rPr>
          <w:rFonts w:ascii="Arial" w:hAnsi="Arial" w:cs="Arial"/>
          <w:sz w:val="22"/>
          <w:szCs w:val="22"/>
        </w:rPr>
        <w:t>Develop and execute strategies for expanding the College’s employer base.</w:t>
      </w:r>
    </w:p>
    <w:p w14:paraId="61A43614" w14:textId="4CAD1764" w:rsidR="33F9FB5C" w:rsidRPr="00C61DD1" w:rsidRDefault="33F9FB5C" w:rsidP="00C61DD1">
      <w:pPr>
        <w:pStyle w:val="ListParagraph"/>
        <w:numPr>
          <w:ilvl w:val="0"/>
          <w:numId w:val="28"/>
        </w:numPr>
        <w:spacing w:after="200"/>
        <w:rPr>
          <w:rFonts w:ascii="Arial" w:hAnsi="Arial" w:cs="Arial"/>
          <w:sz w:val="22"/>
          <w:szCs w:val="22"/>
        </w:rPr>
      </w:pPr>
      <w:r w:rsidRPr="00C61DD1">
        <w:rPr>
          <w:rFonts w:ascii="Arial" w:hAnsi="Arial" w:cs="Arial"/>
          <w:sz w:val="22"/>
          <w:szCs w:val="22"/>
        </w:rPr>
        <w:t>Engage with employers, secure new business and promote the college services and products</w:t>
      </w:r>
    </w:p>
    <w:p w14:paraId="6AB23B69" w14:textId="7FCF1140" w:rsidR="50083C6F" w:rsidRPr="00C61DD1" w:rsidRDefault="50083C6F" w:rsidP="00C61DD1">
      <w:pPr>
        <w:pStyle w:val="ListParagraph"/>
        <w:numPr>
          <w:ilvl w:val="0"/>
          <w:numId w:val="28"/>
        </w:numPr>
        <w:spacing w:after="200"/>
        <w:rPr>
          <w:rFonts w:ascii="Arial" w:hAnsi="Arial" w:cs="Arial"/>
          <w:sz w:val="22"/>
          <w:szCs w:val="22"/>
        </w:rPr>
      </w:pPr>
      <w:r w:rsidRPr="00C61DD1">
        <w:rPr>
          <w:rFonts w:ascii="Arial" w:hAnsi="Arial" w:cs="Arial"/>
          <w:sz w:val="22"/>
          <w:szCs w:val="22"/>
        </w:rPr>
        <w:t>Build strong relationships with employers and membership organisation</w:t>
      </w:r>
      <w:r w:rsidR="6DFF9439" w:rsidRPr="00C61DD1">
        <w:rPr>
          <w:rFonts w:ascii="Arial" w:hAnsi="Arial" w:cs="Arial"/>
          <w:sz w:val="22"/>
          <w:szCs w:val="22"/>
        </w:rPr>
        <w:t>s</w:t>
      </w:r>
      <w:r w:rsidRPr="00C61DD1">
        <w:rPr>
          <w:rFonts w:ascii="Arial" w:hAnsi="Arial" w:cs="Arial"/>
          <w:sz w:val="22"/>
          <w:szCs w:val="22"/>
        </w:rPr>
        <w:t xml:space="preserve"> and raise the college’s profile by attending local networking events.</w:t>
      </w:r>
    </w:p>
    <w:p w14:paraId="57C85C35" w14:textId="77777777" w:rsidR="00A33040" w:rsidRPr="00402A08" w:rsidRDefault="00A33040" w:rsidP="00A33040">
      <w:pPr>
        <w:spacing w:after="200"/>
        <w:rPr>
          <w:rFonts w:ascii="Arial" w:hAnsi="Arial" w:cs="Arial"/>
          <w:b/>
          <w:bCs/>
          <w:sz w:val="22"/>
          <w:szCs w:val="22"/>
          <w:shd w:val="clear" w:color="auto" w:fill="FFFFFF"/>
        </w:rPr>
      </w:pPr>
      <w:r w:rsidRPr="00402A08">
        <w:rPr>
          <w:rFonts w:ascii="Arial" w:hAnsi="Arial" w:cs="Arial"/>
          <w:b/>
          <w:bCs/>
          <w:sz w:val="22"/>
          <w:szCs w:val="22"/>
          <w:shd w:val="clear" w:color="auto" w:fill="FFFFFF"/>
        </w:rPr>
        <w:t>Benefits:</w:t>
      </w:r>
    </w:p>
    <w:p w14:paraId="3C864B06" w14:textId="77777777" w:rsidR="00A33040" w:rsidRPr="00402A08" w:rsidRDefault="00A33040" w:rsidP="00A33040">
      <w:pPr>
        <w:numPr>
          <w:ilvl w:val="0"/>
          <w:numId w:val="23"/>
        </w:numPr>
        <w:spacing w:before="100" w:beforeAutospacing="1" w:after="100" w:afterAutospacing="1"/>
        <w:jc w:val="both"/>
        <w:rPr>
          <w:rFonts w:ascii="Arial" w:eastAsia="Times New Roman" w:hAnsi="Arial" w:cs="Arial"/>
          <w:sz w:val="22"/>
          <w:szCs w:val="22"/>
          <w:lang w:eastAsia="en-GB"/>
        </w:rPr>
      </w:pPr>
      <w:r w:rsidRPr="00402A08">
        <w:rPr>
          <w:rFonts w:ascii="Arial" w:eastAsia="Times New Roman" w:hAnsi="Arial" w:cs="Arial"/>
          <w:sz w:val="22"/>
          <w:szCs w:val="22"/>
          <w:lang w:eastAsia="en-GB"/>
        </w:rPr>
        <w:t>Free parking on-site</w:t>
      </w:r>
    </w:p>
    <w:p w14:paraId="06F902FE" w14:textId="77777777" w:rsidR="00A33040" w:rsidRPr="00402A08" w:rsidRDefault="00A33040" w:rsidP="00A33040">
      <w:pPr>
        <w:numPr>
          <w:ilvl w:val="0"/>
          <w:numId w:val="23"/>
        </w:numPr>
        <w:spacing w:before="100" w:beforeAutospacing="1" w:after="100" w:afterAutospacing="1"/>
        <w:jc w:val="both"/>
        <w:rPr>
          <w:rFonts w:ascii="Arial" w:eastAsia="Times New Roman" w:hAnsi="Arial" w:cs="Arial"/>
          <w:sz w:val="22"/>
          <w:szCs w:val="22"/>
          <w:lang w:eastAsia="en-GB"/>
        </w:rPr>
      </w:pPr>
      <w:r w:rsidRPr="00402A08">
        <w:rPr>
          <w:rFonts w:ascii="Arial" w:eastAsia="Times New Roman" w:hAnsi="Arial" w:cs="Arial"/>
          <w:sz w:val="22"/>
          <w:szCs w:val="22"/>
          <w:lang w:eastAsia="en-GB"/>
        </w:rPr>
        <w:t>5-minute walk from Ewell East Station and great transport Links</w:t>
      </w:r>
    </w:p>
    <w:p w14:paraId="19F48DA3" w14:textId="77777777" w:rsidR="00A33040" w:rsidRPr="0037391C" w:rsidRDefault="00A33040" w:rsidP="00A33040">
      <w:pPr>
        <w:numPr>
          <w:ilvl w:val="0"/>
          <w:numId w:val="23"/>
        </w:numPr>
        <w:spacing w:before="100" w:beforeAutospacing="1" w:after="100" w:afterAutospacing="1"/>
        <w:jc w:val="both"/>
        <w:rPr>
          <w:rFonts w:ascii="Arial" w:eastAsia="Times New Roman" w:hAnsi="Arial" w:cs="Arial"/>
          <w:sz w:val="22"/>
          <w:szCs w:val="22"/>
          <w:lang w:eastAsia="en-GB"/>
        </w:rPr>
      </w:pPr>
      <w:r w:rsidRPr="0037391C">
        <w:rPr>
          <w:rFonts w:ascii="Arial" w:eastAsia="Times New Roman" w:hAnsi="Arial" w:cs="Arial"/>
          <w:sz w:val="22"/>
          <w:szCs w:val="22"/>
          <w:lang w:eastAsia="en-GB"/>
        </w:rPr>
        <w:t>Discounted Starbucks, Modern hair and beauty salon offering employee discounts</w:t>
      </w:r>
    </w:p>
    <w:p w14:paraId="55EA6501" w14:textId="77777777" w:rsidR="00A33040" w:rsidRPr="00402A08" w:rsidRDefault="00A33040" w:rsidP="00A33040">
      <w:pPr>
        <w:numPr>
          <w:ilvl w:val="0"/>
          <w:numId w:val="23"/>
        </w:numPr>
        <w:spacing w:before="100" w:beforeAutospacing="1" w:after="100" w:afterAutospacing="1"/>
        <w:jc w:val="both"/>
        <w:rPr>
          <w:rFonts w:ascii="Arial" w:eastAsia="Times New Roman" w:hAnsi="Arial" w:cs="Arial"/>
          <w:sz w:val="22"/>
          <w:szCs w:val="22"/>
          <w:lang w:eastAsia="en-GB"/>
        </w:rPr>
      </w:pPr>
      <w:r w:rsidRPr="00402A08">
        <w:rPr>
          <w:rFonts w:ascii="Arial" w:eastAsia="Times New Roman" w:hAnsi="Arial" w:cs="Arial"/>
          <w:sz w:val="22"/>
          <w:szCs w:val="22"/>
          <w:lang w:eastAsia="en-GB"/>
        </w:rPr>
        <w:t>A discounted on-site gym, sports hall, fitness class, osteopathy and day nursery</w:t>
      </w:r>
    </w:p>
    <w:p w14:paraId="1C31B972" w14:textId="77777777" w:rsidR="00A33040" w:rsidRPr="00402A08" w:rsidRDefault="00A33040" w:rsidP="00A33040">
      <w:pPr>
        <w:numPr>
          <w:ilvl w:val="0"/>
          <w:numId w:val="23"/>
        </w:numPr>
        <w:spacing w:before="100" w:beforeAutospacing="1" w:after="100" w:afterAutospacing="1"/>
        <w:jc w:val="both"/>
        <w:rPr>
          <w:rFonts w:ascii="Arial" w:eastAsia="Times New Roman" w:hAnsi="Arial" w:cs="Arial"/>
          <w:sz w:val="22"/>
          <w:szCs w:val="22"/>
          <w:lang w:eastAsia="en-GB"/>
        </w:rPr>
      </w:pPr>
      <w:r w:rsidRPr="76D41424">
        <w:rPr>
          <w:rFonts w:ascii="Arial" w:eastAsia="Times New Roman" w:hAnsi="Arial" w:cs="Arial"/>
          <w:sz w:val="22"/>
          <w:szCs w:val="22"/>
          <w:lang w:eastAsia="en-GB"/>
        </w:rPr>
        <w:t>Free online qualifications</w:t>
      </w:r>
    </w:p>
    <w:p w14:paraId="3AA41B56" w14:textId="77777777" w:rsidR="00A33040" w:rsidRPr="007E2A5D" w:rsidRDefault="00A33040" w:rsidP="00A33040">
      <w:pPr>
        <w:rPr>
          <w:rFonts w:ascii="Arial" w:hAnsi="Arial" w:cs="Arial"/>
          <w:sz w:val="22"/>
          <w:szCs w:val="22"/>
        </w:rPr>
      </w:pPr>
      <w:r w:rsidRPr="007E2A5D">
        <w:rPr>
          <w:rFonts w:ascii="Arial" w:hAnsi="Arial" w:cs="Arial"/>
          <w:sz w:val="22"/>
          <w:szCs w:val="22"/>
        </w:rPr>
        <w:t xml:space="preserve">Nescot is graded ‘Good’ by Ofsted following its latest inspection in January 2023. Inspectors rated the College as Good in all 8 aspects. The report recognises that students “enjoy their courses and are motivated to succeed”, and benefit from “highly supportive relationships” with staff. </w:t>
      </w:r>
    </w:p>
    <w:p w14:paraId="44B992AD" w14:textId="77777777" w:rsidR="00A33040" w:rsidRDefault="00A33040" w:rsidP="00A33040">
      <w:pPr>
        <w:rPr>
          <w:rFonts w:ascii="Arial" w:hAnsi="Arial" w:cs="Arial"/>
          <w:b/>
          <w:color w:val="3B3838" w:themeColor="background2" w:themeShade="40"/>
          <w:sz w:val="22"/>
          <w:szCs w:val="22"/>
        </w:rPr>
      </w:pPr>
    </w:p>
    <w:p w14:paraId="1E3CC7EC" w14:textId="77777777" w:rsidR="00A33040" w:rsidRPr="009E55D5" w:rsidRDefault="00A33040" w:rsidP="00A33040">
      <w:pPr>
        <w:spacing w:after="200"/>
        <w:rPr>
          <w:rFonts w:ascii="Arial" w:eastAsia="Calibri" w:hAnsi="Arial" w:cs="Arial"/>
          <w:sz w:val="22"/>
          <w:szCs w:val="22"/>
        </w:rPr>
      </w:pPr>
      <w:r w:rsidRPr="009E55D5">
        <w:rPr>
          <w:rFonts w:ascii="Arial" w:hAnsi="Arial" w:cs="Arial"/>
          <w:sz w:val="22"/>
          <w:szCs w:val="22"/>
          <w:shd w:val="clear" w:color="auto" w:fill="FFFFFF"/>
        </w:rPr>
        <w:t>At Nescot, we’re proud of our inclusive culture and we welcome all applications.</w:t>
      </w:r>
    </w:p>
    <w:p w14:paraId="1CCE70BE" w14:textId="77777777" w:rsidR="00A33040" w:rsidRPr="009E55D5" w:rsidRDefault="00A33040" w:rsidP="00A33040">
      <w:pPr>
        <w:rPr>
          <w:rFonts w:ascii="Arial" w:hAnsi="Arial" w:cs="Arial"/>
          <w:sz w:val="22"/>
          <w:szCs w:val="22"/>
          <w:lang w:val="en-US"/>
        </w:rPr>
      </w:pPr>
    </w:p>
    <w:p w14:paraId="36C7F1DB" w14:textId="77777777" w:rsidR="00A33040" w:rsidRPr="009E55D5" w:rsidRDefault="00A33040" w:rsidP="00A33040">
      <w:pPr>
        <w:pStyle w:val="BodyText"/>
        <w:rPr>
          <w:rFonts w:ascii="Arial" w:hAnsi="Arial" w:cs="Arial"/>
          <w:i/>
          <w:iCs/>
          <w:sz w:val="22"/>
          <w:szCs w:val="22"/>
        </w:rPr>
      </w:pPr>
      <w:r w:rsidRPr="009E55D5">
        <w:rPr>
          <w:rFonts w:ascii="Arial" w:hAnsi="Arial" w:cs="Arial"/>
          <w:i/>
          <w:iCs/>
          <w:sz w:val="22"/>
          <w:szCs w:val="22"/>
        </w:rPr>
        <w:t>This role is employed through Nescot Enterprises Ltd, a wholly owned subsidiary of Nescot which operates different terms and conditions.</w:t>
      </w:r>
    </w:p>
    <w:p w14:paraId="2F962751" w14:textId="77777777" w:rsidR="00A33040" w:rsidRPr="009E55D5" w:rsidRDefault="00A33040" w:rsidP="00A33040">
      <w:pPr>
        <w:shd w:val="clear" w:color="auto" w:fill="FFFFFF"/>
        <w:jc w:val="both"/>
        <w:rPr>
          <w:rFonts w:ascii="Arial" w:hAnsi="Arial" w:cs="Arial"/>
          <w:b/>
          <w:sz w:val="22"/>
          <w:szCs w:val="22"/>
        </w:rPr>
      </w:pPr>
    </w:p>
    <w:p w14:paraId="2E6F1037" w14:textId="78062F29" w:rsidR="00A33040" w:rsidRPr="009E55D5" w:rsidRDefault="00A33040" w:rsidP="76D41424">
      <w:pPr>
        <w:shd w:val="clear" w:color="auto" w:fill="FFFFFF" w:themeFill="background1"/>
        <w:jc w:val="both"/>
        <w:rPr>
          <w:rFonts w:ascii="Arial" w:hAnsi="Arial" w:cs="Arial"/>
          <w:b/>
          <w:bCs/>
          <w:sz w:val="22"/>
          <w:szCs w:val="22"/>
        </w:rPr>
      </w:pPr>
      <w:r w:rsidRPr="76D41424">
        <w:rPr>
          <w:rFonts w:ascii="Arial" w:hAnsi="Arial" w:cs="Arial"/>
          <w:b/>
          <w:bCs/>
          <w:sz w:val="22"/>
          <w:szCs w:val="22"/>
        </w:rPr>
        <w:t>Closing date</w:t>
      </w:r>
      <w:r w:rsidR="6CFE6053" w:rsidRPr="76D41424">
        <w:rPr>
          <w:rFonts w:ascii="Arial" w:hAnsi="Arial" w:cs="Arial"/>
          <w:b/>
          <w:bCs/>
          <w:sz w:val="22"/>
          <w:szCs w:val="22"/>
        </w:rPr>
        <w:t>:   26</w:t>
      </w:r>
      <w:r w:rsidR="6CFE6053" w:rsidRPr="76D41424">
        <w:rPr>
          <w:rFonts w:ascii="Arial" w:hAnsi="Arial" w:cs="Arial"/>
          <w:b/>
          <w:bCs/>
          <w:sz w:val="22"/>
          <w:szCs w:val="22"/>
          <w:vertAlign w:val="superscript"/>
        </w:rPr>
        <w:t>th</w:t>
      </w:r>
      <w:r w:rsidR="6CFE6053" w:rsidRPr="76D41424">
        <w:rPr>
          <w:rFonts w:ascii="Arial" w:hAnsi="Arial" w:cs="Arial"/>
          <w:b/>
          <w:bCs/>
          <w:sz w:val="22"/>
          <w:szCs w:val="22"/>
        </w:rPr>
        <w:t xml:space="preserve"> June 2023</w:t>
      </w:r>
    </w:p>
    <w:p w14:paraId="75CDD3E3" w14:textId="77777777" w:rsidR="00A33040" w:rsidRPr="009E55D5" w:rsidRDefault="00A33040" w:rsidP="00A33040">
      <w:pPr>
        <w:shd w:val="clear" w:color="auto" w:fill="FFFFFF"/>
        <w:jc w:val="both"/>
        <w:rPr>
          <w:rFonts w:ascii="Arial" w:hAnsi="Arial" w:cs="Arial"/>
          <w:b/>
          <w:sz w:val="22"/>
          <w:szCs w:val="22"/>
        </w:rPr>
      </w:pPr>
    </w:p>
    <w:p w14:paraId="7446975C" w14:textId="77777777" w:rsidR="00A33040" w:rsidRPr="009E55D5" w:rsidRDefault="00A33040" w:rsidP="00A33040">
      <w:pPr>
        <w:shd w:val="clear" w:color="auto" w:fill="FFFFFF"/>
        <w:jc w:val="both"/>
        <w:rPr>
          <w:rFonts w:ascii="Arial" w:hAnsi="Arial" w:cs="Arial"/>
          <w:b/>
          <w:sz w:val="22"/>
          <w:szCs w:val="22"/>
        </w:rPr>
      </w:pPr>
      <w:r w:rsidRPr="009E55D5">
        <w:rPr>
          <w:rFonts w:ascii="Arial" w:hAnsi="Arial" w:cs="Arial"/>
          <w:b/>
          <w:sz w:val="22"/>
          <w:szCs w:val="22"/>
        </w:rPr>
        <w:t>Interviews will be held as and when candidates apply</w:t>
      </w:r>
    </w:p>
    <w:p w14:paraId="4C62D78F" w14:textId="099141C8" w:rsidR="00815A47" w:rsidRDefault="00A33040">
      <w:pPr>
        <w:rPr>
          <w:rFonts w:ascii="Arial" w:hAnsi="Arial" w:cs="Arial"/>
          <w:b/>
          <w:color w:val="3B3838" w:themeColor="background2" w:themeShade="40"/>
          <w:sz w:val="22"/>
          <w:szCs w:val="22"/>
        </w:rPr>
      </w:pPr>
      <w:r>
        <w:rPr>
          <w:rFonts w:ascii="Arial" w:hAnsi="Arial" w:cs="Arial"/>
          <w:b/>
          <w:color w:val="3B3838" w:themeColor="background2" w:themeShade="40"/>
          <w:sz w:val="22"/>
          <w:szCs w:val="22"/>
        </w:rPr>
        <w:br w:type="page"/>
      </w:r>
    </w:p>
    <w:p w14:paraId="5280258F" w14:textId="38BCE3A0" w:rsidR="00733AB2" w:rsidRPr="00CC066B" w:rsidRDefault="00C1470C" w:rsidP="00CC066B">
      <w:pPr>
        <w:shd w:val="clear" w:color="auto" w:fill="FFFFFF"/>
        <w:jc w:val="both"/>
        <w:rPr>
          <w:rFonts w:ascii="Arial" w:hAnsi="Arial" w:cs="Arial"/>
          <w:b/>
          <w:color w:val="3B3838" w:themeColor="background2" w:themeShade="40"/>
          <w:sz w:val="22"/>
          <w:szCs w:val="22"/>
        </w:rPr>
      </w:pPr>
      <w:r w:rsidRPr="00D00A43">
        <w:rPr>
          <w:rFonts w:ascii="Arial" w:hAnsi="Arial" w:cs="Arial"/>
          <w:b/>
          <w:bCs/>
          <w:noProof/>
        </w:rPr>
        <w:lastRenderedPageBreak/>
        <w:drawing>
          <wp:anchor distT="0" distB="0" distL="114300" distR="114300" simplePos="0" relativeHeight="251661312" behindDoc="1" locked="0" layoutInCell="1" allowOverlap="1" wp14:anchorId="6817FD78" wp14:editId="732B807D">
            <wp:simplePos x="0" y="0"/>
            <wp:positionH relativeFrom="margin">
              <wp:posOffset>1962150</wp:posOffset>
            </wp:positionH>
            <wp:positionV relativeFrom="margin">
              <wp:posOffset>-891540</wp:posOffset>
            </wp:positionV>
            <wp:extent cx="1924050" cy="821055"/>
            <wp:effectExtent l="0" t="0" r="0" b="0"/>
            <wp:wrapSquare wrapText="bothSides"/>
            <wp:docPr id="3" name="Picture 3"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4670E" w14:textId="2D0323F1" w:rsidR="00CC066B" w:rsidRDefault="00F92FAF" w:rsidP="00F92FAF">
      <w:pPr>
        <w:jc w:val="center"/>
        <w:rPr>
          <w:rFonts w:ascii="Arial" w:hAnsi="Arial" w:cs="Arial"/>
          <w:b/>
          <w:bCs/>
          <w:color w:val="4E2C7A"/>
          <w:sz w:val="32"/>
          <w:szCs w:val="32"/>
        </w:rPr>
      </w:pPr>
      <w:r>
        <w:rPr>
          <w:rFonts w:ascii="Arial" w:hAnsi="Arial" w:cs="Arial"/>
          <w:b/>
          <w:bCs/>
          <w:color w:val="4E2C7A"/>
          <w:sz w:val="32"/>
          <w:szCs w:val="32"/>
        </w:rPr>
        <w:t>Job Description</w:t>
      </w:r>
    </w:p>
    <w:p w14:paraId="6F07C840" w14:textId="16341A64"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76D41424">
        <w:trPr>
          <w:trHeight w:hRule="exact" w:val="454"/>
        </w:trPr>
        <w:tc>
          <w:tcPr>
            <w:tcW w:w="9016" w:type="dxa"/>
            <w:gridSpan w:val="2"/>
            <w:shd w:val="clear" w:color="auto" w:fill="812C7C"/>
            <w:vAlign w:val="center"/>
          </w:tcPr>
          <w:p w14:paraId="247A77F1" w14:textId="748C3A1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76D41424">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070378E1" w:rsidR="00E76D3F" w:rsidRPr="00A33040" w:rsidRDefault="5F0063F6" w:rsidP="00AF7AA0">
            <w:pPr>
              <w:rPr>
                <w:rFonts w:ascii="Arial" w:hAnsi="Arial" w:cs="Arial"/>
                <w:sz w:val="22"/>
                <w:szCs w:val="22"/>
              </w:rPr>
            </w:pPr>
            <w:r w:rsidRPr="76D41424">
              <w:rPr>
                <w:rFonts w:ascii="Arial" w:hAnsi="Arial" w:cs="Arial"/>
                <w:sz w:val="22"/>
                <w:szCs w:val="22"/>
              </w:rPr>
              <w:t>B</w:t>
            </w:r>
            <w:r w:rsidR="3995FB8C" w:rsidRPr="76D41424">
              <w:rPr>
                <w:rFonts w:ascii="Arial" w:hAnsi="Arial" w:cs="Arial"/>
                <w:sz w:val="22"/>
                <w:szCs w:val="22"/>
              </w:rPr>
              <w:t>2B</w:t>
            </w:r>
            <w:r w:rsidRPr="76D41424">
              <w:rPr>
                <w:rFonts w:ascii="Arial" w:hAnsi="Arial" w:cs="Arial"/>
                <w:sz w:val="22"/>
                <w:szCs w:val="22"/>
              </w:rPr>
              <w:t xml:space="preserve"> Executive</w:t>
            </w:r>
          </w:p>
        </w:tc>
      </w:tr>
      <w:tr w:rsidR="00AF7AA0" w14:paraId="756EBD8F" w14:textId="77777777" w:rsidTr="76D41424">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4B801D1F" w:rsidR="00AF7AA0" w:rsidRPr="00A33040" w:rsidRDefault="00016DC0" w:rsidP="00AF7AA0">
            <w:pPr>
              <w:rPr>
                <w:rFonts w:ascii="Arial" w:hAnsi="Arial" w:cs="Arial"/>
                <w:sz w:val="22"/>
                <w:szCs w:val="22"/>
              </w:rPr>
            </w:pPr>
            <w:r w:rsidRPr="00A33040">
              <w:rPr>
                <w:rFonts w:ascii="Arial" w:hAnsi="Arial" w:cs="Arial"/>
                <w:sz w:val="22"/>
                <w:szCs w:val="22"/>
              </w:rPr>
              <w:t>Business Centre</w:t>
            </w:r>
          </w:p>
        </w:tc>
      </w:tr>
      <w:tr w:rsidR="00AF7AA0" w14:paraId="1B2967B6" w14:textId="77777777" w:rsidTr="76D41424">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6B362F55" w:rsidR="00AF7AA0" w:rsidRPr="00A33040" w:rsidRDefault="00016DC0" w:rsidP="00AF7AA0">
            <w:pPr>
              <w:rPr>
                <w:rFonts w:ascii="Arial" w:hAnsi="Arial" w:cs="Arial"/>
                <w:sz w:val="22"/>
                <w:szCs w:val="22"/>
              </w:rPr>
            </w:pPr>
            <w:r w:rsidRPr="00A33040">
              <w:rPr>
                <w:rFonts w:ascii="Arial" w:hAnsi="Arial" w:cs="Arial"/>
                <w:sz w:val="22"/>
                <w:szCs w:val="22"/>
              </w:rPr>
              <w:t>Full Time</w:t>
            </w:r>
          </w:p>
        </w:tc>
      </w:tr>
      <w:tr w:rsidR="00AF7AA0" w14:paraId="4C78B6E8" w14:textId="77777777" w:rsidTr="76D41424">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7E14688E" w:rsidR="00AF7AA0" w:rsidRPr="00A33040" w:rsidRDefault="00016DC0" w:rsidP="00AF7AA0">
            <w:pPr>
              <w:rPr>
                <w:rFonts w:ascii="Arial" w:hAnsi="Arial" w:cs="Arial"/>
                <w:sz w:val="22"/>
                <w:szCs w:val="22"/>
              </w:rPr>
            </w:pPr>
            <w:r w:rsidRPr="00A33040">
              <w:rPr>
                <w:rFonts w:ascii="Arial" w:hAnsi="Arial" w:cs="Arial"/>
                <w:sz w:val="22"/>
                <w:szCs w:val="22"/>
              </w:rPr>
              <w:t>Permanent</w:t>
            </w:r>
          </w:p>
        </w:tc>
      </w:tr>
      <w:tr w:rsidR="00AF7AA0" w14:paraId="4C7FD89A" w14:textId="77777777" w:rsidTr="76D41424">
        <w:trPr>
          <w:trHeight w:val="454"/>
        </w:trPr>
        <w:tc>
          <w:tcPr>
            <w:tcW w:w="3681" w:type="dxa"/>
            <w:vAlign w:val="center"/>
          </w:tcPr>
          <w:p w14:paraId="4E0DB500" w14:textId="45BC02F0"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Grade:</w:t>
            </w:r>
          </w:p>
        </w:tc>
        <w:tc>
          <w:tcPr>
            <w:tcW w:w="5335" w:type="dxa"/>
            <w:vAlign w:val="center"/>
          </w:tcPr>
          <w:p w14:paraId="7EE5AF37" w14:textId="3588F806" w:rsidR="00AF7AA0" w:rsidRPr="00A33040" w:rsidRDefault="00016DC0" w:rsidP="00AF7AA0">
            <w:pPr>
              <w:rPr>
                <w:rFonts w:ascii="Arial" w:hAnsi="Arial" w:cs="Arial"/>
                <w:sz w:val="22"/>
                <w:szCs w:val="22"/>
              </w:rPr>
            </w:pPr>
            <w:r w:rsidRPr="00A33040">
              <w:rPr>
                <w:rFonts w:ascii="Arial" w:hAnsi="Arial" w:cs="Arial"/>
                <w:sz w:val="22"/>
                <w:szCs w:val="22"/>
              </w:rPr>
              <w:t>SO</w:t>
            </w:r>
          </w:p>
        </w:tc>
      </w:tr>
      <w:tr w:rsidR="00AF7AA0" w14:paraId="7775219C" w14:textId="77777777" w:rsidTr="76D41424">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003FE1D3" w:rsidR="00AF7AA0" w:rsidRPr="00A33040" w:rsidRDefault="00016DC0" w:rsidP="00AF7AA0">
            <w:pPr>
              <w:rPr>
                <w:rFonts w:ascii="Arial" w:hAnsi="Arial" w:cs="Arial"/>
                <w:sz w:val="22"/>
                <w:szCs w:val="22"/>
              </w:rPr>
            </w:pPr>
            <w:r w:rsidRPr="00A33040">
              <w:rPr>
                <w:rFonts w:ascii="Arial" w:hAnsi="Arial" w:cs="Arial"/>
                <w:sz w:val="22"/>
                <w:szCs w:val="22"/>
              </w:rPr>
              <w:t>Yes</w:t>
            </w:r>
          </w:p>
        </w:tc>
      </w:tr>
    </w:tbl>
    <w:p w14:paraId="2D128F94" w14:textId="77777777" w:rsidR="00E76D3F" w:rsidRDefault="00E76D3F"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6DC5AF40" w14:textId="77777777" w:rsidTr="76D41424">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76D41424">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3068D64D" w:rsidR="00E76D3F" w:rsidRDefault="50C4AD4A" w:rsidP="0047740C">
            <w:pPr>
              <w:rPr>
                <w:rFonts w:ascii="Arial" w:hAnsi="Arial" w:cs="Arial"/>
                <w:color w:val="3B3838" w:themeColor="background2" w:themeShade="40"/>
                <w:sz w:val="22"/>
                <w:szCs w:val="22"/>
              </w:rPr>
            </w:pPr>
            <w:r w:rsidRPr="76D41424">
              <w:rPr>
                <w:rFonts w:ascii="Arial" w:hAnsi="Arial" w:cs="Arial"/>
                <w:color w:val="3B3838" w:themeColor="background2" w:themeShade="40"/>
                <w:sz w:val="22"/>
                <w:szCs w:val="22"/>
              </w:rPr>
              <w:t xml:space="preserve">Acting </w:t>
            </w:r>
            <w:r w:rsidR="00C11DE6" w:rsidRPr="76D41424">
              <w:rPr>
                <w:rFonts w:ascii="Arial" w:hAnsi="Arial" w:cs="Arial"/>
                <w:color w:val="3B3838" w:themeColor="background2" w:themeShade="40"/>
                <w:sz w:val="22"/>
                <w:szCs w:val="22"/>
              </w:rPr>
              <w:t>Head of Sales</w:t>
            </w:r>
          </w:p>
        </w:tc>
      </w:tr>
    </w:tbl>
    <w:p w14:paraId="0C190608" w14:textId="77777777" w:rsidR="00C63E16" w:rsidRDefault="00C63E16" w:rsidP="00E00160">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14:paraId="53627852" w14:textId="77777777" w:rsidTr="76D41424">
        <w:trPr>
          <w:trHeight w:hRule="exact" w:val="454"/>
        </w:trPr>
        <w:tc>
          <w:tcPr>
            <w:tcW w:w="9016" w:type="dxa"/>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r w:rsidR="00E00160" w14:paraId="0DCB7B46" w14:textId="77777777" w:rsidTr="76D41424">
        <w:trPr>
          <w:trHeight w:val="454"/>
        </w:trPr>
        <w:tc>
          <w:tcPr>
            <w:tcW w:w="9016" w:type="dxa"/>
            <w:vAlign w:val="center"/>
          </w:tcPr>
          <w:p w14:paraId="02A6E8F6" w14:textId="77777777" w:rsidR="00AA424C" w:rsidRDefault="00AA424C" w:rsidP="00AA424C">
            <w:pPr>
              <w:tabs>
                <w:tab w:val="left" w:pos="0"/>
              </w:tabs>
              <w:jc w:val="both"/>
              <w:rPr>
                <w:rFonts w:ascii="Arial" w:hAnsi="Arial" w:cs="Arial"/>
              </w:rPr>
            </w:pPr>
          </w:p>
          <w:p w14:paraId="61FEFA0C" w14:textId="46769A5B" w:rsidR="00E00160" w:rsidRPr="009B5C7E" w:rsidRDefault="5F0063F6" w:rsidP="009B5C7E">
            <w:pPr>
              <w:jc w:val="both"/>
              <w:rPr>
                <w:rFonts w:ascii="Arial" w:hAnsi="Arial" w:cs="Arial"/>
              </w:rPr>
            </w:pPr>
            <w:r w:rsidRPr="76D41424">
              <w:rPr>
                <w:rFonts w:ascii="Arial" w:hAnsi="Arial" w:cs="Arial"/>
                <w:sz w:val="22"/>
                <w:szCs w:val="22"/>
                <w:lang w:eastAsia="en-GB"/>
              </w:rPr>
              <w:t>The B</w:t>
            </w:r>
            <w:r w:rsidR="009CEBB9" w:rsidRPr="76D41424">
              <w:rPr>
                <w:rFonts w:ascii="Arial" w:hAnsi="Arial" w:cs="Arial"/>
                <w:sz w:val="22"/>
                <w:szCs w:val="22"/>
                <w:lang w:eastAsia="en-GB"/>
              </w:rPr>
              <w:t>2B</w:t>
            </w:r>
            <w:r w:rsidRPr="76D41424">
              <w:rPr>
                <w:rFonts w:ascii="Arial" w:hAnsi="Arial" w:cs="Arial"/>
                <w:sz w:val="22"/>
                <w:szCs w:val="22"/>
                <w:lang w:eastAsia="en-GB"/>
              </w:rPr>
              <w:t xml:space="preserve"> Executive is externally employer and client facing; responsible for developing and reporting on a quality Sales pipeline; prospecting, qualifying, and generating new sales leads to support the Business Centre. This enthusiastic team player will be a highly motivated self-starter who is able to identify and develop new business prospects from multiple sources including inbound marketing leads, prospect lists, discovery, and individual research. A dynamic personality with a positive attitude and the drive to reach decision makers is essential!</w:t>
            </w:r>
          </w:p>
        </w:tc>
      </w:tr>
    </w:tbl>
    <w:p w14:paraId="69189B52" w14:textId="35EA663E"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rsidRPr="00E76D3F" w14:paraId="01A0EC13" w14:textId="77777777" w:rsidTr="0047740C">
        <w:trPr>
          <w:trHeight w:hRule="exact" w:val="454"/>
        </w:trPr>
        <w:tc>
          <w:tcPr>
            <w:tcW w:w="9016" w:type="dxa"/>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t>Main Duties and Tasks</w:t>
            </w:r>
            <w:r w:rsidRPr="00E76D3F">
              <w:rPr>
                <w:rFonts w:ascii="Arial" w:hAnsi="Arial" w:cs="Arial"/>
                <w:b/>
                <w:bCs/>
                <w:color w:val="FFFFFF" w:themeColor="background1"/>
              </w:rPr>
              <w:t>:</w:t>
            </w:r>
          </w:p>
        </w:tc>
      </w:tr>
      <w:tr w:rsidR="00E00160" w14:paraId="0F294C45" w14:textId="77777777" w:rsidTr="0047740C">
        <w:trPr>
          <w:trHeight w:val="454"/>
        </w:trPr>
        <w:tc>
          <w:tcPr>
            <w:tcW w:w="9016" w:type="dxa"/>
            <w:vAlign w:val="center"/>
          </w:tcPr>
          <w:p w14:paraId="10473F5F" w14:textId="77777777" w:rsidR="00AA424C" w:rsidRPr="009B5C7E" w:rsidRDefault="00AA424C" w:rsidP="00AA424C">
            <w:pPr>
              <w:adjustRightInd w:val="0"/>
              <w:jc w:val="both"/>
              <w:rPr>
                <w:rFonts w:ascii="Arial" w:hAnsi="Arial" w:cs="Arial"/>
                <w:lang w:eastAsia="en-GB"/>
              </w:rPr>
            </w:pPr>
          </w:p>
          <w:p w14:paraId="769988DD" w14:textId="77777777" w:rsidR="00016DC0" w:rsidRDefault="00016DC0" w:rsidP="00016DC0">
            <w:pPr>
              <w:numPr>
                <w:ilvl w:val="0"/>
                <w:numId w:val="11"/>
              </w:numPr>
              <w:rPr>
                <w:rFonts w:ascii="Arial" w:hAnsi="Arial" w:cs="Arial"/>
                <w:sz w:val="22"/>
                <w:szCs w:val="22"/>
              </w:rPr>
            </w:pPr>
            <w:r>
              <w:rPr>
                <w:rFonts w:ascii="Arial" w:hAnsi="Arial" w:cs="Arial"/>
                <w:sz w:val="22"/>
                <w:szCs w:val="22"/>
              </w:rPr>
              <w:t xml:space="preserve">Engage with employers, secure new business, and promote the college services and products. </w:t>
            </w:r>
          </w:p>
          <w:p w14:paraId="7B248729" w14:textId="77777777" w:rsidR="00016DC0" w:rsidRDefault="00016DC0" w:rsidP="00016DC0">
            <w:pPr>
              <w:numPr>
                <w:ilvl w:val="0"/>
                <w:numId w:val="11"/>
              </w:numPr>
              <w:rPr>
                <w:rFonts w:ascii="Arial" w:hAnsi="Arial" w:cs="Arial"/>
                <w:sz w:val="22"/>
                <w:szCs w:val="22"/>
              </w:rPr>
            </w:pPr>
            <w:r>
              <w:rPr>
                <w:rFonts w:ascii="Arial" w:hAnsi="Arial" w:cs="Arial"/>
                <w:sz w:val="22"/>
                <w:szCs w:val="22"/>
              </w:rPr>
              <w:t>Build strong local relationships with employers and membership organisations and raise the company profile by attending local networking events.</w:t>
            </w:r>
          </w:p>
          <w:p w14:paraId="436219EB" w14:textId="77777777" w:rsidR="00016DC0" w:rsidRDefault="00016DC0" w:rsidP="00016DC0">
            <w:pPr>
              <w:numPr>
                <w:ilvl w:val="0"/>
                <w:numId w:val="11"/>
              </w:numPr>
              <w:rPr>
                <w:rFonts w:ascii="Arial" w:hAnsi="Arial" w:cs="Arial"/>
                <w:sz w:val="22"/>
                <w:szCs w:val="22"/>
              </w:rPr>
            </w:pPr>
            <w:r>
              <w:rPr>
                <w:rFonts w:ascii="Arial" w:hAnsi="Arial" w:cs="Arial"/>
                <w:sz w:val="22"/>
                <w:szCs w:val="22"/>
              </w:rPr>
              <w:t xml:space="preserve">Develop </w:t>
            </w:r>
            <w:r>
              <w:rPr>
                <w:rFonts w:ascii="Arial" w:hAnsi="Arial" w:cs="Arial"/>
                <w:sz w:val="22"/>
                <w:szCs w:val="22"/>
                <w:lang w:eastAsia="en-GB"/>
              </w:rPr>
              <w:t>sales pipeline reports and dashboards</w:t>
            </w:r>
            <w:r>
              <w:rPr>
                <w:rFonts w:ascii="Arial" w:hAnsi="Arial" w:cs="Arial"/>
                <w:sz w:val="22"/>
                <w:szCs w:val="22"/>
              </w:rPr>
              <w:t xml:space="preserve"> line with agreed targets and present findings to the team.</w:t>
            </w:r>
          </w:p>
          <w:p w14:paraId="2589271C" w14:textId="77777777" w:rsidR="00016DC0" w:rsidRDefault="00016DC0" w:rsidP="00016DC0">
            <w:pPr>
              <w:numPr>
                <w:ilvl w:val="0"/>
                <w:numId w:val="11"/>
              </w:numPr>
              <w:rPr>
                <w:rFonts w:ascii="Arial" w:hAnsi="Arial" w:cs="Arial"/>
                <w:sz w:val="22"/>
                <w:szCs w:val="22"/>
              </w:rPr>
            </w:pPr>
            <w:r>
              <w:rPr>
                <w:rFonts w:ascii="Arial" w:hAnsi="Arial" w:cs="Arial"/>
                <w:sz w:val="22"/>
                <w:szCs w:val="22"/>
                <w:lang w:eastAsia="en-GB"/>
              </w:rPr>
              <w:t xml:space="preserve">Source apprenticeship employers and candidates for specific curriculum areas in line with the college curriculum plan. </w:t>
            </w:r>
          </w:p>
          <w:p w14:paraId="19AE35BD" w14:textId="77777777" w:rsidR="00016DC0" w:rsidRDefault="00016DC0" w:rsidP="00016DC0">
            <w:pPr>
              <w:numPr>
                <w:ilvl w:val="0"/>
                <w:numId w:val="11"/>
              </w:numPr>
              <w:rPr>
                <w:rFonts w:ascii="Arial" w:hAnsi="Arial" w:cs="Arial"/>
                <w:sz w:val="22"/>
                <w:szCs w:val="22"/>
              </w:rPr>
            </w:pPr>
            <w:r>
              <w:rPr>
                <w:rFonts w:ascii="Arial" w:hAnsi="Arial" w:cs="Arial"/>
                <w:sz w:val="22"/>
                <w:szCs w:val="22"/>
                <w:lang w:eastAsia="en-GB"/>
              </w:rPr>
              <w:t>Sell bespoke training solutions, including ‘Rebuild’ and ‘Kickstart’ to organisations.</w:t>
            </w:r>
          </w:p>
          <w:p w14:paraId="4B5061F6" w14:textId="77777777" w:rsidR="00016DC0" w:rsidRDefault="00016DC0" w:rsidP="00016DC0">
            <w:pPr>
              <w:numPr>
                <w:ilvl w:val="0"/>
                <w:numId w:val="11"/>
              </w:numPr>
              <w:rPr>
                <w:rFonts w:ascii="Arial" w:hAnsi="Arial" w:cs="Arial"/>
                <w:sz w:val="22"/>
                <w:szCs w:val="22"/>
              </w:rPr>
            </w:pPr>
            <w:r>
              <w:rPr>
                <w:rFonts w:ascii="Arial" w:hAnsi="Arial" w:cs="Arial"/>
                <w:sz w:val="22"/>
                <w:szCs w:val="22"/>
              </w:rPr>
              <w:t>Research and qualify new prospect accounts and secure new sales appointments for the Business Centre team.</w:t>
            </w:r>
          </w:p>
          <w:p w14:paraId="65CAED16" w14:textId="77777777" w:rsidR="00016DC0" w:rsidRDefault="00016DC0" w:rsidP="00016DC0">
            <w:pPr>
              <w:numPr>
                <w:ilvl w:val="0"/>
                <w:numId w:val="11"/>
              </w:numPr>
              <w:rPr>
                <w:rFonts w:ascii="Arial" w:hAnsi="Arial" w:cs="Arial"/>
                <w:sz w:val="22"/>
                <w:szCs w:val="22"/>
              </w:rPr>
            </w:pPr>
            <w:r>
              <w:rPr>
                <w:rFonts w:ascii="Arial" w:hAnsi="Arial" w:cs="Arial"/>
                <w:sz w:val="22"/>
                <w:szCs w:val="22"/>
              </w:rPr>
              <w:lastRenderedPageBreak/>
              <w:t>Work collaboratively with the Account Managers to secure, progress, and renew employer learning agreements for apprenticeship and full-cost provision.</w:t>
            </w:r>
          </w:p>
          <w:p w14:paraId="34F65336" w14:textId="77777777" w:rsidR="00016DC0" w:rsidRDefault="00016DC0" w:rsidP="00016DC0">
            <w:pPr>
              <w:numPr>
                <w:ilvl w:val="0"/>
                <w:numId w:val="11"/>
              </w:numPr>
              <w:rPr>
                <w:rFonts w:ascii="Arial" w:hAnsi="Arial" w:cs="Arial"/>
                <w:sz w:val="22"/>
                <w:szCs w:val="22"/>
              </w:rPr>
            </w:pPr>
            <w:r>
              <w:rPr>
                <w:rFonts w:ascii="Arial" w:hAnsi="Arial" w:cs="Arial"/>
                <w:sz w:val="22"/>
                <w:szCs w:val="22"/>
                <w:lang w:eastAsia="en-GB"/>
              </w:rPr>
              <w:t>Assist in handling incoming enquiries to the Business Centre, record and convert new business and pass leads to relevant college departments.</w:t>
            </w:r>
          </w:p>
          <w:p w14:paraId="68E31FDF" w14:textId="77777777" w:rsidR="00016DC0" w:rsidRDefault="00016DC0" w:rsidP="00016DC0">
            <w:pPr>
              <w:numPr>
                <w:ilvl w:val="0"/>
                <w:numId w:val="11"/>
              </w:numPr>
              <w:rPr>
                <w:rFonts w:ascii="Arial" w:hAnsi="Arial" w:cs="Arial"/>
                <w:sz w:val="22"/>
                <w:szCs w:val="22"/>
              </w:rPr>
            </w:pPr>
            <w:r>
              <w:rPr>
                <w:rFonts w:ascii="Arial" w:hAnsi="Arial" w:cs="Arial"/>
                <w:sz w:val="22"/>
                <w:szCs w:val="22"/>
                <w:lang w:eastAsia="en-GB"/>
              </w:rPr>
              <w:t>Conduct competitor analysis and research to identify new business opportunities, present findings to the line manager.</w:t>
            </w:r>
          </w:p>
          <w:p w14:paraId="6C4AA55F" w14:textId="77777777" w:rsidR="00016DC0" w:rsidRDefault="00016DC0" w:rsidP="00016DC0">
            <w:pPr>
              <w:numPr>
                <w:ilvl w:val="0"/>
                <w:numId w:val="11"/>
              </w:numPr>
              <w:rPr>
                <w:rFonts w:ascii="Arial" w:hAnsi="Arial" w:cs="Arial"/>
                <w:sz w:val="22"/>
                <w:szCs w:val="22"/>
              </w:rPr>
            </w:pPr>
            <w:r>
              <w:rPr>
                <w:rFonts w:ascii="Arial" w:hAnsi="Arial" w:cs="Arial"/>
                <w:sz w:val="22"/>
                <w:szCs w:val="22"/>
                <w:lang w:eastAsia="en-GB"/>
              </w:rPr>
              <w:t>Manage data for new and prospective clients within CRM, ensuring all communications are logged, information is accurate, and documents are attached.</w:t>
            </w:r>
          </w:p>
          <w:p w14:paraId="06B714EB" w14:textId="77777777" w:rsidR="00016DC0" w:rsidRDefault="00016DC0" w:rsidP="00016DC0">
            <w:pPr>
              <w:numPr>
                <w:ilvl w:val="0"/>
                <w:numId w:val="11"/>
              </w:numPr>
              <w:rPr>
                <w:rFonts w:ascii="Arial" w:hAnsi="Arial" w:cs="Arial"/>
                <w:sz w:val="22"/>
                <w:szCs w:val="22"/>
              </w:rPr>
            </w:pPr>
            <w:r>
              <w:rPr>
                <w:rFonts w:ascii="Arial" w:hAnsi="Arial" w:cs="Arial"/>
                <w:sz w:val="22"/>
                <w:szCs w:val="22"/>
                <w:lang w:eastAsia="en-GB"/>
              </w:rPr>
              <w:t>Plan and execute a Business Development strategy.</w:t>
            </w:r>
          </w:p>
          <w:p w14:paraId="38AA21F6" w14:textId="77777777" w:rsidR="00016DC0" w:rsidRDefault="00016DC0" w:rsidP="00016DC0">
            <w:pPr>
              <w:numPr>
                <w:ilvl w:val="0"/>
                <w:numId w:val="11"/>
              </w:numPr>
              <w:rPr>
                <w:rFonts w:ascii="Arial" w:hAnsi="Arial" w:cs="Arial"/>
                <w:sz w:val="22"/>
                <w:szCs w:val="22"/>
              </w:rPr>
            </w:pPr>
            <w:r>
              <w:rPr>
                <w:rFonts w:ascii="Arial" w:hAnsi="Arial" w:cs="Arial"/>
                <w:sz w:val="22"/>
                <w:szCs w:val="22"/>
                <w:lang w:eastAsia="en-GB"/>
              </w:rPr>
              <w:t>In collaboration with marketing organise internal customer events, employer engagement events, employer relevant social media content.</w:t>
            </w:r>
          </w:p>
          <w:p w14:paraId="71E5A2BF" w14:textId="77777777" w:rsidR="00016DC0" w:rsidRDefault="00016DC0" w:rsidP="00016DC0">
            <w:pPr>
              <w:numPr>
                <w:ilvl w:val="0"/>
                <w:numId w:val="11"/>
              </w:numPr>
              <w:rPr>
                <w:rFonts w:ascii="Arial" w:hAnsi="Arial" w:cs="Arial"/>
                <w:sz w:val="22"/>
                <w:szCs w:val="22"/>
              </w:rPr>
            </w:pPr>
            <w:r>
              <w:rPr>
                <w:rFonts w:ascii="Arial" w:hAnsi="Arial" w:cs="Arial"/>
                <w:sz w:val="22"/>
                <w:szCs w:val="22"/>
              </w:rPr>
              <w:t>Suggest new products such as product development to tap into new markets.</w:t>
            </w:r>
          </w:p>
          <w:p w14:paraId="11A16510" w14:textId="77777777" w:rsidR="00016DC0" w:rsidRDefault="00016DC0" w:rsidP="00016DC0">
            <w:pPr>
              <w:numPr>
                <w:ilvl w:val="0"/>
                <w:numId w:val="11"/>
              </w:numPr>
              <w:rPr>
                <w:rFonts w:ascii="Arial" w:hAnsi="Arial" w:cs="Arial"/>
                <w:sz w:val="22"/>
                <w:szCs w:val="22"/>
              </w:rPr>
            </w:pPr>
            <w:r>
              <w:rPr>
                <w:rFonts w:ascii="Arial" w:hAnsi="Arial" w:cs="Arial"/>
                <w:sz w:val="22"/>
                <w:szCs w:val="22"/>
                <w:lang w:eastAsia="en-GB"/>
              </w:rPr>
              <w:t>Support the team’s administrative tasks in the pre-enrolment phase during the summer as directed by the line manager.</w:t>
            </w:r>
          </w:p>
          <w:p w14:paraId="70BFF510" w14:textId="478ECD41" w:rsidR="00C63E16" w:rsidRPr="00016DC0" w:rsidRDefault="00016DC0" w:rsidP="00016DC0">
            <w:pPr>
              <w:numPr>
                <w:ilvl w:val="0"/>
                <w:numId w:val="11"/>
              </w:numPr>
              <w:rPr>
                <w:rFonts w:ascii="Arial" w:hAnsi="Arial" w:cs="Arial"/>
                <w:sz w:val="22"/>
                <w:szCs w:val="22"/>
              </w:rPr>
            </w:pPr>
            <w:r>
              <w:rPr>
                <w:rFonts w:ascii="Arial" w:hAnsi="Arial" w:cs="Arial"/>
                <w:sz w:val="22"/>
                <w:szCs w:val="22"/>
                <w:lang w:eastAsia="en-GB"/>
              </w:rPr>
              <w:t>Any other duties as may be reasonably requested from time to time by the line manager.</w:t>
            </w:r>
          </w:p>
        </w:tc>
      </w:tr>
    </w:tbl>
    <w:p w14:paraId="7C6123E6" w14:textId="1BBC8118" w:rsidR="00E00160" w:rsidRDefault="00C1470C" w:rsidP="005A49A9">
      <w:pPr>
        <w:rPr>
          <w:rFonts w:ascii="Arial" w:hAnsi="Arial" w:cs="Arial"/>
          <w:b/>
          <w:bCs/>
          <w:color w:val="812C7C"/>
        </w:rPr>
      </w:pPr>
      <w:r w:rsidRPr="00D00A43">
        <w:rPr>
          <w:rFonts w:ascii="Arial" w:hAnsi="Arial" w:cs="Arial"/>
          <w:b/>
          <w:bCs/>
          <w:noProof/>
        </w:rPr>
        <w:lastRenderedPageBreak/>
        <w:drawing>
          <wp:anchor distT="0" distB="0" distL="114300" distR="114300" simplePos="0" relativeHeight="251663360" behindDoc="1" locked="0" layoutInCell="1" allowOverlap="1" wp14:anchorId="354B90D6" wp14:editId="68DEE601">
            <wp:simplePos x="0" y="0"/>
            <wp:positionH relativeFrom="margin">
              <wp:posOffset>1916430</wp:posOffset>
            </wp:positionH>
            <wp:positionV relativeFrom="margin">
              <wp:posOffset>-805180</wp:posOffset>
            </wp:positionV>
            <wp:extent cx="1924050" cy="821055"/>
            <wp:effectExtent l="0" t="0" r="0" b="0"/>
            <wp:wrapSquare wrapText="bothSides"/>
            <wp:docPr id="4" name="Picture 4"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F20A0" w:rsidRPr="00E76D3F" w14:paraId="6E28CA24" w14:textId="77777777" w:rsidTr="0047740C">
        <w:trPr>
          <w:trHeight w:hRule="exact" w:val="454"/>
        </w:trPr>
        <w:tc>
          <w:tcPr>
            <w:tcW w:w="9016" w:type="dxa"/>
            <w:shd w:val="clear" w:color="auto" w:fill="812C7C"/>
            <w:vAlign w:val="center"/>
          </w:tcPr>
          <w:p w14:paraId="2C41AA23" w14:textId="12F3BABE" w:rsidR="006F20A0" w:rsidRPr="00E76D3F" w:rsidRDefault="006F20A0" w:rsidP="0047740C">
            <w:pPr>
              <w:rPr>
                <w:rFonts w:ascii="Arial" w:hAnsi="Arial" w:cs="Arial"/>
                <w:color w:val="FFFFFF" w:themeColor="background1"/>
              </w:rPr>
            </w:pPr>
            <w:r>
              <w:rPr>
                <w:rFonts w:ascii="Arial" w:hAnsi="Arial" w:cs="Arial"/>
                <w:color w:val="3B3838" w:themeColor="background2" w:themeShade="40"/>
                <w:sz w:val="22"/>
                <w:szCs w:val="22"/>
              </w:rPr>
              <w:br w:type="page"/>
            </w: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47740C">
        <w:trPr>
          <w:trHeight w:val="454"/>
        </w:trPr>
        <w:tc>
          <w:tcPr>
            <w:tcW w:w="9016" w:type="dxa"/>
            <w:vAlign w:val="center"/>
          </w:tcPr>
          <w:p w14:paraId="5258125C" w14:textId="77777777" w:rsidR="00E8281D" w:rsidRPr="00E41EB5" w:rsidRDefault="00E8281D" w:rsidP="00E8281D">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47FA12B" w14:textId="24C7B499" w:rsidR="00F03DC3" w:rsidRPr="00117AFC" w:rsidRDefault="00134282" w:rsidP="00F03DC3">
            <w:pPr>
              <w:numPr>
                <w:ilvl w:val="0"/>
                <w:numId w:val="11"/>
              </w:numPr>
              <w:shd w:val="clear" w:color="auto" w:fill="FFFFFF"/>
              <w:spacing w:after="240"/>
              <w:rPr>
                <w:bCs/>
                <w:sz w:val="22"/>
                <w:szCs w:val="22"/>
              </w:rPr>
            </w:pPr>
            <w:r w:rsidRPr="00117AFC">
              <w:rPr>
                <w:rFonts w:ascii="Arial" w:hAnsi="Arial" w:cs="Arial"/>
                <w:bCs/>
                <w:sz w:val="22"/>
                <w:szCs w:val="22"/>
              </w:rPr>
              <w:t xml:space="preserve">Participates in, and co-operates with, own Performance Review Interview to ensure that job-related targets are met and </w:t>
            </w:r>
            <w:r w:rsidR="00117AFC" w:rsidRPr="00117AFC">
              <w:rPr>
                <w:rFonts w:ascii="Arial" w:hAnsi="Arial" w:cs="Arial"/>
                <w:bCs/>
                <w:sz w:val="22"/>
                <w:szCs w:val="22"/>
              </w:rPr>
              <w:t>ongoing</w:t>
            </w:r>
            <w:r w:rsidRPr="00117AFC">
              <w:rPr>
                <w:rFonts w:ascii="Arial" w:hAnsi="Arial" w:cs="Arial"/>
                <w:bCs/>
                <w:sz w:val="22"/>
                <w:szCs w:val="22"/>
              </w:rPr>
              <w:t xml:space="preserve"> staff development in line with Nescot’s aims</w:t>
            </w:r>
            <w:r w:rsidR="005A30A6" w:rsidRPr="00117AFC">
              <w:rPr>
                <w:rFonts w:ascii="Arial" w:hAnsi="Arial" w:cs="Arial"/>
                <w:bCs/>
                <w:sz w:val="22"/>
                <w:szCs w:val="22"/>
              </w:rPr>
              <w:t>.</w:t>
            </w:r>
          </w:p>
          <w:p w14:paraId="080965E7" w14:textId="472A4D49" w:rsidR="006F20A0" w:rsidRPr="00C63E16" w:rsidRDefault="00F03DC3" w:rsidP="00C63E16">
            <w:pPr>
              <w:numPr>
                <w:ilvl w:val="0"/>
                <w:numId w:val="11"/>
              </w:numPr>
              <w:shd w:val="clear" w:color="auto" w:fill="FFFFFF"/>
              <w:spacing w:after="240"/>
              <w:rPr>
                <w:bCs/>
                <w:color w:val="3B3838" w:themeColor="background2" w:themeShade="40"/>
                <w:sz w:val="22"/>
                <w:szCs w:val="22"/>
              </w:rPr>
            </w:pPr>
            <w:r w:rsidRPr="00117AFC">
              <w:rPr>
                <w:rFonts w:ascii="Arial" w:hAnsi="Arial" w:cs="Arial"/>
                <w:bCs/>
                <w:sz w:val="22"/>
                <w:szCs w:val="22"/>
              </w:rPr>
              <w:t>To carry out Continuing Professional Development (CPD) relevant to the role, including subject or professional updates.</w:t>
            </w:r>
          </w:p>
        </w:tc>
      </w:tr>
    </w:tbl>
    <w:p w14:paraId="61669FCA" w14:textId="77777777" w:rsidR="005A49A9" w:rsidRPr="00E41EB5" w:rsidRDefault="005A49A9" w:rsidP="00891777">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85"/>
      </w:tblGrid>
      <w:tr w:rsidR="00B34A76" w:rsidRPr="00E76D3F" w14:paraId="25D68070" w14:textId="77777777" w:rsidTr="0047740C">
        <w:trPr>
          <w:trHeight w:hRule="exact" w:val="454"/>
        </w:trPr>
        <w:tc>
          <w:tcPr>
            <w:tcW w:w="9016" w:type="dxa"/>
            <w:gridSpan w:val="2"/>
            <w:shd w:val="clear" w:color="auto" w:fill="812C7C"/>
            <w:vAlign w:val="center"/>
          </w:tcPr>
          <w:p w14:paraId="263DA458" w14:textId="5D6D615D" w:rsidR="00B34A76" w:rsidRPr="00E76D3F" w:rsidRDefault="00B34A76" w:rsidP="0047740C">
            <w:pPr>
              <w:rPr>
                <w:rFonts w:ascii="Arial" w:hAnsi="Arial" w:cs="Arial"/>
                <w:color w:val="FFFFFF" w:themeColor="background1"/>
              </w:rPr>
            </w:pPr>
            <w:r>
              <w:rPr>
                <w:rFonts w:ascii="Arial" w:hAnsi="Arial" w:cs="Arial"/>
                <w:b/>
                <w:bCs/>
                <w:color w:val="FFFFFF" w:themeColor="background1"/>
              </w:rPr>
              <w:t>Equality and Diversity and Nescot Values</w:t>
            </w:r>
            <w:r w:rsidRPr="00E76D3F">
              <w:rPr>
                <w:rFonts w:ascii="Arial" w:hAnsi="Arial" w:cs="Arial"/>
                <w:b/>
                <w:bCs/>
                <w:color w:val="FFFFFF" w:themeColor="background1"/>
              </w:rPr>
              <w:t>:</w:t>
            </w:r>
          </w:p>
        </w:tc>
      </w:tr>
      <w:tr w:rsidR="00B34A76" w:rsidRPr="00E41EB5" w14:paraId="3C03A092" w14:textId="77777777" w:rsidTr="008C21A2">
        <w:trPr>
          <w:gridAfter w:val="1"/>
          <w:wAfter w:w="85" w:type="dxa"/>
          <w:trHeight w:val="454"/>
        </w:trPr>
        <w:tc>
          <w:tcPr>
            <w:tcW w:w="8931" w:type="dxa"/>
            <w:vAlign w:val="center"/>
          </w:tcPr>
          <w:p w14:paraId="310A1291" w14:textId="77777777" w:rsidR="00B34A76" w:rsidRPr="00E41EB5"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4E920182" w14:textId="40945F8F" w:rsidR="00C63E16" w:rsidRPr="009B5C7E" w:rsidRDefault="00C63E16" w:rsidP="008C21A2">
            <w:pPr>
              <w:pStyle w:val="ListParagraph"/>
              <w:numPr>
                <w:ilvl w:val="0"/>
                <w:numId w:val="11"/>
              </w:numPr>
              <w:ind w:right="-483"/>
              <w:contextualSpacing w:val="0"/>
              <w:rPr>
                <w:rFonts w:ascii="Arial" w:hAnsi="Arial" w:cs="Arial"/>
                <w:b/>
                <w:sz w:val="22"/>
                <w:szCs w:val="22"/>
              </w:rPr>
            </w:pPr>
            <w:r w:rsidRPr="00C91D20">
              <w:rPr>
                <w:rFonts w:ascii="Arial" w:hAnsi="Arial" w:cs="Arial"/>
                <w:sz w:val="22"/>
                <w:szCs w:val="22"/>
              </w:rPr>
              <w:t>It is the responsibility of the post holder to promote equality and diversity, Nescot Enterprise values and recognition of diversity throughout Nescot Enterprises.</w:t>
            </w:r>
          </w:p>
          <w:p w14:paraId="1722D56E" w14:textId="7D63F8B0" w:rsidR="009B5C7E" w:rsidRPr="009B5C7E" w:rsidRDefault="009B5C7E" w:rsidP="009B5C7E">
            <w:pPr>
              <w:numPr>
                <w:ilvl w:val="0"/>
                <w:numId w:val="11"/>
              </w:numPr>
              <w:jc w:val="both"/>
              <w:rPr>
                <w:rFonts w:ascii="Arial" w:hAnsi="Arial" w:cs="Arial"/>
              </w:rPr>
            </w:pPr>
            <w:r>
              <w:rPr>
                <w:rFonts w:ascii="Arial" w:hAnsi="Arial" w:cs="Arial"/>
              </w:rPr>
              <w:t xml:space="preserve">To follow and adhere to </w:t>
            </w:r>
            <w:r w:rsidR="000709E0">
              <w:rPr>
                <w:rFonts w:ascii="Arial" w:hAnsi="Arial" w:cs="Arial"/>
              </w:rPr>
              <w:t>Nescot’s</w:t>
            </w:r>
            <w:r>
              <w:rPr>
                <w:rFonts w:ascii="Arial" w:hAnsi="Arial" w:cs="Arial"/>
              </w:rPr>
              <w:t xml:space="preserve"> Equality and Diversity policy at all times. </w:t>
            </w:r>
          </w:p>
          <w:p w14:paraId="5250BC41" w14:textId="77777777" w:rsidR="00C63E16" w:rsidRPr="00C91D20" w:rsidRDefault="00C63E16" w:rsidP="00C63E16">
            <w:pPr>
              <w:pStyle w:val="ListParagraph"/>
              <w:ind w:right="-483"/>
              <w:rPr>
                <w:rFonts w:ascii="Arial" w:hAnsi="Arial" w:cs="Arial"/>
                <w:b/>
                <w:sz w:val="22"/>
                <w:szCs w:val="22"/>
              </w:rPr>
            </w:pPr>
          </w:p>
          <w:p w14:paraId="04C98526" w14:textId="3086CD16" w:rsidR="00B34A76" w:rsidRPr="00C63E16" w:rsidRDefault="00C63E16" w:rsidP="009B5C7E">
            <w:pPr>
              <w:pStyle w:val="ListParagraph"/>
              <w:numPr>
                <w:ilvl w:val="0"/>
                <w:numId w:val="11"/>
              </w:numPr>
              <w:ind w:right="-483"/>
              <w:contextualSpacing w:val="0"/>
              <w:rPr>
                <w:rFonts w:ascii="Arial" w:hAnsi="Arial" w:cs="Arial"/>
                <w:b/>
                <w:sz w:val="22"/>
                <w:szCs w:val="22"/>
              </w:rPr>
            </w:pPr>
            <w:r w:rsidRPr="00C91D20">
              <w:rPr>
                <w:rFonts w:ascii="Arial" w:hAnsi="Arial" w:cs="Arial"/>
                <w:sz w:val="22"/>
                <w:szCs w:val="22"/>
              </w:rPr>
              <w:t>The post holder will undertake their duties in full accordance with Nescot Enterprises’ policies and procedures relating to equality and diversity and Nescot Enterprise values.</w:t>
            </w:r>
          </w:p>
          <w:p w14:paraId="36C844C9" w14:textId="0705CE57" w:rsidR="00C63E16" w:rsidRPr="00C63E16" w:rsidRDefault="00C63E16" w:rsidP="00C63E16">
            <w:pPr>
              <w:ind w:right="-483"/>
              <w:rPr>
                <w:rFonts w:ascii="Arial" w:hAnsi="Arial" w:cs="Arial"/>
                <w:b/>
                <w:sz w:val="22"/>
                <w:szCs w:val="22"/>
              </w:rPr>
            </w:pPr>
          </w:p>
        </w:tc>
      </w:tr>
    </w:tbl>
    <w:p w14:paraId="5CBC34BC" w14:textId="77777777" w:rsidR="00016DC0" w:rsidRDefault="00016DC0">
      <w:pPr>
        <w:rPr>
          <w:rFonts w:ascii="Arial" w:hAnsi="Arial" w:cs="Arial"/>
          <w:color w:val="3B3838" w:themeColor="background2" w:themeShade="40"/>
          <w:sz w:val="22"/>
          <w:szCs w:val="22"/>
        </w:rPr>
      </w:pPr>
    </w:p>
    <w:p w14:paraId="68DCB0FF" w14:textId="4C6513FA" w:rsidR="006F20A0" w:rsidRDefault="00C1470C">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65408" behindDoc="1" locked="0" layoutInCell="1" allowOverlap="1" wp14:anchorId="0C4137F1" wp14:editId="3A11DD87">
            <wp:simplePos x="0" y="0"/>
            <wp:positionH relativeFrom="margin">
              <wp:align>center</wp:align>
            </wp:positionH>
            <wp:positionV relativeFrom="margin">
              <wp:posOffset>-814705</wp:posOffset>
            </wp:positionV>
            <wp:extent cx="1924050" cy="821055"/>
            <wp:effectExtent l="0" t="0" r="0" b="0"/>
            <wp:wrapSquare wrapText="bothSides"/>
            <wp:docPr id="5" name="Picture 5"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235BC" w:rsidRPr="00E76D3F" w14:paraId="52E4F061" w14:textId="77777777" w:rsidTr="0047740C">
        <w:trPr>
          <w:trHeight w:hRule="exact" w:val="454"/>
        </w:trPr>
        <w:tc>
          <w:tcPr>
            <w:tcW w:w="9016" w:type="dxa"/>
            <w:shd w:val="clear" w:color="auto" w:fill="812C7C"/>
            <w:vAlign w:val="center"/>
          </w:tcPr>
          <w:p w14:paraId="0E8657DA" w14:textId="63F8AE2B" w:rsidR="008235BC" w:rsidRPr="00E76D3F" w:rsidRDefault="008235BC" w:rsidP="0047740C">
            <w:pPr>
              <w:rPr>
                <w:rFonts w:ascii="Arial" w:hAnsi="Arial" w:cs="Arial"/>
                <w:color w:val="FFFFFF" w:themeColor="background1"/>
              </w:rPr>
            </w:pPr>
            <w:r>
              <w:rPr>
                <w:rFonts w:ascii="Arial" w:hAnsi="Arial" w:cs="Arial"/>
                <w:b/>
                <w:bCs/>
                <w:color w:val="FFFFFF" w:themeColor="background1"/>
              </w:rPr>
              <w:lastRenderedPageBreak/>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vAlign w:val="center"/>
          </w:tcPr>
          <w:p w14:paraId="33E69D32" w14:textId="77777777" w:rsidR="008235BC" w:rsidRPr="00E41EB5" w:rsidRDefault="008235BC"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D523D28" w14:textId="4EA160DD" w:rsidR="00C63E16" w:rsidRPr="00C91D20"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 xml:space="preserve">It is the responsibility of the post holder to commit to safeguarding and promoting the welfare </w:t>
            </w:r>
            <w:r w:rsidR="008C21A2">
              <w:rPr>
                <w:rFonts w:ascii="Arial" w:hAnsi="Arial" w:cs="Arial"/>
                <w:sz w:val="22"/>
                <w:szCs w:val="22"/>
              </w:rPr>
              <w:t>of</w:t>
            </w:r>
            <w:r w:rsidR="009B5C7E">
              <w:rPr>
                <w:rFonts w:ascii="Arial" w:hAnsi="Arial" w:cs="Arial"/>
                <w:sz w:val="22"/>
                <w:szCs w:val="22"/>
              </w:rPr>
              <w:t xml:space="preserve"> students within the </w:t>
            </w:r>
            <w:r w:rsidRPr="00C91D20">
              <w:rPr>
                <w:rFonts w:ascii="Arial" w:hAnsi="Arial" w:cs="Arial"/>
                <w:sz w:val="22"/>
                <w:szCs w:val="22"/>
              </w:rPr>
              <w:t>within NEL.</w:t>
            </w:r>
          </w:p>
          <w:p w14:paraId="37010E1C" w14:textId="77777777" w:rsidR="00C63E16" w:rsidRPr="00C91D20" w:rsidRDefault="00C63E16" w:rsidP="00C63E16">
            <w:pPr>
              <w:pStyle w:val="ListParagraph"/>
              <w:jc w:val="both"/>
              <w:rPr>
                <w:rFonts w:ascii="Arial" w:hAnsi="Arial" w:cs="Arial"/>
                <w:b/>
                <w:sz w:val="22"/>
                <w:szCs w:val="22"/>
              </w:rPr>
            </w:pPr>
          </w:p>
          <w:p w14:paraId="47E144E3" w14:textId="200DE16B" w:rsidR="008235BC" w:rsidRPr="00C63E16" w:rsidRDefault="00C63E16" w:rsidP="00C63E16">
            <w:pPr>
              <w:pStyle w:val="ListParagraph"/>
              <w:numPr>
                <w:ilvl w:val="0"/>
                <w:numId w:val="11"/>
              </w:numPr>
              <w:contextualSpacing w:val="0"/>
              <w:jc w:val="both"/>
              <w:rPr>
                <w:rFonts w:ascii="Arial" w:hAnsi="Arial" w:cs="Arial"/>
                <w:b/>
                <w:sz w:val="22"/>
                <w:szCs w:val="22"/>
              </w:rPr>
            </w:pPr>
            <w:r w:rsidRPr="00C91D20">
              <w:rPr>
                <w:rFonts w:ascii="Arial" w:hAnsi="Arial" w:cs="Arial"/>
                <w:sz w:val="22"/>
                <w:szCs w:val="22"/>
              </w:rPr>
              <w:t>The post holder will undertake their duties in full accordance with Nescot Enterprises’</w:t>
            </w:r>
            <w:r w:rsidR="009B5C7E">
              <w:rPr>
                <w:rFonts w:ascii="Arial" w:hAnsi="Arial" w:cs="Arial"/>
                <w:sz w:val="22"/>
                <w:szCs w:val="22"/>
              </w:rPr>
              <w:t xml:space="preserve"> </w:t>
            </w:r>
            <w:r w:rsidRPr="00C91D20">
              <w:rPr>
                <w:rFonts w:ascii="Arial" w:hAnsi="Arial" w:cs="Arial"/>
                <w:sz w:val="22"/>
                <w:szCs w:val="22"/>
              </w:rPr>
              <w:t>policies and procedures relating to safeguarding, PREVENT and promoting the welfare of students.</w:t>
            </w:r>
          </w:p>
          <w:p w14:paraId="775A16E3" w14:textId="2962A1AD" w:rsidR="00C63E16" w:rsidRPr="00C63E16" w:rsidRDefault="00C63E16" w:rsidP="00C63E16">
            <w:pPr>
              <w:jc w:val="both"/>
              <w:rPr>
                <w:rFonts w:ascii="Arial" w:hAnsi="Arial" w:cs="Arial"/>
                <w:b/>
                <w:sz w:val="22"/>
                <w:szCs w:val="22"/>
              </w:rPr>
            </w:pPr>
          </w:p>
        </w:tc>
      </w:tr>
    </w:tbl>
    <w:p w14:paraId="33107D26" w14:textId="77777777" w:rsidR="008235BC" w:rsidRDefault="008235BC">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D1B84" w:rsidRPr="00E76D3F" w14:paraId="612A96DB" w14:textId="77777777" w:rsidTr="0047740C">
        <w:trPr>
          <w:trHeight w:hRule="exact" w:val="454"/>
        </w:trPr>
        <w:tc>
          <w:tcPr>
            <w:tcW w:w="9016" w:type="dxa"/>
            <w:shd w:val="clear" w:color="auto" w:fill="812C7C"/>
            <w:vAlign w:val="center"/>
          </w:tcPr>
          <w:p w14:paraId="3F9F6676" w14:textId="25E6D7D3"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vAlign w:val="center"/>
          </w:tcPr>
          <w:p w14:paraId="39EA2F2B" w14:textId="77777777" w:rsidR="008D1B84" w:rsidRPr="00117AFC" w:rsidRDefault="008D1B84" w:rsidP="00117AFC">
            <w:pPr>
              <w:shd w:val="clear" w:color="auto" w:fill="FFFFFF"/>
              <w:autoSpaceDE w:val="0"/>
              <w:autoSpaceDN w:val="0"/>
              <w:adjustRightInd w:val="0"/>
              <w:jc w:val="both"/>
              <w:rPr>
                <w:rFonts w:ascii="Arial" w:hAnsi="Arial" w:cs="Arial"/>
                <w:color w:val="3B3838" w:themeColor="background2" w:themeShade="40"/>
                <w:sz w:val="22"/>
                <w:szCs w:val="22"/>
              </w:rPr>
            </w:pPr>
          </w:p>
          <w:p w14:paraId="3B87358B" w14:textId="528DEF14" w:rsidR="008D1B84" w:rsidRPr="00C63E16" w:rsidRDefault="00C63E16" w:rsidP="00117AFC">
            <w:pPr>
              <w:pStyle w:val="BodyText"/>
              <w:numPr>
                <w:ilvl w:val="0"/>
                <w:numId w:val="27"/>
              </w:numPr>
              <w:rPr>
                <w:rFonts w:ascii="Arial" w:hAnsi="Arial" w:cs="Arial"/>
                <w:sz w:val="22"/>
                <w:szCs w:val="22"/>
              </w:rPr>
            </w:pPr>
            <w:r w:rsidRPr="00C91D20">
              <w:rPr>
                <w:rFonts w:ascii="Arial" w:hAnsi="Arial" w:cs="Arial"/>
                <w:sz w:val="22"/>
                <w:szCs w:val="22"/>
              </w:rPr>
              <w:t>To undertake such additional duties as may be reasonably required commensurate with the level of responsibility within Nescot Enterprises at the initial place of work or any other of the College Group sites within the area.</w:t>
            </w:r>
          </w:p>
        </w:tc>
      </w:tr>
    </w:tbl>
    <w:p w14:paraId="2B3EDD98" w14:textId="77777777" w:rsidR="00EC14AA" w:rsidRDefault="00EC14AA">
      <w:pPr>
        <w:rPr>
          <w:rFonts w:ascii="Arial" w:hAnsi="Arial" w:cs="Arial"/>
          <w:color w:val="3B3838" w:themeColor="background2" w:themeShade="40"/>
          <w:sz w:val="22"/>
          <w:szCs w:val="22"/>
        </w:rPr>
      </w:pPr>
    </w:p>
    <w:p w14:paraId="7ED310FE"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14AA" w:rsidRPr="00E76D3F" w14:paraId="128F051F" w14:textId="77777777" w:rsidTr="0047740C">
        <w:trPr>
          <w:trHeight w:hRule="exact" w:val="454"/>
        </w:trPr>
        <w:tc>
          <w:tcPr>
            <w:tcW w:w="9016" w:type="dxa"/>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DC2F170" w14:textId="77777777" w:rsidR="00C63E16" w:rsidRPr="00117AFC" w:rsidRDefault="00C63E16" w:rsidP="00117AFC">
            <w:pPr>
              <w:pStyle w:val="ListParagraph"/>
              <w:numPr>
                <w:ilvl w:val="0"/>
                <w:numId w:val="27"/>
              </w:numPr>
              <w:jc w:val="both"/>
              <w:rPr>
                <w:rFonts w:ascii="Arial" w:hAnsi="Arial" w:cs="Arial"/>
                <w:bCs/>
                <w:sz w:val="22"/>
                <w:szCs w:val="22"/>
              </w:rPr>
            </w:pPr>
            <w:r w:rsidRPr="00117AFC">
              <w:rPr>
                <w:rFonts w:ascii="Arial" w:hAnsi="Arial" w:cs="Arial"/>
                <w:bCs/>
                <w:sz w:val="22"/>
                <w:szCs w:val="22"/>
              </w:rPr>
              <w:t>Under the Health &amp; Safety at Work Act 1974, whilst at work, you must take reasonable care for your own health and safety and that of any other person who may be affected by your acts or omissions.  In addition, you must co-operate with Nescot Enterprises on health and safety and not interfere with, or misuse, anything provided for your health, safety or welfare.</w:t>
            </w:r>
          </w:p>
          <w:p w14:paraId="1AB545DC" w14:textId="77777777" w:rsidR="00C63E16" w:rsidRPr="00C63E16" w:rsidRDefault="00C63E16" w:rsidP="00C63E16">
            <w:pPr>
              <w:jc w:val="both"/>
              <w:rPr>
                <w:rFonts w:ascii="Arial" w:hAnsi="Arial" w:cs="Arial"/>
                <w:bCs/>
                <w:sz w:val="22"/>
                <w:szCs w:val="22"/>
              </w:rPr>
            </w:pPr>
          </w:p>
          <w:p w14:paraId="64F455AC" w14:textId="369E4F31" w:rsidR="00874A93" w:rsidRPr="00117AFC" w:rsidRDefault="00C63E16" w:rsidP="00117AFC">
            <w:pPr>
              <w:pStyle w:val="ListParagraph"/>
              <w:numPr>
                <w:ilvl w:val="0"/>
                <w:numId w:val="27"/>
              </w:numPr>
              <w:shd w:val="clear" w:color="auto" w:fill="FFFFFF"/>
              <w:spacing w:after="240"/>
              <w:rPr>
                <w:rFonts w:ascii="Arial" w:hAnsi="Arial" w:cs="Arial"/>
                <w:bCs/>
                <w:color w:val="3B3838" w:themeColor="background2" w:themeShade="40"/>
                <w:sz w:val="22"/>
                <w:szCs w:val="22"/>
              </w:rPr>
            </w:pPr>
            <w:r w:rsidRPr="00117AFC">
              <w:rPr>
                <w:rFonts w:ascii="Arial" w:hAnsi="Arial" w:cs="Arial"/>
                <w:bCs/>
                <w:sz w:val="22"/>
                <w:szCs w:val="22"/>
              </w:rPr>
              <w:t xml:space="preserve">Copies of Nescot Enterprises Health &amp; Safety Policy are available </w:t>
            </w:r>
            <w:r w:rsidR="00776D1A" w:rsidRPr="00117AFC">
              <w:rPr>
                <w:rFonts w:ascii="Arial" w:hAnsi="Arial" w:cs="Arial"/>
                <w:bCs/>
                <w:sz w:val="22"/>
                <w:szCs w:val="22"/>
              </w:rPr>
              <w:t xml:space="preserve">on </w:t>
            </w:r>
            <w:r w:rsidR="00117AFC" w:rsidRPr="00117AFC">
              <w:rPr>
                <w:rFonts w:ascii="Arial" w:hAnsi="Arial" w:cs="Arial"/>
                <w:bCs/>
                <w:sz w:val="22"/>
                <w:szCs w:val="22"/>
              </w:rPr>
              <w:t>SharePoint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45EEF986" w14:textId="77777777" w:rsidTr="00B91F46">
              <w:trPr>
                <w:trHeight w:val="454"/>
              </w:trPr>
              <w:tc>
                <w:tcPr>
                  <w:tcW w:w="9016" w:type="dxa"/>
                  <w:shd w:val="clear" w:color="auto" w:fill="812C7C"/>
                  <w:vAlign w:val="center"/>
                  <w:hideMark/>
                </w:tcPr>
                <w:p w14:paraId="0C878466" w14:textId="77777777" w:rsidR="00874A93" w:rsidRDefault="00874A93" w:rsidP="00874A93">
                  <w:pPr>
                    <w:rPr>
                      <w:rFonts w:ascii="Arial" w:hAnsi="Arial" w:cs="Arial"/>
                      <w:color w:val="FFFFFF" w:themeColor="background1"/>
                    </w:rPr>
                  </w:pPr>
                  <w:r>
                    <w:rPr>
                      <w:rFonts w:ascii="Arial" w:hAnsi="Arial" w:cs="Arial"/>
                      <w:b/>
                      <w:bCs/>
                      <w:color w:val="FFFFFF" w:themeColor="background1"/>
                    </w:rPr>
                    <w:t>Terms and Conditions of Nescot Enterprises Ltd:</w:t>
                  </w:r>
                </w:p>
              </w:tc>
            </w:tr>
            <w:tr w:rsidR="00874A93" w14:paraId="0B9539F5" w14:textId="77777777" w:rsidTr="00B91F46">
              <w:trPr>
                <w:trHeight w:val="454"/>
              </w:trPr>
              <w:tc>
                <w:tcPr>
                  <w:tcW w:w="9016" w:type="dxa"/>
                  <w:vAlign w:val="center"/>
                </w:tcPr>
                <w:p w14:paraId="7BE7538E" w14:textId="77777777" w:rsidR="00874A93" w:rsidRDefault="00874A93" w:rsidP="00874A93">
                  <w:pPr>
                    <w:shd w:val="clear" w:color="auto" w:fill="FFFFFF"/>
                    <w:jc w:val="both"/>
                    <w:rPr>
                      <w:rFonts w:ascii="Arial" w:hAnsi="Arial" w:cs="Arial"/>
                      <w:bCs/>
                      <w:color w:val="404040" w:themeColor="text1" w:themeTint="BF"/>
                      <w:sz w:val="22"/>
                      <w:szCs w:val="22"/>
                    </w:rPr>
                  </w:pPr>
                </w:p>
                <w:p w14:paraId="747D7288" w14:textId="77777777" w:rsidR="00874A93" w:rsidRPr="00117AFC" w:rsidRDefault="00874A93" w:rsidP="00874A93">
                  <w:pPr>
                    <w:pStyle w:val="ListParagraph"/>
                    <w:numPr>
                      <w:ilvl w:val="0"/>
                      <w:numId w:val="18"/>
                    </w:numPr>
                    <w:shd w:val="clear" w:color="auto" w:fill="FFFFFF"/>
                    <w:jc w:val="both"/>
                    <w:rPr>
                      <w:rFonts w:ascii="Arial" w:hAnsi="Arial" w:cs="Arial"/>
                      <w:bCs/>
                      <w:sz w:val="22"/>
                      <w:szCs w:val="22"/>
                    </w:rPr>
                  </w:pPr>
                  <w:r w:rsidRPr="00117AFC">
                    <w:rPr>
                      <w:rFonts w:ascii="Arial" w:hAnsi="Arial" w:cs="Arial"/>
                      <w:bCs/>
                      <w:sz w:val="22"/>
                      <w:szCs w:val="22"/>
                    </w:rPr>
                    <w:t>Please note that this is a post under Nescot Enterprises which has different terms and conditions to that of the College</w:t>
                  </w:r>
                </w:p>
                <w:p w14:paraId="0B9FC6AB" w14:textId="77777777" w:rsidR="00874A93" w:rsidRDefault="00874A93" w:rsidP="00874A93">
                  <w:pPr>
                    <w:shd w:val="clear" w:color="auto" w:fill="FFFFFF"/>
                    <w:jc w:val="both"/>
                    <w:rPr>
                      <w:rFonts w:ascii="Arial" w:hAnsi="Arial" w:cs="Arial"/>
                      <w:bCs/>
                      <w:color w:val="404040" w:themeColor="text1" w:themeTint="BF"/>
                      <w:sz w:val="22"/>
                      <w:szCs w:val="22"/>
                    </w:rPr>
                  </w:pPr>
                </w:p>
              </w:tc>
            </w:tr>
          </w:tbl>
          <w:p w14:paraId="6AAF84BB" w14:textId="42C38503" w:rsidR="00EC14AA" w:rsidRPr="008D1B84" w:rsidRDefault="00EC14AA" w:rsidP="00C63E16">
            <w:pPr>
              <w:shd w:val="clear" w:color="auto" w:fill="FFFFFF"/>
              <w:spacing w:after="240"/>
              <w:rPr>
                <w:rFonts w:ascii="Arial" w:hAnsi="Arial" w:cs="Arial"/>
                <w:bCs/>
                <w:color w:val="3B3838" w:themeColor="background2" w:themeShade="40"/>
                <w:sz w:val="22"/>
                <w:szCs w:val="22"/>
              </w:rPr>
            </w:pPr>
          </w:p>
        </w:tc>
      </w:tr>
    </w:tbl>
    <w:p w14:paraId="66712734" w14:textId="77777777" w:rsidR="00EC14AA" w:rsidRDefault="00EC14AA">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38E4" w:rsidRPr="00E76D3F" w14:paraId="1B839AD1" w14:textId="77777777" w:rsidTr="0047740C">
        <w:trPr>
          <w:trHeight w:hRule="exact" w:val="454"/>
        </w:trPr>
        <w:tc>
          <w:tcPr>
            <w:tcW w:w="9016" w:type="dxa"/>
            <w:shd w:val="clear" w:color="auto" w:fill="812C7C"/>
            <w:vAlign w:val="center"/>
          </w:tcPr>
          <w:p w14:paraId="47A83845" w14:textId="14C53946"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00874A93">
              <w:rPr>
                <w:rFonts w:ascii="Arial" w:hAnsi="Arial" w:cs="Arial"/>
                <w:b/>
                <w:bCs/>
                <w:color w:val="FFFFFF" w:themeColor="background1"/>
              </w:rPr>
              <w:t xml:space="preserve"> and Hours of Work</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72329CF" w14:textId="77777777" w:rsidR="00874A93" w:rsidRPr="00117AFC" w:rsidRDefault="00874A93" w:rsidP="00874A93">
            <w:pPr>
              <w:pStyle w:val="BodyText"/>
              <w:numPr>
                <w:ilvl w:val="0"/>
                <w:numId w:val="18"/>
              </w:numPr>
              <w:spacing w:line="259" w:lineRule="atLeast"/>
              <w:rPr>
                <w:rFonts w:ascii="Arial" w:hAnsi="Arial" w:cs="Arial"/>
                <w:bCs/>
                <w:sz w:val="22"/>
                <w:szCs w:val="22"/>
                <w:lang w:eastAsia="en-US"/>
              </w:rPr>
            </w:pPr>
            <w:r w:rsidRPr="00117AFC">
              <w:rPr>
                <w:rFonts w:ascii="Arial" w:hAnsi="Arial" w:cs="Arial"/>
                <w:bCs/>
                <w:sz w:val="22"/>
                <w:szCs w:val="22"/>
                <w:lang w:eastAsia="en-US"/>
              </w:rPr>
              <w:t>Full time hours of work are 37.5 hours per week, normally worked Monday – Friday 8.45 am – 5.15 pm.  Part time or casual hours will be as agreed.</w:t>
            </w:r>
          </w:p>
          <w:p w14:paraId="1B07F2F2" w14:textId="77777777" w:rsidR="00874A93" w:rsidRPr="00117AFC" w:rsidRDefault="00874A93" w:rsidP="00874A93">
            <w:pPr>
              <w:pStyle w:val="BodyText"/>
              <w:spacing w:line="259" w:lineRule="atLeast"/>
              <w:rPr>
                <w:rFonts w:ascii="Arial" w:hAnsi="Arial" w:cs="Arial"/>
                <w:bCs/>
                <w:sz w:val="22"/>
                <w:szCs w:val="22"/>
                <w:lang w:eastAsia="en-US"/>
              </w:rPr>
            </w:pPr>
          </w:p>
          <w:p w14:paraId="1AFFF46D" w14:textId="4F06517D" w:rsidR="00874A93" w:rsidRPr="00117AFC" w:rsidRDefault="00874A93" w:rsidP="00874A93">
            <w:pPr>
              <w:pStyle w:val="BodyText"/>
              <w:numPr>
                <w:ilvl w:val="0"/>
                <w:numId w:val="18"/>
              </w:numPr>
              <w:spacing w:line="259" w:lineRule="atLeast"/>
              <w:rPr>
                <w:rFonts w:ascii="Arial" w:hAnsi="Arial" w:cs="Arial"/>
                <w:sz w:val="22"/>
                <w:szCs w:val="22"/>
                <w:lang w:eastAsia="en-US"/>
              </w:rPr>
            </w:pPr>
            <w:r w:rsidRPr="00117AFC">
              <w:rPr>
                <w:rFonts w:ascii="Arial" w:hAnsi="Arial" w:cs="Arial"/>
                <w:sz w:val="22"/>
                <w:szCs w:val="22"/>
                <w:lang w:eastAsia="en-US"/>
              </w:rPr>
              <w:t>For full time staff annual leave is 25 days plus Bank Holidays plus 5 efficiency days taken at Christmas when the College is closed for 2 weeks.  Part time staff’s annual leave will be pro rata. Please note that it is expected that post holders will take their annual leave at times convenient to the department and its students, which will normally therefore be at times when students are not in College.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74A93" w14:paraId="0E1960B0" w14:textId="77777777" w:rsidTr="00117AFC">
              <w:trPr>
                <w:trHeight w:val="454"/>
              </w:trPr>
              <w:tc>
                <w:tcPr>
                  <w:tcW w:w="8800" w:type="dxa"/>
                  <w:shd w:val="clear" w:color="auto" w:fill="812C7C"/>
                  <w:vAlign w:val="center"/>
                  <w:hideMark/>
                </w:tcPr>
                <w:p w14:paraId="415C5443" w14:textId="77777777" w:rsidR="00874A93" w:rsidRDefault="00874A93" w:rsidP="00874A93">
                  <w:pPr>
                    <w:rPr>
                      <w:rFonts w:ascii="Arial" w:hAnsi="Arial" w:cs="Arial"/>
                      <w:color w:val="404040" w:themeColor="text1" w:themeTint="BF"/>
                    </w:rPr>
                  </w:pPr>
                  <w:r>
                    <w:rPr>
                      <w:rFonts w:ascii="Arial" w:hAnsi="Arial" w:cs="Arial"/>
                      <w:b/>
                      <w:bCs/>
                      <w:color w:val="FFFFFF" w:themeColor="background1"/>
                    </w:rPr>
                    <w:lastRenderedPageBreak/>
                    <w:t>Pension</w:t>
                  </w:r>
                </w:p>
              </w:tc>
            </w:tr>
            <w:tr w:rsidR="00117AFC" w:rsidRPr="00117AFC" w14:paraId="31EB9D3A" w14:textId="77777777" w:rsidTr="00117AFC">
              <w:trPr>
                <w:trHeight w:val="454"/>
              </w:trPr>
              <w:tc>
                <w:tcPr>
                  <w:tcW w:w="8800" w:type="dxa"/>
                  <w:vAlign w:val="center"/>
                </w:tcPr>
                <w:p w14:paraId="7E9F0B50" w14:textId="77777777" w:rsidR="00874A93" w:rsidRPr="00117AFC" w:rsidRDefault="00874A93" w:rsidP="00874A93">
                  <w:pPr>
                    <w:shd w:val="clear" w:color="auto" w:fill="FFFFFF"/>
                    <w:autoSpaceDE w:val="0"/>
                    <w:autoSpaceDN w:val="0"/>
                    <w:adjustRightInd w:val="0"/>
                    <w:ind w:left="360"/>
                    <w:jc w:val="both"/>
                    <w:rPr>
                      <w:rFonts w:ascii="Arial" w:hAnsi="Arial" w:cs="Arial"/>
                      <w:sz w:val="22"/>
                      <w:szCs w:val="22"/>
                    </w:rPr>
                  </w:pPr>
                </w:p>
                <w:p w14:paraId="3681F1ED" w14:textId="77777777" w:rsidR="00874A93" w:rsidRPr="00117AFC" w:rsidRDefault="00874A93" w:rsidP="00874A93">
                  <w:pPr>
                    <w:pStyle w:val="BodyText"/>
                    <w:numPr>
                      <w:ilvl w:val="0"/>
                      <w:numId w:val="18"/>
                    </w:numPr>
                    <w:spacing w:line="259" w:lineRule="atLeast"/>
                    <w:rPr>
                      <w:rFonts w:ascii="Arial" w:hAnsi="Arial" w:cs="Arial"/>
                      <w:bCs/>
                      <w:sz w:val="22"/>
                      <w:szCs w:val="22"/>
                      <w:lang w:eastAsia="en-US"/>
                    </w:rPr>
                  </w:pPr>
                  <w:r w:rsidRPr="00117AFC">
                    <w:rPr>
                      <w:rFonts w:ascii="Arial" w:hAnsi="Arial" w:cs="Arial"/>
                      <w:bCs/>
                      <w:sz w:val="22"/>
                      <w:szCs w:val="22"/>
                      <w:lang w:eastAsia="en-US"/>
                    </w:rPr>
                    <w:t>You have the right to join the NEST scheme and you will be automatically enrolled into the NEST Government Workplace Pension Scheme should you meet the required criteria of an eligible job holder. You may elect to opt out if you wish.</w:t>
                  </w:r>
                </w:p>
                <w:p w14:paraId="322AE04C" w14:textId="77777777" w:rsidR="00874A93" w:rsidRPr="00117AFC" w:rsidRDefault="00874A93" w:rsidP="00874A93">
                  <w:pPr>
                    <w:shd w:val="clear" w:color="auto" w:fill="FFFFFF"/>
                    <w:spacing w:after="240"/>
                    <w:ind w:left="360"/>
                    <w:rPr>
                      <w:rFonts w:ascii="Arial" w:hAnsi="Arial" w:cs="Arial"/>
                      <w:bCs/>
                      <w:sz w:val="22"/>
                      <w:szCs w:val="22"/>
                    </w:rPr>
                  </w:pPr>
                </w:p>
              </w:tc>
            </w:tr>
          </w:tbl>
          <w:p w14:paraId="211E8513" w14:textId="24000F80" w:rsidR="00171010" w:rsidRPr="00117AFC" w:rsidRDefault="00874A93" w:rsidP="0047740C">
            <w:pPr>
              <w:shd w:val="clear" w:color="auto" w:fill="FFFFFF"/>
              <w:spacing w:after="240"/>
              <w:rPr>
                <w:rFonts w:ascii="Arial" w:hAnsi="Arial" w:cs="Arial"/>
                <w:bCs/>
                <w:sz w:val="22"/>
                <w:szCs w:val="22"/>
              </w:rPr>
            </w:pPr>
            <w:r w:rsidRPr="00117AFC">
              <w:rPr>
                <w:rFonts w:ascii="Arial" w:hAnsi="Arial" w:cs="Arial"/>
                <w:bCs/>
                <w:sz w:val="22"/>
                <w:szCs w:val="22"/>
              </w:rPr>
              <w:t xml:space="preserve">This job description is current as dated.  In consultation with the post </w:t>
            </w:r>
            <w:r w:rsidR="00117AFC" w:rsidRPr="00117AFC">
              <w:rPr>
                <w:rFonts w:ascii="Arial" w:hAnsi="Arial" w:cs="Arial"/>
                <w:bCs/>
                <w:sz w:val="22"/>
                <w:szCs w:val="22"/>
              </w:rPr>
              <w:t>holder,</w:t>
            </w:r>
            <w:r w:rsidRPr="00117AFC">
              <w:rPr>
                <w:rFonts w:ascii="Arial" w:hAnsi="Arial" w:cs="Arial"/>
                <w:bCs/>
                <w:sz w:val="22"/>
                <w:szCs w:val="22"/>
              </w:rPr>
              <w:t xml:space="preserve"> it is liable to variation by the College to reflect actual, contemplated or proposed changes in or to the job.</w:t>
            </w:r>
          </w:p>
          <w:p w14:paraId="65A24E71" w14:textId="26C5671D" w:rsidR="00171010" w:rsidRPr="00171010" w:rsidRDefault="00171010" w:rsidP="00171010">
            <w:pPr>
              <w:shd w:val="clear" w:color="auto" w:fill="FFFFFF"/>
              <w:jc w:val="both"/>
              <w:rPr>
                <w:rFonts w:ascii="Arial" w:hAnsi="Arial" w:cs="Arial"/>
                <w:color w:val="3B3838" w:themeColor="background2" w:themeShade="40"/>
                <w:sz w:val="22"/>
                <w:szCs w:val="22"/>
              </w:rPr>
            </w:pPr>
          </w:p>
          <w:p w14:paraId="03F57D4C" w14:textId="03BDBD94" w:rsidR="00171010" w:rsidRPr="00171010" w:rsidRDefault="00171010" w:rsidP="0047740C">
            <w:pPr>
              <w:shd w:val="clear" w:color="auto" w:fill="FFFFFF"/>
              <w:spacing w:after="240"/>
              <w:rPr>
                <w:rFonts w:ascii="Arial" w:hAnsi="Arial" w:cs="Arial"/>
                <w:bCs/>
                <w:color w:val="3B3838" w:themeColor="background2" w:themeShade="40"/>
                <w:sz w:val="22"/>
                <w:szCs w:val="22"/>
              </w:rPr>
            </w:pPr>
          </w:p>
        </w:tc>
      </w:tr>
      <w:tr w:rsidR="00371953" w:rsidRPr="00171010" w14:paraId="69ADDB63" w14:textId="77777777" w:rsidTr="0047740C">
        <w:trPr>
          <w:trHeight w:val="454"/>
        </w:trPr>
        <w:tc>
          <w:tcPr>
            <w:tcW w:w="9016" w:type="dxa"/>
            <w:vAlign w:val="center"/>
          </w:tcPr>
          <w:p w14:paraId="29C44593" w14:textId="77777777" w:rsidR="00371953" w:rsidRPr="00171010" w:rsidRDefault="00371953"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tc>
      </w:tr>
    </w:tbl>
    <w:p w14:paraId="65173E64" w14:textId="47C1781E" w:rsidR="004F2636" w:rsidRDefault="004F2636" w:rsidP="004F2636">
      <w:pPr>
        <w:jc w:val="center"/>
        <w:rPr>
          <w:rFonts w:ascii="Arial" w:hAnsi="Arial" w:cs="Arial"/>
          <w:color w:val="3B3838" w:themeColor="background2" w:themeShade="40"/>
          <w:sz w:val="22"/>
          <w:szCs w:val="22"/>
        </w:rPr>
      </w:pPr>
    </w:p>
    <w:p w14:paraId="6429DF0D" w14:textId="355EF2DB" w:rsidR="004F2636" w:rsidRDefault="004F2636" w:rsidP="004F2636">
      <w:pPr>
        <w:jc w:val="center"/>
        <w:rPr>
          <w:rFonts w:ascii="Arial" w:hAnsi="Arial" w:cs="Arial"/>
          <w:color w:val="3B3838" w:themeColor="background2" w:themeShade="40"/>
          <w:sz w:val="22"/>
          <w:szCs w:val="22"/>
        </w:rPr>
      </w:pPr>
    </w:p>
    <w:p w14:paraId="16977C13" w14:textId="4C7FA770" w:rsidR="004F2636" w:rsidRDefault="004F2636" w:rsidP="004F2636">
      <w:pPr>
        <w:jc w:val="center"/>
        <w:rPr>
          <w:rFonts w:ascii="Arial" w:hAnsi="Arial" w:cs="Arial"/>
          <w:color w:val="3B3838" w:themeColor="background2" w:themeShade="40"/>
          <w:sz w:val="22"/>
          <w:szCs w:val="22"/>
        </w:rPr>
      </w:pPr>
    </w:p>
    <w:p w14:paraId="584758EA" w14:textId="442AF20F" w:rsidR="004F2636" w:rsidRDefault="004F2636" w:rsidP="004F2636">
      <w:pPr>
        <w:jc w:val="center"/>
        <w:rPr>
          <w:rFonts w:ascii="Arial" w:hAnsi="Arial" w:cs="Arial"/>
          <w:color w:val="3B3838" w:themeColor="background2" w:themeShade="40"/>
          <w:sz w:val="22"/>
          <w:szCs w:val="22"/>
        </w:rPr>
      </w:pPr>
    </w:p>
    <w:p w14:paraId="3E94F640" w14:textId="73B7D60E" w:rsidR="004F2636" w:rsidRDefault="004F2636" w:rsidP="004F2636">
      <w:pPr>
        <w:jc w:val="center"/>
        <w:rPr>
          <w:rFonts w:ascii="Arial" w:hAnsi="Arial" w:cs="Arial"/>
          <w:color w:val="3B3838" w:themeColor="background2" w:themeShade="40"/>
          <w:sz w:val="22"/>
          <w:szCs w:val="22"/>
        </w:rPr>
      </w:pPr>
    </w:p>
    <w:p w14:paraId="6E9BCAFF" w14:textId="69C798D6" w:rsidR="004F2636" w:rsidRDefault="004F2636" w:rsidP="004F2636">
      <w:pPr>
        <w:jc w:val="center"/>
        <w:rPr>
          <w:rFonts w:ascii="Arial" w:hAnsi="Arial" w:cs="Arial"/>
          <w:color w:val="3B3838" w:themeColor="background2" w:themeShade="40"/>
          <w:sz w:val="22"/>
          <w:szCs w:val="22"/>
        </w:rPr>
      </w:pPr>
    </w:p>
    <w:p w14:paraId="293F41DB" w14:textId="7ACE288D" w:rsidR="004F2636" w:rsidRDefault="004F2636" w:rsidP="004F2636">
      <w:pPr>
        <w:jc w:val="center"/>
        <w:rPr>
          <w:rFonts w:ascii="Arial" w:hAnsi="Arial" w:cs="Arial"/>
          <w:color w:val="3B3838" w:themeColor="background2" w:themeShade="40"/>
          <w:sz w:val="22"/>
          <w:szCs w:val="22"/>
        </w:rPr>
      </w:pPr>
    </w:p>
    <w:p w14:paraId="51F699B0" w14:textId="7C72E780" w:rsidR="004F2636" w:rsidRDefault="004F2636" w:rsidP="004F2636">
      <w:pPr>
        <w:jc w:val="center"/>
        <w:rPr>
          <w:rFonts w:ascii="Arial" w:hAnsi="Arial" w:cs="Arial"/>
          <w:color w:val="3B3838" w:themeColor="background2" w:themeShade="40"/>
          <w:sz w:val="22"/>
          <w:szCs w:val="22"/>
        </w:rPr>
      </w:pPr>
    </w:p>
    <w:p w14:paraId="5F280F49" w14:textId="1EDF520B" w:rsidR="004F2636" w:rsidRDefault="004F2636" w:rsidP="004F2636">
      <w:pPr>
        <w:jc w:val="center"/>
        <w:rPr>
          <w:rFonts w:ascii="Arial" w:hAnsi="Arial" w:cs="Arial"/>
          <w:color w:val="3B3838" w:themeColor="background2" w:themeShade="40"/>
          <w:sz w:val="22"/>
          <w:szCs w:val="22"/>
        </w:rPr>
      </w:pPr>
    </w:p>
    <w:p w14:paraId="785B2066" w14:textId="5AF6CFEE" w:rsidR="004F2636" w:rsidRDefault="004F2636" w:rsidP="004F2636">
      <w:pPr>
        <w:jc w:val="center"/>
        <w:rPr>
          <w:rFonts w:ascii="Arial" w:hAnsi="Arial" w:cs="Arial"/>
          <w:color w:val="3B3838" w:themeColor="background2" w:themeShade="40"/>
          <w:sz w:val="22"/>
          <w:szCs w:val="22"/>
        </w:rPr>
      </w:pPr>
    </w:p>
    <w:p w14:paraId="4993C66F" w14:textId="45307C85" w:rsidR="004F2636" w:rsidRDefault="004F2636" w:rsidP="004F2636">
      <w:pPr>
        <w:jc w:val="center"/>
        <w:rPr>
          <w:rFonts w:ascii="Arial" w:hAnsi="Arial" w:cs="Arial"/>
          <w:color w:val="3B3838" w:themeColor="background2" w:themeShade="40"/>
          <w:sz w:val="22"/>
          <w:szCs w:val="22"/>
        </w:rPr>
      </w:pPr>
    </w:p>
    <w:p w14:paraId="7025DF3E" w14:textId="77F2410F" w:rsidR="004F2636" w:rsidRDefault="004F2636" w:rsidP="004F2636">
      <w:pPr>
        <w:jc w:val="center"/>
        <w:rPr>
          <w:rFonts w:ascii="Arial" w:hAnsi="Arial" w:cs="Arial"/>
          <w:color w:val="3B3838" w:themeColor="background2" w:themeShade="40"/>
          <w:sz w:val="22"/>
          <w:szCs w:val="22"/>
        </w:rPr>
      </w:pPr>
    </w:p>
    <w:p w14:paraId="23B6E040" w14:textId="39C5BE35" w:rsidR="004F2636" w:rsidRDefault="004F2636" w:rsidP="004F2636">
      <w:pPr>
        <w:jc w:val="center"/>
        <w:rPr>
          <w:rFonts w:ascii="Arial" w:hAnsi="Arial" w:cs="Arial"/>
          <w:color w:val="3B3838" w:themeColor="background2" w:themeShade="40"/>
          <w:sz w:val="22"/>
          <w:szCs w:val="22"/>
        </w:rPr>
      </w:pPr>
    </w:p>
    <w:p w14:paraId="721ED19D" w14:textId="235C767D" w:rsidR="004F2636" w:rsidRDefault="004F2636" w:rsidP="004F2636">
      <w:pPr>
        <w:jc w:val="center"/>
        <w:rPr>
          <w:rFonts w:ascii="Arial" w:hAnsi="Arial" w:cs="Arial"/>
          <w:color w:val="3B3838" w:themeColor="background2" w:themeShade="40"/>
          <w:sz w:val="22"/>
          <w:szCs w:val="22"/>
        </w:rPr>
      </w:pPr>
    </w:p>
    <w:p w14:paraId="2D3A5607" w14:textId="7E1181B9" w:rsidR="004F2636" w:rsidRDefault="004F2636" w:rsidP="004F2636">
      <w:pPr>
        <w:jc w:val="center"/>
        <w:rPr>
          <w:rFonts w:ascii="Arial" w:hAnsi="Arial" w:cs="Arial"/>
          <w:color w:val="3B3838" w:themeColor="background2" w:themeShade="40"/>
          <w:sz w:val="22"/>
          <w:szCs w:val="22"/>
        </w:rPr>
      </w:pPr>
    </w:p>
    <w:p w14:paraId="00AA8D46" w14:textId="29FA5BAC" w:rsidR="00016DC0" w:rsidRDefault="00016DC0" w:rsidP="004F2636">
      <w:pPr>
        <w:jc w:val="center"/>
        <w:rPr>
          <w:rFonts w:ascii="Arial" w:hAnsi="Arial" w:cs="Arial"/>
          <w:color w:val="3B3838" w:themeColor="background2" w:themeShade="40"/>
          <w:sz w:val="22"/>
          <w:szCs w:val="22"/>
        </w:rPr>
      </w:pPr>
    </w:p>
    <w:p w14:paraId="049B9388" w14:textId="5F77704E" w:rsidR="00016DC0" w:rsidRDefault="00016DC0" w:rsidP="004F2636">
      <w:pPr>
        <w:jc w:val="center"/>
        <w:rPr>
          <w:rFonts w:ascii="Arial" w:hAnsi="Arial" w:cs="Arial"/>
          <w:color w:val="3B3838" w:themeColor="background2" w:themeShade="40"/>
          <w:sz w:val="22"/>
          <w:szCs w:val="22"/>
        </w:rPr>
      </w:pPr>
    </w:p>
    <w:p w14:paraId="041C42C2" w14:textId="4B39C32D" w:rsidR="00016DC0" w:rsidRDefault="00016DC0" w:rsidP="004F2636">
      <w:pPr>
        <w:jc w:val="center"/>
        <w:rPr>
          <w:rFonts w:ascii="Arial" w:hAnsi="Arial" w:cs="Arial"/>
          <w:color w:val="3B3838" w:themeColor="background2" w:themeShade="40"/>
          <w:sz w:val="22"/>
          <w:szCs w:val="22"/>
        </w:rPr>
      </w:pPr>
    </w:p>
    <w:p w14:paraId="02015FC1" w14:textId="09C330C1" w:rsidR="00016DC0" w:rsidRDefault="00016DC0" w:rsidP="004F2636">
      <w:pPr>
        <w:jc w:val="center"/>
        <w:rPr>
          <w:rFonts w:ascii="Arial" w:hAnsi="Arial" w:cs="Arial"/>
          <w:color w:val="3B3838" w:themeColor="background2" w:themeShade="40"/>
          <w:sz w:val="22"/>
          <w:szCs w:val="22"/>
        </w:rPr>
      </w:pPr>
    </w:p>
    <w:p w14:paraId="20321417" w14:textId="3C3974C3" w:rsidR="00016DC0" w:rsidRDefault="00016DC0" w:rsidP="004F2636">
      <w:pPr>
        <w:jc w:val="center"/>
        <w:rPr>
          <w:rFonts w:ascii="Arial" w:hAnsi="Arial" w:cs="Arial"/>
          <w:color w:val="3B3838" w:themeColor="background2" w:themeShade="40"/>
          <w:sz w:val="22"/>
          <w:szCs w:val="22"/>
        </w:rPr>
      </w:pPr>
    </w:p>
    <w:p w14:paraId="03413333" w14:textId="7755D8EE" w:rsidR="00016DC0" w:rsidRDefault="00016DC0" w:rsidP="004F2636">
      <w:pPr>
        <w:jc w:val="center"/>
        <w:rPr>
          <w:rFonts w:ascii="Arial" w:hAnsi="Arial" w:cs="Arial"/>
          <w:color w:val="3B3838" w:themeColor="background2" w:themeShade="40"/>
          <w:sz w:val="22"/>
          <w:szCs w:val="22"/>
        </w:rPr>
      </w:pPr>
    </w:p>
    <w:p w14:paraId="33702584" w14:textId="705BF784" w:rsidR="00016DC0" w:rsidRDefault="00016DC0" w:rsidP="004F2636">
      <w:pPr>
        <w:jc w:val="center"/>
        <w:rPr>
          <w:rFonts w:ascii="Arial" w:hAnsi="Arial" w:cs="Arial"/>
          <w:color w:val="3B3838" w:themeColor="background2" w:themeShade="40"/>
          <w:sz w:val="22"/>
          <w:szCs w:val="22"/>
        </w:rPr>
      </w:pPr>
    </w:p>
    <w:p w14:paraId="1333767F" w14:textId="38559D36" w:rsidR="00016DC0" w:rsidRDefault="00016DC0" w:rsidP="004F2636">
      <w:pPr>
        <w:jc w:val="center"/>
        <w:rPr>
          <w:rFonts w:ascii="Arial" w:hAnsi="Arial" w:cs="Arial"/>
          <w:color w:val="3B3838" w:themeColor="background2" w:themeShade="40"/>
          <w:sz w:val="22"/>
          <w:szCs w:val="22"/>
        </w:rPr>
      </w:pPr>
    </w:p>
    <w:p w14:paraId="477CE780" w14:textId="1DC9ECE6" w:rsidR="00016DC0" w:rsidRDefault="00016DC0" w:rsidP="004F2636">
      <w:pPr>
        <w:jc w:val="center"/>
        <w:rPr>
          <w:rFonts w:ascii="Arial" w:hAnsi="Arial" w:cs="Arial"/>
          <w:color w:val="3B3838" w:themeColor="background2" w:themeShade="40"/>
          <w:sz w:val="22"/>
          <w:szCs w:val="22"/>
        </w:rPr>
      </w:pPr>
    </w:p>
    <w:p w14:paraId="6691ED66" w14:textId="074D4497" w:rsidR="00016DC0" w:rsidRDefault="00016DC0" w:rsidP="004F2636">
      <w:pPr>
        <w:jc w:val="center"/>
        <w:rPr>
          <w:rFonts w:ascii="Arial" w:hAnsi="Arial" w:cs="Arial"/>
          <w:color w:val="3B3838" w:themeColor="background2" w:themeShade="40"/>
          <w:sz w:val="22"/>
          <w:szCs w:val="22"/>
        </w:rPr>
      </w:pPr>
    </w:p>
    <w:p w14:paraId="3A4D02DD" w14:textId="37739FFE" w:rsidR="00016DC0" w:rsidRDefault="00016DC0" w:rsidP="004F2636">
      <w:pPr>
        <w:jc w:val="center"/>
        <w:rPr>
          <w:rFonts w:ascii="Arial" w:hAnsi="Arial" w:cs="Arial"/>
          <w:color w:val="3B3838" w:themeColor="background2" w:themeShade="40"/>
          <w:sz w:val="22"/>
          <w:szCs w:val="22"/>
        </w:rPr>
      </w:pPr>
    </w:p>
    <w:p w14:paraId="69CDA697" w14:textId="117CEE76" w:rsidR="00016DC0" w:rsidRDefault="00016DC0" w:rsidP="004F2636">
      <w:pPr>
        <w:jc w:val="center"/>
        <w:rPr>
          <w:rFonts w:ascii="Arial" w:hAnsi="Arial" w:cs="Arial"/>
          <w:color w:val="3B3838" w:themeColor="background2" w:themeShade="40"/>
          <w:sz w:val="22"/>
          <w:szCs w:val="22"/>
        </w:rPr>
      </w:pPr>
    </w:p>
    <w:p w14:paraId="00D4E529" w14:textId="02680388" w:rsidR="00016DC0" w:rsidRDefault="00016DC0" w:rsidP="004F2636">
      <w:pPr>
        <w:jc w:val="center"/>
        <w:rPr>
          <w:rFonts w:ascii="Arial" w:hAnsi="Arial" w:cs="Arial"/>
          <w:color w:val="3B3838" w:themeColor="background2" w:themeShade="40"/>
          <w:sz w:val="22"/>
          <w:szCs w:val="22"/>
        </w:rPr>
      </w:pPr>
    </w:p>
    <w:p w14:paraId="6B5C1D45" w14:textId="47DBD37E" w:rsidR="00016DC0" w:rsidRDefault="00016DC0" w:rsidP="004F2636">
      <w:pPr>
        <w:jc w:val="center"/>
        <w:rPr>
          <w:rFonts w:ascii="Arial" w:hAnsi="Arial" w:cs="Arial"/>
          <w:color w:val="3B3838" w:themeColor="background2" w:themeShade="40"/>
          <w:sz w:val="22"/>
          <w:szCs w:val="22"/>
        </w:rPr>
      </w:pPr>
    </w:p>
    <w:p w14:paraId="574D57D2" w14:textId="77777777" w:rsidR="00016DC0" w:rsidRDefault="00016DC0" w:rsidP="004F2636">
      <w:pPr>
        <w:jc w:val="center"/>
        <w:rPr>
          <w:rFonts w:ascii="Arial" w:hAnsi="Arial" w:cs="Arial"/>
          <w:color w:val="3B3838" w:themeColor="background2" w:themeShade="40"/>
          <w:sz w:val="22"/>
          <w:szCs w:val="22"/>
        </w:rPr>
      </w:pPr>
    </w:p>
    <w:p w14:paraId="3D49F8C4" w14:textId="59D94CC5" w:rsidR="004F2636" w:rsidRDefault="004F2636" w:rsidP="004F2636">
      <w:pPr>
        <w:jc w:val="center"/>
        <w:rPr>
          <w:rFonts w:ascii="Arial" w:hAnsi="Arial" w:cs="Arial"/>
          <w:color w:val="3B3838" w:themeColor="background2" w:themeShade="40"/>
          <w:sz w:val="22"/>
          <w:szCs w:val="22"/>
        </w:rPr>
      </w:pPr>
    </w:p>
    <w:p w14:paraId="00630C0B" w14:textId="72D1B9BD" w:rsidR="004F2636" w:rsidRDefault="004F2636" w:rsidP="004F2636">
      <w:pPr>
        <w:jc w:val="center"/>
        <w:rPr>
          <w:rFonts w:ascii="Arial" w:hAnsi="Arial" w:cs="Arial"/>
          <w:color w:val="3B3838" w:themeColor="background2" w:themeShade="40"/>
          <w:sz w:val="22"/>
          <w:szCs w:val="22"/>
        </w:rPr>
      </w:pPr>
    </w:p>
    <w:p w14:paraId="72CF8D42" w14:textId="1F6B001C" w:rsidR="004F2636" w:rsidRDefault="004F2636" w:rsidP="004F2636">
      <w:pPr>
        <w:jc w:val="center"/>
        <w:rPr>
          <w:rFonts w:ascii="Arial" w:hAnsi="Arial" w:cs="Arial"/>
          <w:color w:val="3B3838" w:themeColor="background2" w:themeShade="40"/>
          <w:sz w:val="22"/>
          <w:szCs w:val="22"/>
        </w:rPr>
      </w:pPr>
    </w:p>
    <w:p w14:paraId="66EFF1A2" w14:textId="1E15CE49" w:rsidR="004F2636" w:rsidRDefault="004F2636" w:rsidP="004F2636">
      <w:pPr>
        <w:jc w:val="center"/>
        <w:rPr>
          <w:rFonts w:ascii="Arial" w:hAnsi="Arial" w:cs="Arial"/>
          <w:color w:val="3B3838" w:themeColor="background2" w:themeShade="40"/>
          <w:sz w:val="22"/>
          <w:szCs w:val="22"/>
        </w:rPr>
      </w:pPr>
    </w:p>
    <w:p w14:paraId="459798B7" w14:textId="77777777" w:rsidR="004F2636" w:rsidRDefault="004F2636" w:rsidP="004F2636">
      <w:pPr>
        <w:jc w:val="center"/>
        <w:rPr>
          <w:rFonts w:ascii="Arial" w:hAnsi="Arial" w:cs="Arial"/>
          <w:color w:val="3B3838" w:themeColor="background2" w:themeShade="40"/>
          <w:sz w:val="22"/>
          <w:szCs w:val="22"/>
        </w:rPr>
      </w:pPr>
    </w:p>
    <w:p w14:paraId="4F8A60E4" w14:textId="3B8CDB7B" w:rsidR="00130BC5" w:rsidRDefault="00130BC5">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56"/>
        <w:gridCol w:w="2766"/>
        <w:gridCol w:w="1280"/>
        <w:gridCol w:w="1934"/>
        <w:gridCol w:w="1280"/>
      </w:tblGrid>
      <w:tr w:rsidR="00731953" w:rsidRPr="00731953" w14:paraId="4DE6879A" w14:textId="77777777" w:rsidTr="00DE2323">
        <w:trPr>
          <w:trHeight w:val="454"/>
        </w:trPr>
        <w:tc>
          <w:tcPr>
            <w:tcW w:w="9016"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33483843" w:rsidR="00A61F8D" w:rsidRPr="00731953" w:rsidRDefault="00A61F8D">
            <w:pPr>
              <w:rPr>
                <w:rFonts w:ascii="Arial" w:hAnsi="Arial" w:cs="Arial"/>
                <w:b/>
                <w:bCs/>
                <w:color w:val="FFFFFF" w:themeColor="background1"/>
              </w:rPr>
            </w:pPr>
            <w:r w:rsidRPr="00731953">
              <w:rPr>
                <w:rFonts w:ascii="Arial" w:hAnsi="Arial" w:cs="Arial"/>
                <w:b/>
                <w:bCs/>
                <w:color w:val="FFFFFF" w:themeColor="background1"/>
              </w:rPr>
              <w:lastRenderedPageBreak/>
              <w:t xml:space="preserve">Person Specification – </w:t>
            </w:r>
            <w:r w:rsidR="00016DC0">
              <w:rPr>
                <w:rFonts w:ascii="Arial" w:hAnsi="Arial" w:cs="Arial"/>
                <w:b/>
                <w:bCs/>
                <w:color w:val="FFFFFF" w:themeColor="background1"/>
              </w:rPr>
              <w:t>Business Development Executive</w:t>
            </w:r>
          </w:p>
        </w:tc>
      </w:tr>
      <w:tr w:rsidR="008836E0" w14:paraId="246848A4" w14:textId="77777777" w:rsidTr="00016DC0">
        <w:trPr>
          <w:trHeight w:val="454"/>
        </w:trPr>
        <w:tc>
          <w:tcPr>
            <w:tcW w:w="1768" w:type="dxa"/>
            <w:tcBorders>
              <w:top w:val="nil"/>
              <w:left w:val="single" w:sz="4" w:space="0" w:color="812C7C"/>
              <w:bottom w:val="nil"/>
              <w:right w:val="single" w:sz="4" w:space="0" w:color="812C7C"/>
            </w:tcBorders>
            <w:shd w:val="clear" w:color="auto" w:fill="E4C5D5"/>
            <w:vAlign w:val="center"/>
          </w:tcPr>
          <w:p w14:paraId="1FED005B" w14:textId="77777777" w:rsidR="00170ABB" w:rsidRPr="003F7CB0" w:rsidRDefault="00170ABB">
            <w:pPr>
              <w:rPr>
                <w:rFonts w:ascii="Arial" w:hAnsi="Arial" w:cs="Arial"/>
                <w:b/>
                <w:bCs/>
                <w:color w:val="3B3838" w:themeColor="background2" w:themeShade="40"/>
                <w:sz w:val="22"/>
                <w:szCs w:val="22"/>
              </w:rPr>
            </w:pPr>
          </w:p>
        </w:tc>
        <w:tc>
          <w:tcPr>
            <w:tcW w:w="2912" w:type="dxa"/>
            <w:tcBorders>
              <w:top w:val="nil"/>
              <w:left w:val="single" w:sz="4" w:space="0" w:color="812C7C"/>
              <w:bottom w:val="nil"/>
              <w:right w:val="dotted" w:sz="4" w:space="0" w:color="812C7C"/>
            </w:tcBorders>
            <w:shd w:val="clear" w:color="auto" w:fill="E4C5D5"/>
            <w:vAlign w:val="center"/>
          </w:tcPr>
          <w:p w14:paraId="62335BA1" w14:textId="1C5FDD27"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1D0C1AE2" w:rsidR="00170ABB" w:rsidRPr="003F7CB0" w:rsidRDefault="00874C53">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r w:rsidR="003F7CB0" w:rsidRPr="003F7CB0">
              <w:rPr>
                <w:rFonts w:ascii="Arial" w:hAnsi="Arial" w:cs="Arial"/>
                <w:b/>
                <w:bCs/>
                <w:color w:val="3B3838" w:themeColor="background2" w:themeShade="40"/>
                <w:sz w:val="22"/>
                <w:szCs w:val="22"/>
              </w:rPr>
              <w:t>*</w:t>
            </w:r>
          </w:p>
        </w:tc>
        <w:tc>
          <w:tcPr>
            <w:tcW w:w="1973" w:type="dxa"/>
            <w:tcBorders>
              <w:top w:val="nil"/>
              <w:left w:val="single" w:sz="4" w:space="0" w:color="812C7C"/>
              <w:bottom w:val="nil"/>
              <w:right w:val="dotted" w:sz="4" w:space="0" w:color="812C7C"/>
            </w:tcBorders>
            <w:shd w:val="clear" w:color="auto" w:fill="E4C5D5"/>
            <w:vAlign w:val="center"/>
          </w:tcPr>
          <w:p w14:paraId="5EF1C401" w14:textId="58AC6AC6"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Desirable</w:t>
            </w:r>
          </w:p>
        </w:tc>
        <w:tc>
          <w:tcPr>
            <w:tcW w:w="1083" w:type="dxa"/>
            <w:tcBorders>
              <w:top w:val="nil"/>
              <w:left w:val="dotted" w:sz="4" w:space="0" w:color="812C7C"/>
              <w:bottom w:val="nil"/>
              <w:right w:val="single" w:sz="4" w:space="0" w:color="812C7C"/>
            </w:tcBorders>
            <w:shd w:val="clear" w:color="auto" w:fill="E4C5D5"/>
            <w:vAlign w:val="center"/>
          </w:tcPr>
          <w:p w14:paraId="7BF94210" w14:textId="3CD1CDB0" w:rsidR="00170ABB" w:rsidRPr="003F7CB0" w:rsidRDefault="003F7CB0">
            <w:pPr>
              <w:rPr>
                <w:rFonts w:ascii="Arial" w:hAnsi="Arial" w:cs="Arial"/>
                <w:b/>
                <w:bCs/>
                <w:color w:val="3B3838" w:themeColor="background2" w:themeShade="40"/>
                <w:sz w:val="22"/>
                <w:szCs w:val="22"/>
              </w:rPr>
            </w:pPr>
            <w:r w:rsidRPr="003F7CB0">
              <w:rPr>
                <w:rFonts w:ascii="Arial" w:hAnsi="Arial" w:cs="Arial"/>
                <w:b/>
                <w:bCs/>
                <w:color w:val="3B3838" w:themeColor="background2" w:themeShade="40"/>
                <w:sz w:val="22"/>
                <w:szCs w:val="22"/>
              </w:rPr>
              <w:t>How Identified*</w:t>
            </w:r>
          </w:p>
        </w:tc>
      </w:tr>
      <w:tr w:rsidR="00170ABB" w14:paraId="6137BB5A" w14:textId="77777777" w:rsidTr="00016DC0">
        <w:trPr>
          <w:trHeight w:val="454"/>
        </w:trPr>
        <w:tc>
          <w:tcPr>
            <w:tcW w:w="1768"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F85227" w:rsidRDefault="003F7CB0" w:rsidP="00435B47">
            <w:pPr>
              <w:rPr>
                <w:rFonts w:ascii="Arial" w:hAnsi="Arial" w:cs="Arial"/>
                <w:b/>
                <w:bCs/>
                <w:color w:val="FFFFFF" w:themeColor="background1"/>
                <w:sz w:val="22"/>
                <w:szCs w:val="22"/>
              </w:rPr>
            </w:pPr>
            <w:r w:rsidRPr="00F85227">
              <w:rPr>
                <w:rFonts w:ascii="Arial" w:hAnsi="Arial" w:cs="Arial"/>
                <w:b/>
                <w:bCs/>
                <w:color w:val="FFFFFF" w:themeColor="background1"/>
                <w:sz w:val="22"/>
                <w:szCs w:val="22"/>
              </w:rPr>
              <w:t>Experience</w:t>
            </w:r>
          </w:p>
        </w:tc>
        <w:tc>
          <w:tcPr>
            <w:tcW w:w="2912" w:type="dxa"/>
            <w:tcBorders>
              <w:top w:val="nil"/>
              <w:left w:val="single" w:sz="4" w:space="0" w:color="812C7C"/>
              <w:bottom w:val="single" w:sz="4" w:space="0" w:color="812C7C"/>
              <w:right w:val="dotted" w:sz="4" w:space="0" w:color="812C7C"/>
            </w:tcBorders>
            <w:tcMar>
              <w:top w:w="57" w:type="dxa"/>
              <w:bottom w:w="57" w:type="dxa"/>
            </w:tcMar>
          </w:tcPr>
          <w:p w14:paraId="61569156" w14:textId="77777777" w:rsidR="00016DC0" w:rsidRPr="00016DC0" w:rsidRDefault="00016DC0" w:rsidP="00016DC0">
            <w:pPr>
              <w:rPr>
                <w:rFonts w:ascii="Arial" w:hAnsi="Arial" w:cs="Arial"/>
              </w:rPr>
            </w:pPr>
            <w:r w:rsidRPr="00016DC0">
              <w:rPr>
                <w:rFonts w:ascii="Arial" w:hAnsi="Arial" w:cs="Arial"/>
                <w:sz w:val="22"/>
                <w:szCs w:val="22"/>
              </w:rPr>
              <w:t>2 or more years’ experience in a sales or business development environment.</w:t>
            </w:r>
          </w:p>
          <w:p w14:paraId="51127E89" w14:textId="77777777" w:rsidR="00016DC0" w:rsidRDefault="00016DC0" w:rsidP="00016DC0">
            <w:pPr>
              <w:ind w:left="436" w:hanging="425"/>
              <w:rPr>
                <w:rFonts w:ascii="Arial" w:hAnsi="Arial" w:cs="Arial"/>
              </w:rPr>
            </w:pPr>
          </w:p>
          <w:p w14:paraId="4D8D35FF" w14:textId="77777777" w:rsidR="00016DC0" w:rsidRPr="00016DC0" w:rsidRDefault="00016DC0" w:rsidP="00016DC0">
            <w:pPr>
              <w:rPr>
                <w:rFonts w:ascii="Arial" w:hAnsi="Arial" w:cs="Arial"/>
              </w:rPr>
            </w:pPr>
            <w:r w:rsidRPr="00016DC0">
              <w:rPr>
                <w:rFonts w:ascii="Arial" w:hAnsi="Arial" w:cs="Arial"/>
                <w:sz w:val="22"/>
                <w:szCs w:val="22"/>
              </w:rPr>
              <w:t xml:space="preserve">A proven track record in pre-sales/ sales related activities or in market research. </w:t>
            </w:r>
          </w:p>
          <w:p w14:paraId="3D5D4483" w14:textId="77777777" w:rsidR="00016DC0" w:rsidRDefault="00016DC0" w:rsidP="00016DC0">
            <w:pPr>
              <w:pStyle w:val="ListParagraph"/>
              <w:rPr>
                <w:rFonts w:ascii="Arial" w:hAnsi="Arial" w:cs="Arial"/>
              </w:rPr>
            </w:pPr>
          </w:p>
          <w:p w14:paraId="3E1A3D5E" w14:textId="77777777" w:rsidR="00016DC0" w:rsidRPr="00016DC0" w:rsidRDefault="00016DC0" w:rsidP="00016DC0">
            <w:pPr>
              <w:rPr>
                <w:rFonts w:ascii="Arial" w:hAnsi="Arial" w:cs="Arial"/>
              </w:rPr>
            </w:pPr>
            <w:r w:rsidRPr="00016DC0">
              <w:rPr>
                <w:rFonts w:ascii="Arial" w:hAnsi="Arial" w:cs="Arial"/>
              </w:rPr>
              <w:t>Experience of maintaining a database system (CRM)</w:t>
            </w:r>
          </w:p>
          <w:p w14:paraId="0FB10895" w14:textId="77777777" w:rsidR="00016DC0" w:rsidRDefault="00016DC0" w:rsidP="00016DC0">
            <w:pPr>
              <w:pStyle w:val="ListParagraph"/>
              <w:rPr>
                <w:rFonts w:ascii="Arial" w:hAnsi="Arial" w:cs="Arial"/>
              </w:rPr>
            </w:pPr>
          </w:p>
          <w:p w14:paraId="15A2EFE8" w14:textId="77777777" w:rsidR="00016DC0" w:rsidRPr="00016DC0" w:rsidRDefault="00016DC0" w:rsidP="00016DC0">
            <w:pPr>
              <w:rPr>
                <w:rFonts w:ascii="Arial" w:hAnsi="Arial" w:cs="Arial"/>
              </w:rPr>
            </w:pPr>
            <w:r w:rsidRPr="00016DC0">
              <w:rPr>
                <w:rFonts w:ascii="Arial" w:hAnsi="Arial" w:cs="Arial"/>
              </w:rPr>
              <w:t>Outstanding customer service skills</w:t>
            </w:r>
          </w:p>
          <w:p w14:paraId="26DA5E77" w14:textId="77777777" w:rsidR="00016DC0" w:rsidRDefault="00016DC0" w:rsidP="00016DC0">
            <w:pPr>
              <w:pStyle w:val="ListParagraph"/>
              <w:rPr>
                <w:rFonts w:ascii="Arial" w:hAnsi="Arial" w:cs="Arial"/>
              </w:rPr>
            </w:pPr>
          </w:p>
          <w:p w14:paraId="4BD8B5FF" w14:textId="2266C423" w:rsidR="00170ABB" w:rsidRPr="00170ABB" w:rsidRDefault="00016DC0" w:rsidP="00016DC0">
            <w:pPr>
              <w:rPr>
                <w:rFonts w:ascii="Arial" w:hAnsi="Arial" w:cs="Arial"/>
                <w:color w:val="3B3838" w:themeColor="background2" w:themeShade="40"/>
                <w:sz w:val="22"/>
                <w:szCs w:val="22"/>
              </w:rPr>
            </w:pPr>
            <w:r>
              <w:rPr>
                <w:rFonts w:ascii="Arial" w:hAnsi="Arial" w:cs="Arial"/>
              </w:rPr>
              <w:t>Demonstrate ability to meet and/or exceed determined sales</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0BC504F9" w14:textId="77777777" w:rsidR="00C56486"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p w14:paraId="174973CD" w14:textId="77777777" w:rsidR="00016DC0" w:rsidRDefault="00016DC0" w:rsidP="00016DC0">
            <w:pPr>
              <w:jc w:val="center"/>
              <w:rPr>
                <w:rFonts w:ascii="Arial" w:hAnsi="Arial" w:cs="Arial"/>
                <w:color w:val="3B3838" w:themeColor="background2" w:themeShade="40"/>
                <w:sz w:val="22"/>
                <w:szCs w:val="22"/>
              </w:rPr>
            </w:pPr>
          </w:p>
          <w:p w14:paraId="3B06CA7A" w14:textId="77777777" w:rsidR="00016DC0" w:rsidRDefault="00016DC0" w:rsidP="00016DC0">
            <w:pPr>
              <w:jc w:val="center"/>
              <w:rPr>
                <w:rFonts w:ascii="Arial" w:hAnsi="Arial" w:cs="Arial"/>
                <w:color w:val="3B3838" w:themeColor="background2" w:themeShade="40"/>
                <w:sz w:val="22"/>
                <w:szCs w:val="22"/>
              </w:rPr>
            </w:pPr>
          </w:p>
          <w:p w14:paraId="2474FB1F" w14:textId="77777777" w:rsidR="00016DC0" w:rsidRDefault="00016DC0" w:rsidP="00016DC0">
            <w:pPr>
              <w:jc w:val="center"/>
              <w:rPr>
                <w:rFonts w:ascii="Arial" w:hAnsi="Arial" w:cs="Arial"/>
                <w:color w:val="3B3838" w:themeColor="background2" w:themeShade="40"/>
                <w:sz w:val="22"/>
                <w:szCs w:val="22"/>
              </w:rPr>
            </w:pPr>
          </w:p>
          <w:p w14:paraId="7DCAF6EF" w14:textId="77777777" w:rsidR="00016DC0" w:rsidRDefault="00016DC0" w:rsidP="00016DC0">
            <w:pPr>
              <w:jc w:val="center"/>
              <w:rPr>
                <w:rFonts w:ascii="Arial" w:hAnsi="Arial" w:cs="Arial"/>
                <w:color w:val="3B3838" w:themeColor="background2" w:themeShade="40"/>
                <w:sz w:val="22"/>
                <w:szCs w:val="22"/>
              </w:rPr>
            </w:pPr>
          </w:p>
          <w:p w14:paraId="606735AF" w14:textId="77777777" w:rsidR="00016DC0" w:rsidRDefault="00016DC0" w:rsidP="00016DC0">
            <w:pPr>
              <w:jc w:val="center"/>
              <w:rPr>
                <w:rFonts w:ascii="Arial" w:hAnsi="Arial" w:cs="Arial"/>
                <w:color w:val="3B3838" w:themeColor="background2" w:themeShade="40"/>
                <w:sz w:val="22"/>
                <w:szCs w:val="22"/>
              </w:rPr>
            </w:pPr>
          </w:p>
          <w:p w14:paraId="13E5E4F5" w14:textId="77777777" w:rsidR="00016DC0"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468327C7" w14:textId="77777777" w:rsidR="00016DC0" w:rsidRDefault="00016DC0" w:rsidP="00016DC0">
            <w:pPr>
              <w:jc w:val="center"/>
              <w:rPr>
                <w:rFonts w:ascii="Arial" w:hAnsi="Arial" w:cs="Arial"/>
                <w:color w:val="3B3838" w:themeColor="background2" w:themeShade="40"/>
                <w:sz w:val="22"/>
                <w:szCs w:val="22"/>
              </w:rPr>
            </w:pPr>
          </w:p>
          <w:p w14:paraId="19DBF9A5" w14:textId="77777777" w:rsidR="00016DC0" w:rsidRDefault="00016DC0" w:rsidP="00016DC0">
            <w:pPr>
              <w:jc w:val="center"/>
              <w:rPr>
                <w:rFonts w:ascii="Arial" w:hAnsi="Arial" w:cs="Arial"/>
                <w:color w:val="3B3838" w:themeColor="background2" w:themeShade="40"/>
                <w:sz w:val="22"/>
                <w:szCs w:val="22"/>
              </w:rPr>
            </w:pPr>
          </w:p>
          <w:p w14:paraId="0482911D" w14:textId="77777777" w:rsidR="00016DC0" w:rsidRDefault="00016DC0" w:rsidP="00016DC0">
            <w:pPr>
              <w:jc w:val="center"/>
              <w:rPr>
                <w:rFonts w:ascii="Arial" w:hAnsi="Arial" w:cs="Arial"/>
                <w:color w:val="3B3838" w:themeColor="background2" w:themeShade="40"/>
                <w:sz w:val="22"/>
                <w:szCs w:val="22"/>
              </w:rPr>
            </w:pPr>
          </w:p>
          <w:p w14:paraId="14081740" w14:textId="77777777" w:rsidR="00016DC0" w:rsidRDefault="00016DC0" w:rsidP="00016DC0">
            <w:pPr>
              <w:jc w:val="center"/>
              <w:rPr>
                <w:rFonts w:ascii="Arial" w:hAnsi="Arial" w:cs="Arial"/>
                <w:color w:val="3B3838" w:themeColor="background2" w:themeShade="40"/>
                <w:sz w:val="22"/>
                <w:szCs w:val="22"/>
              </w:rPr>
            </w:pPr>
          </w:p>
          <w:p w14:paraId="56C86652" w14:textId="77777777" w:rsidR="00016DC0"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620CFD68" w14:textId="77777777" w:rsidR="00016DC0" w:rsidRDefault="00016DC0" w:rsidP="00016DC0">
            <w:pPr>
              <w:jc w:val="center"/>
              <w:rPr>
                <w:rFonts w:ascii="Arial" w:hAnsi="Arial" w:cs="Arial"/>
                <w:color w:val="3B3838" w:themeColor="background2" w:themeShade="40"/>
                <w:sz w:val="22"/>
                <w:szCs w:val="22"/>
              </w:rPr>
            </w:pPr>
          </w:p>
          <w:p w14:paraId="02A6C0AC" w14:textId="77777777" w:rsidR="00016DC0" w:rsidRDefault="00016DC0" w:rsidP="00016DC0">
            <w:pPr>
              <w:jc w:val="center"/>
              <w:rPr>
                <w:rFonts w:ascii="Arial" w:hAnsi="Arial" w:cs="Arial"/>
                <w:color w:val="3B3838" w:themeColor="background2" w:themeShade="40"/>
                <w:sz w:val="22"/>
                <w:szCs w:val="22"/>
              </w:rPr>
            </w:pPr>
          </w:p>
          <w:p w14:paraId="1CEE59A4" w14:textId="77777777" w:rsidR="00016DC0" w:rsidRDefault="00016DC0" w:rsidP="00016DC0">
            <w:pPr>
              <w:jc w:val="center"/>
              <w:rPr>
                <w:rFonts w:ascii="Arial" w:hAnsi="Arial" w:cs="Arial"/>
                <w:color w:val="3B3838" w:themeColor="background2" w:themeShade="40"/>
                <w:sz w:val="22"/>
                <w:szCs w:val="22"/>
              </w:rPr>
            </w:pPr>
          </w:p>
          <w:p w14:paraId="1904B3D8" w14:textId="77777777" w:rsidR="00016DC0" w:rsidRDefault="00016DC0" w:rsidP="00016DC0">
            <w:pPr>
              <w:jc w:val="center"/>
              <w:rPr>
                <w:rFonts w:ascii="Arial" w:hAnsi="Arial" w:cs="Arial"/>
                <w:color w:val="3B3838" w:themeColor="background2" w:themeShade="40"/>
                <w:sz w:val="22"/>
                <w:szCs w:val="22"/>
              </w:rPr>
            </w:pPr>
          </w:p>
          <w:p w14:paraId="6B5F4F50" w14:textId="77777777" w:rsidR="00016DC0"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448216CB" w14:textId="77777777" w:rsidR="00016DC0" w:rsidRDefault="00016DC0" w:rsidP="00016DC0">
            <w:pPr>
              <w:jc w:val="center"/>
              <w:rPr>
                <w:rFonts w:ascii="Arial" w:hAnsi="Arial" w:cs="Arial"/>
                <w:color w:val="3B3838" w:themeColor="background2" w:themeShade="40"/>
                <w:sz w:val="22"/>
                <w:szCs w:val="22"/>
              </w:rPr>
            </w:pPr>
          </w:p>
          <w:p w14:paraId="23E24A05" w14:textId="77777777" w:rsidR="00016DC0" w:rsidRDefault="00016DC0" w:rsidP="00016DC0">
            <w:pPr>
              <w:jc w:val="center"/>
              <w:rPr>
                <w:rFonts w:ascii="Arial" w:hAnsi="Arial" w:cs="Arial"/>
                <w:color w:val="3B3838" w:themeColor="background2" w:themeShade="40"/>
                <w:sz w:val="22"/>
                <w:szCs w:val="22"/>
              </w:rPr>
            </w:pPr>
          </w:p>
          <w:p w14:paraId="654622C8" w14:textId="77777777" w:rsidR="00016DC0" w:rsidRDefault="00016DC0" w:rsidP="00016DC0">
            <w:pPr>
              <w:jc w:val="center"/>
              <w:rPr>
                <w:rFonts w:ascii="Arial" w:hAnsi="Arial" w:cs="Arial"/>
                <w:color w:val="3B3838" w:themeColor="background2" w:themeShade="40"/>
                <w:sz w:val="22"/>
                <w:szCs w:val="22"/>
              </w:rPr>
            </w:pPr>
          </w:p>
          <w:p w14:paraId="00E1D4D6" w14:textId="77777777" w:rsidR="00016DC0" w:rsidRDefault="00016DC0" w:rsidP="00016DC0">
            <w:pPr>
              <w:jc w:val="center"/>
              <w:rPr>
                <w:rFonts w:ascii="Arial" w:hAnsi="Arial" w:cs="Arial"/>
                <w:color w:val="3B3838" w:themeColor="background2" w:themeShade="40"/>
                <w:sz w:val="22"/>
                <w:szCs w:val="22"/>
              </w:rPr>
            </w:pPr>
          </w:p>
          <w:p w14:paraId="53CAE64E" w14:textId="79774E16" w:rsidR="00016DC0" w:rsidRPr="00170ABB"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tc>
        <w:tc>
          <w:tcPr>
            <w:tcW w:w="1973" w:type="dxa"/>
            <w:tcBorders>
              <w:top w:val="nil"/>
              <w:left w:val="single" w:sz="4" w:space="0" w:color="812C7C"/>
              <w:bottom w:val="single" w:sz="4" w:space="0" w:color="812C7C"/>
              <w:right w:val="dotted" w:sz="4" w:space="0" w:color="812C7C"/>
            </w:tcBorders>
            <w:tcMar>
              <w:top w:w="57" w:type="dxa"/>
              <w:bottom w:w="57" w:type="dxa"/>
            </w:tcMar>
          </w:tcPr>
          <w:p w14:paraId="548C19FC" w14:textId="05C2F683" w:rsidR="00016DC0" w:rsidRDefault="00016DC0" w:rsidP="00016DC0">
            <w:pPr>
              <w:rPr>
                <w:rFonts w:ascii="Arial" w:hAnsi="Arial" w:cs="Arial"/>
                <w:sz w:val="22"/>
                <w:szCs w:val="22"/>
              </w:rPr>
            </w:pPr>
            <w:r>
              <w:rPr>
                <w:rFonts w:ascii="Arial" w:hAnsi="Arial" w:cs="Arial"/>
                <w:sz w:val="22"/>
                <w:szCs w:val="22"/>
              </w:rPr>
              <w:t>Sales/ Business Development experience of Apprentices or other work-based learners</w:t>
            </w:r>
          </w:p>
          <w:p w14:paraId="1DCDCB6A" w14:textId="77777777" w:rsidR="00016DC0" w:rsidRDefault="00016DC0" w:rsidP="00016DC0">
            <w:pPr>
              <w:rPr>
                <w:rFonts w:ascii="Arial" w:hAnsi="Arial" w:cs="Arial"/>
                <w:sz w:val="22"/>
                <w:szCs w:val="22"/>
              </w:rPr>
            </w:pPr>
          </w:p>
          <w:p w14:paraId="7B016670" w14:textId="77777777" w:rsidR="00016DC0" w:rsidRDefault="00016DC0" w:rsidP="00016DC0">
            <w:pPr>
              <w:rPr>
                <w:rFonts w:ascii="Arial" w:hAnsi="Arial" w:cs="Arial"/>
                <w:sz w:val="22"/>
                <w:szCs w:val="22"/>
              </w:rPr>
            </w:pPr>
            <w:r>
              <w:rPr>
                <w:rFonts w:ascii="Arial" w:hAnsi="Arial" w:cs="Arial"/>
                <w:sz w:val="22"/>
                <w:szCs w:val="22"/>
              </w:rPr>
              <w:t>Understanding of Apprenticeship Reforms in FE and HE</w:t>
            </w:r>
          </w:p>
          <w:p w14:paraId="7FC3DB15" w14:textId="77777777" w:rsidR="00016DC0" w:rsidRDefault="00016DC0" w:rsidP="00016DC0">
            <w:pPr>
              <w:rPr>
                <w:rFonts w:ascii="Arial" w:hAnsi="Arial" w:cs="Arial"/>
                <w:sz w:val="22"/>
                <w:szCs w:val="22"/>
              </w:rPr>
            </w:pPr>
          </w:p>
          <w:p w14:paraId="29F2230B" w14:textId="17B8B356" w:rsidR="00170ABB" w:rsidRPr="00170ABB" w:rsidRDefault="00016DC0" w:rsidP="00016DC0">
            <w:pPr>
              <w:rPr>
                <w:rFonts w:ascii="Arial" w:hAnsi="Arial" w:cs="Arial"/>
                <w:color w:val="3B3838" w:themeColor="background2" w:themeShade="40"/>
                <w:sz w:val="22"/>
                <w:szCs w:val="22"/>
              </w:rPr>
            </w:pPr>
            <w:r>
              <w:rPr>
                <w:rFonts w:ascii="Arial" w:hAnsi="Arial" w:cs="Arial"/>
                <w:sz w:val="22"/>
                <w:szCs w:val="22"/>
              </w:rPr>
              <w:t>Understanding of government skills recovery initiatives</w:t>
            </w:r>
          </w:p>
        </w:tc>
        <w:tc>
          <w:tcPr>
            <w:tcW w:w="1083" w:type="dxa"/>
            <w:tcBorders>
              <w:top w:val="nil"/>
              <w:left w:val="dotted" w:sz="4" w:space="0" w:color="812C7C"/>
              <w:bottom w:val="single" w:sz="4" w:space="0" w:color="812C7C"/>
              <w:right w:val="single" w:sz="4" w:space="0" w:color="812C7C"/>
            </w:tcBorders>
            <w:tcMar>
              <w:top w:w="57" w:type="dxa"/>
              <w:bottom w:w="57" w:type="dxa"/>
            </w:tcMar>
          </w:tcPr>
          <w:p w14:paraId="14F09865" w14:textId="083BD288" w:rsidR="00C54AFA" w:rsidRDefault="00016DC0"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12B0EFA7" w14:textId="77777777" w:rsidR="00371953" w:rsidRDefault="00371953" w:rsidP="00C54AFA">
            <w:pPr>
              <w:jc w:val="center"/>
              <w:rPr>
                <w:rFonts w:ascii="Arial" w:hAnsi="Arial" w:cs="Arial"/>
                <w:color w:val="3B3838" w:themeColor="background2" w:themeShade="40"/>
                <w:sz w:val="22"/>
                <w:szCs w:val="22"/>
              </w:rPr>
            </w:pPr>
          </w:p>
          <w:p w14:paraId="320BFBBB" w14:textId="77777777" w:rsidR="00371953" w:rsidRDefault="00371953" w:rsidP="00C54AFA">
            <w:pPr>
              <w:jc w:val="center"/>
              <w:rPr>
                <w:rFonts w:ascii="Arial" w:hAnsi="Arial" w:cs="Arial"/>
                <w:color w:val="3B3838" w:themeColor="background2" w:themeShade="40"/>
                <w:sz w:val="22"/>
                <w:szCs w:val="22"/>
              </w:rPr>
            </w:pPr>
          </w:p>
          <w:p w14:paraId="7341CEAF" w14:textId="77777777" w:rsidR="00371953" w:rsidRDefault="00371953" w:rsidP="00C54AFA">
            <w:pPr>
              <w:jc w:val="center"/>
              <w:rPr>
                <w:rFonts w:ascii="Arial" w:hAnsi="Arial" w:cs="Arial"/>
                <w:color w:val="3B3838" w:themeColor="background2" w:themeShade="40"/>
                <w:sz w:val="22"/>
                <w:szCs w:val="22"/>
              </w:rPr>
            </w:pPr>
          </w:p>
          <w:p w14:paraId="10171D40" w14:textId="77777777" w:rsidR="00371953" w:rsidRDefault="00371953" w:rsidP="00C54AFA">
            <w:pPr>
              <w:jc w:val="center"/>
              <w:rPr>
                <w:rFonts w:ascii="Arial" w:hAnsi="Arial" w:cs="Arial"/>
                <w:color w:val="3B3838" w:themeColor="background2" w:themeShade="40"/>
                <w:sz w:val="22"/>
                <w:szCs w:val="22"/>
              </w:rPr>
            </w:pPr>
          </w:p>
          <w:p w14:paraId="18AC62A6" w14:textId="77777777" w:rsidR="00371953" w:rsidRDefault="00371953" w:rsidP="00C54AFA">
            <w:pPr>
              <w:jc w:val="center"/>
              <w:rPr>
                <w:rFonts w:ascii="Arial" w:hAnsi="Arial" w:cs="Arial"/>
                <w:color w:val="3B3838" w:themeColor="background2" w:themeShade="40"/>
                <w:sz w:val="22"/>
                <w:szCs w:val="22"/>
              </w:rPr>
            </w:pPr>
          </w:p>
          <w:p w14:paraId="2D553F79" w14:textId="77777777" w:rsidR="00016DC0" w:rsidRDefault="00016DC0" w:rsidP="00C54AFA">
            <w:pPr>
              <w:jc w:val="center"/>
              <w:rPr>
                <w:rFonts w:ascii="Arial" w:hAnsi="Arial" w:cs="Arial"/>
                <w:color w:val="3B3838" w:themeColor="background2" w:themeShade="40"/>
                <w:sz w:val="22"/>
                <w:szCs w:val="22"/>
              </w:rPr>
            </w:pPr>
          </w:p>
          <w:p w14:paraId="176506AE" w14:textId="77777777" w:rsidR="00016DC0" w:rsidRDefault="00016DC0" w:rsidP="00C54AFA">
            <w:pPr>
              <w:jc w:val="center"/>
              <w:rPr>
                <w:rFonts w:ascii="Arial" w:hAnsi="Arial" w:cs="Arial"/>
                <w:color w:val="3B3838" w:themeColor="background2" w:themeShade="40"/>
                <w:sz w:val="22"/>
                <w:szCs w:val="22"/>
              </w:rPr>
            </w:pPr>
          </w:p>
          <w:p w14:paraId="29BC7A74" w14:textId="77777777" w:rsidR="00371953" w:rsidRDefault="00371953"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5FB64D9E" w14:textId="77777777" w:rsidR="00016DC0" w:rsidRDefault="00016DC0" w:rsidP="00C54AFA">
            <w:pPr>
              <w:jc w:val="center"/>
              <w:rPr>
                <w:rFonts w:ascii="Arial" w:hAnsi="Arial" w:cs="Arial"/>
                <w:color w:val="3B3838" w:themeColor="background2" w:themeShade="40"/>
                <w:sz w:val="22"/>
                <w:szCs w:val="22"/>
              </w:rPr>
            </w:pPr>
          </w:p>
          <w:p w14:paraId="156B9E4C" w14:textId="77777777" w:rsidR="00016DC0" w:rsidRDefault="00016DC0" w:rsidP="00C54AFA">
            <w:pPr>
              <w:jc w:val="center"/>
              <w:rPr>
                <w:rFonts w:ascii="Arial" w:hAnsi="Arial" w:cs="Arial"/>
                <w:color w:val="3B3838" w:themeColor="background2" w:themeShade="40"/>
                <w:sz w:val="22"/>
                <w:szCs w:val="22"/>
              </w:rPr>
            </w:pPr>
          </w:p>
          <w:p w14:paraId="2FE369B2" w14:textId="77777777" w:rsidR="00016DC0" w:rsidRDefault="00016DC0" w:rsidP="00C54AFA">
            <w:pPr>
              <w:jc w:val="center"/>
              <w:rPr>
                <w:rFonts w:ascii="Arial" w:hAnsi="Arial" w:cs="Arial"/>
                <w:color w:val="3B3838" w:themeColor="background2" w:themeShade="40"/>
                <w:sz w:val="22"/>
                <w:szCs w:val="22"/>
              </w:rPr>
            </w:pPr>
          </w:p>
          <w:p w14:paraId="49371544" w14:textId="425AA8A8" w:rsidR="00016DC0" w:rsidRPr="00170ABB" w:rsidRDefault="00016DC0"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tc>
      </w:tr>
      <w:tr w:rsidR="00016DC0" w14:paraId="47F7D1CF" w14:textId="77777777" w:rsidTr="00016DC0">
        <w:trPr>
          <w:trHeight w:val="454"/>
        </w:trPr>
        <w:tc>
          <w:tcPr>
            <w:tcW w:w="1768"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0B81A5DF" w14:textId="182AA725" w:rsidR="00016DC0" w:rsidRPr="00F85227" w:rsidRDefault="00016DC0" w:rsidP="00435B47">
            <w:pPr>
              <w:rPr>
                <w:rFonts w:ascii="Arial" w:hAnsi="Arial" w:cs="Arial"/>
                <w:b/>
                <w:bCs/>
                <w:color w:val="FFFFFF" w:themeColor="background1"/>
                <w:sz w:val="22"/>
                <w:szCs w:val="22"/>
              </w:rPr>
            </w:pPr>
            <w:r>
              <w:rPr>
                <w:rFonts w:ascii="Arial" w:hAnsi="Arial" w:cs="Arial"/>
                <w:b/>
                <w:bCs/>
                <w:color w:val="FFFFFF" w:themeColor="background1"/>
                <w:sz w:val="22"/>
                <w:szCs w:val="22"/>
              </w:rPr>
              <w:t>Skills and Abilities</w:t>
            </w:r>
          </w:p>
        </w:tc>
        <w:tc>
          <w:tcPr>
            <w:tcW w:w="2912" w:type="dxa"/>
            <w:tcBorders>
              <w:top w:val="nil"/>
              <w:left w:val="single" w:sz="4" w:space="0" w:color="812C7C"/>
              <w:bottom w:val="single" w:sz="4" w:space="0" w:color="812C7C"/>
              <w:right w:val="dotted" w:sz="4" w:space="0" w:color="812C7C"/>
            </w:tcBorders>
            <w:tcMar>
              <w:top w:w="57" w:type="dxa"/>
              <w:bottom w:w="57" w:type="dxa"/>
            </w:tcMar>
          </w:tcPr>
          <w:p w14:paraId="119EDB5D" w14:textId="77777777" w:rsidR="00016DC0" w:rsidRPr="00016DC0" w:rsidRDefault="00016DC0" w:rsidP="00016DC0">
            <w:pPr>
              <w:tabs>
                <w:tab w:val="left" w:pos="-720"/>
              </w:tabs>
              <w:suppressAutoHyphens/>
              <w:rPr>
                <w:rFonts w:ascii="Arial" w:hAnsi="Arial"/>
                <w:spacing w:val="-2"/>
              </w:rPr>
            </w:pPr>
            <w:r w:rsidRPr="00016DC0">
              <w:rPr>
                <w:rFonts w:ascii="Arial" w:hAnsi="Arial"/>
                <w:spacing w:val="-2"/>
                <w:sz w:val="22"/>
              </w:rPr>
              <w:t>Excellent communication and interpersonal skills</w:t>
            </w:r>
          </w:p>
          <w:p w14:paraId="16523D34" w14:textId="77777777" w:rsidR="00016DC0" w:rsidRDefault="00016DC0" w:rsidP="00016DC0">
            <w:pPr>
              <w:pStyle w:val="ListParagraph"/>
              <w:tabs>
                <w:tab w:val="left" w:pos="-720"/>
              </w:tabs>
              <w:suppressAutoHyphens/>
              <w:ind w:left="436"/>
              <w:rPr>
                <w:rFonts w:ascii="Arial" w:hAnsi="Arial"/>
                <w:spacing w:val="-2"/>
              </w:rPr>
            </w:pPr>
          </w:p>
          <w:p w14:paraId="6C02BEA1" w14:textId="77777777" w:rsidR="00016DC0" w:rsidRPr="00016DC0" w:rsidRDefault="00016DC0" w:rsidP="00016DC0">
            <w:pPr>
              <w:tabs>
                <w:tab w:val="left" w:pos="-720"/>
              </w:tabs>
              <w:suppressAutoHyphens/>
              <w:rPr>
                <w:rFonts w:ascii="Arial" w:hAnsi="Arial"/>
                <w:spacing w:val="-2"/>
                <w:sz w:val="22"/>
                <w:szCs w:val="22"/>
              </w:rPr>
            </w:pPr>
            <w:r w:rsidRPr="00016DC0">
              <w:rPr>
                <w:rFonts w:ascii="Arial" w:hAnsi="Arial"/>
                <w:spacing w:val="-2"/>
                <w:sz w:val="22"/>
                <w:szCs w:val="22"/>
              </w:rPr>
              <w:t>Able to engage effectively and professionally with employers and other external stakeholders at all levels</w:t>
            </w:r>
          </w:p>
          <w:p w14:paraId="40581AAA" w14:textId="77777777" w:rsidR="00016DC0" w:rsidRDefault="00016DC0" w:rsidP="00016DC0">
            <w:pPr>
              <w:tabs>
                <w:tab w:val="left" w:pos="-720"/>
              </w:tabs>
              <w:suppressAutoHyphens/>
              <w:ind w:left="436" w:hanging="425"/>
              <w:rPr>
                <w:rFonts w:ascii="Arial" w:hAnsi="Arial"/>
                <w:spacing w:val="-2"/>
              </w:rPr>
            </w:pPr>
          </w:p>
          <w:p w14:paraId="0F03CAD8" w14:textId="77777777" w:rsidR="00016DC0" w:rsidRPr="00016DC0" w:rsidRDefault="00016DC0" w:rsidP="00016DC0">
            <w:pPr>
              <w:tabs>
                <w:tab w:val="left" w:pos="-720"/>
              </w:tabs>
              <w:suppressAutoHyphens/>
              <w:rPr>
                <w:rFonts w:ascii="Arial" w:hAnsi="Arial"/>
                <w:spacing w:val="-2"/>
              </w:rPr>
            </w:pPr>
            <w:r w:rsidRPr="00016DC0">
              <w:rPr>
                <w:rFonts w:ascii="Arial" w:hAnsi="Arial"/>
                <w:spacing w:val="-2"/>
                <w:sz w:val="22"/>
              </w:rPr>
              <w:t>Able to respond to enquiries in a polite and courteous manner</w:t>
            </w:r>
          </w:p>
          <w:p w14:paraId="1F898734" w14:textId="77777777" w:rsidR="00016DC0" w:rsidRDefault="00016DC0" w:rsidP="00016DC0">
            <w:pPr>
              <w:tabs>
                <w:tab w:val="left" w:pos="-720"/>
              </w:tabs>
              <w:suppressAutoHyphens/>
              <w:ind w:left="436" w:hanging="425"/>
              <w:rPr>
                <w:rFonts w:ascii="Arial" w:hAnsi="Arial"/>
                <w:spacing w:val="-2"/>
              </w:rPr>
            </w:pPr>
          </w:p>
          <w:p w14:paraId="7A149B59" w14:textId="77777777" w:rsidR="00016DC0" w:rsidRPr="00016DC0" w:rsidRDefault="00016DC0" w:rsidP="00016DC0">
            <w:pPr>
              <w:tabs>
                <w:tab w:val="left" w:pos="-720"/>
              </w:tabs>
              <w:suppressAutoHyphens/>
              <w:rPr>
                <w:rFonts w:ascii="Arial" w:hAnsi="Arial"/>
                <w:spacing w:val="-2"/>
              </w:rPr>
            </w:pPr>
            <w:r w:rsidRPr="00016DC0">
              <w:rPr>
                <w:rFonts w:ascii="Arial" w:hAnsi="Arial"/>
                <w:spacing w:val="-2"/>
                <w:sz w:val="22"/>
              </w:rPr>
              <w:t>Able to work effectively as part of a team</w:t>
            </w:r>
          </w:p>
          <w:p w14:paraId="03988DC9" w14:textId="77777777" w:rsidR="00016DC0" w:rsidRDefault="00016DC0" w:rsidP="00016DC0">
            <w:pPr>
              <w:tabs>
                <w:tab w:val="left" w:pos="-720"/>
              </w:tabs>
              <w:suppressAutoHyphens/>
              <w:ind w:left="436" w:hanging="425"/>
              <w:rPr>
                <w:rFonts w:ascii="Arial" w:hAnsi="Arial"/>
                <w:spacing w:val="-2"/>
              </w:rPr>
            </w:pPr>
          </w:p>
          <w:p w14:paraId="0E841397" w14:textId="77777777" w:rsidR="00016DC0" w:rsidRPr="00016DC0" w:rsidRDefault="00016DC0" w:rsidP="00016DC0">
            <w:pPr>
              <w:tabs>
                <w:tab w:val="left" w:pos="-720"/>
              </w:tabs>
              <w:suppressAutoHyphens/>
              <w:rPr>
                <w:rFonts w:ascii="Arial" w:hAnsi="Arial"/>
                <w:spacing w:val="-2"/>
              </w:rPr>
            </w:pPr>
            <w:r w:rsidRPr="00016DC0">
              <w:rPr>
                <w:rFonts w:ascii="Arial" w:hAnsi="Arial"/>
                <w:spacing w:val="-2"/>
                <w:sz w:val="22"/>
              </w:rPr>
              <w:t xml:space="preserve">Able to organise workload to meet deadlines </w:t>
            </w:r>
          </w:p>
          <w:p w14:paraId="7BF04AD7" w14:textId="77777777" w:rsidR="00016DC0" w:rsidRDefault="00016DC0" w:rsidP="00016DC0">
            <w:pPr>
              <w:ind w:left="436" w:hanging="425"/>
              <w:rPr>
                <w:rFonts w:ascii="Arial" w:hAnsi="Arial" w:cs="Arial"/>
                <w:bCs/>
              </w:rPr>
            </w:pPr>
          </w:p>
          <w:p w14:paraId="4C7402C8" w14:textId="77777777" w:rsidR="00016DC0" w:rsidRPr="00016DC0" w:rsidRDefault="00016DC0" w:rsidP="00016DC0">
            <w:pPr>
              <w:rPr>
                <w:rFonts w:ascii="Arial" w:hAnsi="Arial" w:cs="Arial"/>
                <w:bCs/>
              </w:rPr>
            </w:pPr>
            <w:r w:rsidRPr="00016DC0">
              <w:rPr>
                <w:rFonts w:ascii="Arial" w:hAnsi="Arial" w:cs="Arial"/>
                <w:bCs/>
                <w:sz w:val="22"/>
                <w:szCs w:val="22"/>
              </w:rPr>
              <w:t>Ability to use own initiative and work independently</w:t>
            </w:r>
          </w:p>
          <w:p w14:paraId="199B830F" w14:textId="77777777" w:rsidR="00016DC0" w:rsidRDefault="00016DC0" w:rsidP="00016DC0">
            <w:pPr>
              <w:ind w:left="436" w:hanging="425"/>
              <w:rPr>
                <w:rFonts w:ascii="Arial" w:hAnsi="Arial" w:cs="Arial"/>
                <w:bCs/>
              </w:rPr>
            </w:pPr>
          </w:p>
          <w:p w14:paraId="07C51E54" w14:textId="7DFF861A" w:rsidR="00016DC0" w:rsidRPr="00170ABB" w:rsidRDefault="00016DC0" w:rsidP="00016DC0">
            <w:pPr>
              <w:rPr>
                <w:rFonts w:ascii="Arial" w:hAnsi="Arial" w:cs="Arial"/>
                <w:color w:val="3B3838" w:themeColor="background2" w:themeShade="40"/>
                <w:sz w:val="22"/>
                <w:szCs w:val="22"/>
              </w:rPr>
            </w:pPr>
            <w:r>
              <w:rPr>
                <w:rFonts w:ascii="Arial" w:hAnsi="Arial"/>
                <w:spacing w:val="-2"/>
                <w:sz w:val="22"/>
              </w:rPr>
              <w:t xml:space="preserve">Sufficient numeracy skills to be able to accurately </w:t>
            </w:r>
            <w:r>
              <w:rPr>
                <w:rFonts w:ascii="Arial" w:hAnsi="Arial"/>
                <w:spacing w:val="-2"/>
                <w:sz w:val="22"/>
              </w:rPr>
              <w:lastRenderedPageBreak/>
              <w:t>calculate basic calculations</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7266D591" w14:textId="77777777" w:rsidR="00016DC0"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A/T</w:t>
            </w:r>
          </w:p>
          <w:p w14:paraId="46BCC00A" w14:textId="77777777" w:rsidR="00016DC0" w:rsidRDefault="00016DC0" w:rsidP="00016DC0">
            <w:pPr>
              <w:jc w:val="center"/>
              <w:rPr>
                <w:rFonts w:ascii="Arial" w:hAnsi="Arial" w:cs="Arial"/>
                <w:color w:val="3B3838" w:themeColor="background2" w:themeShade="40"/>
                <w:sz w:val="22"/>
                <w:szCs w:val="22"/>
              </w:rPr>
            </w:pPr>
          </w:p>
          <w:p w14:paraId="3660F2E7" w14:textId="77777777" w:rsidR="00016DC0" w:rsidRDefault="00016DC0" w:rsidP="00016DC0">
            <w:pPr>
              <w:jc w:val="center"/>
              <w:rPr>
                <w:rFonts w:ascii="Arial" w:hAnsi="Arial" w:cs="Arial"/>
                <w:color w:val="3B3838" w:themeColor="background2" w:themeShade="40"/>
                <w:sz w:val="22"/>
                <w:szCs w:val="22"/>
              </w:rPr>
            </w:pPr>
          </w:p>
          <w:p w14:paraId="5E381669" w14:textId="77777777" w:rsidR="00016DC0" w:rsidRDefault="00016DC0" w:rsidP="00016DC0">
            <w:pPr>
              <w:jc w:val="center"/>
              <w:rPr>
                <w:rFonts w:ascii="Arial" w:hAnsi="Arial" w:cs="Arial"/>
                <w:color w:val="3B3838" w:themeColor="background2" w:themeShade="40"/>
                <w:sz w:val="22"/>
                <w:szCs w:val="22"/>
              </w:rPr>
            </w:pPr>
          </w:p>
          <w:p w14:paraId="05CD323B" w14:textId="77777777" w:rsidR="00016DC0"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7D0F7120" w14:textId="77777777" w:rsidR="00016DC0" w:rsidRDefault="00016DC0" w:rsidP="00016DC0">
            <w:pPr>
              <w:jc w:val="center"/>
              <w:rPr>
                <w:rFonts w:ascii="Arial" w:hAnsi="Arial" w:cs="Arial"/>
                <w:color w:val="3B3838" w:themeColor="background2" w:themeShade="40"/>
                <w:sz w:val="22"/>
                <w:szCs w:val="22"/>
              </w:rPr>
            </w:pPr>
          </w:p>
          <w:p w14:paraId="7B0D11DD" w14:textId="77777777" w:rsidR="00016DC0" w:rsidRDefault="00016DC0" w:rsidP="00016DC0">
            <w:pPr>
              <w:jc w:val="center"/>
              <w:rPr>
                <w:rFonts w:ascii="Arial" w:hAnsi="Arial" w:cs="Arial"/>
                <w:color w:val="3B3838" w:themeColor="background2" w:themeShade="40"/>
                <w:sz w:val="22"/>
                <w:szCs w:val="22"/>
              </w:rPr>
            </w:pPr>
          </w:p>
          <w:p w14:paraId="6D86C6AA" w14:textId="5639F317" w:rsidR="00016DC0" w:rsidRDefault="00016DC0" w:rsidP="00016DC0">
            <w:pPr>
              <w:jc w:val="center"/>
              <w:rPr>
                <w:rFonts w:ascii="Arial" w:hAnsi="Arial" w:cs="Arial"/>
                <w:color w:val="3B3838" w:themeColor="background2" w:themeShade="40"/>
                <w:sz w:val="22"/>
                <w:szCs w:val="22"/>
              </w:rPr>
            </w:pPr>
          </w:p>
          <w:p w14:paraId="082F94FF" w14:textId="77777777" w:rsidR="00016DC0" w:rsidRDefault="00016DC0" w:rsidP="00016DC0">
            <w:pPr>
              <w:jc w:val="center"/>
              <w:rPr>
                <w:rFonts w:ascii="Arial" w:hAnsi="Arial" w:cs="Arial"/>
                <w:color w:val="3B3838" w:themeColor="background2" w:themeShade="40"/>
                <w:sz w:val="22"/>
                <w:szCs w:val="22"/>
              </w:rPr>
            </w:pPr>
          </w:p>
          <w:p w14:paraId="643B7B7A" w14:textId="77777777" w:rsidR="00016DC0" w:rsidRDefault="00016DC0" w:rsidP="00016DC0">
            <w:pPr>
              <w:jc w:val="center"/>
              <w:rPr>
                <w:rFonts w:ascii="Arial" w:hAnsi="Arial" w:cs="Arial"/>
                <w:color w:val="3B3838" w:themeColor="background2" w:themeShade="40"/>
                <w:sz w:val="22"/>
                <w:szCs w:val="22"/>
              </w:rPr>
            </w:pPr>
          </w:p>
          <w:p w14:paraId="57F06B89" w14:textId="77777777" w:rsidR="00016DC0"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4B256A11" w14:textId="77777777" w:rsidR="00016DC0" w:rsidRDefault="00016DC0" w:rsidP="00016DC0">
            <w:pPr>
              <w:jc w:val="center"/>
              <w:rPr>
                <w:rFonts w:ascii="Arial" w:hAnsi="Arial" w:cs="Arial"/>
                <w:color w:val="3B3838" w:themeColor="background2" w:themeShade="40"/>
                <w:sz w:val="22"/>
                <w:szCs w:val="22"/>
              </w:rPr>
            </w:pPr>
          </w:p>
          <w:p w14:paraId="6F126B9F" w14:textId="77777777" w:rsidR="00016DC0" w:rsidRDefault="00016DC0" w:rsidP="00016DC0">
            <w:pPr>
              <w:jc w:val="center"/>
              <w:rPr>
                <w:rFonts w:ascii="Arial" w:hAnsi="Arial" w:cs="Arial"/>
                <w:color w:val="3B3838" w:themeColor="background2" w:themeShade="40"/>
                <w:sz w:val="22"/>
                <w:szCs w:val="22"/>
              </w:rPr>
            </w:pPr>
          </w:p>
          <w:p w14:paraId="2461013D" w14:textId="77777777" w:rsidR="00016DC0"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1F12C9CD" w14:textId="77777777" w:rsidR="00016DC0" w:rsidRDefault="00016DC0" w:rsidP="00016DC0">
            <w:pPr>
              <w:jc w:val="center"/>
              <w:rPr>
                <w:rFonts w:ascii="Arial" w:hAnsi="Arial" w:cs="Arial"/>
                <w:color w:val="3B3838" w:themeColor="background2" w:themeShade="40"/>
                <w:sz w:val="22"/>
                <w:szCs w:val="22"/>
              </w:rPr>
            </w:pPr>
          </w:p>
          <w:p w14:paraId="27D8621F" w14:textId="77777777" w:rsidR="00016DC0" w:rsidRDefault="00016DC0" w:rsidP="00016DC0">
            <w:pPr>
              <w:jc w:val="center"/>
              <w:rPr>
                <w:rFonts w:ascii="Arial" w:hAnsi="Arial" w:cs="Arial"/>
                <w:color w:val="3B3838" w:themeColor="background2" w:themeShade="40"/>
                <w:sz w:val="22"/>
                <w:szCs w:val="22"/>
              </w:rPr>
            </w:pPr>
          </w:p>
          <w:p w14:paraId="2F8217C2" w14:textId="77777777" w:rsidR="00016DC0" w:rsidRDefault="00016DC0" w:rsidP="00016DC0">
            <w:pPr>
              <w:jc w:val="center"/>
              <w:rPr>
                <w:rFonts w:ascii="Arial" w:hAnsi="Arial" w:cs="Arial"/>
                <w:color w:val="3B3838" w:themeColor="background2" w:themeShade="40"/>
                <w:sz w:val="22"/>
                <w:szCs w:val="22"/>
              </w:rPr>
            </w:pPr>
          </w:p>
          <w:p w14:paraId="36BF8BB7" w14:textId="77777777" w:rsidR="00016DC0"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0E020DE3" w14:textId="77777777" w:rsidR="00016DC0" w:rsidRDefault="00016DC0" w:rsidP="00016DC0">
            <w:pPr>
              <w:jc w:val="center"/>
              <w:rPr>
                <w:rFonts w:ascii="Arial" w:hAnsi="Arial" w:cs="Arial"/>
                <w:color w:val="3B3838" w:themeColor="background2" w:themeShade="40"/>
                <w:sz w:val="22"/>
                <w:szCs w:val="22"/>
              </w:rPr>
            </w:pPr>
          </w:p>
          <w:p w14:paraId="218593D8" w14:textId="77777777" w:rsidR="00016DC0" w:rsidRDefault="00016DC0" w:rsidP="00016DC0">
            <w:pPr>
              <w:jc w:val="center"/>
              <w:rPr>
                <w:rFonts w:ascii="Arial" w:hAnsi="Arial" w:cs="Arial"/>
                <w:color w:val="3B3838" w:themeColor="background2" w:themeShade="40"/>
                <w:sz w:val="22"/>
                <w:szCs w:val="22"/>
              </w:rPr>
            </w:pPr>
          </w:p>
          <w:p w14:paraId="1A54A4B2" w14:textId="77777777" w:rsidR="00016DC0"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5587E1FE" w14:textId="77777777" w:rsidR="00016DC0" w:rsidRDefault="00016DC0" w:rsidP="00016DC0">
            <w:pPr>
              <w:jc w:val="center"/>
              <w:rPr>
                <w:rFonts w:ascii="Arial" w:hAnsi="Arial" w:cs="Arial"/>
                <w:color w:val="3B3838" w:themeColor="background2" w:themeShade="40"/>
                <w:sz w:val="22"/>
                <w:szCs w:val="22"/>
              </w:rPr>
            </w:pPr>
          </w:p>
          <w:p w14:paraId="631E94F2" w14:textId="77777777" w:rsidR="00016DC0" w:rsidRDefault="00016DC0" w:rsidP="00016DC0">
            <w:pPr>
              <w:jc w:val="center"/>
              <w:rPr>
                <w:rFonts w:ascii="Arial" w:hAnsi="Arial" w:cs="Arial"/>
                <w:color w:val="3B3838" w:themeColor="background2" w:themeShade="40"/>
                <w:sz w:val="22"/>
                <w:szCs w:val="22"/>
              </w:rPr>
            </w:pPr>
          </w:p>
          <w:p w14:paraId="1D07C793" w14:textId="77777777" w:rsidR="00016DC0" w:rsidRDefault="00016DC0" w:rsidP="00016DC0">
            <w:pPr>
              <w:jc w:val="center"/>
              <w:rPr>
                <w:rFonts w:ascii="Arial" w:hAnsi="Arial" w:cs="Arial"/>
                <w:color w:val="3B3838" w:themeColor="background2" w:themeShade="40"/>
                <w:sz w:val="22"/>
                <w:szCs w:val="22"/>
              </w:rPr>
            </w:pPr>
          </w:p>
          <w:p w14:paraId="3029267A" w14:textId="57D26A63" w:rsidR="00016DC0" w:rsidRPr="00170ABB"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T</w:t>
            </w:r>
          </w:p>
        </w:tc>
        <w:tc>
          <w:tcPr>
            <w:tcW w:w="1973" w:type="dxa"/>
            <w:tcBorders>
              <w:top w:val="nil"/>
              <w:left w:val="single" w:sz="4" w:space="0" w:color="812C7C"/>
              <w:bottom w:val="single" w:sz="4" w:space="0" w:color="812C7C"/>
              <w:right w:val="dotted" w:sz="4" w:space="0" w:color="812C7C"/>
            </w:tcBorders>
            <w:tcMar>
              <w:top w:w="57" w:type="dxa"/>
              <w:bottom w:w="57" w:type="dxa"/>
            </w:tcMar>
          </w:tcPr>
          <w:p w14:paraId="35B5E55F" w14:textId="77777777" w:rsidR="00016DC0" w:rsidRPr="00170ABB" w:rsidRDefault="00016DC0" w:rsidP="00371953">
            <w:pPr>
              <w:rPr>
                <w:rFonts w:ascii="Arial" w:hAnsi="Arial" w:cs="Arial"/>
                <w:color w:val="3B3838" w:themeColor="background2" w:themeShade="40"/>
                <w:sz w:val="22"/>
                <w:szCs w:val="22"/>
              </w:rPr>
            </w:pPr>
          </w:p>
        </w:tc>
        <w:tc>
          <w:tcPr>
            <w:tcW w:w="1083" w:type="dxa"/>
            <w:tcBorders>
              <w:top w:val="nil"/>
              <w:left w:val="dotted" w:sz="4" w:space="0" w:color="812C7C"/>
              <w:bottom w:val="single" w:sz="4" w:space="0" w:color="812C7C"/>
              <w:right w:val="single" w:sz="4" w:space="0" w:color="812C7C"/>
            </w:tcBorders>
            <w:tcMar>
              <w:top w:w="57" w:type="dxa"/>
              <w:bottom w:w="57" w:type="dxa"/>
            </w:tcMar>
          </w:tcPr>
          <w:p w14:paraId="1E2D3931" w14:textId="77777777" w:rsidR="00016DC0" w:rsidRDefault="00016DC0" w:rsidP="00C54AFA">
            <w:pPr>
              <w:jc w:val="center"/>
              <w:rPr>
                <w:rFonts w:ascii="Arial" w:hAnsi="Arial" w:cs="Arial"/>
                <w:color w:val="3B3838" w:themeColor="background2" w:themeShade="40"/>
                <w:sz w:val="22"/>
                <w:szCs w:val="22"/>
              </w:rPr>
            </w:pPr>
          </w:p>
        </w:tc>
      </w:tr>
      <w:tr w:rsidR="00016DC0" w14:paraId="3AF51969" w14:textId="77777777" w:rsidTr="00016DC0">
        <w:trPr>
          <w:trHeight w:val="454"/>
        </w:trPr>
        <w:tc>
          <w:tcPr>
            <w:tcW w:w="1768"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0C3EA12C" w:rsidR="00016DC0" w:rsidRPr="006F496C" w:rsidRDefault="00016DC0" w:rsidP="00016DC0">
            <w:pPr>
              <w:rPr>
                <w:rFonts w:ascii="Arial" w:hAnsi="Arial" w:cs="Arial"/>
                <w:b/>
                <w:bCs/>
                <w:color w:val="FFFFFF" w:themeColor="background1"/>
                <w:sz w:val="22"/>
                <w:szCs w:val="22"/>
              </w:rPr>
            </w:pPr>
            <w:r w:rsidRPr="006F496C">
              <w:rPr>
                <w:rFonts w:ascii="Arial" w:hAnsi="Arial" w:cs="Arial"/>
                <w:b/>
                <w:bCs/>
                <w:color w:val="FFFFFF" w:themeColor="background1"/>
                <w:sz w:val="22"/>
                <w:szCs w:val="22"/>
              </w:rPr>
              <w:t>Qualifications</w:t>
            </w:r>
          </w:p>
        </w:tc>
        <w:tc>
          <w:tcPr>
            <w:tcW w:w="2912" w:type="dxa"/>
            <w:tcBorders>
              <w:top w:val="single" w:sz="4" w:space="0" w:color="812C7C"/>
              <w:left w:val="single" w:sz="4" w:space="0" w:color="812C7C"/>
              <w:bottom w:val="single" w:sz="4" w:space="0" w:color="812C7C"/>
              <w:right w:val="dotted" w:sz="4" w:space="0" w:color="812C7C"/>
            </w:tcBorders>
            <w:tcMar>
              <w:top w:w="57" w:type="dxa"/>
              <w:bottom w:w="57" w:type="dxa"/>
            </w:tcMar>
          </w:tcPr>
          <w:p w14:paraId="795C8533" w14:textId="77777777" w:rsidR="00016DC0" w:rsidRPr="00016DC0" w:rsidRDefault="00016DC0" w:rsidP="00016DC0">
            <w:pPr>
              <w:rPr>
                <w:rFonts w:ascii="Arial" w:hAnsi="Arial" w:cs="Arial"/>
                <w:bCs/>
                <w:sz w:val="22"/>
                <w:szCs w:val="22"/>
              </w:rPr>
            </w:pPr>
            <w:r w:rsidRPr="00016DC0">
              <w:rPr>
                <w:rFonts w:ascii="Arial" w:hAnsi="Arial" w:cs="Arial"/>
                <w:bCs/>
                <w:sz w:val="22"/>
                <w:szCs w:val="22"/>
              </w:rPr>
              <w:t>Associated Level 3 or equivalent</w:t>
            </w:r>
          </w:p>
          <w:p w14:paraId="6D6EE864" w14:textId="77777777" w:rsidR="00016DC0" w:rsidRDefault="00016DC0" w:rsidP="00016DC0">
            <w:pPr>
              <w:pStyle w:val="ListParagraph"/>
              <w:ind w:left="436"/>
              <w:rPr>
                <w:rFonts w:ascii="Arial" w:hAnsi="Arial" w:cs="Arial"/>
                <w:bCs/>
                <w:sz w:val="22"/>
                <w:szCs w:val="22"/>
              </w:rPr>
            </w:pPr>
          </w:p>
          <w:p w14:paraId="52D62FB3" w14:textId="77777777" w:rsidR="00016DC0" w:rsidRPr="00016DC0" w:rsidRDefault="00016DC0" w:rsidP="00016DC0">
            <w:pPr>
              <w:rPr>
                <w:rFonts w:ascii="Arial" w:hAnsi="Arial" w:cs="Arial"/>
                <w:bCs/>
                <w:sz w:val="22"/>
                <w:szCs w:val="22"/>
              </w:rPr>
            </w:pPr>
            <w:r w:rsidRPr="00016DC0">
              <w:rPr>
                <w:rFonts w:ascii="Arial" w:hAnsi="Arial" w:cs="Arial"/>
                <w:bCs/>
                <w:sz w:val="22"/>
                <w:szCs w:val="22"/>
              </w:rPr>
              <w:t>Two or more years of experience in Sales or Business Development</w:t>
            </w:r>
          </w:p>
          <w:p w14:paraId="7DF0CB1A" w14:textId="77777777" w:rsidR="00016DC0" w:rsidRDefault="00016DC0" w:rsidP="00016DC0">
            <w:pPr>
              <w:pStyle w:val="ListParagraph"/>
              <w:ind w:left="0"/>
              <w:rPr>
                <w:rFonts w:ascii="Arial" w:hAnsi="Arial" w:cs="Arial"/>
                <w:bCs/>
                <w:sz w:val="22"/>
                <w:szCs w:val="22"/>
              </w:rPr>
            </w:pPr>
          </w:p>
          <w:p w14:paraId="19ACA5ED" w14:textId="77777777" w:rsidR="00016DC0" w:rsidRPr="00016DC0" w:rsidRDefault="00016DC0" w:rsidP="00016DC0">
            <w:pPr>
              <w:rPr>
                <w:rFonts w:ascii="Arial" w:hAnsi="Arial" w:cs="Arial"/>
                <w:bCs/>
                <w:sz w:val="22"/>
                <w:szCs w:val="22"/>
              </w:rPr>
            </w:pPr>
            <w:r w:rsidRPr="00016DC0">
              <w:rPr>
                <w:rFonts w:ascii="Arial" w:hAnsi="Arial" w:cs="Arial"/>
                <w:bCs/>
                <w:sz w:val="22"/>
                <w:szCs w:val="22"/>
              </w:rPr>
              <w:t>Experience of CRM database</w:t>
            </w:r>
          </w:p>
          <w:p w14:paraId="0F6623C8" w14:textId="77777777" w:rsidR="00016DC0" w:rsidRDefault="00016DC0" w:rsidP="00016DC0">
            <w:pPr>
              <w:pStyle w:val="ListParagraph"/>
              <w:rPr>
                <w:rFonts w:ascii="Arial" w:hAnsi="Arial" w:cs="Arial"/>
                <w:bCs/>
                <w:sz w:val="22"/>
                <w:szCs w:val="22"/>
              </w:rPr>
            </w:pPr>
          </w:p>
          <w:p w14:paraId="5BEE22F0" w14:textId="5013A548" w:rsidR="00016DC0" w:rsidRPr="00C56486" w:rsidRDefault="00016DC0" w:rsidP="00016DC0">
            <w:pPr>
              <w:rPr>
                <w:rFonts w:ascii="Arial" w:hAnsi="Arial" w:cs="Arial"/>
                <w:color w:val="3B3838" w:themeColor="background2" w:themeShade="40"/>
                <w:sz w:val="22"/>
                <w:szCs w:val="22"/>
              </w:rPr>
            </w:pPr>
            <w:r w:rsidRPr="00016DC0">
              <w:rPr>
                <w:rFonts w:ascii="Arial" w:hAnsi="Arial" w:cs="Arial"/>
                <w:bCs/>
                <w:sz w:val="22"/>
                <w:szCs w:val="22"/>
              </w:rPr>
              <w:t>Knowledge of Apprenticeships and work-based learning.</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67A51FB" w14:textId="77777777" w:rsidR="00016DC0" w:rsidRDefault="00016DC0" w:rsidP="00016DC0">
            <w:pPr>
              <w:jc w:val="center"/>
              <w:rPr>
                <w:rFonts w:ascii="Arial" w:hAnsi="Arial" w:cs="Arial"/>
                <w:color w:val="3B3838" w:themeColor="background2" w:themeShade="40"/>
                <w:sz w:val="22"/>
                <w:szCs w:val="22"/>
              </w:rPr>
            </w:pPr>
          </w:p>
          <w:p w14:paraId="76985C16" w14:textId="77777777" w:rsidR="00016DC0"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A/T</w:t>
            </w:r>
          </w:p>
          <w:p w14:paraId="15FFC881" w14:textId="77777777" w:rsidR="00016DC0" w:rsidRDefault="00016DC0" w:rsidP="00016DC0">
            <w:pPr>
              <w:jc w:val="center"/>
              <w:rPr>
                <w:rFonts w:ascii="Arial" w:hAnsi="Arial" w:cs="Arial"/>
                <w:color w:val="3B3838" w:themeColor="background2" w:themeShade="40"/>
                <w:sz w:val="22"/>
                <w:szCs w:val="22"/>
              </w:rPr>
            </w:pPr>
          </w:p>
          <w:p w14:paraId="0CCA5B60" w14:textId="77777777" w:rsidR="00016DC0" w:rsidRDefault="00016DC0" w:rsidP="00016DC0">
            <w:pPr>
              <w:jc w:val="center"/>
              <w:rPr>
                <w:rFonts w:ascii="Arial" w:hAnsi="Arial" w:cs="Arial"/>
                <w:color w:val="3B3838" w:themeColor="background2" w:themeShade="40"/>
                <w:sz w:val="22"/>
                <w:szCs w:val="22"/>
              </w:rPr>
            </w:pPr>
          </w:p>
          <w:p w14:paraId="619943BD" w14:textId="77777777" w:rsidR="00016DC0"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A/T</w:t>
            </w:r>
          </w:p>
          <w:p w14:paraId="5CBF7C45" w14:textId="77777777" w:rsidR="00016DC0" w:rsidRDefault="00016DC0" w:rsidP="00016DC0">
            <w:pPr>
              <w:jc w:val="center"/>
              <w:rPr>
                <w:rFonts w:ascii="Arial" w:hAnsi="Arial" w:cs="Arial"/>
                <w:color w:val="3B3838" w:themeColor="background2" w:themeShade="40"/>
                <w:sz w:val="22"/>
                <w:szCs w:val="22"/>
              </w:rPr>
            </w:pPr>
          </w:p>
          <w:p w14:paraId="1C54F747" w14:textId="77777777" w:rsidR="00016DC0" w:rsidRDefault="00016DC0" w:rsidP="00016DC0">
            <w:pPr>
              <w:jc w:val="center"/>
              <w:rPr>
                <w:rFonts w:ascii="Arial" w:hAnsi="Arial" w:cs="Arial"/>
                <w:color w:val="3B3838" w:themeColor="background2" w:themeShade="40"/>
                <w:sz w:val="22"/>
                <w:szCs w:val="22"/>
              </w:rPr>
            </w:pPr>
          </w:p>
          <w:p w14:paraId="2EA60F0C" w14:textId="77777777" w:rsidR="00016DC0" w:rsidRDefault="00016DC0" w:rsidP="00016DC0">
            <w:pPr>
              <w:jc w:val="center"/>
              <w:rPr>
                <w:rFonts w:ascii="Arial" w:hAnsi="Arial" w:cs="Arial"/>
                <w:color w:val="3B3838" w:themeColor="background2" w:themeShade="40"/>
                <w:sz w:val="22"/>
                <w:szCs w:val="22"/>
              </w:rPr>
            </w:pPr>
          </w:p>
          <w:p w14:paraId="4CF050DE" w14:textId="77777777" w:rsidR="00016DC0"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A/T</w:t>
            </w:r>
          </w:p>
          <w:p w14:paraId="55B772BB" w14:textId="77777777" w:rsidR="00016DC0" w:rsidRDefault="00016DC0" w:rsidP="00016DC0">
            <w:pPr>
              <w:jc w:val="center"/>
              <w:rPr>
                <w:rFonts w:ascii="Arial" w:hAnsi="Arial" w:cs="Arial"/>
                <w:color w:val="3B3838" w:themeColor="background2" w:themeShade="40"/>
                <w:sz w:val="22"/>
                <w:szCs w:val="22"/>
              </w:rPr>
            </w:pPr>
          </w:p>
          <w:p w14:paraId="543BE382" w14:textId="77777777" w:rsidR="00016DC0" w:rsidRDefault="00016DC0" w:rsidP="00016DC0">
            <w:pPr>
              <w:jc w:val="center"/>
              <w:rPr>
                <w:rFonts w:ascii="Arial" w:hAnsi="Arial" w:cs="Arial"/>
                <w:color w:val="3B3838" w:themeColor="background2" w:themeShade="40"/>
                <w:sz w:val="22"/>
                <w:szCs w:val="22"/>
              </w:rPr>
            </w:pPr>
          </w:p>
          <w:p w14:paraId="778D0AEA" w14:textId="77777777" w:rsidR="00016DC0" w:rsidRDefault="00016DC0" w:rsidP="00016DC0">
            <w:pPr>
              <w:jc w:val="center"/>
              <w:rPr>
                <w:rFonts w:ascii="Arial" w:hAnsi="Arial" w:cs="Arial"/>
                <w:color w:val="3B3838" w:themeColor="background2" w:themeShade="40"/>
                <w:sz w:val="22"/>
                <w:szCs w:val="22"/>
              </w:rPr>
            </w:pPr>
          </w:p>
          <w:p w14:paraId="59BF4819" w14:textId="5FCC92D0" w:rsidR="00016DC0" w:rsidRPr="00C56486"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A/T</w:t>
            </w:r>
          </w:p>
        </w:tc>
        <w:tc>
          <w:tcPr>
            <w:tcW w:w="1973"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A3DCB0A" w14:textId="4D08F46B" w:rsidR="00016DC0" w:rsidRPr="00170ABB" w:rsidRDefault="00016DC0" w:rsidP="00016DC0">
            <w:pPr>
              <w:rPr>
                <w:rFonts w:ascii="Arial" w:hAnsi="Arial" w:cs="Arial"/>
                <w:color w:val="3B3838" w:themeColor="background2" w:themeShade="40"/>
                <w:sz w:val="22"/>
                <w:szCs w:val="22"/>
              </w:rPr>
            </w:pPr>
          </w:p>
        </w:tc>
        <w:tc>
          <w:tcPr>
            <w:tcW w:w="1083"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11612787" w:rsidR="00016DC0" w:rsidRPr="00170ABB" w:rsidRDefault="00016DC0" w:rsidP="00016DC0">
            <w:pPr>
              <w:rPr>
                <w:rFonts w:ascii="Arial" w:hAnsi="Arial" w:cs="Arial"/>
                <w:color w:val="3B3838" w:themeColor="background2" w:themeShade="40"/>
                <w:sz w:val="22"/>
                <w:szCs w:val="22"/>
              </w:rPr>
            </w:pPr>
          </w:p>
        </w:tc>
      </w:tr>
      <w:tr w:rsidR="00016DC0" w14:paraId="29B0BA86" w14:textId="77777777" w:rsidTr="00016DC0">
        <w:trPr>
          <w:trHeight w:val="454"/>
        </w:trPr>
        <w:tc>
          <w:tcPr>
            <w:tcW w:w="1768"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258DDF78" w14:textId="67A04389" w:rsidR="00016DC0" w:rsidRPr="006F496C" w:rsidRDefault="00016DC0" w:rsidP="00016DC0">
            <w:pPr>
              <w:rPr>
                <w:rFonts w:ascii="Arial" w:hAnsi="Arial" w:cs="Arial"/>
                <w:b/>
                <w:bCs/>
                <w:color w:val="FFFFFF" w:themeColor="background1"/>
                <w:sz w:val="22"/>
                <w:szCs w:val="22"/>
              </w:rPr>
            </w:pPr>
            <w:r>
              <w:rPr>
                <w:rFonts w:ascii="Arial" w:hAnsi="Arial" w:cs="Arial"/>
                <w:b/>
                <w:bCs/>
                <w:color w:val="FFFFFF" w:themeColor="background1"/>
                <w:sz w:val="22"/>
                <w:szCs w:val="22"/>
              </w:rPr>
              <w:t>Personal Qualities</w:t>
            </w:r>
          </w:p>
        </w:tc>
        <w:tc>
          <w:tcPr>
            <w:tcW w:w="2912"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F6A6783" w14:textId="77777777" w:rsidR="00016DC0" w:rsidRPr="008D134B" w:rsidRDefault="00016DC0" w:rsidP="00016DC0">
            <w:pPr>
              <w:rPr>
                <w:rFonts w:ascii="Arial" w:hAnsi="Arial" w:cs="Arial"/>
                <w:bCs/>
                <w:sz w:val="22"/>
                <w:szCs w:val="22"/>
              </w:rPr>
            </w:pPr>
            <w:r w:rsidRPr="008D134B">
              <w:rPr>
                <w:rFonts w:ascii="Arial" w:hAnsi="Arial" w:cs="Arial"/>
                <w:bCs/>
                <w:sz w:val="22"/>
                <w:szCs w:val="22"/>
              </w:rPr>
              <w:t>Has awareness of equality and diversity and NEL Values which is promoted within your role</w:t>
            </w:r>
          </w:p>
          <w:p w14:paraId="5011DEDC" w14:textId="77777777" w:rsidR="00016DC0" w:rsidRPr="00C56486" w:rsidRDefault="00016DC0" w:rsidP="00016DC0">
            <w:pPr>
              <w:rPr>
                <w:rFonts w:ascii="Arial" w:hAnsi="Arial" w:cs="Arial"/>
                <w:sz w:val="22"/>
                <w:szCs w:val="22"/>
              </w:rPr>
            </w:pPr>
          </w:p>
          <w:p w14:paraId="589F88B2" w14:textId="77777777" w:rsidR="00016DC0" w:rsidRPr="008D134B" w:rsidRDefault="00016DC0" w:rsidP="00016DC0">
            <w:pPr>
              <w:rPr>
                <w:rFonts w:ascii="Arial" w:hAnsi="Arial" w:cs="Arial"/>
                <w:bCs/>
                <w:sz w:val="22"/>
                <w:szCs w:val="22"/>
              </w:rPr>
            </w:pPr>
            <w:r w:rsidRPr="008D134B">
              <w:rPr>
                <w:rFonts w:ascii="Arial" w:hAnsi="Arial" w:cs="Arial"/>
                <w:bCs/>
                <w:sz w:val="22"/>
                <w:szCs w:val="22"/>
              </w:rPr>
              <w:t>Commitment to continuing professional development</w:t>
            </w:r>
          </w:p>
          <w:p w14:paraId="7B4BE848" w14:textId="77777777" w:rsidR="00016DC0" w:rsidRPr="008D134B" w:rsidRDefault="00016DC0" w:rsidP="00016DC0">
            <w:pPr>
              <w:ind w:left="340"/>
              <w:rPr>
                <w:rFonts w:ascii="Arial" w:hAnsi="Arial" w:cs="Arial"/>
                <w:bCs/>
                <w:sz w:val="22"/>
                <w:szCs w:val="22"/>
              </w:rPr>
            </w:pPr>
          </w:p>
          <w:p w14:paraId="2A1B0745" w14:textId="77777777" w:rsidR="00016DC0" w:rsidRPr="008D134B" w:rsidRDefault="00016DC0" w:rsidP="00016DC0">
            <w:pPr>
              <w:rPr>
                <w:rFonts w:ascii="Arial" w:hAnsi="Arial" w:cs="Arial"/>
                <w:bCs/>
                <w:sz w:val="22"/>
                <w:szCs w:val="22"/>
              </w:rPr>
            </w:pPr>
            <w:r w:rsidRPr="008D134B">
              <w:rPr>
                <w:rFonts w:ascii="Arial" w:hAnsi="Arial" w:cs="Arial"/>
                <w:bCs/>
                <w:sz w:val="22"/>
                <w:szCs w:val="22"/>
              </w:rPr>
              <w:t xml:space="preserve">Commitment to safeguarding, PREVENT and promoting the welfare of learners </w:t>
            </w:r>
          </w:p>
          <w:p w14:paraId="69F2B84E" w14:textId="77777777" w:rsidR="00016DC0" w:rsidRPr="008D134B" w:rsidRDefault="00016DC0" w:rsidP="00016DC0">
            <w:pPr>
              <w:ind w:left="340"/>
              <w:rPr>
                <w:rFonts w:ascii="Arial" w:hAnsi="Arial" w:cs="Arial"/>
                <w:bCs/>
                <w:sz w:val="22"/>
                <w:szCs w:val="22"/>
              </w:rPr>
            </w:pPr>
          </w:p>
          <w:p w14:paraId="47088347" w14:textId="504052FF" w:rsidR="00016DC0" w:rsidRDefault="00016DC0" w:rsidP="00016DC0">
            <w:pPr>
              <w:rPr>
                <w:rFonts w:ascii="Arial" w:hAnsi="Arial" w:cs="Arial"/>
                <w:bCs/>
                <w:sz w:val="22"/>
                <w:szCs w:val="22"/>
              </w:rPr>
            </w:pPr>
            <w:r w:rsidRPr="008D134B">
              <w:rPr>
                <w:rFonts w:ascii="Arial" w:hAnsi="Arial" w:cs="Arial"/>
                <w:sz w:val="22"/>
                <w:szCs w:val="22"/>
              </w:rPr>
              <w:t>The required health and physical capacity to carry out the relevant administrative activities, after NEL has made such adjustments as may be required under the disability provisions of the Equality Act 2010</w:t>
            </w:r>
          </w:p>
          <w:p w14:paraId="6C693EBE" w14:textId="77777777" w:rsidR="00016DC0" w:rsidRPr="008D134B" w:rsidRDefault="00016DC0" w:rsidP="00016DC0">
            <w:pPr>
              <w:rPr>
                <w:rFonts w:ascii="Arial" w:hAnsi="Arial" w:cs="Arial"/>
                <w:sz w:val="22"/>
                <w:szCs w:val="22"/>
              </w:rPr>
            </w:pPr>
          </w:p>
          <w:p w14:paraId="4EC2D775" w14:textId="2CA11D66" w:rsidR="00016DC0" w:rsidRPr="00C56486" w:rsidRDefault="00016DC0" w:rsidP="00016DC0">
            <w:pPr>
              <w:rPr>
                <w:rFonts w:ascii="Arial" w:hAnsi="Arial" w:cs="Arial"/>
                <w:color w:val="3B3838" w:themeColor="background2" w:themeShade="40"/>
                <w:sz w:val="22"/>
                <w:szCs w:val="22"/>
              </w:rPr>
            </w:pPr>
            <w:r w:rsidRPr="008D134B">
              <w:rPr>
                <w:rFonts w:ascii="Arial" w:hAnsi="Arial" w:cs="Arial"/>
                <w:sz w:val="22"/>
                <w:szCs w:val="22"/>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BF1AD65" w14:textId="77777777" w:rsidR="00016DC0"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4195BF47" w14:textId="77777777" w:rsidR="00016DC0" w:rsidRDefault="00016DC0" w:rsidP="00016DC0">
            <w:pPr>
              <w:jc w:val="center"/>
              <w:rPr>
                <w:rFonts w:ascii="Arial" w:hAnsi="Arial" w:cs="Arial"/>
                <w:color w:val="3B3838" w:themeColor="background2" w:themeShade="40"/>
                <w:sz w:val="22"/>
                <w:szCs w:val="22"/>
              </w:rPr>
            </w:pPr>
          </w:p>
          <w:p w14:paraId="28D7DA7D" w14:textId="77777777" w:rsidR="00016DC0" w:rsidRDefault="00016DC0" w:rsidP="00016DC0">
            <w:pPr>
              <w:jc w:val="center"/>
              <w:rPr>
                <w:rFonts w:ascii="Arial" w:hAnsi="Arial" w:cs="Arial"/>
                <w:color w:val="3B3838" w:themeColor="background2" w:themeShade="40"/>
                <w:sz w:val="22"/>
                <w:szCs w:val="22"/>
              </w:rPr>
            </w:pPr>
          </w:p>
          <w:p w14:paraId="7BE5C320" w14:textId="77777777" w:rsidR="00016DC0" w:rsidRDefault="00016DC0" w:rsidP="00016DC0">
            <w:pPr>
              <w:jc w:val="center"/>
              <w:rPr>
                <w:rFonts w:ascii="Arial" w:hAnsi="Arial" w:cs="Arial"/>
                <w:color w:val="3B3838" w:themeColor="background2" w:themeShade="40"/>
                <w:sz w:val="22"/>
                <w:szCs w:val="22"/>
              </w:rPr>
            </w:pPr>
          </w:p>
          <w:p w14:paraId="387B9B09" w14:textId="77777777" w:rsidR="00016DC0" w:rsidRDefault="00016DC0" w:rsidP="00016DC0">
            <w:pPr>
              <w:jc w:val="center"/>
              <w:rPr>
                <w:rFonts w:ascii="Arial" w:hAnsi="Arial" w:cs="Arial"/>
                <w:color w:val="3B3838" w:themeColor="background2" w:themeShade="40"/>
                <w:sz w:val="22"/>
                <w:szCs w:val="22"/>
              </w:rPr>
            </w:pPr>
          </w:p>
          <w:p w14:paraId="49B1C492" w14:textId="77777777" w:rsidR="00016DC0" w:rsidRDefault="00016DC0" w:rsidP="00016DC0">
            <w:pPr>
              <w:jc w:val="center"/>
              <w:rPr>
                <w:rFonts w:ascii="Arial" w:hAnsi="Arial" w:cs="Arial"/>
                <w:color w:val="3B3838" w:themeColor="background2" w:themeShade="40"/>
                <w:sz w:val="22"/>
                <w:szCs w:val="22"/>
              </w:rPr>
            </w:pPr>
          </w:p>
          <w:p w14:paraId="72421B57" w14:textId="77777777" w:rsidR="00016DC0"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6D1FE026" w14:textId="77777777" w:rsidR="00016DC0" w:rsidRDefault="00016DC0" w:rsidP="00016DC0">
            <w:pPr>
              <w:jc w:val="center"/>
              <w:rPr>
                <w:rFonts w:ascii="Arial" w:hAnsi="Arial" w:cs="Arial"/>
                <w:color w:val="3B3838" w:themeColor="background2" w:themeShade="40"/>
                <w:sz w:val="22"/>
                <w:szCs w:val="22"/>
              </w:rPr>
            </w:pPr>
          </w:p>
          <w:p w14:paraId="7AE70245" w14:textId="77777777" w:rsidR="00016DC0" w:rsidRDefault="00016DC0" w:rsidP="00016DC0">
            <w:pPr>
              <w:jc w:val="center"/>
              <w:rPr>
                <w:rFonts w:ascii="Arial" w:hAnsi="Arial" w:cs="Arial"/>
                <w:color w:val="3B3838" w:themeColor="background2" w:themeShade="40"/>
                <w:sz w:val="22"/>
                <w:szCs w:val="22"/>
              </w:rPr>
            </w:pPr>
          </w:p>
          <w:p w14:paraId="3BE75E27" w14:textId="77777777" w:rsidR="00016DC0" w:rsidRDefault="00016DC0" w:rsidP="00016DC0">
            <w:pPr>
              <w:jc w:val="center"/>
              <w:rPr>
                <w:rFonts w:ascii="Arial" w:hAnsi="Arial" w:cs="Arial"/>
                <w:color w:val="3B3838" w:themeColor="background2" w:themeShade="40"/>
                <w:sz w:val="22"/>
                <w:szCs w:val="22"/>
              </w:rPr>
            </w:pPr>
          </w:p>
          <w:p w14:paraId="3613C427" w14:textId="77777777" w:rsidR="00016DC0"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p w14:paraId="2F58D8AC" w14:textId="77777777" w:rsidR="00016DC0" w:rsidRDefault="00016DC0" w:rsidP="00016DC0">
            <w:pPr>
              <w:jc w:val="center"/>
              <w:rPr>
                <w:rFonts w:ascii="Arial" w:hAnsi="Arial" w:cs="Arial"/>
                <w:color w:val="3B3838" w:themeColor="background2" w:themeShade="40"/>
                <w:sz w:val="22"/>
                <w:szCs w:val="22"/>
              </w:rPr>
            </w:pPr>
          </w:p>
          <w:p w14:paraId="7E7D036A" w14:textId="77777777" w:rsidR="00016DC0" w:rsidRDefault="00016DC0" w:rsidP="00016DC0">
            <w:pPr>
              <w:jc w:val="center"/>
              <w:rPr>
                <w:rFonts w:ascii="Arial" w:hAnsi="Arial" w:cs="Arial"/>
                <w:color w:val="3B3838" w:themeColor="background2" w:themeShade="40"/>
                <w:sz w:val="22"/>
                <w:szCs w:val="22"/>
              </w:rPr>
            </w:pPr>
          </w:p>
          <w:p w14:paraId="1CF8FDE9" w14:textId="77777777" w:rsidR="00016DC0" w:rsidRDefault="00016DC0" w:rsidP="00016DC0">
            <w:pPr>
              <w:jc w:val="center"/>
              <w:rPr>
                <w:rFonts w:ascii="Arial" w:hAnsi="Arial" w:cs="Arial"/>
                <w:color w:val="3B3838" w:themeColor="background2" w:themeShade="40"/>
                <w:sz w:val="22"/>
                <w:szCs w:val="22"/>
              </w:rPr>
            </w:pPr>
          </w:p>
          <w:p w14:paraId="6A1A4166" w14:textId="733B29A5" w:rsidR="00016DC0" w:rsidRPr="00C56486"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M</w:t>
            </w:r>
          </w:p>
          <w:p w14:paraId="0C4BD327" w14:textId="77777777" w:rsidR="00016DC0" w:rsidRPr="00C56486" w:rsidRDefault="00016DC0" w:rsidP="00016DC0">
            <w:pPr>
              <w:jc w:val="center"/>
              <w:rPr>
                <w:rFonts w:ascii="Arial" w:hAnsi="Arial" w:cs="Arial"/>
                <w:color w:val="3B3838" w:themeColor="background2" w:themeShade="40"/>
                <w:sz w:val="22"/>
                <w:szCs w:val="22"/>
              </w:rPr>
            </w:pPr>
          </w:p>
          <w:p w14:paraId="53F044A0" w14:textId="77777777" w:rsidR="00016DC0" w:rsidRPr="00C56486" w:rsidRDefault="00016DC0" w:rsidP="00016DC0">
            <w:pPr>
              <w:jc w:val="center"/>
              <w:rPr>
                <w:rFonts w:ascii="Arial" w:hAnsi="Arial" w:cs="Arial"/>
                <w:color w:val="3B3838" w:themeColor="background2" w:themeShade="40"/>
                <w:sz w:val="22"/>
                <w:szCs w:val="22"/>
              </w:rPr>
            </w:pPr>
          </w:p>
          <w:p w14:paraId="43859693" w14:textId="77777777" w:rsidR="00016DC0" w:rsidRPr="00C56486" w:rsidRDefault="00016DC0" w:rsidP="00016DC0">
            <w:pPr>
              <w:jc w:val="center"/>
              <w:rPr>
                <w:rFonts w:ascii="Arial" w:hAnsi="Arial" w:cs="Arial"/>
                <w:color w:val="3B3838" w:themeColor="background2" w:themeShade="40"/>
                <w:sz w:val="22"/>
                <w:szCs w:val="22"/>
              </w:rPr>
            </w:pPr>
          </w:p>
          <w:p w14:paraId="76EE672E" w14:textId="77777777" w:rsidR="00016DC0" w:rsidRDefault="00016DC0" w:rsidP="00016DC0">
            <w:pPr>
              <w:jc w:val="center"/>
              <w:rPr>
                <w:rFonts w:ascii="Arial" w:hAnsi="Arial" w:cs="Arial"/>
                <w:color w:val="3B3838" w:themeColor="background2" w:themeShade="40"/>
                <w:sz w:val="22"/>
                <w:szCs w:val="22"/>
              </w:rPr>
            </w:pPr>
          </w:p>
          <w:p w14:paraId="28F0BD4E" w14:textId="0293BB6B" w:rsidR="00016DC0" w:rsidRDefault="00016DC0" w:rsidP="00016DC0">
            <w:pPr>
              <w:jc w:val="center"/>
              <w:rPr>
                <w:rFonts w:ascii="Arial" w:hAnsi="Arial" w:cs="Arial"/>
                <w:color w:val="3B3838" w:themeColor="background2" w:themeShade="40"/>
                <w:sz w:val="22"/>
                <w:szCs w:val="22"/>
              </w:rPr>
            </w:pPr>
          </w:p>
          <w:p w14:paraId="7889B6E2" w14:textId="77777777" w:rsidR="00016DC0" w:rsidRDefault="00016DC0" w:rsidP="00016DC0">
            <w:pPr>
              <w:jc w:val="center"/>
              <w:rPr>
                <w:rFonts w:ascii="Arial" w:hAnsi="Arial" w:cs="Arial"/>
                <w:color w:val="3B3838" w:themeColor="background2" w:themeShade="40"/>
                <w:sz w:val="22"/>
                <w:szCs w:val="22"/>
              </w:rPr>
            </w:pPr>
          </w:p>
          <w:p w14:paraId="121EDA09" w14:textId="77777777" w:rsidR="00016DC0" w:rsidRDefault="00016DC0" w:rsidP="00016DC0">
            <w:pPr>
              <w:jc w:val="center"/>
              <w:rPr>
                <w:rFonts w:ascii="Arial" w:hAnsi="Arial" w:cs="Arial"/>
                <w:color w:val="3B3838" w:themeColor="background2" w:themeShade="40"/>
                <w:sz w:val="22"/>
                <w:szCs w:val="22"/>
              </w:rPr>
            </w:pPr>
          </w:p>
          <w:p w14:paraId="449F49FC" w14:textId="77777777" w:rsidR="00016DC0" w:rsidRDefault="00016DC0" w:rsidP="00016DC0">
            <w:pPr>
              <w:jc w:val="center"/>
              <w:rPr>
                <w:rFonts w:ascii="Arial" w:hAnsi="Arial" w:cs="Arial"/>
                <w:color w:val="3B3838" w:themeColor="background2" w:themeShade="40"/>
                <w:sz w:val="22"/>
                <w:szCs w:val="22"/>
              </w:rPr>
            </w:pPr>
          </w:p>
          <w:p w14:paraId="2DE623A9" w14:textId="77777777" w:rsidR="00016DC0" w:rsidRDefault="00016DC0" w:rsidP="00016DC0">
            <w:pPr>
              <w:jc w:val="center"/>
              <w:rPr>
                <w:rFonts w:ascii="Arial" w:hAnsi="Arial" w:cs="Arial"/>
                <w:color w:val="3B3838" w:themeColor="background2" w:themeShade="40"/>
                <w:sz w:val="22"/>
                <w:szCs w:val="22"/>
              </w:rPr>
            </w:pPr>
          </w:p>
          <w:p w14:paraId="70F2DF6F" w14:textId="77777777" w:rsidR="00016DC0" w:rsidRDefault="00016DC0" w:rsidP="00016DC0">
            <w:pPr>
              <w:jc w:val="center"/>
              <w:rPr>
                <w:rFonts w:ascii="Arial" w:hAnsi="Arial" w:cs="Arial"/>
                <w:color w:val="3B3838" w:themeColor="background2" w:themeShade="40"/>
                <w:sz w:val="22"/>
                <w:szCs w:val="22"/>
              </w:rPr>
            </w:pPr>
          </w:p>
          <w:p w14:paraId="23D08DAE" w14:textId="3072ABBF" w:rsidR="00016DC0" w:rsidRDefault="00016DC0" w:rsidP="00016DC0">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A/I</w:t>
            </w:r>
          </w:p>
        </w:tc>
        <w:tc>
          <w:tcPr>
            <w:tcW w:w="1973"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2D80E73" w14:textId="77777777" w:rsidR="00016DC0" w:rsidRPr="00170ABB" w:rsidRDefault="00016DC0" w:rsidP="00016DC0">
            <w:pPr>
              <w:rPr>
                <w:rFonts w:ascii="Arial" w:hAnsi="Arial" w:cs="Arial"/>
                <w:color w:val="3B3838" w:themeColor="background2" w:themeShade="40"/>
                <w:sz w:val="22"/>
                <w:szCs w:val="22"/>
              </w:rPr>
            </w:pPr>
          </w:p>
        </w:tc>
        <w:tc>
          <w:tcPr>
            <w:tcW w:w="1083" w:type="dxa"/>
            <w:tcBorders>
              <w:top w:val="single" w:sz="4" w:space="0" w:color="812C7C"/>
              <w:left w:val="dotted" w:sz="4" w:space="0" w:color="812C7C"/>
              <w:bottom w:val="single" w:sz="4" w:space="0" w:color="812C7C"/>
              <w:right w:val="single" w:sz="4" w:space="0" w:color="812C7C"/>
            </w:tcBorders>
            <w:tcMar>
              <w:top w:w="57" w:type="dxa"/>
              <w:bottom w:w="57" w:type="dxa"/>
            </w:tcMar>
          </w:tcPr>
          <w:p w14:paraId="05AF1B23" w14:textId="77777777" w:rsidR="00016DC0" w:rsidRDefault="00016DC0" w:rsidP="00016DC0">
            <w:pPr>
              <w:rPr>
                <w:rFonts w:ascii="Arial" w:hAnsi="Arial" w:cs="Arial"/>
                <w:color w:val="3B3838" w:themeColor="background2" w:themeShade="40"/>
                <w:sz w:val="22"/>
                <w:szCs w:val="22"/>
              </w:rPr>
            </w:pPr>
          </w:p>
        </w:tc>
      </w:tr>
    </w:tbl>
    <w:p w14:paraId="5105BD47" w14:textId="73655429" w:rsidR="008235BC" w:rsidRDefault="00C1470C">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69504" behindDoc="1" locked="0" layoutInCell="1" allowOverlap="1" wp14:anchorId="6D3BC67F" wp14:editId="5CA8E62D">
            <wp:simplePos x="0" y="0"/>
            <wp:positionH relativeFrom="margin">
              <wp:posOffset>1981200</wp:posOffset>
            </wp:positionH>
            <wp:positionV relativeFrom="margin">
              <wp:posOffset>-954405</wp:posOffset>
            </wp:positionV>
            <wp:extent cx="1924050" cy="821055"/>
            <wp:effectExtent l="0" t="0" r="0" b="0"/>
            <wp:wrapSquare wrapText="bothSides"/>
            <wp:docPr id="23" name="Picture 23"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282D7" w14:textId="60B89B3B" w:rsidR="008A1D0D" w:rsidRPr="00171010" w:rsidRDefault="00C1470C">
      <w:pPr>
        <w:rPr>
          <w:rFonts w:ascii="Arial" w:hAnsi="Arial" w:cs="Arial"/>
          <w:color w:val="3B3838" w:themeColor="background2" w:themeShade="40"/>
          <w:sz w:val="22"/>
          <w:szCs w:val="22"/>
        </w:rPr>
      </w:pPr>
      <w:r w:rsidRPr="00D00A43">
        <w:rPr>
          <w:rFonts w:ascii="Arial" w:hAnsi="Arial" w:cs="Arial"/>
          <w:b/>
          <w:bCs/>
          <w:noProof/>
        </w:rPr>
        <w:drawing>
          <wp:anchor distT="0" distB="0" distL="114300" distR="114300" simplePos="0" relativeHeight="251671552" behindDoc="1" locked="0" layoutInCell="1" allowOverlap="1" wp14:anchorId="482615E0" wp14:editId="58F834B4">
            <wp:simplePos x="0" y="0"/>
            <wp:positionH relativeFrom="margin">
              <wp:posOffset>1962150</wp:posOffset>
            </wp:positionH>
            <wp:positionV relativeFrom="margin">
              <wp:posOffset>-906780</wp:posOffset>
            </wp:positionV>
            <wp:extent cx="1924050" cy="821055"/>
            <wp:effectExtent l="0" t="0" r="0" b="0"/>
            <wp:wrapSquare wrapText="bothSides"/>
            <wp:docPr id="24" name="Picture 24" descr="K:\HumanResources\Nescot Enterprises\logos\Black and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manResources\Nescot Enterprises\logos\Black and white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8210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A1D0D" w:rsidRPr="00171010" w:rsidSect="006A5CE8">
      <w:headerReference w:type="default" r:id="rId12"/>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DF2D6" w14:textId="77777777" w:rsidR="00F726E9" w:rsidRDefault="00F726E9" w:rsidP="00F726E9">
      <w:r>
        <w:separator/>
      </w:r>
    </w:p>
  </w:endnote>
  <w:endnote w:type="continuationSeparator" w:id="0">
    <w:p w14:paraId="463273EA" w14:textId="77777777" w:rsidR="00F726E9" w:rsidRDefault="00F726E9"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E181" w14:textId="77777777" w:rsidR="00F726E9" w:rsidRDefault="00F726E9" w:rsidP="00F726E9">
      <w:r>
        <w:separator/>
      </w:r>
    </w:p>
  </w:footnote>
  <w:footnote w:type="continuationSeparator" w:id="0">
    <w:p w14:paraId="69714BF0" w14:textId="77777777" w:rsidR="00F726E9" w:rsidRDefault="00F726E9"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32B5E4CC" w:rsidR="00F726E9" w:rsidRPr="00F726E9" w:rsidRDefault="00F726E9" w:rsidP="00F726E9">
    <w:pPr>
      <w:pStyle w:val="Header"/>
    </w:pPr>
    <w:r>
      <w:rPr>
        <w:noProof/>
      </w:rPr>
      <w:drawing>
        <wp:anchor distT="0" distB="0" distL="114300" distR="114300" simplePos="0" relativeHeight="251658240" behindDoc="1" locked="0" layoutInCell="1" allowOverlap="1" wp14:anchorId="071723A1" wp14:editId="6588FAE8">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D197C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25pt;height:14.25pt" o:bullet="t">
        <v:imagedata r:id="rId1" o:title="bullet"/>
      </v:shape>
    </w:pict>
  </w:numPicBullet>
  <w:abstractNum w:abstractNumId="0"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B5B95"/>
    <w:multiLevelType w:val="hybridMultilevel"/>
    <w:tmpl w:val="784C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23C24"/>
    <w:multiLevelType w:val="multilevel"/>
    <w:tmpl w:val="D5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25B19"/>
    <w:multiLevelType w:val="hybridMultilevel"/>
    <w:tmpl w:val="899807EE"/>
    <w:lvl w:ilvl="0" w:tplc="96E69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E418C"/>
    <w:multiLevelType w:val="hybridMultilevel"/>
    <w:tmpl w:val="AB74F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2E1E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8C2BF4"/>
    <w:multiLevelType w:val="hybridMultilevel"/>
    <w:tmpl w:val="E4DA09D2"/>
    <w:lvl w:ilvl="0" w:tplc="1116D786">
      <w:start w:val="1"/>
      <w:numFmt w:val="decimal"/>
      <w:lvlText w:val="%1."/>
      <w:lvlJc w:val="left"/>
      <w:pPr>
        <w:ind w:left="1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765A2A">
      <w:start w:val="1"/>
      <w:numFmt w:val="lowerLetter"/>
      <w:lvlText w:val="%2"/>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940200">
      <w:start w:val="1"/>
      <w:numFmt w:val="lowerRoman"/>
      <w:lvlText w:val="%3"/>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227028">
      <w:start w:val="1"/>
      <w:numFmt w:val="decimal"/>
      <w:lvlText w:val="%4"/>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4A2342">
      <w:start w:val="1"/>
      <w:numFmt w:val="lowerLetter"/>
      <w:lvlText w:val="%5"/>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A6181A">
      <w:start w:val="1"/>
      <w:numFmt w:val="lowerRoman"/>
      <w:lvlText w:val="%6"/>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927330">
      <w:start w:val="1"/>
      <w:numFmt w:val="decimal"/>
      <w:lvlText w:val="%7"/>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D437F2">
      <w:start w:val="1"/>
      <w:numFmt w:val="lowerLetter"/>
      <w:lvlText w:val="%8"/>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20866">
      <w:start w:val="1"/>
      <w:numFmt w:val="lowerRoman"/>
      <w:lvlText w:val="%9"/>
      <w:lvlJc w:val="left"/>
      <w:pPr>
        <w:ind w:left="6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951387"/>
    <w:multiLevelType w:val="hybridMultilevel"/>
    <w:tmpl w:val="92B80BEE"/>
    <w:lvl w:ilvl="0" w:tplc="B9405526">
      <w:start w:val="1"/>
      <w:numFmt w:val="bullet"/>
      <w:lvlText w:val=""/>
      <w:lvlJc w:val="left"/>
      <w:pPr>
        <w:tabs>
          <w:tab w:val="num" w:pos="720"/>
        </w:tabs>
        <w:ind w:left="70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06253"/>
    <w:multiLevelType w:val="hybridMultilevel"/>
    <w:tmpl w:val="71B0E5E0"/>
    <w:lvl w:ilvl="0" w:tplc="449A3D9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022BE6"/>
    <w:multiLevelType w:val="hybridMultilevel"/>
    <w:tmpl w:val="9EB6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CC3505"/>
    <w:multiLevelType w:val="hybridMultilevel"/>
    <w:tmpl w:val="6C36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4610A7"/>
    <w:multiLevelType w:val="hybridMultilevel"/>
    <w:tmpl w:val="5D40B2E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096012"/>
    <w:multiLevelType w:val="hybridMultilevel"/>
    <w:tmpl w:val="BA2CBF80"/>
    <w:lvl w:ilvl="0" w:tplc="0809000F">
      <w:start w:val="1"/>
      <w:numFmt w:val="decimal"/>
      <w:lvlText w:val="%1."/>
      <w:lvlJc w:val="left"/>
      <w:pPr>
        <w:ind w:left="551"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0B4A03"/>
    <w:multiLevelType w:val="hybridMultilevel"/>
    <w:tmpl w:val="1980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7E51DA"/>
    <w:multiLevelType w:val="hybridMultilevel"/>
    <w:tmpl w:val="297CC360"/>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E0E71"/>
    <w:multiLevelType w:val="hybridMultilevel"/>
    <w:tmpl w:val="93D4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9"/>
  </w:num>
  <w:num w:numId="4">
    <w:abstractNumId w:val="16"/>
  </w:num>
  <w:num w:numId="5">
    <w:abstractNumId w:val="13"/>
  </w:num>
  <w:num w:numId="6">
    <w:abstractNumId w:val="0"/>
  </w:num>
  <w:num w:numId="7">
    <w:abstractNumId w:val="21"/>
  </w:num>
  <w:num w:numId="8">
    <w:abstractNumId w:val="24"/>
  </w:num>
  <w:num w:numId="9">
    <w:abstractNumId w:val="27"/>
  </w:num>
  <w:num w:numId="10">
    <w:abstractNumId w:val="12"/>
  </w:num>
  <w:num w:numId="11">
    <w:abstractNumId w:val="23"/>
  </w:num>
  <w:num w:numId="12">
    <w:abstractNumId w:val="22"/>
  </w:num>
  <w:num w:numId="13">
    <w:abstractNumId w:val="15"/>
  </w:num>
  <w:num w:numId="14">
    <w:abstractNumId w:val="10"/>
  </w:num>
  <w:num w:numId="15">
    <w:abstractNumId w:val="26"/>
  </w:num>
  <w:num w:numId="16">
    <w:abstractNumId w:val="20"/>
  </w:num>
  <w:num w:numId="17">
    <w:abstractNumId w:val="9"/>
  </w:num>
  <w:num w:numId="18">
    <w:abstractNumId w:val="8"/>
  </w:num>
  <w:num w:numId="19">
    <w:abstractNumId w:val="3"/>
  </w:num>
  <w:num w:numId="20">
    <w:abstractNumId w:val="5"/>
  </w:num>
  <w:num w:numId="21">
    <w:abstractNumId w:val="7"/>
  </w:num>
  <w:num w:numId="22">
    <w:abstractNumId w:val="6"/>
  </w:num>
  <w:num w:numId="23">
    <w:abstractNumId w:val="2"/>
  </w:num>
  <w:num w:numId="24">
    <w:abstractNumId w:val="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130EE"/>
    <w:rsid w:val="00016DC0"/>
    <w:rsid w:val="000709E0"/>
    <w:rsid w:val="000D39DB"/>
    <w:rsid w:val="00117AFC"/>
    <w:rsid w:val="00130BC5"/>
    <w:rsid w:val="00134282"/>
    <w:rsid w:val="00147689"/>
    <w:rsid w:val="001527B7"/>
    <w:rsid w:val="00170ABB"/>
    <w:rsid w:val="00171010"/>
    <w:rsid w:val="001D1D06"/>
    <w:rsid w:val="0020239F"/>
    <w:rsid w:val="00203210"/>
    <w:rsid w:val="00256666"/>
    <w:rsid w:val="002C4DB1"/>
    <w:rsid w:val="002E5875"/>
    <w:rsid w:val="00371953"/>
    <w:rsid w:val="003A1592"/>
    <w:rsid w:val="003B17F9"/>
    <w:rsid w:val="003D5A66"/>
    <w:rsid w:val="003E19FD"/>
    <w:rsid w:val="003F4A22"/>
    <w:rsid w:val="003F7CB0"/>
    <w:rsid w:val="004133D0"/>
    <w:rsid w:val="00435B47"/>
    <w:rsid w:val="00451694"/>
    <w:rsid w:val="004541E4"/>
    <w:rsid w:val="00483C73"/>
    <w:rsid w:val="00483F87"/>
    <w:rsid w:val="004A0390"/>
    <w:rsid w:val="004A6D0F"/>
    <w:rsid w:val="004B1C85"/>
    <w:rsid w:val="004E7078"/>
    <w:rsid w:val="004F2636"/>
    <w:rsid w:val="00500FD3"/>
    <w:rsid w:val="00531892"/>
    <w:rsid w:val="005818AA"/>
    <w:rsid w:val="005A30A6"/>
    <w:rsid w:val="005A380C"/>
    <w:rsid w:val="005A49A9"/>
    <w:rsid w:val="005B33B7"/>
    <w:rsid w:val="0061339B"/>
    <w:rsid w:val="006A5CE8"/>
    <w:rsid w:val="006A63B4"/>
    <w:rsid w:val="006C04BE"/>
    <w:rsid w:val="006D46CA"/>
    <w:rsid w:val="006F20A0"/>
    <w:rsid w:val="006F496C"/>
    <w:rsid w:val="00731953"/>
    <w:rsid w:val="00733AB2"/>
    <w:rsid w:val="007658F8"/>
    <w:rsid w:val="00776D1A"/>
    <w:rsid w:val="007E5180"/>
    <w:rsid w:val="00815A47"/>
    <w:rsid w:val="008235BC"/>
    <w:rsid w:val="00873E0D"/>
    <w:rsid w:val="00874A93"/>
    <w:rsid w:val="00874C53"/>
    <w:rsid w:val="008836E0"/>
    <w:rsid w:val="00891777"/>
    <w:rsid w:val="008A008E"/>
    <w:rsid w:val="008A1D0D"/>
    <w:rsid w:val="008C21A2"/>
    <w:rsid w:val="008D134B"/>
    <w:rsid w:val="008D1B84"/>
    <w:rsid w:val="009040DA"/>
    <w:rsid w:val="00925A36"/>
    <w:rsid w:val="009633D8"/>
    <w:rsid w:val="009B5C7E"/>
    <w:rsid w:val="009CEBB9"/>
    <w:rsid w:val="009E1989"/>
    <w:rsid w:val="00A01DF2"/>
    <w:rsid w:val="00A11E25"/>
    <w:rsid w:val="00A16393"/>
    <w:rsid w:val="00A22C73"/>
    <w:rsid w:val="00A33040"/>
    <w:rsid w:val="00A55CF7"/>
    <w:rsid w:val="00A61F8D"/>
    <w:rsid w:val="00A62260"/>
    <w:rsid w:val="00A66BCE"/>
    <w:rsid w:val="00AA424C"/>
    <w:rsid w:val="00AF7AA0"/>
    <w:rsid w:val="00B02A5C"/>
    <w:rsid w:val="00B27F60"/>
    <w:rsid w:val="00B34A76"/>
    <w:rsid w:val="00B678FD"/>
    <w:rsid w:val="00BC2D78"/>
    <w:rsid w:val="00C11DE6"/>
    <w:rsid w:val="00C1470C"/>
    <w:rsid w:val="00C2128D"/>
    <w:rsid w:val="00C42A51"/>
    <w:rsid w:val="00C54AFA"/>
    <w:rsid w:val="00C56486"/>
    <w:rsid w:val="00C61DD1"/>
    <w:rsid w:val="00C63E16"/>
    <w:rsid w:val="00C75373"/>
    <w:rsid w:val="00CC066B"/>
    <w:rsid w:val="00D02C85"/>
    <w:rsid w:val="00D9487A"/>
    <w:rsid w:val="00DE2323"/>
    <w:rsid w:val="00E00160"/>
    <w:rsid w:val="00E41EB5"/>
    <w:rsid w:val="00E75245"/>
    <w:rsid w:val="00E76D3F"/>
    <w:rsid w:val="00E8281D"/>
    <w:rsid w:val="00EB5047"/>
    <w:rsid w:val="00EC14AA"/>
    <w:rsid w:val="00ED0B02"/>
    <w:rsid w:val="00EF295A"/>
    <w:rsid w:val="00F03DC3"/>
    <w:rsid w:val="00F726E9"/>
    <w:rsid w:val="00F85227"/>
    <w:rsid w:val="00F92FAF"/>
    <w:rsid w:val="00F938E4"/>
    <w:rsid w:val="00FA7101"/>
    <w:rsid w:val="00FF051E"/>
    <w:rsid w:val="04DE75F3"/>
    <w:rsid w:val="12AA94D0"/>
    <w:rsid w:val="131858F5"/>
    <w:rsid w:val="1321816F"/>
    <w:rsid w:val="13D17C63"/>
    <w:rsid w:val="207931E1"/>
    <w:rsid w:val="233F92BF"/>
    <w:rsid w:val="235DB24F"/>
    <w:rsid w:val="25C7E9FF"/>
    <w:rsid w:val="27061892"/>
    <w:rsid w:val="312E64B3"/>
    <w:rsid w:val="31A0BDCB"/>
    <w:rsid w:val="3373D619"/>
    <w:rsid w:val="33F9FB5C"/>
    <w:rsid w:val="36B36461"/>
    <w:rsid w:val="3995FB8C"/>
    <w:rsid w:val="412CF3B7"/>
    <w:rsid w:val="41976829"/>
    <w:rsid w:val="452DB7CA"/>
    <w:rsid w:val="460064DA"/>
    <w:rsid w:val="46C9882B"/>
    <w:rsid w:val="4B65B161"/>
    <w:rsid w:val="50083C6F"/>
    <w:rsid w:val="50C4AD4A"/>
    <w:rsid w:val="526BC57C"/>
    <w:rsid w:val="5491587B"/>
    <w:rsid w:val="574307CF"/>
    <w:rsid w:val="57BA468B"/>
    <w:rsid w:val="5C8DB7AE"/>
    <w:rsid w:val="5CB30487"/>
    <w:rsid w:val="5F0063F6"/>
    <w:rsid w:val="691BCA6C"/>
    <w:rsid w:val="6CFE6053"/>
    <w:rsid w:val="6D7E760E"/>
    <w:rsid w:val="6DFF9439"/>
    <w:rsid w:val="7251E731"/>
    <w:rsid w:val="76982E18"/>
    <w:rsid w:val="76D41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2"/>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6E9"/>
    <w:pPr>
      <w:tabs>
        <w:tab w:val="center" w:pos="4513"/>
        <w:tab w:val="right" w:pos="9026"/>
      </w:tabs>
    </w:pPr>
  </w:style>
  <w:style w:type="character" w:customStyle="1" w:styleId="HeaderChar">
    <w:name w:val="Header Char"/>
    <w:basedOn w:val="DefaultParagraphFont"/>
    <w:link w:val="Header"/>
    <w:uiPriority w:val="99"/>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34"/>
    <w:qFormat/>
    <w:rsid w:val="005A49A9"/>
    <w:pPr>
      <w:ind w:left="720"/>
      <w:contextualSpacing/>
    </w:pPr>
  </w:style>
  <w:style w:type="paragraph" w:styleId="NormalWeb">
    <w:name w:val="Normal (Web)"/>
    <w:basedOn w:val="Normal"/>
    <w:uiPriority w:val="99"/>
    <w:semiHidden/>
    <w:unhideWhenUsed/>
    <w:rsid w:val="008A008E"/>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99"/>
    <w:unhideWhenUsed/>
    <w:rsid w:val="008A008E"/>
    <w:pPr>
      <w:jc w:val="both"/>
    </w:pPr>
    <w:rPr>
      <w:rFonts w:ascii="Times New Roman" w:hAnsi="Times New Roman" w:cs="Times New Roman"/>
      <w:lang w:eastAsia="en-GB"/>
    </w:rPr>
  </w:style>
  <w:style w:type="character" w:customStyle="1" w:styleId="BodyTextChar">
    <w:name w:val="Body Text Char"/>
    <w:basedOn w:val="DefaultParagraphFont"/>
    <w:link w:val="BodyText"/>
    <w:uiPriority w:val="99"/>
    <w:rsid w:val="008A008E"/>
    <w:rPr>
      <w:rFonts w:ascii="Times New Roman" w:hAnsi="Times New Roman" w:cs="Times New Roman"/>
      <w:lang w:eastAsia="en-GB"/>
    </w:rPr>
  </w:style>
  <w:style w:type="paragraph" w:styleId="Title">
    <w:name w:val="Title"/>
    <w:basedOn w:val="Normal"/>
    <w:link w:val="TitleChar"/>
    <w:uiPriority w:val="99"/>
    <w:qFormat/>
    <w:rsid w:val="00A66BCE"/>
    <w:pPr>
      <w:autoSpaceDE w:val="0"/>
      <w:autoSpaceDN w:val="0"/>
      <w:jc w:val="center"/>
    </w:pPr>
    <w:rPr>
      <w:rFonts w:ascii="Times New Roman" w:eastAsia="Times New Roman" w:hAnsi="Times New Roman" w:cs="Times New Roman"/>
      <w:b/>
      <w:bCs/>
      <w:sz w:val="28"/>
      <w:szCs w:val="28"/>
      <w:lang w:eastAsia="en-GB"/>
    </w:rPr>
  </w:style>
  <w:style w:type="character" w:customStyle="1" w:styleId="TitleChar">
    <w:name w:val="Title Char"/>
    <w:basedOn w:val="DefaultParagraphFont"/>
    <w:link w:val="Title"/>
    <w:uiPriority w:val="99"/>
    <w:rsid w:val="00A66BCE"/>
    <w:rPr>
      <w:rFonts w:ascii="Times New Roman" w:eastAsia="Times New Roman" w:hAnsi="Times New Roman" w:cs="Times New Roman"/>
      <w:b/>
      <w:bCs/>
      <w:sz w:val="28"/>
      <w:szCs w:val="28"/>
      <w:lang w:eastAsia="en-GB"/>
    </w:rPr>
  </w:style>
  <w:style w:type="paragraph" w:styleId="BodyText2">
    <w:name w:val="Body Text 2"/>
    <w:basedOn w:val="Normal"/>
    <w:link w:val="BodyText2Char"/>
    <w:uiPriority w:val="99"/>
    <w:unhideWhenUsed/>
    <w:rsid w:val="009B5C7E"/>
    <w:pPr>
      <w:spacing w:after="120" w:line="480" w:lineRule="auto"/>
    </w:pPr>
  </w:style>
  <w:style w:type="character" w:customStyle="1" w:styleId="BodyText2Char">
    <w:name w:val="Body Text 2 Char"/>
    <w:basedOn w:val="DefaultParagraphFont"/>
    <w:link w:val="BodyText2"/>
    <w:uiPriority w:val="99"/>
    <w:rsid w:val="009B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529844">
      <w:bodyDiv w:val="1"/>
      <w:marLeft w:val="0"/>
      <w:marRight w:val="0"/>
      <w:marTop w:val="0"/>
      <w:marBottom w:val="0"/>
      <w:divBdr>
        <w:top w:val="none" w:sz="0" w:space="0" w:color="auto"/>
        <w:left w:val="none" w:sz="0" w:space="0" w:color="auto"/>
        <w:bottom w:val="none" w:sz="0" w:space="0" w:color="auto"/>
        <w:right w:val="none" w:sz="0" w:space="0" w:color="auto"/>
      </w:divBdr>
    </w:div>
    <w:div w:id="704142063">
      <w:bodyDiv w:val="1"/>
      <w:marLeft w:val="0"/>
      <w:marRight w:val="0"/>
      <w:marTop w:val="0"/>
      <w:marBottom w:val="0"/>
      <w:divBdr>
        <w:top w:val="none" w:sz="0" w:space="0" w:color="auto"/>
        <w:left w:val="none" w:sz="0" w:space="0" w:color="auto"/>
        <w:bottom w:val="none" w:sz="0" w:space="0" w:color="auto"/>
        <w:right w:val="none" w:sz="0" w:space="0" w:color="auto"/>
      </w:divBdr>
    </w:div>
    <w:div w:id="887688764">
      <w:bodyDiv w:val="1"/>
      <w:marLeft w:val="0"/>
      <w:marRight w:val="0"/>
      <w:marTop w:val="0"/>
      <w:marBottom w:val="0"/>
      <w:divBdr>
        <w:top w:val="none" w:sz="0" w:space="0" w:color="auto"/>
        <w:left w:val="none" w:sz="0" w:space="0" w:color="auto"/>
        <w:bottom w:val="none" w:sz="0" w:space="0" w:color="auto"/>
        <w:right w:val="none" w:sz="0" w:space="0" w:color="auto"/>
      </w:divBdr>
    </w:div>
    <w:div w:id="1056664280">
      <w:bodyDiv w:val="1"/>
      <w:marLeft w:val="0"/>
      <w:marRight w:val="0"/>
      <w:marTop w:val="0"/>
      <w:marBottom w:val="0"/>
      <w:divBdr>
        <w:top w:val="none" w:sz="0" w:space="0" w:color="auto"/>
        <w:left w:val="none" w:sz="0" w:space="0" w:color="auto"/>
        <w:bottom w:val="none" w:sz="0" w:space="0" w:color="auto"/>
        <w:right w:val="none" w:sz="0" w:space="0" w:color="auto"/>
      </w:divBdr>
    </w:div>
    <w:div w:id="1851213704">
      <w:bodyDiv w:val="1"/>
      <w:marLeft w:val="0"/>
      <w:marRight w:val="0"/>
      <w:marTop w:val="0"/>
      <w:marBottom w:val="0"/>
      <w:divBdr>
        <w:top w:val="none" w:sz="0" w:space="0" w:color="auto"/>
        <w:left w:val="none" w:sz="0" w:space="0" w:color="auto"/>
        <w:bottom w:val="none" w:sz="0" w:space="0" w:color="auto"/>
        <w:right w:val="none" w:sz="0" w:space="0" w:color="auto"/>
      </w:divBdr>
    </w:div>
    <w:div w:id="208649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01d6f828d1a4dff90347d6121333a4a xmlns="d20415a9-b8e6-454b-a469-633a110caa8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ea9152fa-73dd-4f1b-b567-74c070f19e97</TermId>
        </TermInfo>
      </Terms>
    </l01d6f828d1a4dff90347d6121333a4a>
    <TaxCatchAll xmlns="d20415a9-b8e6-454b-a469-633a110caa8d">
      <Value>12</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0D872ABE5CEE4AB336BDFC0B86FA4B" ma:contentTypeVersion="14" ma:contentTypeDescription="Create a new document." ma:contentTypeScope="" ma:versionID="72e4c74b0e5e842dff07e53602c3358b">
  <xsd:schema xmlns:xsd="http://www.w3.org/2001/XMLSchema" xmlns:xs="http://www.w3.org/2001/XMLSchema" xmlns:p="http://schemas.microsoft.com/office/2006/metadata/properties" xmlns:ns2="d20415a9-b8e6-454b-a469-633a110caa8d" xmlns:ns3="5680d52c-5a96-4043-bcfc-0d7d657a20bc" targetNamespace="http://schemas.microsoft.com/office/2006/metadata/properties" ma:root="true" ma:fieldsID="55848a08881ce616da2f925780142c60" ns2:_="" ns3:_="">
    <xsd:import namespace="d20415a9-b8e6-454b-a469-633a110caa8d"/>
    <xsd:import namespace="5680d52c-5a96-4043-bcfc-0d7d657a20bc"/>
    <xsd:element name="properties">
      <xsd:complexType>
        <xsd:sequence>
          <xsd:element name="documentManagement">
            <xsd:complexType>
              <xsd:all>
                <xsd:element ref="ns2:l01d6f828d1a4dff90347d6121333a4a" minOccurs="0"/>
                <xsd:element ref="ns2:TaxCatchAll"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415a9-b8e6-454b-a469-633a110caa8d" elementFormDefault="qualified">
    <xsd:import namespace="http://schemas.microsoft.com/office/2006/documentManagement/types"/>
    <xsd:import namespace="http://schemas.microsoft.com/office/infopath/2007/PartnerControls"/>
    <xsd:element name="l01d6f828d1a4dff90347d6121333a4a" ma:index="9" ma:taxonomy="true" ma:internalName="l01d6f828d1a4dff90347d6121333a4a" ma:taxonomyFieldName="NescotCategory" ma:displayName="NescotCategory" ma:readOnly="false" ma:default="12;#Human Resources|ea9152fa-73dd-4f1b-b567-74c070f19e97" ma:fieldId="{501d6f82-8d1a-4dff-9034-7d6121333a4a}" ma:taxonomyMulti="true" ma:sspId="fcced624-3993-48ab-be96-f89d50ff79a4" ma:termSetId="f10b5821-bfee-4e87-a68b-11d3b6b4645c"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fed8c7ad-dcd2-4d05-abbb-a24dc8aa7334}" ma:internalName="TaxCatchAll" ma:showField="CatchAllData" ma:web="d20415a9-b8e6-454b-a469-633a110caa8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0d52c-5a96-4043-bcfc-0d7d657a20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5DCB0-0AE1-48FF-A4F9-D4652D9B80C7}">
  <ds:schemaRefs>
    <ds:schemaRef ds:uri="http://schemas.microsoft.com/sharepoint/v3/contenttype/forms"/>
  </ds:schemaRefs>
</ds:datastoreItem>
</file>

<file path=customXml/itemProps2.xml><?xml version="1.0" encoding="utf-8"?>
<ds:datastoreItem xmlns:ds="http://schemas.openxmlformats.org/officeDocument/2006/customXml" ds:itemID="{10D90536-4E1A-496D-8792-1D01A385339A}">
  <ds:schemaRefs>
    <ds:schemaRef ds:uri="http://schemas.microsoft.com/office/2006/metadata/properties"/>
    <ds:schemaRef ds:uri="http://schemas.microsoft.com/office/infopath/2007/PartnerControls"/>
    <ds:schemaRef ds:uri="d20415a9-b8e6-454b-a469-633a110caa8d"/>
  </ds:schemaRefs>
</ds:datastoreItem>
</file>

<file path=customXml/itemProps3.xml><?xml version="1.0" encoding="utf-8"?>
<ds:datastoreItem xmlns:ds="http://schemas.openxmlformats.org/officeDocument/2006/customXml" ds:itemID="{AB8B7852-0D37-457E-8456-DC7EB4F90465}">
  <ds:schemaRefs>
    <ds:schemaRef ds:uri="http://schemas.openxmlformats.org/officeDocument/2006/bibliography"/>
  </ds:schemaRefs>
</ds:datastoreItem>
</file>

<file path=customXml/itemProps4.xml><?xml version="1.0" encoding="utf-8"?>
<ds:datastoreItem xmlns:ds="http://schemas.openxmlformats.org/officeDocument/2006/customXml" ds:itemID="{7B1FA0A4-C207-42B9-BB5F-DD7519F6B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415a9-b8e6-454b-a469-633a110caa8d"/>
    <ds:schemaRef ds:uri="5680d52c-5a96-4043-bcfc-0d7d657a2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1433</Words>
  <Characters>8174</Characters>
  <Application>Microsoft Office Word</Application>
  <DocSecurity>0</DocSecurity>
  <Lines>68</Lines>
  <Paragraphs>19</Paragraphs>
  <ScaleCrop>false</ScaleCrop>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Hyatt, Amber</cp:lastModifiedBy>
  <cp:revision>4</cp:revision>
  <dcterms:created xsi:type="dcterms:W3CDTF">2023-06-05T11:21:00Z</dcterms:created>
  <dcterms:modified xsi:type="dcterms:W3CDTF">2023-06-14T11:25:00Z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0x010100650D872ABE5CEE4AB336BDFC0B86FA4B</vt:lpwstr>
  </property>
</Properties>
</file>