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54" w:rsidRPr="00DB5036" w:rsidRDefault="00BE3654" w:rsidP="00DB5036">
      <w:pPr>
        <w:tabs>
          <w:tab w:val="left" w:pos="-720"/>
        </w:tabs>
        <w:suppressAutoHyphens/>
        <w:rPr>
          <w:rFonts w:cs="Arial"/>
          <w:spacing w:val="-2"/>
          <w:szCs w:val="22"/>
        </w:rPr>
      </w:pPr>
    </w:p>
    <w:tbl>
      <w:tblPr>
        <w:tblW w:w="0" w:type="auto"/>
        <w:jc w:val="center"/>
        <w:tblLayout w:type="fixed"/>
        <w:tblCellMar>
          <w:left w:w="120" w:type="dxa"/>
          <w:right w:w="120" w:type="dxa"/>
        </w:tblCellMar>
        <w:tblLook w:val="04A0" w:firstRow="1" w:lastRow="0" w:firstColumn="1" w:lastColumn="0" w:noHBand="0" w:noVBand="1"/>
      </w:tblPr>
      <w:tblGrid>
        <w:gridCol w:w="9026"/>
      </w:tblGrid>
      <w:tr w:rsidR="00BE3654" w:rsidRPr="00656E98" w:rsidTr="00DB5036">
        <w:trPr>
          <w:jc w:val="center"/>
        </w:trPr>
        <w:tc>
          <w:tcPr>
            <w:tcW w:w="9026" w:type="dxa"/>
            <w:tcBorders>
              <w:top w:val="single" w:sz="6" w:space="0" w:color="auto"/>
              <w:left w:val="nil"/>
              <w:bottom w:val="single" w:sz="6" w:space="0" w:color="auto"/>
              <w:right w:val="nil"/>
            </w:tcBorders>
          </w:tcPr>
          <w:p w:rsidR="00BE3654" w:rsidRPr="00656E98" w:rsidRDefault="000B0401" w:rsidP="00DB5036">
            <w:pPr>
              <w:tabs>
                <w:tab w:val="left" w:pos="-720"/>
              </w:tabs>
              <w:suppressAutoHyphens/>
              <w:spacing w:before="90"/>
              <w:jc w:val="center"/>
              <w:rPr>
                <w:rFonts w:cs="Arial"/>
                <w:b/>
                <w:spacing w:val="-2"/>
                <w:szCs w:val="22"/>
              </w:rPr>
            </w:pPr>
            <w:r w:rsidRPr="00656E98">
              <w:rPr>
                <w:rFonts w:cs="Arial"/>
                <w:spacing w:val="-2"/>
                <w:szCs w:val="22"/>
              </w:rPr>
              <w:fldChar w:fldCharType="begin"/>
            </w:r>
            <w:r w:rsidR="00BE3654" w:rsidRPr="00656E98">
              <w:rPr>
                <w:rFonts w:cs="Arial"/>
                <w:spacing w:val="-2"/>
                <w:szCs w:val="22"/>
              </w:rPr>
              <w:instrText xml:space="preserve">PRIVATE </w:instrText>
            </w:r>
            <w:r w:rsidRPr="00656E98">
              <w:rPr>
                <w:rFonts w:cs="Arial"/>
                <w:spacing w:val="-2"/>
                <w:szCs w:val="22"/>
              </w:rPr>
              <w:fldChar w:fldCharType="end"/>
            </w:r>
            <w:r w:rsidR="00BE3654" w:rsidRPr="00656E98">
              <w:rPr>
                <w:rFonts w:cs="Arial"/>
                <w:b/>
                <w:spacing w:val="-3"/>
                <w:szCs w:val="22"/>
              </w:rPr>
              <w:t>AREA:</w:t>
            </w:r>
            <w:r w:rsidR="00191D44" w:rsidRPr="00656E98">
              <w:rPr>
                <w:rFonts w:cs="Arial"/>
                <w:b/>
                <w:spacing w:val="-3"/>
                <w:szCs w:val="22"/>
              </w:rPr>
              <w:t xml:space="preserve"> FINANCE</w:t>
            </w:r>
          </w:p>
          <w:p w:rsidR="00BE3654" w:rsidRPr="00656E98" w:rsidRDefault="00BE3654" w:rsidP="00DB5036">
            <w:pPr>
              <w:tabs>
                <w:tab w:val="left" w:pos="-720"/>
              </w:tabs>
              <w:suppressAutoHyphens/>
              <w:jc w:val="center"/>
              <w:rPr>
                <w:rFonts w:cs="Arial"/>
                <w:b/>
                <w:spacing w:val="-2"/>
                <w:szCs w:val="22"/>
              </w:rPr>
            </w:pPr>
          </w:p>
          <w:p w:rsidR="00BE3654" w:rsidRPr="00656E98" w:rsidRDefault="00BE3654" w:rsidP="00FC6B9A">
            <w:pPr>
              <w:tabs>
                <w:tab w:val="left" w:pos="-720"/>
              </w:tabs>
              <w:suppressAutoHyphens/>
              <w:spacing w:after="54"/>
              <w:jc w:val="center"/>
              <w:rPr>
                <w:rFonts w:cs="Arial"/>
                <w:spacing w:val="-2"/>
                <w:szCs w:val="22"/>
              </w:rPr>
            </w:pPr>
            <w:r w:rsidRPr="00656E98">
              <w:rPr>
                <w:rFonts w:cs="Arial"/>
                <w:b/>
                <w:spacing w:val="-3"/>
                <w:szCs w:val="22"/>
              </w:rPr>
              <w:t>POST:</w:t>
            </w:r>
            <w:r w:rsidR="00191D44" w:rsidRPr="00656E98">
              <w:rPr>
                <w:rFonts w:cs="Arial"/>
                <w:b/>
                <w:spacing w:val="-3"/>
                <w:szCs w:val="22"/>
              </w:rPr>
              <w:t xml:space="preserve"> </w:t>
            </w:r>
            <w:r w:rsidR="00FC6B9A" w:rsidRPr="00656E98">
              <w:rPr>
                <w:rFonts w:cs="Arial"/>
                <w:b/>
                <w:spacing w:val="-3"/>
                <w:szCs w:val="22"/>
              </w:rPr>
              <w:t xml:space="preserve">Head of </w:t>
            </w:r>
            <w:r w:rsidR="00FD7F3A" w:rsidRPr="00656E98">
              <w:rPr>
                <w:rFonts w:cs="Arial"/>
                <w:b/>
                <w:spacing w:val="-3"/>
                <w:szCs w:val="22"/>
              </w:rPr>
              <w:t>Management Information Services and Funding</w:t>
            </w:r>
          </w:p>
        </w:tc>
      </w:tr>
    </w:tbl>
    <w:p w:rsidR="00BE3654" w:rsidRPr="00656E98" w:rsidRDefault="00BE3654" w:rsidP="00DB5036">
      <w:pPr>
        <w:pStyle w:val="Heading2"/>
        <w:jc w:val="left"/>
        <w:rPr>
          <w:rFonts w:ascii="Arial" w:hAnsi="Arial" w:cs="Arial"/>
          <w:sz w:val="22"/>
          <w:szCs w:val="22"/>
        </w:rPr>
      </w:pPr>
    </w:p>
    <w:p w:rsidR="00BE3654" w:rsidRPr="00656E98" w:rsidRDefault="00BE3654" w:rsidP="00DB5036">
      <w:pPr>
        <w:pStyle w:val="Heading2"/>
        <w:jc w:val="left"/>
        <w:rPr>
          <w:rFonts w:ascii="Arial" w:hAnsi="Arial" w:cs="Arial"/>
          <w:spacing w:val="-2"/>
          <w:sz w:val="22"/>
          <w:szCs w:val="22"/>
        </w:rPr>
      </w:pPr>
      <w:r w:rsidRPr="00656E98">
        <w:rPr>
          <w:rFonts w:ascii="Arial" w:hAnsi="Arial" w:cs="Arial"/>
          <w:sz w:val="22"/>
          <w:szCs w:val="22"/>
        </w:rPr>
        <w:t>POST AND RECRUITMENT DETAILS</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u w:val="single"/>
        </w:rPr>
        <w:t>CONDITIONS OF SERVICE</w:t>
      </w:r>
    </w:p>
    <w:p w:rsidR="00BE3654" w:rsidRPr="00656E98" w:rsidRDefault="00BE3654" w:rsidP="00DB5036">
      <w:pPr>
        <w:tabs>
          <w:tab w:val="left" w:pos="-720"/>
        </w:tabs>
        <w:suppressAutoHyphens/>
        <w:rPr>
          <w:rFonts w:cs="Arial"/>
          <w:spacing w:val="-2"/>
          <w:szCs w:val="22"/>
        </w:rPr>
      </w:pPr>
    </w:p>
    <w:p w:rsidR="00BE3654" w:rsidRPr="00656E98" w:rsidRDefault="00270FBF" w:rsidP="00DB5036">
      <w:pPr>
        <w:tabs>
          <w:tab w:val="left" w:pos="-720"/>
        </w:tabs>
        <w:suppressAutoHyphens/>
        <w:rPr>
          <w:rFonts w:cs="Arial"/>
          <w:spacing w:val="-2"/>
          <w:szCs w:val="22"/>
        </w:rPr>
      </w:pPr>
      <w:r w:rsidRPr="00656E98">
        <w:rPr>
          <w:rFonts w:cs="Arial"/>
          <w:spacing w:val="-2"/>
          <w:szCs w:val="22"/>
        </w:rPr>
        <w:t xml:space="preserve">This is a full time permanent </w:t>
      </w:r>
      <w:r w:rsidR="00BE3654" w:rsidRPr="00656E98">
        <w:rPr>
          <w:rFonts w:cs="Arial"/>
          <w:spacing w:val="-2"/>
          <w:szCs w:val="22"/>
        </w:rPr>
        <w:t xml:space="preserve">post.  The terms and conditions of service will be those in operation at Eastleigh College </w:t>
      </w:r>
      <w:r w:rsidR="00BE3654" w:rsidRPr="007F2577">
        <w:rPr>
          <w:rFonts w:cs="Arial"/>
          <w:spacing w:val="-2"/>
          <w:szCs w:val="22"/>
        </w:rPr>
        <w:t>from 1 September 1997.</w:t>
      </w:r>
      <w:r w:rsidR="00BE3654" w:rsidRPr="00656E98">
        <w:rPr>
          <w:rFonts w:cs="Arial"/>
          <w:spacing w:val="-2"/>
          <w:szCs w:val="22"/>
        </w:rPr>
        <w:t xml:space="preserve">  A copy of the Contract and Guidelines will be available to short listed applicants.</w:t>
      </w:r>
    </w:p>
    <w:p w:rsidR="00BE3654" w:rsidRPr="00656E98" w:rsidRDefault="00BE3654" w:rsidP="00DB5036">
      <w:pPr>
        <w:tabs>
          <w:tab w:val="left" w:pos="-720"/>
        </w:tabs>
        <w:suppressAutoHyphens/>
        <w:rPr>
          <w:rFonts w:cs="Arial"/>
          <w:spacing w:val="-2"/>
          <w:szCs w:val="22"/>
        </w:rPr>
      </w:pPr>
    </w:p>
    <w:p w:rsidR="00111AB5" w:rsidRPr="005D5A3A" w:rsidRDefault="00BE3654" w:rsidP="00111AB5">
      <w:pPr>
        <w:rPr>
          <w:rFonts w:cs="Arial"/>
          <w:bCs/>
          <w:szCs w:val="22"/>
        </w:rPr>
      </w:pPr>
      <w:r w:rsidRPr="00656E98">
        <w:rPr>
          <w:rFonts w:cs="Arial"/>
          <w:b/>
          <w:spacing w:val="-2"/>
          <w:szCs w:val="22"/>
        </w:rPr>
        <w:t xml:space="preserve">Salary: </w:t>
      </w:r>
      <w:r w:rsidRPr="00656E98">
        <w:rPr>
          <w:rFonts w:cs="Arial"/>
          <w:spacing w:val="-2"/>
          <w:szCs w:val="22"/>
        </w:rPr>
        <w:t xml:space="preserve"> </w:t>
      </w:r>
      <w:r w:rsidR="00FD7F3A" w:rsidRPr="00497382">
        <w:rPr>
          <w:rFonts w:cs="Arial"/>
          <w:bCs/>
          <w:szCs w:val="22"/>
        </w:rPr>
        <w:t>up to £60,000</w:t>
      </w:r>
      <w:r w:rsidR="00111AB5" w:rsidRPr="005D5A3A">
        <w:rPr>
          <w:rFonts w:cs="Arial"/>
          <w:bCs/>
          <w:szCs w:val="22"/>
        </w:rPr>
        <w:t xml:space="preserve"> per annum </w:t>
      </w:r>
    </w:p>
    <w:p w:rsidR="00111AB5" w:rsidRPr="005D5A3A" w:rsidRDefault="00111AB5" w:rsidP="00111AB5">
      <w:pPr>
        <w:rPr>
          <w:rFonts w:cs="Arial"/>
          <w:bCs/>
          <w:szCs w:val="22"/>
        </w:rPr>
      </w:pPr>
      <w:r w:rsidRPr="005D5A3A">
        <w:rPr>
          <w:rFonts w:cs="Arial"/>
          <w:bCs/>
          <w:szCs w:val="22"/>
        </w:rPr>
        <w:t>(fixed by the corporation &amp; open to negotiations for an outstanding candidate)</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ind w:left="720" w:hanging="720"/>
        <w:rPr>
          <w:rFonts w:cs="Arial"/>
          <w:bCs/>
          <w:spacing w:val="-2"/>
          <w:szCs w:val="22"/>
        </w:rPr>
      </w:pPr>
      <w:r w:rsidRPr="00656E98">
        <w:rPr>
          <w:rFonts w:cs="Arial"/>
          <w:b/>
          <w:bCs/>
          <w:spacing w:val="-2"/>
          <w:szCs w:val="22"/>
        </w:rPr>
        <w:t>Hours:</w:t>
      </w:r>
      <w:r w:rsidRPr="00656E98">
        <w:rPr>
          <w:rFonts w:cs="Arial"/>
          <w:b/>
          <w:bCs/>
          <w:spacing w:val="-2"/>
          <w:szCs w:val="22"/>
        </w:rPr>
        <w:tab/>
      </w:r>
      <w:r w:rsidRPr="00656E98">
        <w:rPr>
          <w:rFonts w:cs="Arial"/>
          <w:bCs/>
          <w:spacing w:val="-2"/>
          <w:szCs w:val="22"/>
        </w:rPr>
        <w:t xml:space="preserve"> </w:t>
      </w:r>
      <w:r w:rsidR="00191D44" w:rsidRPr="00656E98">
        <w:rPr>
          <w:rFonts w:cs="Arial"/>
          <w:bCs/>
          <w:spacing w:val="-2"/>
          <w:szCs w:val="22"/>
        </w:rPr>
        <w:t>37 per week, 52 weeks per year</w:t>
      </w:r>
    </w:p>
    <w:p w:rsidR="00BE3654" w:rsidRPr="00656E98" w:rsidRDefault="00BE3654" w:rsidP="00DB5036">
      <w:pPr>
        <w:tabs>
          <w:tab w:val="left" w:pos="-720"/>
        </w:tabs>
        <w:suppressAutoHyphens/>
        <w:rPr>
          <w:rFonts w:cs="Arial"/>
          <w:b/>
          <w:bCs/>
          <w:spacing w:val="-2"/>
          <w:szCs w:val="22"/>
        </w:rPr>
      </w:pPr>
    </w:p>
    <w:p w:rsidR="00BE3654" w:rsidRPr="00656E98" w:rsidRDefault="00BE3654" w:rsidP="00DB5036">
      <w:pPr>
        <w:pStyle w:val="Heading1"/>
        <w:jc w:val="left"/>
        <w:rPr>
          <w:rFonts w:ascii="Arial" w:hAnsi="Arial" w:cs="Arial"/>
          <w:szCs w:val="22"/>
        </w:rPr>
      </w:pPr>
      <w:r w:rsidRPr="00656E98">
        <w:rPr>
          <w:rFonts w:ascii="Arial" w:hAnsi="Arial" w:cs="Arial"/>
          <w:szCs w:val="22"/>
        </w:rPr>
        <w:t>CLOSING DATE</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rPr>
        <w:t xml:space="preserve">The closing date for applications </w:t>
      </w:r>
      <w:r w:rsidR="00111AB5" w:rsidRPr="00656E98">
        <w:rPr>
          <w:rFonts w:cs="Arial"/>
          <w:spacing w:val="-2"/>
          <w:szCs w:val="22"/>
        </w:rPr>
        <w:t>is</w:t>
      </w:r>
      <w:r w:rsidR="008223F5">
        <w:rPr>
          <w:rFonts w:cs="Arial"/>
          <w:spacing w:val="-2"/>
          <w:szCs w:val="22"/>
        </w:rPr>
        <w:t xml:space="preserve"> 3rd July 2020</w:t>
      </w:r>
    </w:p>
    <w:p w:rsidR="00FC6B9A" w:rsidRPr="00656E98" w:rsidRDefault="00FC6B9A"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u w:val="single"/>
        </w:rPr>
        <w:t>INTERVIEWS</w:t>
      </w:r>
    </w:p>
    <w:p w:rsidR="00BE3654" w:rsidRPr="00656E98" w:rsidRDefault="00BE3654" w:rsidP="00DB5036">
      <w:pPr>
        <w:tabs>
          <w:tab w:val="left" w:pos="-720"/>
        </w:tabs>
        <w:suppressAutoHyphens/>
        <w:rPr>
          <w:rFonts w:cs="Arial"/>
          <w:spacing w:val="-2"/>
          <w:szCs w:val="22"/>
        </w:rPr>
      </w:pPr>
    </w:p>
    <w:p w:rsidR="00111AB5" w:rsidRPr="00656E98" w:rsidRDefault="00111AB5" w:rsidP="00DB5036">
      <w:pPr>
        <w:tabs>
          <w:tab w:val="left" w:pos="-720"/>
        </w:tabs>
        <w:suppressAutoHyphens/>
        <w:rPr>
          <w:rFonts w:cs="Arial"/>
          <w:spacing w:val="-2"/>
          <w:szCs w:val="22"/>
        </w:rPr>
      </w:pPr>
      <w:r w:rsidRPr="00656E98">
        <w:rPr>
          <w:rFonts w:cs="Arial"/>
          <w:spacing w:val="-2"/>
          <w:szCs w:val="22"/>
        </w:rPr>
        <w:t xml:space="preserve">The interview date for this post is to be confirmed. </w:t>
      </w:r>
    </w:p>
    <w:p w:rsidR="00111AB5" w:rsidRPr="00656E98" w:rsidRDefault="00111AB5"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rPr>
        <w:t>If you have not heard from us by 2 weeks after the closing date, please assume your application has been unsuccessful.  We do not normally acknowledge receipt of application forms due to the high cost of postage.  However, if you wish your application to be acknowledged, please stamp and address the enclosed postcard and we will return it to you on receipt.</w:t>
      </w:r>
    </w:p>
    <w:p w:rsidR="00DB5036" w:rsidRPr="00656E98" w:rsidRDefault="00DB5036" w:rsidP="00DB5036">
      <w:pPr>
        <w:pStyle w:val="Heading3"/>
        <w:rPr>
          <w:rFonts w:ascii="Arial" w:hAnsi="Arial" w:cs="Arial"/>
          <w:b w:val="0"/>
          <w:bCs w:val="0"/>
          <w:color w:val="auto"/>
          <w:szCs w:val="22"/>
          <w:u w:val="single"/>
        </w:rPr>
      </w:pPr>
      <w:r w:rsidRPr="00656E98">
        <w:rPr>
          <w:rFonts w:ascii="Arial" w:hAnsi="Arial" w:cs="Arial"/>
          <w:b w:val="0"/>
          <w:bCs w:val="0"/>
          <w:color w:val="auto"/>
          <w:szCs w:val="22"/>
          <w:u w:val="single"/>
        </w:rPr>
        <w:t>ANNUAL LEAVE</w:t>
      </w:r>
    </w:p>
    <w:p w:rsidR="00DB5036" w:rsidRPr="00656E98" w:rsidRDefault="00DB5036" w:rsidP="00DB5036">
      <w:pPr>
        <w:tabs>
          <w:tab w:val="left" w:pos="-720"/>
        </w:tabs>
        <w:suppressAutoHyphens/>
        <w:ind w:left="720" w:hanging="720"/>
        <w:rPr>
          <w:rFonts w:cs="Arial"/>
          <w:bCs/>
          <w:spacing w:val="-2"/>
          <w:szCs w:val="22"/>
          <w:u w:val="single"/>
        </w:rPr>
      </w:pPr>
    </w:p>
    <w:p w:rsidR="00DB5036" w:rsidRPr="00656E98" w:rsidRDefault="00DB5036" w:rsidP="00DB5036">
      <w:pPr>
        <w:pStyle w:val="BodyText"/>
        <w:jc w:val="left"/>
        <w:rPr>
          <w:rFonts w:ascii="Arial" w:hAnsi="Arial" w:cs="Arial"/>
          <w:b/>
          <w:i/>
          <w:color w:val="auto"/>
          <w:sz w:val="22"/>
          <w:szCs w:val="22"/>
          <w:u w:val="single"/>
        </w:rPr>
      </w:pPr>
      <w:r w:rsidRPr="00656E98">
        <w:rPr>
          <w:rFonts w:ascii="Arial" w:hAnsi="Arial" w:cs="Arial"/>
          <w:color w:val="auto"/>
          <w:sz w:val="22"/>
          <w:szCs w:val="22"/>
        </w:rPr>
        <w:t xml:space="preserve">The annual leave year runs from September – August and the allowance for this post is </w:t>
      </w:r>
      <w:r w:rsidR="00191D44" w:rsidRPr="00656E98">
        <w:rPr>
          <w:rFonts w:ascii="Arial" w:hAnsi="Arial" w:cs="Arial"/>
          <w:b/>
          <w:color w:val="auto"/>
          <w:sz w:val="22"/>
          <w:szCs w:val="22"/>
        </w:rPr>
        <w:t xml:space="preserve">35 </w:t>
      </w:r>
      <w:r w:rsidRPr="00656E98">
        <w:rPr>
          <w:rFonts w:ascii="Arial" w:hAnsi="Arial" w:cs="Arial"/>
          <w:b/>
          <w:bCs w:val="0"/>
          <w:color w:val="auto"/>
          <w:sz w:val="22"/>
          <w:szCs w:val="22"/>
        </w:rPr>
        <w:t>days</w:t>
      </w:r>
      <w:r w:rsidRPr="00656E98">
        <w:rPr>
          <w:rFonts w:ascii="Arial" w:hAnsi="Arial" w:cs="Arial"/>
          <w:bCs w:val="0"/>
          <w:color w:val="auto"/>
          <w:sz w:val="22"/>
          <w:szCs w:val="22"/>
        </w:rPr>
        <w:t xml:space="preserve"> pro rata </w:t>
      </w:r>
      <w:r w:rsidRPr="00656E98">
        <w:rPr>
          <w:rFonts w:ascii="Arial" w:hAnsi="Arial" w:cs="Arial"/>
          <w:color w:val="auto"/>
          <w:sz w:val="22"/>
          <w:szCs w:val="22"/>
        </w:rPr>
        <w:t>in addition to bank holidays.</w:t>
      </w:r>
    </w:p>
    <w:p w:rsidR="00DB5036" w:rsidRPr="00656E98" w:rsidRDefault="00DB5036" w:rsidP="00DB5036">
      <w:pPr>
        <w:tabs>
          <w:tab w:val="left" w:pos="-720"/>
        </w:tabs>
        <w:suppressAutoHyphens/>
        <w:rPr>
          <w:rFonts w:cs="Arial"/>
          <w:spacing w:val="-2"/>
          <w:szCs w:val="22"/>
          <w:u w:val="single"/>
        </w:rPr>
      </w:pPr>
    </w:p>
    <w:p w:rsidR="00BE3654" w:rsidRPr="00656E98" w:rsidRDefault="00BE3654" w:rsidP="00DB5036">
      <w:pPr>
        <w:tabs>
          <w:tab w:val="left" w:pos="-720"/>
        </w:tabs>
        <w:suppressAutoHyphens/>
        <w:rPr>
          <w:rFonts w:cs="Arial"/>
          <w:spacing w:val="-2"/>
          <w:szCs w:val="22"/>
        </w:rPr>
      </w:pPr>
      <w:r w:rsidRPr="00656E98">
        <w:rPr>
          <w:rFonts w:cs="Arial"/>
          <w:spacing w:val="-2"/>
          <w:szCs w:val="22"/>
          <w:u w:val="single"/>
        </w:rPr>
        <w:t>NO SMOKING</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rPr>
        <w:t>For Health and Safety reasons the College has been designated a no smoking area and the successful applicant will be expected to comply with this policy.</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u w:val="single"/>
        </w:rPr>
        <w:t>JOB SHARE</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rPr>
      </w:pPr>
      <w:r w:rsidRPr="00656E98">
        <w:rPr>
          <w:rFonts w:cs="Arial"/>
          <w:spacing w:val="-2"/>
          <w:szCs w:val="22"/>
        </w:rPr>
        <w:t>Where a post is recruited to on a job share basis, all statutory holiday benefits will be shared equally between the two post holders.</w:t>
      </w:r>
    </w:p>
    <w:p w:rsidR="00BE3654" w:rsidRPr="00656E98" w:rsidRDefault="00BE3654" w:rsidP="00DB5036">
      <w:pPr>
        <w:tabs>
          <w:tab w:val="left" w:pos="-720"/>
        </w:tabs>
        <w:suppressAutoHyphens/>
        <w:rPr>
          <w:rFonts w:cs="Arial"/>
          <w:spacing w:val="-2"/>
          <w:szCs w:val="22"/>
        </w:rPr>
      </w:pPr>
    </w:p>
    <w:p w:rsidR="00BE3654" w:rsidRPr="00656E98" w:rsidRDefault="00BE3654" w:rsidP="00DB5036">
      <w:pPr>
        <w:tabs>
          <w:tab w:val="left" w:pos="-720"/>
        </w:tabs>
        <w:suppressAutoHyphens/>
        <w:rPr>
          <w:rFonts w:cs="Arial"/>
          <w:spacing w:val="-2"/>
          <w:szCs w:val="22"/>
          <w:u w:val="single"/>
        </w:rPr>
      </w:pPr>
      <w:r w:rsidRPr="00656E98">
        <w:rPr>
          <w:rFonts w:cs="Arial"/>
          <w:spacing w:val="-2"/>
          <w:szCs w:val="22"/>
          <w:u w:val="single"/>
        </w:rPr>
        <w:t>QUALIFICATIONS</w:t>
      </w:r>
    </w:p>
    <w:p w:rsidR="00BE3654" w:rsidRPr="00656E98" w:rsidRDefault="00BE3654" w:rsidP="00DB5036">
      <w:pPr>
        <w:tabs>
          <w:tab w:val="left" w:pos="-720"/>
        </w:tabs>
        <w:suppressAutoHyphens/>
        <w:rPr>
          <w:rFonts w:cs="Arial"/>
          <w:spacing w:val="-2"/>
          <w:szCs w:val="22"/>
        </w:rPr>
      </w:pPr>
    </w:p>
    <w:p w:rsidR="00725EFA" w:rsidRPr="00656E98" w:rsidRDefault="00BE3654" w:rsidP="00DB5036">
      <w:pPr>
        <w:tabs>
          <w:tab w:val="left" w:pos="-720"/>
        </w:tabs>
        <w:suppressAutoHyphens/>
        <w:rPr>
          <w:rFonts w:cs="Arial"/>
          <w:spacing w:val="-2"/>
          <w:szCs w:val="22"/>
        </w:rPr>
      </w:pPr>
      <w:r w:rsidRPr="00656E98">
        <w:rPr>
          <w:rFonts w:cs="Arial"/>
          <w:spacing w:val="-2"/>
          <w:szCs w:val="22"/>
        </w:rPr>
        <w:t>If you are short listed to interview you will be required to bring with you original copies of the certificates for all qualifications listed on your application form.</w:t>
      </w:r>
    </w:p>
    <w:p w:rsidR="00191D44" w:rsidRPr="00656E98" w:rsidRDefault="00191D44" w:rsidP="00DB5036">
      <w:pPr>
        <w:tabs>
          <w:tab w:val="left" w:pos="-720"/>
        </w:tabs>
        <w:suppressAutoHyphens/>
        <w:rPr>
          <w:rFonts w:cs="Arial"/>
          <w:spacing w:val="-2"/>
          <w:szCs w:val="22"/>
          <w:u w:val="single"/>
        </w:rPr>
      </w:pPr>
    </w:p>
    <w:p w:rsidR="00111AB5" w:rsidRPr="00656E98" w:rsidRDefault="00111AB5" w:rsidP="00DB5036">
      <w:pPr>
        <w:tabs>
          <w:tab w:val="left" w:pos="-720"/>
        </w:tabs>
        <w:suppressAutoHyphens/>
        <w:rPr>
          <w:rFonts w:cs="Arial"/>
          <w:spacing w:val="-2"/>
          <w:szCs w:val="22"/>
          <w:u w:val="single"/>
        </w:rPr>
      </w:pPr>
    </w:p>
    <w:p w:rsidR="00111AB5" w:rsidRPr="00656E98" w:rsidRDefault="00111AB5" w:rsidP="00DB5036">
      <w:pPr>
        <w:tabs>
          <w:tab w:val="left" w:pos="-720"/>
        </w:tabs>
        <w:suppressAutoHyphens/>
        <w:rPr>
          <w:rFonts w:cs="Arial"/>
          <w:spacing w:val="-2"/>
          <w:szCs w:val="22"/>
          <w:u w:val="single"/>
        </w:rPr>
      </w:pPr>
    </w:p>
    <w:p w:rsidR="00111AB5" w:rsidRPr="00656E98" w:rsidRDefault="00111AB5" w:rsidP="00DB5036">
      <w:pPr>
        <w:tabs>
          <w:tab w:val="left" w:pos="-720"/>
        </w:tabs>
        <w:suppressAutoHyphens/>
        <w:rPr>
          <w:rFonts w:cs="Arial"/>
          <w:spacing w:val="-2"/>
          <w:szCs w:val="22"/>
          <w:u w:val="single"/>
        </w:rPr>
      </w:pPr>
    </w:p>
    <w:p w:rsidR="00D91B18" w:rsidRPr="00656E98" w:rsidRDefault="00D91B18" w:rsidP="00DB5036">
      <w:pPr>
        <w:tabs>
          <w:tab w:val="left" w:pos="-720"/>
        </w:tabs>
        <w:suppressAutoHyphens/>
        <w:rPr>
          <w:rFonts w:cs="Arial"/>
          <w:spacing w:val="-2"/>
          <w:szCs w:val="22"/>
          <w:u w:val="single"/>
        </w:rPr>
      </w:pPr>
      <w:r w:rsidRPr="00656E98">
        <w:rPr>
          <w:rFonts w:cs="Arial"/>
          <w:spacing w:val="-2"/>
          <w:szCs w:val="22"/>
          <w:u w:val="single"/>
        </w:rPr>
        <w:lastRenderedPageBreak/>
        <w:t>DBS</w:t>
      </w:r>
    </w:p>
    <w:p w:rsidR="00270FBF" w:rsidRPr="00656E98" w:rsidRDefault="00270FBF" w:rsidP="00DB5036">
      <w:pPr>
        <w:tabs>
          <w:tab w:val="left" w:pos="-720"/>
        </w:tabs>
        <w:suppressAutoHyphens/>
        <w:rPr>
          <w:rFonts w:cs="Arial"/>
          <w:spacing w:val="-2"/>
          <w:szCs w:val="22"/>
          <w:u w:val="single"/>
        </w:rPr>
      </w:pPr>
    </w:p>
    <w:p w:rsidR="00D91B18" w:rsidRPr="00497382" w:rsidRDefault="00D91B18" w:rsidP="00D91B18">
      <w:pPr>
        <w:rPr>
          <w:rFonts w:cs="Arial"/>
          <w:szCs w:val="22"/>
        </w:rPr>
      </w:pPr>
      <w:r w:rsidRPr="00497382">
        <w:rPr>
          <w:rFonts w:cs="Arial"/>
          <w:szCs w:val="22"/>
        </w:rPr>
        <w:t xml:space="preserve">Offers and continuous employment are subject to the following </w:t>
      </w:r>
      <w:proofErr w:type="spellStart"/>
      <w:r w:rsidRPr="00497382">
        <w:rPr>
          <w:rFonts w:cs="Arial"/>
          <w:szCs w:val="22"/>
        </w:rPr>
        <w:t>pre employment</w:t>
      </w:r>
      <w:proofErr w:type="spellEnd"/>
      <w:r w:rsidRPr="00497382">
        <w:rPr>
          <w:rFonts w:cs="Arial"/>
          <w:szCs w:val="22"/>
        </w:rPr>
        <w:t xml:space="preserve"> checks being completed to the satisfaction of Eastleigh College:</w:t>
      </w:r>
    </w:p>
    <w:p w:rsidR="00D91B18" w:rsidRPr="005D5A3A" w:rsidRDefault="00D91B18" w:rsidP="00D91B18">
      <w:pPr>
        <w:rPr>
          <w:rFonts w:cs="Arial"/>
          <w:szCs w:val="22"/>
        </w:rPr>
      </w:pPr>
    </w:p>
    <w:p w:rsidR="00D91B18" w:rsidRPr="005D5A3A" w:rsidRDefault="00D91B18" w:rsidP="00D91B18">
      <w:pPr>
        <w:numPr>
          <w:ilvl w:val="0"/>
          <w:numId w:val="1"/>
        </w:numPr>
        <w:rPr>
          <w:rFonts w:cs="Arial"/>
          <w:szCs w:val="22"/>
        </w:rPr>
      </w:pPr>
      <w:r w:rsidRPr="005D5A3A">
        <w:rPr>
          <w:rFonts w:cs="Arial"/>
          <w:szCs w:val="22"/>
        </w:rPr>
        <w:t>A new Criminal Record Disclosure and Barring Service Check (DBS) which the College will administer for you</w:t>
      </w:r>
    </w:p>
    <w:p w:rsidR="00D91B18" w:rsidRPr="005D5A3A" w:rsidRDefault="00D91B18" w:rsidP="00D91B18">
      <w:pPr>
        <w:numPr>
          <w:ilvl w:val="0"/>
          <w:numId w:val="1"/>
        </w:numPr>
        <w:rPr>
          <w:rFonts w:cs="Arial"/>
          <w:szCs w:val="22"/>
        </w:rPr>
      </w:pPr>
      <w:r w:rsidRPr="005D5A3A">
        <w:rPr>
          <w:rFonts w:cs="Arial"/>
          <w:szCs w:val="22"/>
        </w:rPr>
        <w:t>References</w:t>
      </w:r>
    </w:p>
    <w:p w:rsidR="00D91B18" w:rsidRPr="005D5A3A" w:rsidRDefault="00D91B18" w:rsidP="00D91B18">
      <w:pPr>
        <w:numPr>
          <w:ilvl w:val="0"/>
          <w:numId w:val="1"/>
        </w:numPr>
        <w:rPr>
          <w:rFonts w:cs="Arial"/>
          <w:szCs w:val="22"/>
        </w:rPr>
      </w:pPr>
      <w:r w:rsidRPr="005D5A3A">
        <w:rPr>
          <w:rFonts w:cs="Arial"/>
          <w:szCs w:val="22"/>
        </w:rPr>
        <w:t>Proof of the right to work in the UK</w:t>
      </w:r>
    </w:p>
    <w:p w:rsidR="00D91B18" w:rsidRPr="005D5A3A" w:rsidRDefault="00D91B18" w:rsidP="00D91B18">
      <w:pPr>
        <w:numPr>
          <w:ilvl w:val="0"/>
          <w:numId w:val="1"/>
        </w:numPr>
        <w:rPr>
          <w:rFonts w:cs="Arial"/>
          <w:szCs w:val="22"/>
        </w:rPr>
      </w:pPr>
      <w:r w:rsidRPr="005D5A3A">
        <w:rPr>
          <w:rFonts w:cs="Arial"/>
          <w:szCs w:val="22"/>
        </w:rPr>
        <w:t>Qualifications (required for the role)</w:t>
      </w:r>
    </w:p>
    <w:p w:rsidR="00D91B18" w:rsidRPr="005D5A3A" w:rsidRDefault="00D91B18" w:rsidP="00D91B18">
      <w:pPr>
        <w:rPr>
          <w:rFonts w:cs="Arial"/>
          <w:szCs w:val="22"/>
        </w:rPr>
      </w:pPr>
    </w:p>
    <w:p w:rsidR="00D91B18" w:rsidRPr="00656E98" w:rsidRDefault="00D91B18" w:rsidP="00D91B18">
      <w:pPr>
        <w:rPr>
          <w:rFonts w:cs="Arial"/>
          <w:b/>
          <w:spacing w:val="-2"/>
          <w:szCs w:val="22"/>
        </w:rPr>
      </w:pPr>
      <w:r w:rsidRPr="00656E98">
        <w:rPr>
          <w:rFonts w:cs="Arial"/>
          <w:b/>
          <w:spacing w:val="-2"/>
          <w:szCs w:val="22"/>
        </w:rPr>
        <w:t>Please note we are unable to confirm your employment at the College until we have received these.</w:t>
      </w:r>
    </w:p>
    <w:p w:rsidR="00D91B18" w:rsidRPr="00656E98" w:rsidRDefault="00D91B18" w:rsidP="00D91B18">
      <w:pPr>
        <w:rPr>
          <w:rFonts w:cs="Arial"/>
          <w:spacing w:val="-2"/>
          <w:szCs w:val="22"/>
        </w:rPr>
      </w:pPr>
    </w:p>
    <w:p w:rsidR="00D91B18" w:rsidRPr="00497382" w:rsidRDefault="00D91B18" w:rsidP="00D91B18">
      <w:pPr>
        <w:rPr>
          <w:rFonts w:cs="Arial"/>
          <w:szCs w:val="22"/>
        </w:rPr>
      </w:pPr>
      <w:r w:rsidRPr="00656E98">
        <w:rPr>
          <w:rFonts w:cs="Arial"/>
          <w:b/>
          <w:spacing w:val="-2"/>
          <w:szCs w:val="22"/>
        </w:rPr>
        <w:t>N.B.</w:t>
      </w:r>
      <w:r w:rsidRPr="00656E98">
        <w:rPr>
          <w:rFonts w:cs="Arial"/>
          <w:spacing w:val="-2"/>
          <w:szCs w:val="22"/>
        </w:rPr>
        <w:t xml:space="preserve"> If you are already in possession of an enhanced DBS certificate which is dated post 17</w:t>
      </w:r>
      <w:r w:rsidRPr="00656E98">
        <w:rPr>
          <w:rFonts w:cs="Arial"/>
          <w:spacing w:val="-2"/>
          <w:szCs w:val="22"/>
          <w:vertAlign w:val="superscript"/>
        </w:rPr>
        <w:t>th</w:t>
      </w:r>
      <w:r w:rsidRPr="00656E98">
        <w:rPr>
          <w:rFonts w:cs="Arial"/>
          <w:spacing w:val="-2"/>
          <w:szCs w:val="22"/>
        </w:rPr>
        <w:t xml:space="preserve"> June 2013 and you have a subscription to the update service you will need to bring that certificate to the HR department for verification against the DBS update service. </w:t>
      </w:r>
    </w:p>
    <w:p w:rsidR="00D91B18" w:rsidRPr="005D5A3A" w:rsidRDefault="00D91B18" w:rsidP="00D91B18">
      <w:pPr>
        <w:rPr>
          <w:rFonts w:cs="Arial"/>
          <w:szCs w:val="22"/>
        </w:rPr>
      </w:pPr>
    </w:p>
    <w:p w:rsidR="00D91B18" w:rsidRPr="00656E98" w:rsidRDefault="00D91B18" w:rsidP="00DB5036">
      <w:pPr>
        <w:tabs>
          <w:tab w:val="left" w:pos="-720"/>
        </w:tabs>
        <w:suppressAutoHyphens/>
        <w:rPr>
          <w:rFonts w:cs="Arial"/>
          <w:szCs w:val="22"/>
          <w:u w:val="single"/>
        </w:rPr>
      </w:pPr>
    </w:p>
    <w:p w:rsidR="00191D44" w:rsidRPr="00656E98" w:rsidRDefault="00191D44" w:rsidP="00DB5036">
      <w:pPr>
        <w:tabs>
          <w:tab w:val="left" w:pos="-720"/>
        </w:tabs>
        <w:suppressAutoHyphens/>
        <w:rPr>
          <w:rFonts w:cs="Arial"/>
          <w:szCs w:val="22"/>
          <w:u w:val="single"/>
        </w:rPr>
      </w:pPr>
    </w:p>
    <w:p w:rsidR="00191D44" w:rsidRPr="00656E98"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191D44" w:rsidRDefault="00191D44" w:rsidP="00DB5036">
      <w:pPr>
        <w:tabs>
          <w:tab w:val="left" w:pos="-720"/>
        </w:tabs>
        <w:suppressAutoHyphens/>
        <w:rPr>
          <w:rFonts w:cs="Arial"/>
          <w:szCs w:val="22"/>
          <w:u w:val="single"/>
        </w:rPr>
      </w:pPr>
    </w:p>
    <w:p w:rsidR="00270FBF" w:rsidRDefault="00270FBF" w:rsidP="00DB5036">
      <w:pPr>
        <w:tabs>
          <w:tab w:val="left" w:pos="-720"/>
        </w:tabs>
        <w:suppressAutoHyphens/>
        <w:rPr>
          <w:rFonts w:cs="Arial"/>
          <w:szCs w:val="22"/>
          <w:u w:val="single"/>
        </w:rPr>
      </w:pPr>
    </w:p>
    <w:p w:rsidR="00270FBF" w:rsidRDefault="00270FBF" w:rsidP="00DB5036">
      <w:pPr>
        <w:tabs>
          <w:tab w:val="left" w:pos="-720"/>
        </w:tabs>
        <w:suppressAutoHyphens/>
        <w:rPr>
          <w:rFonts w:cs="Arial"/>
          <w:szCs w:val="22"/>
          <w:u w:val="single"/>
        </w:rPr>
      </w:pPr>
    </w:p>
    <w:p w:rsidR="00270FBF" w:rsidRDefault="00270FBF" w:rsidP="00DB5036">
      <w:pPr>
        <w:tabs>
          <w:tab w:val="left" w:pos="-720"/>
        </w:tabs>
        <w:suppressAutoHyphens/>
        <w:rPr>
          <w:rFonts w:cs="Arial"/>
          <w:szCs w:val="22"/>
          <w:u w:val="single"/>
        </w:rPr>
      </w:pPr>
    </w:p>
    <w:p w:rsidR="00270FBF" w:rsidRDefault="00270FBF"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D0339A" w:rsidRDefault="00D0339A" w:rsidP="00DB5036">
      <w:pPr>
        <w:tabs>
          <w:tab w:val="left" w:pos="-720"/>
        </w:tabs>
        <w:suppressAutoHyphens/>
        <w:rPr>
          <w:rFonts w:cs="Arial"/>
          <w:szCs w:val="22"/>
          <w:u w:val="single"/>
        </w:rPr>
      </w:pPr>
    </w:p>
    <w:p w:rsidR="00FC6B9A" w:rsidRDefault="00FC6B9A" w:rsidP="00DB5036">
      <w:pPr>
        <w:tabs>
          <w:tab w:val="left" w:pos="-720"/>
        </w:tabs>
        <w:suppressAutoHyphens/>
        <w:rPr>
          <w:rFonts w:cs="Arial"/>
          <w:szCs w:val="22"/>
          <w:u w:val="single"/>
        </w:rPr>
      </w:pPr>
    </w:p>
    <w:p w:rsidR="00FC6B9A" w:rsidRDefault="00FC6B9A" w:rsidP="00DB5036">
      <w:pPr>
        <w:tabs>
          <w:tab w:val="left" w:pos="-720"/>
        </w:tabs>
        <w:suppressAutoHyphens/>
        <w:rPr>
          <w:rFonts w:cs="Arial"/>
          <w:szCs w:val="22"/>
          <w:u w:val="single"/>
        </w:rPr>
      </w:pPr>
    </w:p>
    <w:p w:rsidR="00FC6B9A" w:rsidRDefault="00FC6B9A" w:rsidP="00DB5036">
      <w:pPr>
        <w:tabs>
          <w:tab w:val="left" w:pos="-720"/>
        </w:tabs>
        <w:suppressAutoHyphens/>
        <w:rPr>
          <w:rFonts w:cs="Arial"/>
          <w:szCs w:val="22"/>
          <w:u w:val="single"/>
        </w:rPr>
      </w:pPr>
    </w:p>
    <w:p w:rsidR="00FC6B9A" w:rsidRDefault="00FC6B9A" w:rsidP="00DB5036">
      <w:pPr>
        <w:tabs>
          <w:tab w:val="left" w:pos="-720"/>
        </w:tabs>
        <w:suppressAutoHyphens/>
        <w:rPr>
          <w:rFonts w:cs="Arial"/>
          <w:szCs w:val="22"/>
          <w:u w:val="single"/>
        </w:rPr>
      </w:pPr>
    </w:p>
    <w:p w:rsidR="00191D44" w:rsidRPr="00CC0010" w:rsidRDefault="00191D44" w:rsidP="00191D44">
      <w:pPr>
        <w:suppressAutoHyphens/>
        <w:jc w:val="center"/>
        <w:rPr>
          <w:rFonts w:cs="Arial"/>
          <w:b/>
          <w:spacing w:val="-2"/>
          <w:szCs w:val="22"/>
        </w:rPr>
      </w:pPr>
      <w:r w:rsidRPr="00CC0010">
        <w:rPr>
          <w:rFonts w:cs="Arial"/>
          <w:b/>
          <w:spacing w:val="-2"/>
          <w:szCs w:val="22"/>
        </w:rPr>
        <w:lastRenderedPageBreak/>
        <w:t xml:space="preserve">JOB DESCRIPTION </w:t>
      </w:r>
    </w:p>
    <w:tbl>
      <w:tblPr>
        <w:tblW w:w="9026" w:type="dxa"/>
        <w:tblInd w:w="43" w:type="dxa"/>
        <w:tblLayout w:type="fixed"/>
        <w:tblCellMar>
          <w:left w:w="43" w:type="dxa"/>
          <w:right w:w="43" w:type="dxa"/>
        </w:tblCellMar>
        <w:tblLook w:val="0000" w:firstRow="0" w:lastRow="0" w:firstColumn="0" w:lastColumn="0" w:noHBand="0" w:noVBand="0"/>
      </w:tblPr>
      <w:tblGrid>
        <w:gridCol w:w="9026"/>
      </w:tblGrid>
      <w:tr w:rsidR="00191D44" w:rsidRPr="00CC0010" w:rsidTr="005D5A3A">
        <w:tc>
          <w:tcPr>
            <w:tcW w:w="9026" w:type="dxa"/>
            <w:tcBorders>
              <w:top w:val="single" w:sz="6" w:space="0" w:color="auto"/>
            </w:tcBorders>
          </w:tcPr>
          <w:p w:rsidR="00191D44" w:rsidRPr="00CC0010" w:rsidRDefault="00191D44" w:rsidP="005D5A3A">
            <w:pPr>
              <w:tabs>
                <w:tab w:val="left" w:pos="-720"/>
              </w:tabs>
              <w:suppressAutoHyphens/>
              <w:spacing w:before="90"/>
              <w:rPr>
                <w:rFonts w:cs="Arial"/>
                <w:b/>
                <w:spacing w:val="-2"/>
                <w:szCs w:val="22"/>
              </w:rPr>
            </w:pPr>
            <w:r w:rsidRPr="00CC0010">
              <w:rPr>
                <w:rFonts w:cs="Arial"/>
                <w:b/>
                <w:spacing w:val="-2"/>
                <w:szCs w:val="22"/>
              </w:rPr>
              <w:fldChar w:fldCharType="begin"/>
            </w:r>
            <w:r w:rsidRPr="00CC0010">
              <w:rPr>
                <w:rFonts w:cs="Arial"/>
                <w:b/>
                <w:spacing w:val="-2"/>
                <w:szCs w:val="22"/>
              </w:rPr>
              <w:instrText xml:space="preserve">PRIVATE </w:instrText>
            </w:r>
            <w:r w:rsidRPr="00CC0010">
              <w:rPr>
                <w:rFonts w:cs="Arial"/>
                <w:b/>
                <w:spacing w:val="-2"/>
                <w:szCs w:val="22"/>
              </w:rPr>
              <w:fldChar w:fldCharType="end"/>
            </w:r>
            <w:r w:rsidRPr="00CC0010">
              <w:rPr>
                <w:rFonts w:cs="Arial"/>
                <w:b/>
                <w:spacing w:val="-2"/>
                <w:szCs w:val="22"/>
              </w:rPr>
              <w:fldChar w:fldCharType="begin"/>
            </w:r>
            <w:r w:rsidRPr="00CC0010">
              <w:rPr>
                <w:rFonts w:cs="Arial"/>
                <w:b/>
                <w:spacing w:val="-2"/>
                <w:szCs w:val="22"/>
              </w:rPr>
              <w:instrText>ADVANCE \D 7.20</w:instrText>
            </w:r>
            <w:r w:rsidRPr="00CC0010">
              <w:rPr>
                <w:rFonts w:cs="Arial"/>
                <w:b/>
                <w:spacing w:val="-2"/>
                <w:szCs w:val="22"/>
              </w:rPr>
              <w:fldChar w:fldCharType="end"/>
            </w:r>
            <w:r w:rsidRPr="00CC0010">
              <w:rPr>
                <w:rFonts w:cs="Arial"/>
                <w:b/>
                <w:spacing w:val="-2"/>
                <w:szCs w:val="22"/>
              </w:rPr>
              <w:t>Area/Section:</w:t>
            </w:r>
            <w:r w:rsidRPr="00CC0010">
              <w:rPr>
                <w:rFonts w:cs="Arial"/>
                <w:b/>
                <w:spacing w:val="-2"/>
                <w:szCs w:val="22"/>
              </w:rPr>
              <w:fldChar w:fldCharType="begin"/>
            </w:r>
            <w:r w:rsidRPr="00CC0010">
              <w:rPr>
                <w:rFonts w:cs="Arial"/>
                <w:b/>
                <w:spacing w:val="-2"/>
                <w:szCs w:val="22"/>
              </w:rPr>
              <w:instrText xml:space="preserve">PRIVATE </w:instrText>
            </w:r>
            <w:r w:rsidRPr="00CC0010">
              <w:rPr>
                <w:rFonts w:cs="Arial"/>
                <w:b/>
                <w:spacing w:val="-2"/>
                <w:szCs w:val="22"/>
              </w:rPr>
              <w:fldChar w:fldCharType="end"/>
            </w:r>
            <w:r w:rsidRPr="00CC0010">
              <w:rPr>
                <w:rFonts w:cs="Arial"/>
                <w:b/>
                <w:spacing w:val="-2"/>
                <w:szCs w:val="22"/>
              </w:rPr>
              <w:tab/>
              <w:t xml:space="preserve">        </w:t>
            </w:r>
            <w:r>
              <w:rPr>
                <w:rFonts w:cs="Arial"/>
                <w:b/>
                <w:spacing w:val="-2"/>
                <w:szCs w:val="22"/>
              </w:rPr>
              <w:t>Finance</w:t>
            </w:r>
          </w:p>
          <w:p w:rsidR="00191D44" w:rsidRPr="00CC0010" w:rsidRDefault="00191D44" w:rsidP="005D5A3A">
            <w:pPr>
              <w:tabs>
                <w:tab w:val="left" w:pos="-1483"/>
                <w:tab w:val="left" w:pos="-763"/>
                <w:tab w:val="left" w:pos="-43"/>
                <w:tab w:val="left" w:pos="1923"/>
                <w:tab w:val="left" w:pos="6917"/>
              </w:tabs>
              <w:suppressAutoHyphens/>
              <w:rPr>
                <w:rFonts w:cs="Arial"/>
                <w:b/>
                <w:spacing w:val="-2"/>
                <w:szCs w:val="22"/>
              </w:rPr>
            </w:pPr>
          </w:p>
          <w:p w:rsidR="00191D44" w:rsidRPr="00CC0010" w:rsidRDefault="00191D44" w:rsidP="005D5A3A">
            <w:pPr>
              <w:tabs>
                <w:tab w:val="left" w:pos="1923"/>
                <w:tab w:val="left" w:pos="6917"/>
                <w:tab w:val="right" w:pos="8940"/>
              </w:tabs>
              <w:suppressAutoHyphens/>
              <w:rPr>
                <w:rFonts w:cs="Arial"/>
                <w:b/>
                <w:spacing w:val="-2"/>
                <w:szCs w:val="22"/>
              </w:rPr>
            </w:pPr>
            <w:r w:rsidRPr="00CC0010">
              <w:rPr>
                <w:rFonts w:cs="Arial"/>
                <w:b/>
                <w:spacing w:val="-2"/>
                <w:szCs w:val="22"/>
              </w:rPr>
              <w:t>Post Title:</w:t>
            </w:r>
            <w:r w:rsidRPr="00CC0010">
              <w:rPr>
                <w:rFonts w:cs="Arial"/>
                <w:b/>
                <w:spacing w:val="-2"/>
                <w:szCs w:val="22"/>
              </w:rPr>
              <w:tab/>
            </w:r>
            <w:r w:rsidR="00FC6B9A">
              <w:rPr>
                <w:rFonts w:cs="Arial"/>
                <w:b/>
                <w:spacing w:val="-2"/>
                <w:szCs w:val="22"/>
              </w:rPr>
              <w:t xml:space="preserve">Head of </w:t>
            </w:r>
            <w:r w:rsidR="00FD7F3A">
              <w:rPr>
                <w:rFonts w:cs="Arial"/>
                <w:b/>
                <w:spacing w:val="-2"/>
                <w:szCs w:val="22"/>
              </w:rPr>
              <w:t xml:space="preserve">Management Information Services </w:t>
            </w:r>
            <w:r w:rsidR="00FC6B9A">
              <w:rPr>
                <w:rFonts w:cs="Arial"/>
                <w:b/>
                <w:spacing w:val="-2"/>
                <w:szCs w:val="22"/>
              </w:rPr>
              <w:t xml:space="preserve">and Funding </w:t>
            </w:r>
          </w:p>
          <w:p w:rsidR="00191D44" w:rsidRPr="00CC0010" w:rsidRDefault="00191D44" w:rsidP="005D5A3A">
            <w:pPr>
              <w:tabs>
                <w:tab w:val="left" w:pos="-1483"/>
                <w:tab w:val="left" w:pos="-763"/>
                <w:tab w:val="left" w:pos="-43"/>
                <w:tab w:val="left" w:pos="1923"/>
                <w:tab w:val="left" w:pos="6917"/>
              </w:tabs>
              <w:suppressAutoHyphens/>
              <w:rPr>
                <w:rFonts w:cs="Arial"/>
                <w:b/>
                <w:spacing w:val="-2"/>
                <w:szCs w:val="22"/>
              </w:rPr>
            </w:pPr>
          </w:p>
          <w:p w:rsidR="00191D44" w:rsidRPr="00CC0010" w:rsidRDefault="00191D44" w:rsidP="005D5A3A">
            <w:pPr>
              <w:tabs>
                <w:tab w:val="left" w:pos="-1483"/>
                <w:tab w:val="left" w:pos="-763"/>
                <w:tab w:val="left" w:pos="-43"/>
                <w:tab w:val="left" w:pos="1923"/>
                <w:tab w:val="left" w:pos="6917"/>
              </w:tabs>
              <w:suppressAutoHyphens/>
              <w:rPr>
                <w:rFonts w:cs="Arial"/>
                <w:b/>
                <w:spacing w:val="-2"/>
                <w:szCs w:val="22"/>
              </w:rPr>
            </w:pPr>
            <w:r w:rsidRPr="00CC0010">
              <w:rPr>
                <w:rFonts w:cs="Arial"/>
                <w:b/>
                <w:spacing w:val="-2"/>
                <w:szCs w:val="22"/>
              </w:rPr>
              <w:t>Responsible to:</w:t>
            </w:r>
            <w:r w:rsidRPr="00CC0010">
              <w:rPr>
                <w:rFonts w:cs="Arial"/>
                <w:b/>
                <w:spacing w:val="-2"/>
                <w:szCs w:val="22"/>
              </w:rPr>
              <w:tab/>
            </w:r>
            <w:r w:rsidR="005D5A3A">
              <w:rPr>
                <w:rFonts w:cs="Arial"/>
                <w:b/>
                <w:spacing w:val="-2"/>
                <w:szCs w:val="22"/>
              </w:rPr>
              <w:t>Vice Principal Finance and Funding</w:t>
            </w:r>
          </w:p>
          <w:p w:rsidR="00191D44" w:rsidRPr="00CC0010" w:rsidRDefault="00191D44" w:rsidP="005D5A3A">
            <w:pPr>
              <w:tabs>
                <w:tab w:val="left" w:pos="-1483"/>
                <w:tab w:val="left" w:pos="-763"/>
                <w:tab w:val="left" w:pos="-43"/>
                <w:tab w:val="left" w:pos="1923"/>
                <w:tab w:val="left" w:pos="6917"/>
              </w:tabs>
              <w:suppressAutoHyphens/>
              <w:spacing w:after="54"/>
              <w:rPr>
                <w:rFonts w:cs="Arial"/>
                <w:b/>
                <w:spacing w:val="-2"/>
                <w:szCs w:val="22"/>
              </w:rPr>
            </w:pPr>
          </w:p>
        </w:tc>
      </w:tr>
      <w:tr w:rsidR="00191D44" w:rsidRPr="00CC0010" w:rsidTr="005D5A3A">
        <w:tblPrEx>
          <w:tblCellMar>
            <w:left w:w="120" w:type="dxa"/>
            <w:right w:w="120" w:type="dxa"/>
          </w:tblCellMar>
        </w:tblPrEx>
        <w:tc>
          <w:tcPr>
            <w:tcW w:w="9026" w:type="dxa"/>
            <w:tcBorders>
              <w:top w:val="single" w:sz="6" w:space="0" w:color="auto"/>
              <w:bottom w:val="single" w:sz="6" w:space="0" w:color="auto"/>
            </w:tcBorders>
          </w:tcPr>
          <w:p w:rsidR="00191D44" w:rsidRDefault="00191D44" w:rsidP="005D5A3A">
            <w:pPr>
              <w:tabs>
                <w:tab w:val="left" w:pos="-720"/>
              </w:tabs>
              <w:suppressAutoHyphens/>
              <w:spacing w:before="90"/>
              <w:jc w:val="both"/>
              <w:rPr>
                <w:rFonts w:cs="Arial"/>
                <w:b/>
                <w:spacing w:val="-2"/>
                <w:szCs w:val="22"/>
                <w:u w:val="single"/>
              </w:rPr>
            </w:pPr>
            <w:r w:rsidRPr="005D5A3A">
              <w:rPr>
                <w:rFonts w:cs="Arial"/>
                <w:b/>
                <w:spacing w:val="-2"/>
                <w:szCs w:val="22"/>
              </w:rPr>
              <w:fldChar w:fldCharType="begin"/>
            </w:r>
            <w:r w:rsidRPr="00FC6DBE">
              <w:rPr>
                <w:rFonts w:cs="Arial"/>
                <w:b/>
                <w:spacing w:val="-2"/>
                <w:szCs w:val="22"/>
              </w:rPr>
              <w:instrText xml:space="preserve">PRIVATE </w:instrText>
            </w:r>
            <w:r w:rsidRPr="005D5A3A">
              <w:rPr>
                <w:rFonts w:cs="Arial"/>
                <w:b/>
                <w:spacing w:val="-2"/>
                <w:szCs w:val="22"/>
              </w:rPr>
              <w:fldChar w:fldCharType="end"/>
            </w:r>
            <w:r w:rsidRPr="00FC6DBE">
              <w:rPr>
                <w:rFonts w:cs="Arial"/>
                <w:b/>
                <w:spacing w:val="-2"/>
                <w:szCs w:val="22"/>
                <w:u w:val="single"/>
              </w:rPr>
              <w:t>OUTCOMES</w:t>
            </w:r>
            <w:r w:rsidR="00FD7F3A" w:rsidRPr="00FC6DBE">
              <w:rPr>
                <w:rFonts w:cs="Arial"/>
                <w:b/>
                <w:spacing w:val="-2"/>
                <w:szCs w:val="22"/>
                <w:u w:val="single"/>
              </w:rPr>
              <w:t xml:space="preserve"> </w:t>
            </w:r>
          </w:p>
          <w:p w:rsidR="00076FD2" w:rsidRPr="005D5A3A" w:rsidRDefault="00076FD2" w:rsidP="00076FD2">
            <w:pPr>
              <w:numPr>
                <w:ilvl w:val="0"/>
                <w:numId w:val="4"/>
              </w:numPr>
              <w:rPr>
                <w:rFonts w:cs="Arial"/>
                <w:bCs/>
                <w:szCs w:val="22"/>
              </w:rPr>
            </w:pPr>
            <w:r w:rsidRPr="00FC6DBE">
              <w:rPr>
                <w:rFonts w:cs="Arial"/>
                <w:bCs/>
                <w:szCs w:val="22"/>
              </w:rPr>
              <w:t xml:space="preserve">To develop and lead the Management Information Service, </w:t>
            </w:r>
            <w:r w:rsidRPr="005D5A3A">
              <w:rPr>
                <w:rFonts w:cs="Arial"/>
                <w:bCs/>
                <w:szCs w:val="22"/>
              </w:rPr>
              <w:t xml:space="preserve">including Student Records and Examinations teams </w:t>
            </w:r>
          </w:p>
          <w:p w:rsidR="00FC6DBE" w:rsidRPr="00FC6DBE" w:rsidRDefault="00076FD2" w:rsidP="00076FD2">
            <w:pPr>
              <w:pStyle w:val="BodyText"/>
              <w:numPr>
                <w:ilvl w:val="0"/>
                <w:numId w:val="4"/>
              </w:numPr>
              <w:tabs>
                <w:tab w:val="clear" w:pos="-720"/>
              </w:tabs>
              <w:suppressAutoHyphens w:val="0"/>
              <w:jc w:val="left"/>
              <w:rPr>
                <w:rFonts w:ascii="Arial" w:hAnsi="Arial" w:cs="Arial"/>
                <w:color w:val="auto"/>
                <w:sz w:val="22"/>
                <w:szCs w:val="22"/>
              </w:rPr>
            </w:pPr>
            <w:r w:rsidRPr="005D5A3A">
              <w:rPr>
                <w:rFonts w:ascii="Arial" w:hAnsi="Arial" w:cs="Arial"/>
                <w:color w:val="auto"/>
                <w:sz w:val="22"/>
                <w:szCs w:val="22"/>
              </w:rPr>
              <w:t>To provide the College with comprehensive, reliable, relevant and up-to-date information and report facilities to support recruitment of learners, income monitoring and learner progress including data analytics</w:t>
            </w:r>
          </w:p>
          <w:p w:rsidR="00191D44" w:rsidRPr="005D5A3A" w:rsidRDefault="00191D44" w:rsidP="00076FD2">
            <w:pPr>
              <w:pStyle w:val="BodyText"/>
              <w:numPr>
                <w:ilvl w:val="0"/>
                <w:numId w:val="4"/>
              </w:numPr>
              <w:tabs>
                <w:tab w:val="clear" w:pos="-720"/>
              </w:tabs>
              <w:suppressAutoHyphens w:val="0"/>
              <w:jc w:val="left"/>
              <w:rPr>
                <w:rFonts w:ascii="Arial" w:hAnsi="Arial" w:cs="Arial"/>
                <w:color w:val="auto"/>
                <w:sz w:val="22"/>
                <w:szCs w:val="22"/>
              </w:rPr>
            </w:pPr>
            <w:r w:rsidRPr="005D5A3A">
              <w:rPr>
                <w:rFonts w:ascii="Arial" w:hAnsi="Arial" w:cs="Arial"/>
                <w:color w:val="auto"/>
                <w:sz w:val="22"/>
                <w:szCs w:val="22"/>
              </w:rPr>
              <w:t>To ensure that data and information required by all stakeholders, awarding organisations, funding bodies and agencies is accurately prepared, submitted and available on a timely basis.</w:t>
            </w:r>
          </w:p>
          <w:p w:rsidR="00191D44" w:rsidRPr="005D5A3A" w:rsidRDefault="00191D44" w:rsidP="00076FD2">
            <w:pPr>
              <w:pStyle w:val="BodyText"/>
              <w:numPr>
                <w:ilvl w:val="0"/>
                <w:numId w:val="4"/>
              </w:numPr>
              <w:tabs>
                <w:tab w:val="clear" w:pos="-720"/>
              </w:tabs>
              <w:suppressAutoHyphens w:val="0"/>
              <w:jc w:val="left"/>
              <w:rPr>
                <w:rFonts w:ascii="Arial" w:hAnsi="Arial" w:cs="Arial"/>
                <w:color w:val="auto"/>
                <w:sz w:val="22"/>
                <w:szCs w:val="22"/>
              </w:rPr>
            </w:pPr>
            <w:r w:rsidRPr="005D5A3A">
              <w:rPr>
                <w:rFonts w:ascii="Arial" w:hAnsi="Arial" w:cs="Arial"/>
                <w:color w:val="auto"/>
                <w:sz w:val="22"/>
                <w:szCs w:val="22"/>
              </w:rPr>
              <w:t>To be responsible for the accurate interpretation, implementation and compliance with all regulations relating to funding through a thorough understanding of funding methodologies</w:t>
            </w:r>
          </w:p>
          <w:p w:rsidR="00191D44" w:rsidRPr="005D5A3A" w:rsidRDefault="00191D44" w:rsidP="00076FD2">
            <w:pPr>
              <w:numPr>
                <w:ilvl w:val="0"/>
                <w:numId w:val="4"/>
              </w:numPr>
              <w:autoSpaceDE w:val="0"/>
              <w:autoSpaceDN w:val="0"/>
              <w:adjustRightInd w:val="0"/>
              <w:rPr>
                <w:rFonts w:cs="Arial"/>
                <w:bCs/>
                <w:iCs/>
                <w:szCs w:val="22"/>
                <w:lang w:val="en-US"/>
              </w:rPr>
            </w:pPr>
            <w:r w:rsidRPr="005D5A3A">
              <w:rPr>
                <w:rFonts w:cs="Arial"/>
                <w:bCs/>
                <w:iCs/>
                <w:szCs w:val="22"/>
              </w:rPr>
              <w:t xml:space="preserve">To manage the administration and </w:t>
            </w:r>
            <w:r w:rsidRPr="005D5A3A">
              <w:rPr>
                <w:rFonts w:cs="Arial"/>
                <w:bCs/>
                <w:iCs/>
                <w:szCs w:val="22"/>
                <w:lang w:val="en-US"/>
              </w:rPr>
              <w:t>central co-ordination of the administrative aspect of partnerships, franchises and other external contracts</w:t>
            </w:r>
          </w:p>
          <w:p w:rsidR="00076FD2" w:rsidRPr="005D5A3A" w:rsidRDefault="00076FD2" w:rsidP="00076FD2">
            <w:pPr>
              <w:numPr>
                <w:ilvl w:val="0"/>
                <w:numId w:val="4"/>
              </w:numPr>
              <w:autoSpaceDE w:val="0"/>
              <w:autoSpaceDN w:val="0"/>
              <w:adjustRightInd w:val="0"/>
              <w:rPr>
                <w:rFonts w:cs="Arial"/>
                <w:bCs/>
                <w:iCs/>
                <w:szCs w:val="22"/>
                <w:lang w:val="en-US"/>
              </w:rPr>
            </w:pPr>
            <w:r w:rsidRPr="005D5A3A">
              <w:rPr>
                <w:rFonts w:cs="Arial"/>
                <w:bCs/>
                <w:iCs/>
                <w:szCs w:val="22"/>
                <w:lang w:val="en-US"/>
              </w:rPr>
              <w:t>To lead on curriculum planning</w:t>
            </w:r>
          </w:p>
          <w:p w:rsidR="00191D44" w:rsidRPr="005D5A3A" w:rsidRDefault="00191D44" w:rsidP="005D5A3A">
            <w:pPr>
              <w:tabs>
                <w:tab w:val="left" w:pos="-720"/>
              </w:tabs>
              <w:suppressAutoHyphens/>
              <w:spacing w:before="90"/>
              <w:jc w:val="both"/>
              <w:rPr>
                <w:rFonts w:cs="Arial"/>
                <w:spacing w:val="-2"/>
                <w:szCs w:val="22"/>
              </w:rPr>
            </w:pPr>
          </w:p>
        </w:tc>
      </w:tr>
    </w:tbl>
    <w:p w:rsidR="00191D44" w:rsidRDefault="00191D44" w:rsidP="00191D44">
      <w:pPr>
        <w:tabs>
          <w:tab w:val="left" w:pos="-720"/>
        </w:tabs>
        <w:suppressAutoHyphens/>
        <w:jc w:val="both"/>
        <w:rPr>
          <w:rFonts w:cs="Arial"/>
          <w:b/>
          <w:spacing w:val="-2"/>
          <w:szCs w:val="22"/>
          <w:u w:val="single"/>
        </w:rPr>
      </w:pPr>
      <w:r w:rsidRPr="00191D44">
        <w:rPr>
          <w:rFonts w:cs="Arial"/>
          <w:b/>
          <w:spacing w:val="-2"/>
          <w:szCs w:val="22"/>
          <w:u w:val="single"/>
        </w:rPr>
        <w:t>COLLEGE COMPETENCIES</w:t>
      </w:r>
    </w:p>
    <w:p w:rsidR="00191D44" w:rsidRPr="00E41AA4" w:rsidRDefault="00191D44" w:rsidP="00191D44">
      <w:pPr>
        <w:tabs>
          <w:tab w:val="left" w:pos="-720"/>
        </w:tabs>
        <w:suppressAutoHyphens/>
        <w:jc w:val="both"/>
        <w:rPr>
          <w:rFonts w:cs="Arial"/>
          <w:spacing w:val="-2"/>
          <w:szCs w:val="22"/>
        </w:rPr>
      </w:pPr>
      <w:r w:rsidRPr="00E41AA4">
        <w:rPr>
          <w:rFonts w:cs="Arial"/>
          <w:spacing w:val="-2"/>
          <w:szCs w:val="22"/>
        </w:rPr>
        <w:t>Planning &amp; organising</w:t>
      </w:r>
    </w:p>
    <w:p w:rsidR="00191D44" w:rsidRPr="00E41AA4" w:rsidRDefault="00191D44" w:rsidP="00191D44">
      <w:pPr>
        <w:tabs>
          <w:tab w:val="left" w:pos="-720"/>
        </w:tabs>
        <w:suppressAutoHyphens/>
        <w:jc w:val="both"/>
        <w:rPr>
          <w:rFonts w:cs="Arial"/>
          <w:spacing w:val="-2"/>
          <w:szCs w:val="22"/>
        </w:rPr>
      </w:pPr>
      <w:r w:rsidRPr="00E41AA4">
        <w:rPr>
          <w:rFonts w:cs="Arial"/>
          <w:spacing w:val="-2"/>
          <w:szCs w:val="22"/>
        </w:rPr>
        <w:t>Managing (time, resources and people)</w:t>
      </w:r>
    </w:p>
    <w:p w:rsidR="00191D44" w:rsidRPr="00E41AA4" w:rsidRDefault="00191D44" w:rsidP="00191D44">
      <w:pPr>
        <w:tabs>
          <w:tab w:val="left" w:pos="-720"/>
        </w:tabs>
        <w:suppressAutoHyphens/>
        <w:jc w:val="both"/>
        <w:rPr>
          <w:rFonts w:cs="Arial"/>
          <w:spacing w:val="-2"/>
          <w:szCs w:val="22"/>
        </w:rPr>
      </w:pPr>
      <w:r w:rsidRPr="00E41AA4">
        <w:rPr>
          <w:rFonts w:cs="Arial"/>
          <w:spacing w:val="-2"/>
          <w:szCs w:val="22"/>
        </w:rPr>
        <w:t>Problem solving</w:t>
      </w:r>
    </w:p>
    <w:p w:rsidR="00191D44" w:rsidRPr="00E41AA4" w:rsidRDefault="00191D44" w:rsidP="00191D44">
      <w:pPr>
        <w:tabs>
          <w:tab w:val="left" w:pos="-720"/>
        </w:tabs>
        <w:suppressAutoHyphens/>
        <w:jc w:val="both"/>
        <w:rPr>
          <w:rFonts w:cs="Arial"/>
          <w:spacing w:val="-2"/>
          <w:szCs w:val="22"/>
        </w:rPr>
      </w:pPr>
      <w:r w:rsidRPr="00E41AA4">
        <w:rPr>
          <w:rFonts w:cs="Arial"/>
          <w:spacing w:val="-2"/>
          <w:szCs w:val="22"/>
        </w:rPr>
        <w:t xml:space="preserve">Customer care </w:t>
      </w:r>
    </w:p>
    <w:p w:rsidR="00191D44" w:rsidRPr="00E41AA4" w:rsidRDefault="00191D44" w:rsidP="00191D44">
      <w:pPr>
        <w:tabs>
          <w:tab w:val="left" w:pos="-720"/>
        </w:tabs>
        <w:suppressAutoHyphens/>
        <w:jc w:val="both"/>
        <w:rPr>
          <w:rFonts w:cs="Arial"/>
          <w:spacing w:val="-2"/>
          <w:szCs w:val="22"/>
        </w:rPr>
      </w:pPr>
      <w:r w:rsidRPr="00E41AA4">
        <w:rPr>
          <w:rFonts w:cs="Arial"/>
          <w:spacing w:val="-2"/>
          <w:szCs w:val="22"/>
        </w:rPr>
        <w:t>Communicating</w:t>
      </w:r>
    </w:p>
    <w:p w:rsidR="00191D44" w:rsidRPr="00CC0010" w:rsidRDefault="00191D44" w:rsidP="00191D44">
      <w:pPr>
        <w:tabs>
          <w:tab w:val="left" w:pos="-720"/>
        </w:tabs>
        <w:suppressAutoHyphens/>
        <w:jc w:val="both"/>
        <w:rPr>
          <w:rFonts w:cs="Arial"/>
          <w:spacing w:val="-2"/>
          <w:szCs w:val="22"/>
        </w:rPr>
      </w:pPr>
      <w:r w:rsidRPr="00E41AA4">
        <w:rPr>
          <w:rFonts w:cs="Arial"/>
          <w:spacing w:val="-2"/>
          <w:szCs w:val="22"/>
        </w:rPr>
        <w:t>Working with others</w:t>
      </w:r>
    </w:p>
    <w:p w:rsidR="00191D44" w:rsidRDefault="00191D44" w:rsidP="00191D44">
      <w:pPr>
        <w:tabs>
          <w:tab w:val="left" w:pos="-720"/>
        </w:tabs>
        <w:suppressAutoHyphens/>
        <w:jc w:val="both"/>
        <w:rPr>
          <w:rFonts w:cs="Arial"/>
          <w:spacing w:val="-2"/>
          <w:szCs w:val="22"/>
          <w:u w:val="single"/>
        </w:rPr>
      </w:pPr>
    </w:p>
    <w:p w:rsidR="00191D44" w:rsidRPr="00191D44" w:rsidRDefault="00191D44" w:rsidP="00191D44">
      <w:pPr>
        <w:tabs>
          <w:tab w:val="left" w:pos="-720"/>
        </w:tabs>
        <w:suppressAutoHyphens/>
        <w:jc w:val="both"/>
        <w:rPr>
          <w:rFonts w:cs="Arial"/>
          <w:b/>
          <w:szCs w:val="22"/>
        </w:rPr>
      </w:pPr>
      <w:r w:rsidRPr="00191D44">
        <w:rPr>
          <w:rFonts w:cs="Arial"/>
          <w:b/>
          <w:spacing w:val="-2"/>
          <w:szCs w:val="22"/>
          <w:u w:val="single"/>
        </w:rPr>
        <w:t>MAIN DUTIES AND RESPONSIBILITIES</w:t>
      </w:r>
    </w:p>
    <w:p w:rsidR="00191D44" w:rsidRDefault="00191D44" w:rsidP="00191D44">
      <w:pPr>
        <w:numPr>
          <w:ilvl w:val="0"/>
          <w:numId w:val="3"/>
        </w:numPr>
        <w:rPr>
          <w:rFonts w:cs="Arial"/>
          <w:szCs w:val="22"/>
        </w:rPr>
      </w:pPr>
      <w:r>
        <w:rPr>
          <w:rFonts w:cs="Arial"/>
          <w:szCs w:val="22"/>
        </w:rPr>
        <w:t>To ensure that processes for the capture and maintenance of all student data are effective and efficient,</w:t>
      </w:r>
    </w:p>
    <w:p w:rsidR="00191D44" w:rsidRDefault="00191D44" w:rsidP="00191D44">
      <w:pPr>
        <w:rPr>
          <w:rFonts w:cs="Arial"/>
          <w:szCs w:val="22"/>
        </w:rPr>
      </w:pPr>
    </w:p>
    <w:p w:rsidR="00191D44" w:rsidRPr="00CC0010" w:rsidRDefault="00191D44" w:rsidP="00191D44">
      <w:pPr>
        <w:numPr>
          <w:ilvl w:val="0"/>
          <w:numId w:val="3"/>
        </w:numPr>
        <w:rPr>
          <w:rFonts w:cs="Arial"/>
          <w:szCs w:val="22"/>
        </w:rPr>
      </w:pPr>
      <w:r>
        <w:rPr>
          <w:rFonts w:cs="Arial"/>
          <w:szCs w:val="22"/>
        </w:rPr>
        <w:t xml:space="preserve">To maintain and develop the College student databases ensuring that course and student data is held securely, with integrity and meets all regulatory, statutory and internal requirements.  </w:t>
      </w:r>
    </w:p>
    <w:p w:rsidR="00191D44" w:rsidRPr="00CC0010" w:rsidRDefault="00191D44" w:rsidP="00191D44">
      <w:pPr>
        <w:rPr>
          <w:rFonts w:cs="Arial"/>
          <w:szCs w:val="22"/>
        </w:rPr>
      </w:pPr>
    </w:p>
    <w:p w:rsidR="00191D44" w:rsidRDefault="00191D44" w:rsidP="00191D44">
      <w:pPr>
        <w:numPr>
          <w:ilvl w:val="0"/>
          <w:numId w:val="3"/>
        </w:numPr>
        <w:rPr>
          <w:rFonts w:cs="Arial"/>
          <w:szCs w:val="22"/>
        </w:rPr>
      </w:pPr>
      <w:r w:rsidRPr="00CC0010">
        <w:rPr>
          <w:rFonts w:cs="Arial"/>
          <w:szCs w:val="22"/>
        </w:rPr>
        <w:t xml:space="preserve">To </w:t>
      </w:r>
      <w:r>
        <w:rPr>
          <w:rFonts w:cs="Arial"/>
          <w:szCs w:val="22"/>
        </w:rPr>
        <w:t xml:space="preserve">ensure that appropriate information </w:t>
      </w:r>
      <w:r w:rsidR="00FD7F3A">
        <w:rPr>
          <w:rFonts w:cs="Arial"/>
          <w:szCs w:val="22"/>
        </w:rPr>
        <w:t xml:space="preserve">and data </w:t>
      </w:r>
      <w:r>
        <w:rPr>
          <w:rFonts w:cs="Arial"/>
          <w:szCs w:val="22"/>
        </w:rPr>
        <w:t xml:space="preserve">is </w:t>
      </w:r>
      <w:r w:rsidR="00FD7F3A">
        <w:rPr>
          <w:rFonts w:cs="Arial"/>
          <w:szCs w:val="22"/>
        </w:rPr>
        <w:t>acce</w:t>
      </w:r>
      <w:r w:rsidR="005D5A3A">
        <w:rPr>
          <w:rFonts w:cs="Arial"/>
          <w:szCs w:val="22"/>
        </w:rPr>
        <w:t>ssible, transparent, accurate an</w:t>
      </w:r>
      <w:r w:rsidR="00FD7F3A">
        <w:rPr>
          <w:rFonts w:cs="Arial"/>
          <w:szCs w:val="22"/>
        </w:rPr>
        <w:t>d understandable for all relevant stakeholders</w:t>
      </w:r>
      <w:r>
        <w:rPr>
          <w:rFonts w:cs="Arial"/>
          <w:szCs w:val="22"/>
        </w:rPr>
        <w:t xml:space="preserve"> to support effective decision making. </w:t>
      </w:r>
    </w:p>
    <w:p w:rsidR="00191D44" w:rsidRPr="00CC0010" w:rsidRDefault="00191D44" w:rsidP="00191D44">
      <w:pPr>
        <w:rPr>
          <w:rFonts w:cs="Arial"/>
          <w:szCs w:val="22"/>
        </w:rPr>
      </w:pPr>
    </w:p>
    <w:p w:rsidR="00191D44" w:rsidRDefault="00191D44" w:rsidP="00191D44">
      <w:pPr>
        <w:numPr>
          <w:ilvl w:val="0"/>
          <w:numId w:val="3"/>
        </w:numPr>
        <w:rPr>
          <w:rFonts w:cs="Arial"/>
          <w:szCs w:val="22"/>
        </w:rPr>
      </w:pPr>
      <w:r w:rsidRPr="00062E8D">
        <w:rPr>
          <w:rFonts w:cs="Arial"/>
          <w:szCs w:val="22"/>
        </w:rPr>
        <w:t xml:space="preserve">To manage and deliver timely and reliable information and management reports in accordance with agreed plans and </w:t>
      </w:r>
      <w:r>
        <w:rPr>
          <w:rFonts w:cs="Arial"/>
          <w:szCs w:val="22"/>
        </w:rPr>
        <w:t>schedules.</w:t>
      </w:r>
    </w:p>
    <w:p w:rsidR="00191D44"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liaise with users and data providers to ensure that demands for data are reasonable and that information requirements for clients are being met.</w:t>
      </w:r>
    </w:p>
    <w:p w:rsidR="00191D44" w:rsidRPr="00062E8D" w:rsidRDefault="00191D44" w:rsidP="00191D44">
      <w:pPr>
        <w:rPr>
          <w:rFonts w:cs="Arial"/>
          <w:szCs w:val="22"/>
        </w:rPr>
      </w:pPr>
    </w:p>
    <w:p w:rsidR="00270FBF" w:rsidRPr="00FC6DBE" w:rsidRDefault="00191D44" w:rsidP="00FC6DBE">
      <w:pPr>
        <w:numPr>
          <w:ilvl w:val="0"/>
          <w:numId w:val="3"/>
        </w:numPr>
        <w:rPr>
          <w:rFonts w:cs="Arial"/>
          <w:szCs w:val="22"/>
        </w:rPr>
      </w:pPr>
      <w:r w:rsidRPr="00CC0010">
        <w:rPr>
          <w:rFonts w:cs="Arial"/>
          <w:szCs w:val="22"/>
        </w:rPr>
        <w:t>To ensure that ad-hoc requests for information, reports and statistics are correctly interpreted and complied with</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ensure that student d</w:t>
      </w:r>
      <w:r>
        <w:rPr>
          <w:rFonts w:cs="Arial"/>
          <w:szCs w:val="22"/>
        </w:rPr>
        <w:t xml:space="preserve">ata and </w:t>
      </w:r>
      <w:r w:rsidRPr="00CC0010">
        <w:rPr>
          <w:rFonts w:cs="Arial"/>
          <w:szCs w:val="22"/>
        </w:rPr>
        <w:t xml:space="preserve">statistical returns </w:t>
      </w:r>
      <w:r>
        <w:rPr>
          <w:rFonts w:cs="Arial"/>
          <w:szCs w:val="22"/>
        </w:rPr>
        <w:t>required by all stakeholders and external funding bodies/agencies is prepared and submitted</w:t>
      </w:r>
      <w:r w:rsidRPr="00CC0010">
        <w:rPr>
          <w:rFonts w:cs="Arial"/>
          <w:szCs w:val="22"/>
        </w:rPr>
        <w:t xml:space="preserve"> to the specified format and deadlines</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be overall responsible for all examination and registration arrangements, ensuring all requirements are met</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 xml:space="preserve">To be overall responsible for the production and maintenance of registers </w:t>
      </w:r>
      <w:r>
        <w:rPr>
          <w:rFonts w:cs="Arial"/>
          <w:szCs w:val="22"/>
        </w:rPr>
        <w:t>and attendance data for all programmes of study</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establish auditing procedures across the College for monitoring accuracy and comprehensiveness of student data</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be the key audit liaison officer in respect of internal and external auditors (</w:t>
      </w:r>
      <w:r>
        <w:rPr>
          <w:rFonts w:cs="Arial"/>
          <w:szCs w:val="22"/>
        </w:rPr>
        <w:t>student data</w:t>
      </w:r>
      <w:r w:rsidRPr="00CC0010">
        <w:rPr>
          <w:rFonts w:cs="Arial"/>
          <w:szCs w:val="22"/>
        </w:rPr>
        <w:t>) ensuring that the College complies with audit requirements, that suitable audit trails exist and that appropriate actions are taken in response to recommendations.</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be responsible for the accurate interpretation, implementation and compliance with all regulations relating to funding through a thorough understanding of funding methodologies</w:t>
      </w:r>
    </w:p>
    <w:p w:rsidR="00191D44" w:rsidRPr="00CC0010" w:rsidRDefault="00191D44" w:rsidP="00191D44">
      <w:pPr>
        <w:rPr>
          <w:rFonts w:cs="Arial"/>
          <w:szCs w:val="22"/>
        </w:rPr>
      </w:pPr>
    </w:p>
    <w:p w:rsidR="00191D44" w:rsidRPr="00B74C31" w:rsidRDefault="00191D44" w:rsidP="00191D44">
      <w:pPr>
        <w:numPr>
          <w:ilvl w:val="0"/>
          <w:numId w:val="3"/>
        </w:numPr>
        <w:rPr>
          <w:rFonts w:cs="Arial"/>
          <w:szCs w:val="22"/>
        </w:rPr>
      </w:pPr>
      <w:r w:rsidRPr="00B74C31">
        <w:rPr>
          <w:rFonts w:cs="Arial"/>
          <w:szCs w:val="22"/>
        </w:rPr>
        <w:t xml:space="preserve">To manage the administration and </w:t>
      </w:r>
      <w:r w:rsidRPr="00B74C31">
        <w:rPr>
          <w:rFonts w:cs="Arial"/>
          <w:szCs w:val="22"/>
          <w:lang w:val="en-US"/>
        </w:rPr>
        <w:t xml:space="preserve">central co-ordination of the administrative aspect of partnerships, franchises and other external contracts </w:t>
      </w:r>
    </w:p>
    <w:p w:rsidR="00191D44" w:rsidRPr="00B74C31" w:rsidRDefault="00191D44" w:rsidP="00191D44">
      <w:pPr>
        <w:rPr>
          <w:rFonts w:cs="Arial"/>
          <w:szCs w:val="22"/>
        </w:rPr>
      </w:pPr>
    </w:p>
    <w:p w:rsidR="00191D44" w:rsidRPr="00CC0010" w:rsidRDefault="00191D44" w:rsidP="00191D44">
      <w:pPr>
        <w:numPr>
          <w:ilvl w:val="0"/>
          <w:numId w:val="3"/>
        </w:numPr>
        <w:rPr>
          <w:rFonts w:cs="Arial"/>
          <w:szCs w:val="22"/>
        </w:rPr>
      </w:pPr>
      <w:r w:rsidRPr="00CC0010">
        <w:rPr>
          <w:rFonts w:cs="Arial"/>
          <w:szCs w:val="22"/>
        </w:rPr>
        <w:t>To effectively lead and co-ordinate the development and measurement of appropriate service standards</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Pr>
          <w:rFonts w:cs="Arial"/>
          <w:szCs w:val="22"/>
        </w:rPr>
        <w:t>To advise st</w:t>
      </w:r>
      <w:r w:rsidRPr="00CC0010">
        <w:rPr>
          <w:rFonts w:cs="Arial"/>
          <w:szCs w:val="22"/>
        </w:rPr>
        <w:t>aff throughout the College on systems and procedures as appropriate</w:t>
      </w:r>
    </w:p>
    <w:p w:rsidR="00191D44" w:rsidRPr="00CC0010" w:rsidRDefault="00191D44" w:rsidP="00191D44">
      <w:pPr>
        <w:rPr>
          <w:rFonts w:cs="Arial"/>
          <w:szCs w:val="22"/>
        </w:rPr>
      </w:pPr>
    </w:p>
    <w:p w:rsidR="00191D44" w:rsidRPr="00CC0010" w:rsidRDefault="00191D44" w:rsidP="00191D44">
      <w:pPr>
        <w:numPr>
          <w:ilvl w:val="0"/>
          <w:numId w:val="3"/>
        </w:numPr>
        <w:rPr>
          <w:rFonts w:cs="Arial"/>
          <w:szCs w:val="22"/>
        </w:rPr>
      </w:pPr>
      <w:r>
        <w:rPr>
          <w:rFonts w:cs="Arial"/>
          <w:szCs w:val="22"/>
        </w:rPr>
        <w:t xml:space="preserve">To lead, develop </w:t>
      </w:r>
      <w:r w:rsidRPr="00CC0010">
        <w:rPr>
          <w:rFonts w:cs="Arial"/>
          <w:szCs w:val="22"/>
        </w:rPr>
        <w:t>and manage the staff within the Department</w:t>
      </w:r>
    </w:p>
    <w:p w:rsidR="00191D44" w:rsidRPr="00CC0010" w:rsidRDefault="00191D44" w:rsidP="00191D44">
      <w:pPr>
        <w:rPr>
          <w:rFonts w:cs="Arial"/>
          <w:szCs w:val="22"/>
        </w:rPr>
      </w:pPr>
    </w:p>
    <w:p w:rsidR="00191D44" w:rsidRPr="00CC0010" w:rsidRDefault="00191D44" w:rsidP="00191D44">
      <w:pPr>
        <w:numPr>
          <w:ilvl w:val="0"/>
          <w:numId w:val="2"/>
        </w:numPr>
        <w:tabs>
          <w:tab w:val="left" w:pos="-720"/>
        </w:tabs>
        <w:suppressAutoHyphens/>
        <w:jc w:val="both"/>
        <w:rPr>
          <w:rFonts w:cs="Arial"/>
          <w:spacing w:val="-2"/>
          <w:szCs w:val="22"/>
        </w:rPr>
      </w:pPr>
      <w:r w:rsidRPr="00CC0010">
        <w:rPr>
          <w:rFonts w:cs="Arial"/>
          <w:spacing w:val="-2"/>
          <w:szCs w:val="22"/>
        </w:rPr>
        <w:t>To participate in the College's Appraisal Scheme.</w:t>
      </w:r>
    </w:p>
    <w:p w:rsidR="00191D44" w:rsidRPr="00CC0010" w:rsidRDefault="00191D44" w:rsidP="00191D44">
      <w:pPr>
        <w:tabs>
          <w:tab w:val="left" w:pos="-720"/>
        </w:tabs>
        <w:suppressAutoHyphens/>
        <w:jc w:val="both"/>
        <w:rPr>
          <w:rFonts w:cs="Arial"/>
          <w:spacing w:val="-2"/>
          <w:szCs w:val="22"/>
        </w:rPr>
      </w:pPr>
    </w:p>
    <w:p w:rsidR="00191D44" w:rsidRPr="00CC0010" w:rsidRDefault="00191D44" w:rsidP="00191D44">
      <w:pPr>
        <w:numPr>
          <w:ilvl w:val="0"/>
          <w:numId w:val="2"/>
        </w:numPr>
        <w:tabs>
          <w:tab w:val="left" w:pos="-720"/>
        </w:tabs>
        <w:suppressAutoHyphens/>
        <w:jc w:val="both"/>
        <w:rPr>
          <w:rFonts w:cs="Arial"/>
          <w:spacing w:val="-2"/>
          <w:szCs w:val="22"/>
        </w:rPr>
      </w:pPr>
      <w:r w:rsidRPr="00CC0010">
        <w:rPr>
          <w:rFonts w:cs="Arial"/>
          <w:spacing w:val="-2"/>
          <w:szCs w:val="22"/>
        </w:rPr>
        <w:t>To actively promote the equality of opportunity for all staff and students at all times.</w:t>
      </w:r>
    </w:p>
    <w:p w:rsidR="00191D44" w:rsidRPr="00CC0010" w:rsidRDefault="00191D44" w:rsidP="00191D44">
      <w:pPr>
        <w:tabs>
          <w:tab w:val="left" w:pos="-720"/>
        </w:tabs>
        <w:suppressAutoHyphens/>
        <w:jc w:val="both"/>
        <w:rPr>
          <w:rFonts w:cs="Arial"/>
          <w:spacing w:val="-2"/>
          <w:szCs w:val="22"/>
        </w:rPr>
      </w:pPr>
    </w:p>
    <w:p w:rsidR="00191D44" w:rsidRPr="00CC0010" w:rsidRDefault="00191D44" w:rsidP="00191D44">
      <w:pPr>
        <w:numPr>
          <w:ilvl w:val="0"/>
          <w:numId w:val="2"/>
        </w:numPr>
        <w:tabs>
          <w:tab w:val="left" w:pos="-720"/>
        </w:tabs>
        <w:suppressAutoHyphens/>
        <w:jc w:val="both"/>
        <w:rPr>
          <w:rFonts w:cs="Arial"/>
          <w:spacing w:val="-2"/>
          <w:szCs w:val="22"/>
        </w:rPr>
      </w:pPr>
      <w:r w:rsidRPr="00CC0010">
        <w:rPr>
          <w:rFonts w:cs="Arial"/>
          <w:spacing w:val="-2"/>
          <w:szCs w:val="22"/>
        </w:rPr>
        <w:t xml:space="preserve">To undertake any other such duties and responsibilities </w:t>
      </w:r>
      <w:r w:rsidR="00A57EB1">
        <w:rPr>
          <w:rFonts w:cs="Arial"/>
          <w:spacing w:val="-2"/>
          <w:szCs w:val="22"/>
        </w:rPr>
        <w:t>as required</w:t>
      </w:r>
      <w:r w:rsidRPr="00CC0010">
        <w:rPr>
          <w:rFonts w:cs="Arial"/>
          <w:spacing w:val="-2"/>
          <w:szCs w:val="22"/>
        </w:rPr>
        <w:t xml:space="preserve"> of such a post and grade.</w:t>
      </w:r>
    </w:p>
    <w:p w:rsidR="00191D44" w:rsidRPr="00CC0010" w:rsidRDefault="00191D44" w:rsidP="00191D44">
      <w:pPr>
        <w:tabs>
          <w:tab w:val="left" w:pos="-720"/>
        </w:tabs>
        <w:suppressAutoHyphens/>
        <w:jc w:val="both"/>
        <w:rPr>
          <w:rFonts w:cs="Arial"/>
          <w:spacing w:val="-2"/>
          <w:szCs w:val="22"/>
        </w:rPr>
      </w:pPr>
    </w:p>
    <w:p w:rsidR="00191D44" w:rsidRPr="00CC0010" w:rsidRDefault="00191D44" w:rsidP="00191D44">
      <w:pPr>
        <w:numPr>
          <w:ilvl w:val="0"/>
          <w:numId w:val="2"/>
        </w:numPr>
        <w:tabs>
          <w:tab w:val="left" w:pos="-720"/>
        </w:tabs>
        <w:suppressAutoHyphens/>
        <w:jc w:val="both"/>
        <w:rPr>
          <w:rFonts w:cs="Arial"/>
          <w:spacing w:val="-2"/>
          <w:szCs w:val="22"/>
        </w:rPr>
      </w:pPr>
      <w:r w:rsidRPr="00CC0010">
        <w:rPr>
          <w:rFonts w:cs="Arial"/>
          <w:spacing w:val="-2"/>
          <w:szCs w:val="22"/>
        </w:rPr>
        <w:t xml:space="preserve">To ensure compliance with the </w:t>
      </w:r>
      <w:r w:rsidR="00A57EB1">
        <w:rPr>
          <w:rFonts w:cs="Arial"/>
          <w:spacing w:val="-2"/>
          <w:szCs w:val="22"/>
        </w:rPr>
        <w:t xml:space="preserve">General </w:t>
      </w:r>
      <w:r w:rsidRPr="00CC0010">
        <w:rPr>
          <w:rFonts w:cs="Arial"/>
          <w:spacing w:val="-2"/>
          <w:szCs w:val="22"/>
        </w:rPr>
        <w:t xml:space="preserve">Data Protection </w:t>
      </w:r>
      <w:r w:rsidR="00A57EB1">
        <w:rPr>
          <w:rFonts w:cs="Arial"/>
          <w:spacing w:val="-2"/>
          <w:szCs w:val="22"/>
        </w:rPr>
        <w:t>Regulations</w:t>
      </w:r>
    </w:p>
    <w:p w:rsidR="00191D44" w:rsidRPr="00CC0010" w:rsidRDefault="00191D44" w:rsidP="00191D44">
      <w:pPr>
        <w:tabs>
          <w:tab w:val="left" w:pos="-720"/>
        </w:tabs>
        <w:suppressAutoHyphens/>
        <w:jc w:val="both"/>
        <w:rPr>
          <w:rFonts w:cs="Arial"/>
          <w:spacing w:val="-2"/>
          <w:szCs w:val="22"/>
        </w:rPr>
      </w:pPr>
    </w:p>
    <w:p w:rsidR="00191D44" w:rsidRDefault="00191D44" w:rsidP="00191D44">
      <w:pPr>
        <w:numPr>
          <w:ilvl w:val="0"/>
          <w:numId w:val="2"/>
        </w:numPr>
        <w:tabs>
          <w:tab w:val="left" w:pos="-720"/>
        </w:tabs>
        <w:suppressAutoHyphens/>
        <w:jc w:val="both"/>
        <w:rPr>
          <w:rFonts w:cs="Arial"/>
          <w:spacing w:val="-2"/>
          <w:szCs w:val="22"/>
        </w:rPr>
      </w:pPr>
      <w:r w:rsidRPr="00CC0010">
        <w:rPr>
          <w:rFonts w:cs="Arial"/>
          <w:spacing w:val="-2"/>
          <w:szCs w:val="22"/>
        </w:rPr>
        <w:t>To comply with the College's published policies, in particular those regarding health and safety and equal opportunities.</w:t>
      </w:r>
    </w:p>
    <w:p w:rsidR="00FC6DBE" w:rsidRDefault="00FC6DBE" w:rsidP="00FC6DBE">
      <w:pPr>
        <w:pStyle w:val="ListParagraph"/>
        <w:rPr>
          <w:rFonts w:cs="Arial"/>
          <w:spacing w:val="-2"/>
          <w:szCs w:val="22"/>
        </w:rPr>
      </w:pPr>
    </w:p>
    <w:p w:rsidR="00A57EB1" w:rsidRPr="00FC6DBE" w:rsidRDefault="00A57EB1" w:rsidP="00FC6DBE">
      <w:pPr>
        <w:numPr>
          <w:ilvl w:val="0"/>
          <w:numId w:val="2"/>
        </w:numPr>
        <w:tabs>
          <w:tab w:val="left" w:pos="-720"/>
        </w:tabs>
        <w:suppressAutoHyphens/>
        <w:jc w:val="both"/>
        <w:rPr>
          <w:rFonts w:cs="Arial"/>
          <w:spacing w:val="-2"/>
          <w:szCs w:val="22"/>
        </w:rPr>
      </w:pPr>
      <w:r w:rsidRPr="00FC6DBE">
        <w:rPr>
          <w:rFonts w:cs="Arial"/>
          <w:szCs w:val="22"/>
        </w:rPr>
        <w:t xml:space="preserve">Co-ordinate the annual curriculum planning process in partnership with the Finance Director and VP Curriculum, specifically ensuring that the curriculum plan is: </w:t>
      </w:r>
    </w:p>
    <w:p w:rsidR="00A57EB1" w:rsidRPr="00D0339A" w:rsidRDefault="00A57EB1" w:rsidP="00D0339A">
      <w:pPr>
        <w:pStyle w:val="Default"/>
        <w:numPr>
          <w:ilvl w:val="1"/>
          <w:numId w:val="7"/>
        </w:numPr>
        <w:spacing w:after="17"/>
        <w:jc w:val="both"/>
        <w:rPr>
          <w:rFonts w:ascii="Arial" w:hAnsi="Arial" w:cs="Arial"/>
          <w:sz w:val="22"/>
          <w:szCs w:val="22"/>
        </w:rPr>
      </w:pPr>
      <w:r w:rsidRPr="00D0339A">
        <w:rPr>
          <w:rFonts w:ascii="Arial" w:hAnsi="Arial" w:cs="Arial"/>
          <w:sz w:val="22"/>
          <w:szCs w:val="22"/>
        </w:rPr>
        <w:t xml:space="preserve">Informed by and responsive to the needs of the local and regional economy </w:t>
      </w:r>
      <w:r w:rsidR="00D0339A">
        <w:rPr>
          <w:rFonts w:ascii="Arial" w:hAnsi="Arial" w:cs="Arial"/>
          <w:sz w:val="22"/>
          <w:szCs w:val="22"/>
        </w:rPr>
        <w:t>w</w:t>
      </w:r>
      <w:r w:rsidRPr="00D0339A">
        <w:rPr>
          <w:rFonts w:ascii="Arial" w:hAnsi="Arial" w:cs="Arial"/>
          <w:sz w:val="22"/>
          <w:szCs w:val="22"/>
        </w:rPr>
        <w:t>hilst providing students with attractive career and employability focused programmes</w:t>
      </w:r>
    </w:p>
    <w:p w:rsidR="00A57EB1" w:rsidRPr="005D5A3A" w:rsidRDefault="00A57EB1" w:rsidP="005D5A3A">
      <w:pPr>
        <w:pStyle w:val="Default"/>
        <w:numPr>
          <w:ilvl w:val="1"/>
          <w:numId w:val="7"/>
        </w:numPr>
        <w:spacing w:after="17"/>
        <w:rPr>
          <w:rFonts w:ascii="Arial" w:hAnsi="Arial" w:cs="Arial"/>
          <w:sz w:val="22"/>
          <w:szCs w:val="22"/>
        </w:rPr>
      </w:pPr>
      <w:r w:rsidRPr="005D5A3A">
        <w:rPr>
          <w:rFonts w:ascii="Arial" w:hAnsi="Arial" w:cs="Arial"/>
          <w:sz w:val="22"/>
          <w:szCs w:val="22"/>
        </w:rPr>
        <w:t xml:space="preserve">Informed by and responsive to national policy drivers </w:t>
      </w:r>
    </w:p>
    <w:p w:rsidR="00A57EB1" w:rsidRPr="005D5A3A" w:rsidRDefault="00A57EB1" w:rsidP="005D5A3A">
      <w:pPr>
        <w:pStyle w:val="Default"/>
        <w:numPr>
          <w:ilvl w:val="1"/>
          <w:numId w:val="7"/>
        </w:numPr>
        <w:spacing w:after="17"/>
        <w:rPr>
          <w:rFonts w:ascii="Arial" w:hAnsi="Arial" w:cs="Arial"/>
          <w:sz w:val="22"/>
          <w:szCs w:val="22"/>
        </w:rPr>
      </w:pPr>
      <w:r w:rsidRPr="005D5A3A">
        <w:rPr>
          <w:rFonts w:ascii="Arial" w:hAnsi="Arial" w:cs="Arial"/>
          <w:sz w:val="22"/>
          <w:szCs w:val="22"/>
        </w:rPr>
        <w:t xml:space="preserve">Sustainable, viable and efficient </w:t>
      </w:r>
    </w:p>
    <w:p w:rsidR="00A57EB1" w:rsidRDefault="00A57EB1" w:rsidP="005D5A3A">
      <w:pPr>
        <w:pStyle w:val="Default"/>
        <w:numPr>
          <w:ilvl w:val="1"/>
          <w:numId w:val="7"/>
        </w:numPr>
        <w:rPr>
          <w:rFonts w:ascii="Arial" w:hAnsi="Arial" w:cs="Arial"/>
          <w:sz w:val="22"/>
          <w:szCs w:val="22"/>
        </w:rPr>
      </w:pPr>
      <w:r>
        <w:rPr>
          <w:rFonts w:ascii="Arial" w:hAnsi="Arial" w:cs="Arial"/>
          <w:sz w:val="22"/>
          <w:szCs w:val="22"/>
        </w:rPr>
        <w:t xml:space="preserve">Supportive of the achievement of the strategic objectives of the college </w:t>
      </w:r>
    </w:p>
    <w:p w:rsidR="00FC6DBE" w:rsidRDefault="00FC6DBE" w:rsidP="00FC6DBE">
      <w:pPr>
        <w:pStyle w:val="Default"/>
        <w:rPr>
          <w:rFonts w:ascii="Arial" w:hAnsi="Arial" w:cs="Arial"/>
          <w:sz w:val="22"/>
          <w:szCs w:val="22"/>
        </w:rPr>
      </w:pPr>
    </w:p>
    <w:p w:rsidR="00A57EB1" w:rsidRDefault="00A57EB1" w:rsidP="00FC6DBE">
      <w:pPr>
        <w:pStyle w:val="Default"/>
        <w:numPr>
          <w:ilvl w:val="0"/>
          <w:numId w:val="11"/>
        </w:numPr>
        <w:rPr>
          <w:rFonts w:ascii="Arial" w:hAnsi="Arial" w:cs="Arial"/>
          <w:sz w:val="22"/>
          <w:szCs w:val="22"/>
        </w:rPr>
      </w:pPr>
      <w:r>
        <w:rPr>
          <w:rFonts w:ascii="Arial" w:hAnsi="Arial" w:cs="Arial"/>
          <w:sz w:val="22"/>
          <w:szCs w:val="22"/>
        </w:rPr>
        <w:t xml:space="preserve">Lead on the provision of Labour Market Information (LMI), competitor analysis and strategic research to ensure that strategic decision making is well-informed and evidenced based </w:t>
      </w:r>
    </w:p>
    <w:p w:rsidR="00FC6DBE" w:rsidRDefault="00FC6DBE" w:rsidP="00FC6DBE">
      <w:pPr>
        <w:pStyle w:val="Default"/>
        <w:ind w:left="720"/>
        <w:rPr>
          <w:rFonts w:ascii="Arial" w:hAnsi="Arial" w:cs="Arial"/>
          <w:sz w:val="22"/>
          <w:szCs w:val="22"/>
        </w:rPr>
      </w:pPr>
    </w:p>
    <w:p w:rsidR="00A57EB1" w:rsidRPr="00FC6DBE" w:rsidRDefault="00A57EB1" w:rsidP="00FC6DBE">
      <w:pPr>
        <w:pStyle w:val="Default"/>
        <w:numPr>
          <w:ilvl w:val="0"/>
          <w:numId w:val="11"/>
        </w:numPr>
        <w:rPr>
          <w:rFonts w:ascii="Arial" w:hAnsi="Arial" w:cs="Arial"/>
          <w:sz w:val="22"/>
          <w:szCs w:val="22"/>
        </w:rPr>
      </w:pPr>
      <w:r w:rsidRPr="00FC6DBE">
        <w:rPr>
          <w:rFonts w:ascii="Arial" w:hAnsi="Arial" w:cs="Arial"/>
          <w:sz w:val="22"/>
          <w:szCs w:val="22"/>
        </w:rPr>
        <w:t xml:space="preserve">Scan the external landscape to anticipate changes in the overall funding and policy environment, providing strategic advice to support SMT </w:t>
      </w:r>
    </w:p>
    <w:p w:rsidR="00A57EB1" w:rsidRPr="00CC0010" w:rsidRDefault="00A57EB1" w:rsidP="005D5A3A">
      <w:pPr>
        <w:tabs>
          <w:tab w:val="left" w:pos="-720"/>
        </w:tabs>
        <w:suppressAutoHyphens/>
        <w:jc w:val="both"/>
        <w:rPr>
          <w:rFonts w:cs="Arial"/>
          <w:spacing w:val="-2"/>
          <w:szCs w:val="22"/>
        </w:rPr>
      </w:pPr>
    </w:p>
    <w:p w:rsidR="00191D44" w:rsidRPr="00CC0010" w:rsidRDefault="00191D44" w:rsidP="00191D44">
      <w:pPr>
        <w:tabs>
          <w:tab w:val="right" w:pos="9026"/>
        </w:tabs>
        <w:suppressAutoHyphens/>
        <w:spacing w:line="209" w:lineRule="auto"/>
        <w:jc w:val="both"/>
        <w:rPr>
          <w:rFonts w:cs="Arial"/>
          <w:b/>
          <w:i/>
          <w:spacing w:val="-2"/>
          <w:szCs w:val="22"/>
        </w:rPr>
      </w:pPr>
    </w:p>
    <w:p w:rsidR="00191D44" w:rsidRPr="005D5A3A" w:rsidRDefault="00191D44" w:rsidP="00191D44">
      <w:pPr>
        <w:tabs>
          <w:tab w:val="right" w:pos="9026"/>
        </w:tabs>
        <w:suppressAutoHyphens/>
        <w:spacing w:line="209" w:lineRule="auto"/>
        <w:jc w:val="both"/>
        <w:rPr>
          <w:rFonts w:cs="Arial"/>
          <w:spacing w:val="-2"/>
          <w:szCs w:val="22"/>
        </w:rPr>
      </w:pPr>
    </w:p>
    <w:p w:rsidR="00191D44" w:rsidRDefault="00191D44" w:rsidP="00191D44">
      <w:pPr>
        <w:tabs>
          <w:tab w:val="left" w:pos="-720"/>
        </w:tabs>
        <w:suppressAutoHyphens/>
        <w:jc w:val="both"/>
        <w:rPr>
          <w:rFonts w:cs="Arial"/>
          <w:b/>
          <w:spacing w:val="-2"/>
          <w:szCs w:val="22"/>
        </w:rPr>
      </w:pPr>
    </w:p>
    <w:p w:rsidR="00191D44" w:rsidRDefault="00191D44" w:rsidP="00191D44">
      <w:pPr>
        <w:tabs>
          <w:tab w:val="left" w:pos="-720"/>
        </w:tabs>
        <w:suppressAutoHyphens/>
        <w:jc w:val="both"/>
        <w:rPr>
          <w:rFonts w:cs="Arial"/>
          <w:b/>
          <w:spacing w:val="-2"/>
          <w:szCs w:val="22"/>
        </w:rPr>
      </w:pPr>
    </w:p>
    <w:p w:rsidR="00191D44" w:rsidRPr="00CC0010" w:rsidRDefault="00191D44" w:rsidP="00191D44">
      <w:pPr>
        <w:tabs>
          <w:tab w:val="left" w:pos="-720"/>
        </w:tabs>
        <w:suppressAutoHyphens/>
        <w:jc w:val="both"/>
        <w:rPr>
          <w:rFonts w:cs="Arial"/>
          <w:b/>
          <w:spacing w:val="-2"/>
          <w:szCs w:val="22"/>
        </w:rPr>
      </w:pPr>
      <w:r w:rsidRPr="00CC0010">
        <w:rPr>
          <w:rFonts w:cs="Arial"/>
          <w:b/>
          <w:spacing w:val="-2"/>
          <w:szCs w:val="22"/>
        </w:rPr>
        <w:t>Eastleigh College is committed to safeguarding and promoting the welfare of children and young people and expects all staff and volunteers to share this commitment.</w:t>
      </w:r>
    </w:p>
    <w:p w:rsidR="00191D44" w:rsidRDefault="00191D44" w:rsidP="00191D44">
      <w:pPr>
        <w:tabs>
          <w:tab w:val="left" w:pos="-720"/>
        </w:tabs>
        <w:suppressAutoHyphens/>
        <w:ind w:left="720" w:hanging="720"/>
        <w:jc w:val="both"/>
        <w:rPr>
          <w:rFonts w:cs="Arial"/>
          <w:spacing w:val="-2"/>
          <w:szCs w:val="22"/>
        </w:rPr>
      </w:pPr>
    </w:p>
    <w:p w:rsidR="00270FBF" w:rsidRDefault="00270FBF" w:rsidP="00191D44">
      <w:pPr>
        <w:tabs>
          <w:tab w:val="left" w:pos="-720"/>
        </w:tabs>
        <w:suppressAutoHyphens/>
        <w:ind w:left="720" w:hanging="720"/>
        <w:jc w:val="both"/>
        <w:rPr>
          <w:rFonts w:cs="Arial"/>
          <w:spacing w:val="-2"/>
          <w:szCs w:val="22"/>
        </w:rPr>
      </w:pPr>
    </w:p>
    <w:p w:rsidR="00270FBF" w:rsidRDefault="00270FBF" w:rsidP="00191D44">
      <w:pPr>
        <w:tabs>
          <w:tab w:val="left" w:pos="-720"/>
        </w:tabs>
        <w:suppressAutoHyphens/>
        <w:ind w:left="720" w:hanging="720"/>
        <w:jc w:val="both"/>
        <w:rPr>
          <w:rFonts w:cs="Arial"/>
          <w:spacing w:val="-2"/>
          <w:szCs w:val="22"/>
        </w:rPr>
      </w:pPr>
    </w:p>
    <w:p w:rsidR="00270FBF" w:rsidRDefault="00270FBF" w:rsidP="00191D44">
      <w:pPr>
        <w:tabs>
          <w:tab w:val="left" w:pos="-720"/>
        </w:tabs>
        <w:suppressAutoHyphens/>
        <w:ind w:left="720" w:hanging="720"/>
        <w:jc w:val="both"/>
        <w:rPr>
          <w:rFonts w:cs="Arial"/>
          <w:spacing w:val="-2"/>
          <w:szCs w:val="22"/>
        </w:rPr>
      </w:pPr>
    </w:p>
    <w:p w:rsidR="00270FBF" w:rsidRDefault="00270FBF" w:rsidP="00191D44">
      <w:pPr>
        <w:tabs>
          <w:tab w:val="left" w:pos="-720"/>
        </w:tabs>
        <w:suppressAutoHyphens/>
        <w:ind w:left="720" w:hanging="720"/>
        <w:jc w:val="both"/>
        <w:rPr>
          <w:rFonts w:cs="Arial"/>
          <w:spacing w:val="-2"/>
          <w:szCs w:val="22"/>
        </w:rPr>
      </w:pPr>
    </w:p>
    <w:p w:rsidR="00270FBF" w:rsidRPr="00CC0010" w:rsidRDefault="00270FBF" w:rsidP="00191D44">
      <w:pPr>
        <w:tabs>
          <w:tab w:val="left" w:pos="-720"/>
        </w:tabs>
        <w:suppressAutoHyphens/>
        <w:ind w:left="720" w:hanging="720"/>
        <w:jc w:val="both"/>
        <w:rPr>
          <w:rFonts w:cs="Arial"/>
          <w:spacing w:val="-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214"/>
      </w:tblGrid>
      <w:tr w:rsidR="00191D44" w:rsidRPr="00ED2341" w:rsidTr="00270FBF">
        <w:tc>
          <w:tcPr>
            <w:tcW w:w="10774" w:type="dxa"/>
            <w:gridSpan w:val="2"/>
          </w:tcPr>
          <w:p w:rsidR="00191D44" w:rsidRPr="00ED2341" w:rsidRDefault="00191D44" w:rsidP="00191D44">
            <w:pPr>
              <w:rPr>
                <w:rFonts w:cs="Arial"/>
                <w:b/>
                <w:sz w:val="16"/>
                <w:szCs w:val="16"/>
              </w:rPr>
            </w:pPr>
            <w:r>
              <w:rPr>
                <w:rFonts w:cs="Arial"/>
                <w:b/>
              </w:rPr>
              <w:t xml:space="preserve">College Competencies and </w:t>
            </w:r>
            <w:r w:rsidRPr="00ED2341">
              <w:rPr>
                <w:rFonts w:cs="Arial"/>
                <w:b/>
              </w:rPr>
              <w:t>Performance Indicator</w:t>
            </w:r>
            <w:r w:rsidRPr="00ED2341">
              <w:rPr>
                <w:rFonts w:cs="Arial"/>
              </w:rPr>
              <w:t xml:space="preserve"> </w:t>
            </w:r>
            <w:r>
              <w:rPr>
                <w:rFonts w:cs="Arial"/>
                <w:b/>
              </w:rPr>
              <w:t>Level 4</w:t>
            </w:r>
          </w:p>
        </w:tc>
      </w:tr>
      <w:tr w:rsidR="00191D44" w:rsidRPr="00ED2341" w:rsidTr="00270FBF">
        <w:tc>
          <w:tcPr>
            <w:tcW w:w="1560" w:type="dxa"/>
          </w:tcPr>
          <w:p w:rsidR="00191D44" w:rsidRDefault="00191D44" w:rsidP="005D5A3A">
            <w:r w:rsidRPr="00ED2341">
              <w:rPr>
                <w:rFonts w:cs="Arial"/>
                <w:b/>
                <w:sz w:val="20"/>
              </w:rPr>
              <w:t>Communicating</w:t>
            </w:r>
          </w:p>
        </w:tc>
        <w:tc>
          <w:tcPr>
            <w:tcW w:w="9214" w:type="dxa"/>
          </w:tcPr>
          <w:p w:rsidR="00191D44" w:rsidRPr="00ED2341" w:rsidRDefault="00191D44" w:rsidP="005D5A3A">
            <w:pPr>
              <w:rPr>
                <w:rFonts w:cs="Arial"/>
                <w:b/>
                <w:sz w:val="16"/>
                <w:szCs w:val="16"/>
              </w:rPr>
            </w:pPr>
            <w:r w:rsidRPr="00ED2341">
              <w:rPr>
                <w:rFonts w:cs="Arial"/>
                <w:b/>
                <w:sz w:val="16"/>
                <w:szCs w:val="16"/>
              </w:rPr>
              <w:t>Imparting or exchange of information, ideas, feelings using appropriate methods.  Anticipating and making provision for the communication needs of others.</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Thinks about what they are saying in response, avoids waffle and confusion.</w:t>
            </w:r>
          </w:p>
          <w:p w:rsidR="00191D44" w:rsidRPr="00ED2341" w:rsidRDefault="00191D44" w:rsidP="005D5A3A">
            <w:pPr>
              <w:rPr>
                <w:rFonts w:cs="Arial"/>
                <w:sz w:val="16"/>
                <w:szCs w:val="16"/>
              </w:rPr>
            </w:pPr>
            <w:r w:rsidRPr="00ED2341">
              <w:rPr>
                <w:rFonts w:cs="Arial"/>
                <w:sz w:val="16"/>
                <w:szCs w:val="16"/>
              </w:rPr>
              <w:t xml:space="preserve">Ensures all relevant individuals are aware of necessary </w:t>
            </w:r>
            <w:smartTag w:uri="urn:schemas-microsoft-com:office:smarttags" w:element="PersonName">
              <w:r w:rsidRPr="00ED2341">
                <w:rPr>
                  <w:rFonts w:cs="Arial"/>
                  <w:sz w:val="16"/>
                  <w:szCs w:val="16"/>
                </w:rPr>
                <w:t>info</w:t>
              </w:r>
            </w:smartTag>
            <w:r w:rsidRPr="00ED2341">
              <w:rPr>
                <w:rFonts w:cs="Arial"/>
                <w:sz w:val="16"/>
                <w:szCs w:val="16"/>
              </w:rPr>
              <w:t>rmation to make correct decisions.</w:t>
            </w:r>
          </w:p>
          <w:p w:rsidR="00191D44" w:rsidRPr="00ED2341" w:rsidRDefault="00191D44" w:rsidP="005D5A3A">
            <w:pPr>
              <w:rPr>
                <w:rFonts w:cs="Arial"/>
                <w:sz w:val="16"/>
                <w:szCs w:val="16"/>
              </w:rPr>
            </w:pPr>
            <w:r w:rsidRPr="00ED2341">
              <w:rPr>
                <w:rFonts w:cs="Arial"/>
                <w:sz w:val="16"/>
                <w:szCs w:val="16"/>
              </w:rPr>
              <w:t>Helps others to improve communication skills.</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Actively promotes two way communication using various methods to promote an open and honest dialogue.</w:t>
            </w:r>
          </w:p>
          <w:p w:rsidR="00191D44" w:rsidRPr="00ED2341" w:rsidRDefault="00191D44" w:rsidP="005D5A3A">
            <w:pPr>
              <w:widowControl w:val="0"/>
              <w:autoSpaceDE w:val="0"/>
              <w:autoSpaceDN w:val="0"/>
              <w:adjustRightInd w:val="0"/>
              <w:rPr>
                <w:sz w:val="16"/>
                <w:szCs w:val="16"/>
              </w:rPr>
            </w:pPr>
            <w:r w:rsidRPr="00ED2341">
              <w:rPr>
                <w:rFonts w:cs="Arial"/>
                <w:sz w:val="16"/>
                <w:szCs w:val="16"/>
              </w:rPr>
              <w:t>Uses one to ones to identify team issues</w:t>
            </w:r>
          </w:p>
        </w:tc>
      </w:tr>
      <w:tr w:rsidR="00191D44" w:rsidRPr="00ED2341" w:rsidTr="00270FBF">
        <w:tc>
          <w:tcPr>
            <w:tcW w:w="1560" w:type="dxa"/>
          </w:tcPr>
          <w:p w:rsidR="00191D44" w:rsidRPr="00ED2341" w:rsidRDefault="00191D44" w:rsidP="005D5A3A">
            <w:pPr>
              <w:rPr>
                <w:rFonts w:cs="Arial"/>
                <w:b/>
                <w:sz w:val="20"/>
              </w:rPr>
            </w:pPr>
            <w:r w:rsidRPr="00ED2341">
              <w:rPr>
                <w:rFonts w:cs="Arial"/>
                <w:b/>
                <w:sz w:val="20"/>
              </w:rPr>
              <w:t>Customer/</w:t>
            </w:r>
          </w:p>
          <w:p w:rsidR="00191D44" w:rsidRDefault="00191D44" w:rsidP="005D5A3A">
            <w:r w:rsidRPr="00ED2341">
              <w:rPr>
                <w:rFonts w:cs="Arial"/>
                <w:b/>
                <w:sz w:val="20"/>
              </w:rPr>
              <w:t>Student Care</w:t>
            </w:r>
          </w:p>
        </w:tc>
        <w:tc>
          <w:tcPr>
            <w:tcW w:w="9214" w:type="dxa"/>
          </w:tcPr>
          <w:p w:rsidR="00191D44" w:rsidRPr="00ED2341" w:rsidRDefault="00191D44" w:rsidP="005D5A3A">
            <w:pPr>
              <w:rPr>
                <w:rFonts w:cs="Arial"/>
                <w:b/>
                <w:bCs/>
                <w:sz w:val="16"/>
                <w:szCs w:val="16"/>
              </w:rPr>
            </w:pPr>
            <w:r w:rsidRPr="00ED2341">
              <w:rPr>
                <w:rFonts w:cs="Arial"/>
                <w:b/>
                <w:bCs/>
                <w:sz w:val="16"/>
                <w:szCs w:val="16"/>
              </w:rPr>
              <w:t>Identifying the needs of internal and external customers and works to exceed the customers’ expectations by delivering a high standard of service or solution.</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Empowers colleagues to deliver good customer/student care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 xml:space="preserve">Gives feedback to others on the standard of customer/student care </w:t>
            </w:r>
          </w:p>
          <w:p w:rsidR="00191D44" w:rsidRPr="00ED2341" w:rsidRDefault="00191D44" w:rsidP="005D5A3A">
            <w:pPr>
              <w:rPr>
                <w:sz w:val="16"/>
                <w:szCs w:val="16"/>
              </w:rPr>
            </w:pPr>
            <w:r w:rsidRPr="00ED2341">
              <w:rPr>
                <w:rFonts w:cs="Arial"/>
                <w:sz w:val="16"/>
                <w:szCs w:val="16"/>
              </w:rPr>
              <w:t>Identifies and actions strategies to put into place to improve customer/student care.</w:t>
            </w:r>
          </w:p>
        </w:tc>
      </w:tr>
      <w:tr w:rsidR="00191D44" w:rsidRPr="00ED2341" w:rsidTr="00270FBF">
        <w:tc>
          <w:tcPr>
            <w:tcW w:w="1560" w:type="dxa"/>
          </w:tcPr>
          <w:p w:rsidR="00191D44" w:rsidRDefault="00191D44" w:rsidP="005D5A3A">
            <w:r w:rsidRPr="00ED2341">
              <w:rPr>
                <w:rFonts w:cs="Arial"/>
                <w:b/>
                <w:sz w:val="20"/>
              </w:rPr>
              <w:t>Developing (Self and/or others)</w:t>
            </w:r>
          </w:p>
        </w:tc>
        <w:tc>
          <w:tcPr>
            <w:tcW w:w="9214" w:type="dxa"/>
          </w:tcPr>
          <w:p w:rsidR="00191D44" w:rsidRPr="00ED2341" w:rsidRDefault="00191D44" w:rsidP="005D5A3A">
            <w:pPr>
              <w:rPr>
                <w:rFonts w:cs="Arial"/>
                <w:b/>
                <w:sz w:val="16"/>
                <w:szCs w:val="16"/>
              </w:rPr>
            </w:pPr>
            <w:r w:rsidRPr="00ED2341">
              <w:rPr>
                <w:rFonts w:cs="Arial"/>
                <w:b/>
                <w:sz w:val="16"/>
                <w:szCs w:val="16"/>
              </w:rPr>
              <w:t>The ability to maintain a high standard of professionalism and performance by identifying and creating development opportunities for oneself and/or for others</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rPr>
                <w:rFonts w:cs="Arial"/>
                <w:sz w:val="16"/>
                <w:szCs w:val="16"/>
              </w:rPr>
            </w:pPr>
            <w:r w:rsidRPr="00ED2341">
              <w:rPr>
                <w:rFonts w:cs="Arial"/>
                <w:sz w:val="16"/>
                <w:szCs w:val="16"/>
              </w:rPr>
              <w:t>Identifies staff development needs and supports individuals to meet those needs through training or coaching and inspires them with the excitement of learning.</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Takes and implements difficult and/or unpopular decisions</w:t>
            </w:r>
          </w:p>
          <w:p w:rsidR="00191D44" w:rsidRPr="00ED2341" w:rsidRDefault="00191D44" w:rsidP="005D5A3A">
            <w:pPr>
              <w:rPr>
                <w:rFonts w:cs="Arial"/>
                <w:sz w:val="16"/>
                <w:szCs w:val="16"/>
              </w:rPr>
            </w:pPr>
            <w:r w:rsidRPr="00ED2341">
              <w:rPr>
                <w:rFonts w:cs="Arial"/>
                <w:sz w:val="16"/>
                <w:szCs w:val="16"/>
              </w:rPr>
              <w:t xml:space="preserve">Confronts performance issues and resolves them with the people involved.  </w:t>
            </w:r>
          </w:p>
          <w:p w:rsidR="00191D44" w:rsidRPr="00ED2341" w:rsidRDefault="00191D44" w:rsidP="005D5A3A">
            <w:pPr>
              <w:rPr>
                <w:rFonts w:cs="Arial"/>
                <w:sz w:val="16"/>
                <w:szCs w:val="16"/>
              </w:rPr>
            </w:pPr>
            <w:r w:rsidRPr="00ED2341">
              <w:rPr>
                <w:rFonts w:cs="Arial"/>
                <w:color w:val="000000"/>
                <w:sz w:val="16"/>
                <w:szCs w:val="16"/>
              </w:rPr>
              <w:t>Initiates projects designed to enhance the quality of learning</w:t>
            </w:r>
          </w:p>
          <w:p w:rsidR="00191D44" w:rsidRPr="00ED2341" w:rsidRDefault="00191D44" w:rsidP="005D5A3A">
            <w:pPr>
              <w:rPr>
                <w:rFonts w:cs="Arial"/>
                <w:sz w:val="16"/>
                <w:szCs w:val="16"/>
              </w:rPr>
            </w:pPr>
            <w:r w:rsidRPr="00ED2341">
              <w:rPr>
                <w:rFonts w:cs="Arial"/>
                <w:sz w:val="16"/>
                <w:szCs w:val="16"/>
              </w:rPr>
              <w:t>Has clear agreement of what is expected of others and holds them to account.</w:t>
            </w:r>
          </w:p>
          <w:p w:rsidR="00191D44" w:rsidRPr="00ED2341" w:rsidRDefault="00191D44" w:rsidP="005D5A3A">
            <w:pPr>
              <w:widowControl w:val="0"/>
              <w:autoSpaceDE w:val="0"/>
              <w:autoSpaceDN w:val="0"/>
              <w:adjustRightInd w:val="0"/>
              <w:rPr>
                <w:rFonts w:cs="Arial"/>
                <w:sz w:val="16"/>
                <w:szCs w:val="16"/>
              </w:rPr>
            </w:pPr>
            <w:r w:rsidRPr="00ED2341">
              <w:rPr>
                <w:rFonts w:cs="Arial"/>
                <w:color w:val="000000"/>
                <w:sz w:val="16"/>
                <w:szCs w:val="16"/>
              </w:rPr>
              <w:t>Monitors the initiatives designed to enhance the quality of learning outcomes</w:t>
            </w:r>
          </w:p>
          <w:p w:rsidR="00191D44" w:rsidRPr="00ED2341" w:rsidRDefault="00191D44" w:rsidP="005D5A3A">
            <w:pPr>
              <w:widowControl w:val="0"/>
              <w:autoSpaceDE w:val="0"/>
              <w:autoSpaceDN w:val="0"/>
              <w:adjustRightInd w:val="0"/>
              <w:rPr>
                <w:rFonts w:cs="Arial"/>
                <w:color w:val="000000"/>
                <w:sz w:val="16"/>
                <w:szCs w:val="16"/>
              </w:rPr>
            </w:pPr>
            <w:r w:rsidRPr="00ED2341">
              <w:rPr>
                <w:rFonts w:cs="Arial"/>
                <w:color w:val="000000"/>
                <w:sz w:val="16"/>
                <w:szCs w:val="16"/>
              </w:rPr>
              <w:t>Identifies issues, concerns and/or questions for the development of professional practice</w:t>
            </w:r>
          </w:p>
          <w:p w:rsidR="00191D44" w:rsidRPr="00ED2341" w:rsidRDefault="00191D44" w:rsidP="005D5A3A">
            <w:pPr>
              <w:widowControl w:val="0"/>
              <w:autoSpaceDE w:val="0"/>
              <w:autoSpaceDN w:val="0"/>
              <w:adjustRightInd w:val="0"/>
              <w:rPr>
                <w:rFonts w:cs="Arial"/>
                <w:color w:val="000000"/>
                <w:sz w:val="16"/>
                <w:szCs w:val="16"/>
              </w:rPr>
            </w:pPr>
            <w:r w:rsidRPr="00ED2341">
              <w:rPr>
                <w:rFonts w:cs="Arial"/>
                <w:color w:val="000000"/>
                <w:sz w:val="16"/>
                <w:szCs w:val="16"/>
              </w:rPr>
              <w:t>Shares best practice and encourages excellent performance form the team</w:t>
            </w:r>
          </w:p>
          <w:p w:rsidR="00191D44" w:rsidRPr="00ED2341" w:rsidRDefault="00191D44" w:rsidP="005D5A3A">
            <w:pPr>
              <w:widowControl w:val="0"/>
              <w:autoSpaceDE w:val="0"/>
              <w:autoSpaceDN w:val="0"/>
              <w:adjustRightInd w:val="0"/>
              <w:rPr>
                <w:sz w:val="16"/>
                <w:szCs w:val="16"/>
              </w:rPr>
            </w:pPr>
            <w:r w:rsidRPr="00ED2341">
              <w:rPr>
                <w:rFonts w:cs="Arial"/>
                <w:color w:val="000000"/>
                <w:sz w:val="16"/>
                <w:szCs w:val="16"/>
              </w:rPr>
              <w:t>Maintains high professional standards (CPD), ensures knowledge of own area.</w:t>
            </w:r>
          </w:p>
        </w:tc>
      </w:tr>
      <w:tr w:rsidR="00191D44" w:rsidRPr="00ED2341" w:rsidTr="00270FBF">
        <w:tc>
          <w:tcPr>
            <w:tcW w:w="1560" w:type="dxa"/>
          </w:tcPr>
          <w:p w:rsidR="00191D44" w:rsidRDefault="00191D44" w:rsidP="005D5A3A">
            <w:r w:rsidRPr="00ED2341">
              <w:rPr>
                <w:rFonts w:cs="Arial"/>
                <w:b/>
                <w:bCs/>
                <w:sz w:val="20"/>
              </w:rPr>
              <w:t>Managing (Time, Resources, People)</w:t>
            </w:r>
          </w:p>
        </w:tc>
        <w:tc>
          <w:tcPr>
            <w:tcW w:w="9214" w:type="dxa"/>
          </w:tcPr>
          <w:p w:rsidR="00191D44" w:rsidRPr="00ED2341" w:rsidRDefault="00191D44" w:rsidP="005D5A3A">
            <w:pPr>
              <w:rPr>
                <w:rFonts w:cs="Arial"/>
                <w:b/>
                <w:sz w:val="16"/>
                <w:szCs w:val="16"/>
              </w:rPr>
            </w:pPr>
            <w:r w:rsidRPr="00ED2341">
              <w:rPr>
                <w:rFonts w:cs="Arial"/>
                <w:b/>
                <w:sz w:val="16"/>
                <w:szCs w:val="16"/>
              </w:rPr>
              <w:t>The ability to manage time, resources and/or people to create the right climate in which college and personal objectives are reached.</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rPr>
                <w:rFonts w:cs="Arial"/>
                <w:sz w:val="16"/>
                <w:szCs w:val="16"/>
              </w:rPr>
            </w:pPr>
            <w:r w:rsidRPr="00ED2341">
              <w:rPr>
                <w:rFonts w:cs="Arial"/>
                <w:sz w:val="16"/>
                <w:szCs w:val="16"/>
              </w:rPr>
              <w:t>Providing Leadership &amp; inspiration in the professional development of colleagues and team</w:t>
            </w:r>
          </w:p>
          <w:p w:rsidR="00191D44" w:rsidRPr="00ED2341" w:rsidRDefault="00191D44" w:rsidP="005D5A3A">
            <w:pPr>
              <w:rPr>
                <w:rFonts w:cs="Arial"/>
                <w:sz w:val="16"/>
                <w:szCs w:val="16"/>
              </w:rPr>
            </w:pPr>
            <w:r w:rsidRPr="00ED2341">
              <w:rPr>
                <w:rFonts w:cs="Arial"/>
                <w:sz w:val="16"/>
                <w:szCs w:val="16"/>
              </w:rPr>
              <w:t>Makes decisions based on the strategic direction of the college</w:t>
            </w:r>
          </w:p>
          <w:p w:rsidR="00191D44" w:rsidRPr="00ED2341" w:rsidRDefault="00191D44" w:rsidP="005D5A3A">
            <w:pPr>
              <w:rPr>
                <w:rFonts w:cs="Arial"/>
                <w:sz w:val="16"/>
                <w:szCs w:val="16"/>
              </w:rPr>
            </w:pPr>
            <w:r w:rsidRPr="00ED2341">
              <w:rPr>
                <w:rFonts w:cs="Arial"/>
                <w:sz w:val="16"/>
                <w:szCs w:val="16"/>
              </w:rPr>
              <w:t xml:space="preserve">Demonstrates a highly visible leadership style by leading from the front &amp; by example </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Evaluates existing and potential competitors to identify competitive differences</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Controls costs and looks for ways to deliver against financial targets</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Produces a range of proposals to develop the business in accordance with strategy</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Is willing to take calculated risks to develop the business</w:t>
            </w:r>
          </w:p>
          <w:p w:rsidR="00191D44" w:rsidRPr="00ED2341" w:rsidRDefault="00191D44" w:rsidP="005D5A3A">
            <w:pPr>
              <w:rPr>
                <w:rFonts w:cs="Arial"/>
                <w:sz w:val="16"/>
                <w:szCs w:val="16"/>
              </w:rPr>
            </w:pPr>
            <w:r w:rsidRPr="00ED2341">
              <w:rPr>
                <w:rFonts w:cs="Arial"/>
                <w:sz w:val="16"/>
                <w:szCs w:val="16"/>
              </w:rPr>
              <w:t xml:space="preserve">Articulates a clear vision and direction that is communicated to others </w:t>
            </w:r>
          </w:p>
          <w:p w:rsidR="00191D44" w:rsidRPr="00ED2341" w:rsidRDefault="00191D44" w:rsidP="005D5A3A">
            <w:pPr>
              <w:widowControl w:val="0"/>
              <w:autoSpaceDE w:val="0"/>
              <w:autoSpaceDN w:val="0"/>
              <w:adjustRightInd w:val="0"/>
              <w:rPr>
                <w:rFonts w:cs="Arial"/>
                <w:b/>
                <w:sz w:val="16"/>
                <w:szCs w:val="16"/>
              </w:rPr>
            </w:pPr>
            <w:r w:rsidRPr="00ED2341">
              <w:rPr>
                <w:rFonts w:cs="Arial"/>
                <w:sz w:val="16"/>
                <w:szCs w:val="16"/>
              </w:rPr>
              <w:t xml:space="preserve">Generates commitment and enthusiasm in the team </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 xml:space="preserve">Briefs the team about all changes and decisions that affect them all </w:t>
            </w:r>
          </w:p>
          <w:p w:rsidR="00191D44" w:rsidRPr="00ED2341" w:rsidRDefault="00191D44" w:rsidP="005D5A3A">
            <w:pPr>
              <w:rPr>
                <w:rFonts w:cs="Arial"/>
                <w:sz w:val="16"/>
                <w:szCs w:val="16"/>
              </w:rPr>
            </w:pPr>
            <w:r w:rsidRPr="00ED2341">
              <w:rPr>
                <w:rFonts w:cs="Arial"/>
                <w:sz w:val="16"/>
                <w:szCs w:val="16"/>
              </w:rPr>
              <w:t>Inspires team members to believe they can and want to achieve objectives &amp; goals.</w:t>
            </w:r>
          </w:p>
          <w:p w:rsidR="00191D44" w:rsidRPr="00ED2341" w:rsidRDefault="00191D44" w:rsidP="005D5A3A">
            <w:pPr>
              <w:rPr>
                <w:rFonts w:cs="Arial"/>
                <w:sz w:val="16"/>
                <w:szCs w:val="16"/>
              </w:rPr>
            </w:pPr>
            <w:r w:rsidRPr="00ED2341">
              <w:rPr>
                <w:rFonts w:cs="Arial"/>
                <w:sz w:val="16"/>
                <w:szCs w:val="16"/>
              </w:rPr>
              <w:t>Spends time with all team members; observes and coaches, carries out one to ones on a regular basis.</w:t>
            </w:r>
          </w:p>
          <w:p w:rsidR="00191D44" w:rsidRPr="00ED2341" w:rsidRDefault="00191D44" w:rsidP="005D5A3A">
            <w:pPr>
              <w:rPr>
                <w:rFonts w:cs="Arial"/>
                <w:sz w:val="16"/>
                <w:szCs w:val="16"/>
              </w:rPr>
            </w:pPr>
            <w:r w:rsidRPr="00ED2341">
              <w:rPr>
                <w:rFonts w:cs="Arial"/>
                <w:sz w:val="16"/>
                <w:szCs w:val="16"/>
              </w:rPr>
              <w:t>Looks at the bigger picture –Identifies what is important and what is urgent, avoids fire fighting</w:t>
            </w:r>
          </w:p>
          <w:p w:rsidR="00191D44" w:rsidRPr="00ED2341" w:rsidRDefault="00191D44" w:rsidP="005D5A3A">
            <w:pPr>
              <w:rPr>
                <w:sz w:val="16"/>
                <w:szCs w:val="16"/>
              </w:rPr>
            </w:pPr>
            <w:r w:rsidRPr="00ED2341">
              <w:rPr>
                <w:rFonts w:cs="Arial"/>
                <w:sz w:val="16"/>
                <w:szCs w:val="16"/>
              </w:rPr>
              <w:t>Ensures structures and workloads are robust and effective</w:t>
            </w:r>
          </w:p>
        </w:tc>
      </w:tr>
      <w:tr w:rsidR="00191D44" w:rsidRPr="00ED2341" w:rsidTr="00270FBF">
        <w:tc>
          <w:tcPr>
            <w:tcW w:w="1560" w:type="dxa"/>
          </w:tcPr>
          <w:p w:rsidR="00191D44" w:rsidRDefault="00191D44" w:rsidP="005D5A3A">
            <w:r w:rsidRPr="00ED2341">
              <w:rPr>
                <w:rFonts w:cs="Arial"/>
                <w:b/>
                <w:sz w:val="20"/>
              </w:rPr>
              <w:t>Planning and Organising</w:t>
            </w:r>
          </w:p>
        </w:tc>
        <w:tc>
          <w:tcPr>
            <w:tcW w:w="9214" w:type="dxa"/>
          </w:tcPr>
          <w:p w:rsidR="00191D44" w:rsidRPr="00ED2341" w:rsidRDefault="00191D44" w:rsidP="005D5A3A">
            <w:pPr>
              <w:rPr>
                <w:rFonts w:cs="Arial"/>
                <w:b/>
                <w:sz w:val="16"/>
                <w:szCs w:val="16"/>
              </w:rPr>
            </w:pPr>
            <w:r w:rsidRPr="00ED2341">
              <w:rPr>
                <w:rFonts w:cs="Arial"/>
                <w:b/>
                <w:sz w:val="16"/>
                <w:szCs w:val="16"/>
              </w:rPr>
              <w:t>Establishing an appropriate course of action for self and/or others to accomplish a goal.  Acquiring and using the necessary resources (e.g. materials, people, location, time) to reflect priority, number and complexity of activities undertaken</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Delegates responsibilities to others appropriately</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 xml:space="preserve">Coaches on time management skills </w:t>
            </w:r>
          </w:p>
          <w:p w:rsidR="00191D44" w:rsidRPr="00ED2341" w:rsidRDefault="00191D44" w:rsidP="005D5A3A">
            <w:pPr>
              <w:rPr>
                <w:rFonts w:cs="Arial"/>
                <w:sz w:val="16"/>
                <w:szCs w:val="16"/>
              </w:rPr>
            </w:pPr>
            <w:r w:rsidRPr="00ED2341">
              <w:rPr>
                <w:rFonts w:cs="Arial"/>
                <w:sz w:val="16"/>
                <w:szCs w:val="16"/>
              </w:rPr>
              <w:t>Plans activities and promotes key objectives in relation to changing college demands</w:t>
            </w:r>
          </w:p>
          <w:p w:rsidR="00191D44" w:rsidRPr="00ED2341" w:rsidRDefault="00191D44" w:rsidP="005D5A3A">
            <w:pPr>
              <w:rPr>
                <w:rFonts w:cs="Arial"/>
                <w:sz w:val="16"/>
                <w:szCs w:val="16"/>
              </w:rPr>
            </w:pPr>
            <w:r w:rsidRPr="00ED2341">
              <w:rPr>
                <w:rFonts w:cs="Arial"/>
                <w:sz w:val="16"/>
                <w:szCs w:val="16"/>
              </w:rPr>
              <w:t>Makes use of available resources</w:t>
            </w:r>
          </w:p>
          <w:p w:rsidR="00191D44" w:rsidRPr="00ED2341" w:rsidRDefault="00191D44" w:rsidP="005D5A3A">
            <w:pPr>
              <w:rPr>
                <w:rFonts w:cs="Arial"/>
                <w:sz w:val="16"/>
                <w:szCs w:val="16"/>
              </w:rPr>
            </w:pPr>
            <w:r w:rsidRPr="00ED2341">
              <w:rPr>
                <w:rFonts w:cs="Arial"/>
                <w:sz w:val="16"/>
                <w:szCs w:val="16"/>
              </w:rPr>
              <w:t>Keeps within budget guidelines</w:t>
            </w:r>
          </w:p>
          <w:p w:rsidR="00191D44" w:rsidRPr="00ED2341" w:rsidRDefault="00191D44" w:rsidP="005D5A3A">
            <w:pPr>
              <w:rPr>
                <w:sz w:val="16"/>
                <w:szCs w:val="16"/>
              </w:rPr>
            </w:pPr>
            <w:r w:rsidRPr="00ED2341">
              <w:rPr>
                <w:rFonts w:cs="Arial"/>
                <w:sz w:val="16"/>
                <w:szCs w:val="16"/>
              </w:rPr>
              <w:t>Establishes a vision for the team and identifies goals to be achieved by the team towards that vision</w:t>
            </w:r>
          </w:p>
        </w:tc>
      </w:tr>
      <w:tr w:rsidR="00191D44" w:rsidRPr="00ED2341" w:rsidTr="00270FBF">
        <w:tc>
          <w:tcPr>
            <w:tcW w:w="1560" w:type="dxa"/>
          </w:tcPr>
          <w:p w:rsidR="00191D44" w:rsidRDefault="00191D44" w:rsidP="005D5A3A">
            <w:r w:rsidRPr="00ED2341">
              <w:rPr>
                <w:rFonts w:cs="Arial"/>
                <w:b/>
                <w:sz w:val="20"/>
              </w:rPr>
              <w:t>Problem Solving</w:t>
            </w:r>
          </w:p>
        </w:tc>
        <w:tc>
          <w:tcPr>
            <w:tcW w:w="9214" w:type="dxa"/>
          </w:tcPr>
          <w:p w:rsidR="00191D44" w:rsidRPr="00ED2341" w:rsidRDefault="00191D44" w:rsidP="005D5A3A">
            <w:pPr>
              <w:rPr>
                <w:rFonts w:cs="Arial"/>
                <w:b/>
                <w:sz w:val="16"/>
                <w:szCs w:val="16"/>
              </w:rPr>
            </w:pPr>
            <w:r w:rsidRPr="00ED2341">
              <w:rPr>
                <w:rFonts w:cs="Arial"/>
                <w:b/>
                <w:sz w:val="16"/>
                <w:szCs w:val="16"/>
              </w:rPr>
              <w:t>Identifying a potential problem, propose solutions that best fit the college and customer/student needs</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Analyses potential problems and puts in place processes to prevent or minimise them.</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Not afraid to explore, in a non – judgmental way, mistakes for learning points and communicating those widely.</w:t>
            </w:r>
          </w:p>
          <w:p w:rsidR="00191D44" w:rsidRPr="00ED2341" w:rsidRDefault="00191D44" w:rsidP="005D5A3A">
            <w:pPr>
              <w:rPr>
                <w:rFonts w:cs="Arial"/>
                <w:sz w:val="16"/>
                <w:szCs w:val="16"/>
              </w:rPr>
            </w:pPr>
            <w:r w:rsidRPr="00ED2341">
              <w:rPr>
                <w:rFonts w:cs="Arial"/>
                <w:sz w:val="16"/>
                <w:szCs w:val="16"/>
              </w:rPr>
              <w:t>Objectively investigates the facts/data and analyses the full situation to consider possible explanations of the problem</w:t>
            </w:r>
          </w:p>
          <w:p w:rsidR="00191D44" w:rsidRPr="00ED2341" w:rsidRDefault="00191D44" w:rsidP="005D5A3A">
            <w:pPr>
              <w:rPr>
                <w:rFonts w:cs="Arial"/>
                <w:sz w:val="16"/>
                <w:szCs w:val="16"/>
              </w:rPr>
            </w:pPr>
            <w:r w:rsidRPr="00ED2341">
              <w:rPr>
                <w:rFonts w:cs="Arial"/>
                <w:sz w:val="16"/>
                <w:szCs w:val="16"/>
              </w:rPr>
              <w:t>Gathers information and evaluates</w:t>
            </w:r>
          </w:p>
          <w:p w:rsidR="00191D44" w:rsidRPr="00ED2341" w:rsidRDefault="00191D44" w:rsidP="005D5A3A">
            <w:pPr>
              <w:rPr>
                <w:rFonts w:cs="Arial"/>
                <w:sz w:val="16"/>
                <w:szCs w:val="16"/>
              </w:rPr>
            </w:pPr>
            <w:r w:rsidRPr="00ED2341">
              <w:rPr>
                <w:rFonts w:cs="Arial"/>
                <w:sz w:val="16"/>
                <w:szCs w:val="16"/>
              </w:rPr>
              <w:t>Ensures all information is properly evaluated</w:t>
            </w:r>
          </w:p>
          <w:p w:rsidR="00191D44" w:rsidRPr="00ED2341" w:rsidRDefault="00191D44" w:rsidP="005D5A3A">
            <w:pPr>
              <w:rPr>
                <w:sz w:val="16"/>
                <w:szCs w:val="16"/>
              </w:rPr>
            </w:pPr>
            <w:r w:rsidRPr="00ED2341">
              <w:rPr>
                <w:rFonts w:cs="Arial"/>
                <w:sz w:val="16"/>
                <w:szCs w:val="16"/>
              </w:rPr>
              <w:t>Presents solutions not problems</w:t>
            </w:r>
          </w:p>
        </w:tc>
      </w:tr>
      <w:tr w:rsidR="00191D44" w:rsidRPr="00ED2341" w:rsidTr="00270FBF">
        <w:tc>
          <w:tcPr>
            <w:tcW w:w="1560" w:type="dxa"/>
          </w:tcPr>
          <w:p w:rsidR="00191D44" w:rsidRDefault="00191D44" w:rsidP="005D5A3A">
            <w:r w:rsidRPr="00ED2341">
              <w:rPr>
                <w:rFonts w:cs="Arial"/>
                <w:b/>
                <w:sz w:val="20"/>
              </w:rPr>
              <w:t>Valuing Diversity</w:t>
            </w:r>
          </w:p>
        </w:tc>
        <w:tc>
          <w:tcPr>
            <w:tcW w:w="9214" w:type="dxa"/>
          </w:tcPr>
          <w:p w:rsidR="00191D44" w:rsidRPr="00ED2341" w:rsidRDefault="00191D44" w:rsidP="005D5A3A">
            <w:pPr>
              <w:rPr>
                <w:rFonts w:cs="Arial"/>
                <w:b/>
                <w:sz w:val="16"/>
                <w:szCs w:val="16"/>
              </w:rPr>
            </w:pPr>
            <w:r w:rsidRPr="00ED2341">
              <w:rPr>
                <w:rFonts w:cs="Arial"/>
                <w:b/>
                <w:sz w:val="16"/>
                <w:szCs w:val="16"/>
              </w:rPr>
              <w:t>Responds sensitively to cultural differences within the team and wider working environment, remains flexible and open minded to others views and experiences</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Analyses potential problems and puts in place processes to prevent or minimise them.</w:t>
            </w:r>
          </w:p>
          <w:p w:rsidR="00191D44" w:rsidRPr="00ED2341" w:rsidRDefault="00191D44" w:rsidP="005D5A3A">
            <w:pPr>
              <w:rPr>
                <w:rFonts w:cs="Arial"/>
                <w:sz w:val="16"/>
                <w:szCs w:val="16"/>
              </w:rPr>
            </w:pPr>
            <w:r w:rsidRPr="00ED2341">
              <w:rPr>
                <w:rFonts w:cs="Arial"/>
                <w:color w:val="000000"/>
                <w:sz w:val="16"/>
                <w:szCs w:val="16"/>
              </w:rPr>
              <w:t>Considering the diversity of others  when formulating teaching/learning goals</w:t>
            </w:r>
          </w:p>
          <w:p w:rsidR="00191D44" w:rsidRPr="00ED2341" w:rsidRDefault="00191D44" w:rsidP="005D5A3A">
            <w:pPr>
              <w:rPr>
                <w:b/>
                <w:sz w:val="16"/>
                <w:szCs w:val="16"/>
              </w:rPr>
            </w:pPr>
            <w:r w:rsidRPr="00ED2341">
              <w:rPr>
                <w:rFonts w:cs="Arial"/>
                <w:color w:val="000000"/>
                <w:sz w:val="16"/>
                <w:szCs w:val="16"/>
              </w:rPr>
              <w:t>Pitches tasks at the appropriate level for students/staff</w:t>
            </w:r>
          </w:p>
        </w:tc>
      </w:tr>
      <w:tr w:rsidR="00191D44" w:rsidRPr="00ED2341" w:rsidTr="00270FBF">
        <w:tc>
          <w:tcPr>
            <w:tcW w:w="1560" w:type="dxa"/>
          </w:tcPr>
          <w:p w:rsidR="00191D44" w:rsidRDefault="00191D44" w:rsidP="005D5A3A">
            <w:r w:rsidRPr="00ED2341">
              <w:rPr>
                <w:rFonts w:cs="Arial"/>
                <w:b/>
                <w:sz w:val="20"/>
              </w:rPr>
              <w:t>Working with Others</w:t>
            </w:r>
          </w:p>
        </w:tc>
        <w:tc>
          <w:tcPr>
            <w:tcW w:w="9214" w:type="dxa"/>
          </w:tcPr>
          <w:p w:rsidR="00191D44" w:rsidRPr="00ED2341" w:rsidRDefault="00191D44" w:rsidP="005D5A3A">
            <w:pPr>
              <w:rPr>
                <w:rFonts w:cs="Arial"/>
                <w:b/>
                <w:sz w:val="16"/>
                <w:szCs w:val="16"/>
              </w:rPr>
            </w:pPr>
            <w:r w:rsidRPr="00ED2341">
              <w:rPr>
                <w:rFonts w:cs="Arial"/>
                <w:b/>
                <w:sz w:val="16"/>
                <w:szCs w:val="16"/>
              </w:rPr>
              <w:t>Being able to work in a team environment, employing a keen and professional attitude and showing respect for others</w:t>
            </w:r>
          </w:p>
          <w:p w:rsidR="00191D44" w:rsidRPr="00ED2341" w:rsidRDefault="00191D44" w:rsidP="005D5A3A">
            <w:pPr>
              <w:rPr>
                <w:rFonts w:cs="Arial"/>
                <w:b/>
                <w:sz w:val="16"/>
                <w:szCs w:val="16"/>
              </w:rPr>
            </w:pPr>
            <w:r w:rsidRPr="00ED2341">
              <w:rPr>
                <w:rFonts w:cs="Arial"/>
                <w:b/>
                <w:sz w:val="16"/>
                <w:szCs w:val="16"/>
              </w:rPr>
              <w:t>Activities which demonstrate competence:</w:t>
            </w:r>
          </w:p>
          <w:p w:rsidR="00191D44" w:rsidRPr="00ED2341" w:rsidRDefault="00191D44" w:rsidP="005D5A3A">
            <w:pPr>
              <w:rPr>
                <w:rFonts w:cs="Arial"/>
                <w:sz w:val="16"/>
                <w:szCs w:val="16"/>
              </w:rPr>
            </w:pPr>
            <w:r w:rsidRPr="00ED2341">
              <w:rPr>
                <w:rFonts w:cs="Arial"/>
                <w:sz w:val="16"/>
                <w:szCs w:val="16"/>
              </w:rPr>
              <w:t>Identifies and develops teams to deal with site issues</w:t>
            </w:r>
          </w:p>
          <w:p w:rsidR="00191D44" w:rsidRPr="00ED2341" w:rsidRDefault="00191D44" w:rsidP="005D5A3A">
            <w:pPr>
              <w:widowControl w:val="0"/>
              <w:autoSpaceDE w:val="0"/>
              <w:autoSpaceDN w:val="0"/>
              <w:adjustRightInd w:val="0"/>
              <w:rPr>
                <w:rFonts w:cs="Arial"/>
                <w:sz w:val="16"/>
                <w:szCs w:val="16"/>
              </w:rPr>
            </w:pPr>
            <w:r w:rsidRPr="00ED2341">
              <w:rPr>
                <w:rFonts w:cs="Arial"/>
                <w:sz w:val="16"/>
                <w:szCs w:val="16"/>
              </w:rPr>
              <w:t xml:space="preserve">Networks extensively </w:t>
            </w:r>
          </w:p>
          <w:p w:rsidR="00191D44" w:rsidRPr="00ED2341" w:rsidRDefault="00191D44" w:rsidP="005D5A3A">
            <w:pPr>
              <w:rPr>
                <w:sz w:val="16"/>
                <w:szCs w:val="16"/>
              </w:rPr>
            </w:pPr>
            <w:r w:rsidRPr="00ED2341">
              <w:rPr>
                <w:rFonts w:cs="Arial"/>
                <w:sz w:val="16"/>
                <w:szCs w:val="16"/>
              </w:rPr>
              <w:t>Promotes and develops cross-functional team working and college values</w:t>
            </w:r>
          </w:p>
        </w:tc>
      </w:tr>
    </w:tbl>
    <w:p w:rsidR="00191D44" w:rsidRPr="00CC0010" w:rsidRDefault="00191D44" w:rsidP="00191D44">
      <w:pPr>
        <w:tabs>
          <w:tab w:val="right" w:pos="9026"/>
        </w:tabs>
        <w:suppressAutoHyphens/>
        <w:spacing w:line="209" w:lineRule="auto"/>
        <w:jc w:val="both"/>
        <w:rPr>
          <w:rFonts w:cs="Arial"/>
          <w:b/>
          <w:i/>
          <w:spacing w:val="-2"/>
          <w:szCs w:val="22"/>
        </w:rPr>
      </w:pPr>
    </w:p>
    <w:p w:rsidR="00191D44" w:rsidRDefault="00191D44" w:rsidP="00191D44">
      <w:pPr>
        <w:jc w:val="center"/>
        <w:rPr>
          <w:rFonts w:cs="Arial"/>
          <w:b/>
          <w:sz w:val="20"/>
        </w:rPr>
      </w:pPr>
    </w:p>
    <w:p w:rsidR="005D5A3A" w:rsidRDefault="005D5A3A" w:rsidP="00191D44">
      <w:pPr>
        <w:jc w:val="center"/>
        <w:rPr>
          <w:rFonts w:cs="Arial"/>
          <w:b/>
          <w:sz w:val="20"/>
        </w:rPr>
      </w:pPr>
    </w:p>
    <w:p w:rsidR="005D5A3A" w:rsidRDefault="005D5A3A" w:rsidP="00191D44">
      <w:pPr>
        <w:jc w:val="center"/>
        <w:rPr>
          <w:rFonts w:cs="Arial"/>
          <w:b/>
          <w:sz w:val="20"/>
        </w:rPr>
      </w:pPr>
    </w:p>
    <w:p w:rsidR="005D5A3A" w:rsidRDefault="005D5A3A" w:rsidP="00191D44">
      <w:pPr>
        <w:jc w:val="center"/>
        <w:rPr>
          <w:rFonts w:cs="Arial"/>
          <w:b/>
          <w:sz w:val="20"/>
        </w:rPr>
      </w:pPr>
    </w:p>
    <w:p w:rsidR="005D5A3A" w:rsidRDefault="005D5A3A" w:rsidP="00191D44">
      <w:pPr>
        <w:jc w:val="center"/>
        <w:rPr>
          <w:rFonts w:cs="Arial"/>
          <w:b/>
          <w:sz w:val="20"/>
        </w:rPr>
      </w:pPr>
    </w:p>
    <w:p w:rsidR="005D5A3A" w:rsidRDefault="005D5A3A" w:rsidP="00191D44">
      <w:pPr>
        <w:jc w:val="center"/>
        <w:rPr>
          <w:rFonts w:cs="Arial"/>
          <w:b/>
          <w:sz w:val="20"/>
        </w:rPr>
      </w:pPr>
    </w:p>
    <w:p w:rsidR="00191D44" w:rsidRPr="002C0361" w:rsidRDefault="00191D44" w:rsidP="00191D44">
      <w:pPr>
        <w:jc w:val="center"/>
        <w:rPr>
          <w:rFonts w:cs="Arial"/>
          <w:b/>
          <w:sz w:val="20"/>
        </w:rPr>
      </w:pPr>
      <w:r w:rsidRPr="002C0361">
        <w:rPr>
          <w:rFonts w:cs="Arial"/>
          <w:b/>
          <w:sz w:val="20"/>
        </w:rPr>
        <w:t>PERSON SPECIFICATION</w:t>
      </w:r>
    </w:p>
    <w:p w:rsidR="005D5A3A" w:rsidRDefault="005D5A3A" w:rsidP="00191D44">
      <w:pPr>
        <w:rPr>
          <w:rFonts w:cs="Arial"/>
          <w:b/>
          <w:sz w:val="20"/>
        </w:rPr>
      </w:pPr>
    </w:p>
    <w:p w:rsidR="00191D44" w:rsidRPr="002C0361" w:rsidRDefault="00191D44" w:rsidP="00191D44">
      <w:pPr>
        <w:rPr>
          <w:rFonts w:cs="Arial"/>
          <w:b/>
          <w:sz w:val="20"/>
        </w:rPr>
      </w:pPr>
      <w:r w:rsidRPr="002C0361">
        <w:rPr>
          <w:rFonts w:cs="Arial"/>
          <w:b/>
          <w:sz w:val="20"/>
        </w:rPr>
        <w:t xml:space="preserve">Post Title: </w:t>
      </w:r>
      <w:r w:rsidR="00FC6B9A">
        <w:rPr>
          <w:rFonts w:cs="Arial"/>
          <w:b/>
          <w:sz w:val="20"/>
        </w:rPr>
        <w:t>Head of MIS and Funding</w:t>
      </w:r>
    </w:p>
    <w:tbl>
      <w:tblPr>
        <w:tblpPr w:leftFromText="180" w:rightFromText="180" w:vertAnchor="text" w:horzAnchor="margin" w:tblpXSpec="center" w:tblpY="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685"/>
        <w:gridCol w:w="1418"/>
        <w:gridCol w:w="1559"/>
        <w:gridCol w:w="1276"/>
      </w:tblGrid>
      <w:tr w:rsidR="00191D44" w:rsidRPr="00A479D3" w:rsidTr="00191D44">
        <w:trPr>
          <w:trHeight w:val="615"/>
        </w:trPr>
        <w:tc>
          <w:tcPr>
            <w:tcW w:w="2660" w:type="dxa"/>
            <w:vMerge w:val="restart"/>
          </w:tcPr>
          <w:p w:rsidR="00191D44" w:rsidRPr="00A479D3" w:rsidRDefault="00191D44" w:rsidP="005D5A3A">
            <w:pPr>
              <w:rPr>
                <w:rFonts w:cs="Arial"/>
                <w:sz w:val="20"/>
              </w:rPr>
            </w:pPr>
          </w:p>
          <w:p w:rsidR="00191D44" w:rsidRPr="00A479D3" w:rsidRDefault="00191D44" w:rsidP="005D5A3A">
            <w:pPr>
              <w:rPr>
                <w:rFonts w:cs="Arial"/>
                <w:sz w:val="20"/>
              </w:rPr>
            </w:pPr>
            <w:r w:rsidRPr="00A479D3">
              <w:rPr>
                <w:rFonts w:cs="Arial"/>
                <w:sz w:val="20"/>
              </w:rPr>
              <w:t xml:space="preserve">1. </w:t>
            </w:r>
          </w:p>
          <w:p w:rsidR="00191D44" w:rsidRPr="00A479D3" w:rsidRDefault="00191D44" w:rsidP="005D5A3A">
            <w:pPr>
              <w:rPr>
                <w:rFonts w:cs="Arial"/>
                <w:sz w:val="20"/>
              </w:rPr>
            </w:pPr>
            <w:r w:rsidRPr="00A479D3">
              <w:rPr>
                <w:rFonts w:cs="Arial"/>
                <w:sz w:val="20"/>
              </w:rPr>
              <w:t>EDUCATION/</w:t>
            </w:r>
          </w:p>
          <w:p w:rsidR="00191D44" w:rsidRPr="00A479D3" w:rsidRDefault="00191D44" w:rsidP="005D5A3A">
            <w:pPr>
              <w:rPr>
                <w:rFonts w:cs="Arial"/>
                <w:sz w:val="20"/>
              </w:rPr>
            </w:pPr>
            <w:r w:rsidRPr="00A479D3">
              <w:rPr>
                <w:rFonts w:cs="Arial"/>
                <w:sz w:val="20"/>
              </w:rPr>
              <w:t>QUALIFICATIONS</w:t>
            </w:r>
          </w:p>
          <w:p w:rsidR="00191D44" w:rsidRDefault="00191D44" w:rsidP="005D5A3A">
            <w:pPr>
              <w:rPr>
                <w:rFonts w:cs="Arial"/>
                <w:sz w:val="20"/>
              </w:rPr>
            </w:pPr>
          </w:p>
          <w:p w:rsidR="00191D44" w:rsidRDefault="00191D44" w:rsidP="005D5A3A">
            <w:pPr>
              <w:rPr>
                <w:rFonts w:cs="Arial"/>
                <w:sz w:val="20"/>
              </w:rPr>
            </w:pPr>
          </w:p>
          <w:p w:rsidR="00191D44" w:rsidRDefault="00191D44" w:rsidP="005D5A3A">
            <w:pPr>
              <w:rPr>
                <w:rFonts w:cs="Arial"/>
                <w:sz w:val="20"/>
              </w:rPr>
            </w:pPr>
          </w:p>
          <w:p w:rsidR="00191D44" w:rsidRDefault="00191D44" w:rsidP="005D5A3A">
            <w:pPr>
              <w:rPr>
                <w:rFonts w:cs="Arial"/>
                <w:sz w:val="20"/>
              </w:rPr>
            </w:pPr>
          </w:p>
          <w:p w:rsidR="00191D44" w:rsidRPr="00A479D3" w:rsidRDefault="00191D44" w:rsidP="005D5A3A">
            <w:pPr>
              <w:rPr>
                <w:rFonts w:cs="Arial"/>
                <w:sz w:val="20"/>
              </w:rPr>
            </w:pPr>
          </w:p>
        </w:tc>
        <w:tc>
          <w:tcPr>
            <w:tcW w:w="3685" w:type="dxa"/>
            <w:vMerge w:val="restart"/>
            <w:vAlign w:val="center"/>
          </w:tcPr>
          <w:p w:rsidR="00191D44" w:rsidRPr="00A479D3" w:rsidRDefault="00191D44" w:rsidP="005D5A3A">
            <w:pPr>
              <w:rPr>
                <w:rFonts w:cs="Arial"/>
                <w:sz w:val="20"/>
              </w:rPr>
            </w:pPr>
          </w:p>
        </w:tc>
        <w:tc>
          <w:tcPr>
            <w:tcW w:w="1418" w:type="dxa"/>
            <w:vMerge w:val="restart"/>
          </w:tcPr>
          <w:p w:rsidR="00191D44" w:rsidRPr="00A479D3" w:rsidRDefault="00191D44" w:rsidP="005D5A3A">
            <w:pPr>
              <w:rPr>
                <w:rFonts w:cs="Arial"/>
                <w:sz w:val="20"/>
              </w:rPr>
            </w:pPr>
          </w:p>
          <w:p w:rsidR="00191D44" w:rsidRPr="00A479D3" w:rsidRDefault="00191D44" w:rsidP="005D5A3A">
            <w:pPr>
              <w:rPr>
                <w:rFonts w:cs="Arial"/>
                <w:b/>
                <w:sz w:val="20"/>
              </w:rPr>
            </w:pPr>
            <w:r w:rsidRPr="00A479D3">
              <w:rPr>
                <w:rFonts w:cs="Arial"/>
                <w:b/>
                <w:sz w:val="20"/>
              </w:rPr>
              <w:t>Weighting</w:t>
            </w:r>
          </w:p>
        </w:tc>
        <w:tc>
          <w:tcPr>
            <w:tcW w:w="2835" w:type="dxa"/>
            <w:gridSpan w:val="2"/>
          </w:tcPr>
          <w:p w:rsidR="00191D44" w:rsidRPr="00A479D3" w:rsidRDefault="00191D44" w:rsidP="005D5A3A">
            <w:pPr>
              <w:rPr>
                <w:rFonts w:cs="Arial"/>
                <w:i/>
                <w:sz w:val="20"/>
              </w:rPr>
            </w:pPr>
            <w:r w:rsidRPr="00A479D3">
              <w:rPr>
                <w:rFonts w:cs="Arial"/>
                <w:b/>
                <w:sz w:val="20"/>
              </w:rPr>
              <w:t>Where will this be identified?</w:t>
            </w:r>
            <w:r w:rsidRPr="00A479D3">
              <w:rPr>
                <w:rFonts w:cs="Arial"/>
                <w:b/>
                <w:i/>
                <w:sz w:val="20"/>
              </w:rPr>
              <w:t xml:space="preserve"> Tick  boxes</w:t>
            </w:r>
          </w:p>
        </w:tc>
      </w:tr>
      <w:tr w:rsidR="00191D44" w:rsidRPr="00A479D3" w:rsidTr="00191D44">
        <w:trPr>
          <w:trHeight w:val="370"/>
        </w:trPr>
        <w:tc>
          <w:tcPr>
            <w:tcW w:w="2660" w:type="dxa"/>
            <w:vMerge/>
          </w:tcPr>
          <w:p w:rsidR="00191D44" w:rsidRPr="00A479D3" w:rsidRDefault="00191D44" w:rsidP="005D5A3A">
            <w:pPr>
              <w:rPr>
                <w:rFonts w:cs="Arial"/>
                <w:sz w:val="20"/>
              </w:rPr>
            </w:pPr>
          </w:p>
        </w:tc>
        <w:tc>
          <w:tcPr>
            <w:tcW w:w="3685" w:type="dxa"/>
            <w:vMerge/>
            <w:vAlign w:val="center"/>
          </w:tcPr>
          <w:p w:rsidR="00191D44" w:rsidRPr="00A479D3" w:rsidRDefault="00191D44" w:rsidP="005D5A3A">
            <w:pPr>
              <w:rPr>
                <w:rFonts w:cs="Arial"/>
                <w:sz w:val="20"/>
              </w:rPr>
            </w:pPr>
          </w:p>
        </w:tc>
        <w:tc>
          <w:tcPr>
            <w:tcW w:w="1418" w:type="dxa"/>
            <w:vMerge/>
          </w:tcPr>
          <w:p w:rsidR="00191D44" w:rsidRPr="00A479D3" w:rsidRDefault="00191D44" w:rsidP="005D5A3A">
            <w:pPr>
              <w:rPr>
                <w:rFonts w:cs="Arial"/>
                <w:sz w:val="20"/>
              </w:rPr>
            </w:pPr>
          </w:p>
        </w:tc>
        <w:tc>
          <w:tcPr>
            <w:tcW w:w="1559" w:type="dxa"/>
          </w:tcPr>
          <w:p w:rsidR="00191D44" w:rsidRPr="00A479D3" w:rsidRDefault="00191D44" w:rsidP="005D5A3A">
            <w:pPr>
              <w:rPr>
                <w:rFonts w:cs="Arial"/>
                <w:b/>
                <w:sz w:val="20"/>
              </w:rPr>
            </w:pPr>
            <w:r w:rsidRPr="00A479D3">
              <w:rPr>
                <w:rFonts w:cs="Arial"/>
                <w:b/>
                <w:sz w:val="20"/>
              </w:rPr>
              <w:t>App</w:t>
            </w:r>
          </w:p>
          <w:p w:rsidR="00191D44" w:rsidRPr="00A479D3" w:rsidRDefault="00191D44" w:rsidP="005D5A3A">
            <w:pPr>
              <w:rPr>
                <w:rFonts w:cs="Arial"/>
                <w:b/>
                <w:sz w:val="20"/>
              </w:rPr>
            </w:pPr>
            <w:r w:rsidRPr="00A479D3">
              <w:rPr>
                <w:rFonts w:cs="Arial"/>
                <w:b/>
                <w:sz w:val="20"/>
              </w:rPr>
              <w:t>Form</w:t>
            </w:r>
            <w:r w:rsidRPr="00A479D3">
              <w:rPr>
                <w:rFonts w:cs="Arial"/>
                <w:b/>
                <w:i/>
                <w:sz w:val="20"/>
              </w:rPr>
              <w:t xml:space="preserve">     </w:t>
            </w:r>
          </w:p>
        </w:tc>
        <w:tc>
          <w:tcPr>
            <w:tcW w:w="1276" w:type="dxa"/>
          </w:tcPr>
          <w:p w:rsidR="00191D44" w:rsidRPr="00A479D3" w:rsidRDefault="00191D44" w:rsidP="005D5A3A">
            <w:pPr>
              <w:rPr>
                <w:rFonts w:cs="Arial"/>
                <w:b/>
                <w:sz w:val="20"/>
              </w:rPr>
            </w:pPr>
            <w:r w:rsidRPr="00A479D3">
              <w:rPr>
                <w:rFonts w:cs="Arial"/>
                <w:b/>
                <w:sz w:val="20"/>
              </w:rPr>
              <w:t>During</w:t>
            </w:r>
          </w:p>
          <w:p w:rsidR="00191D44" w:rsidRPr="001836BB" w:rsidRDefault="00191D44" w:rsidP="005D5A3A">
            <w:pPr>
              <w:rPr>
                <w:rFonts w:cs="Arial"/>
                <w:b/>
                <w:i/>
                <w:sz w:val="20"/>
              </w:rPr>
            </w:pPr>
            <w:r w:rsidRPr="00A479D3">
              <w:rPr>
                <w:rFonts w:cs="Arial"/>
                <w:b/>
                <w:sz w:val="20"/>
              </w:rPr>
              <w:t xml:space="preserve">Selection                </w:t>
            </w:r>
            <w:r w:rsidRPr="00A479D3">
              <w:rPr>
                <w:rFonts w:cs="Arial"/>
                <w:b/>
                <w:i/>
                <w:sz w:val="20"/>
              </w:rPr>
              <w:t xml:space="preserve">        </w:t>
            </w:r>
          </w:p>
        </w:tc>
      </w:tr>
      <w:tr w:rsidR="00191D44" w:rsidRPr="00A479D3" w:rsidTr="00270FBF">
        <w:trPr>
          <w:trHeight w:val="240"/>
        </w:trPr>
        <w:tc>
          <w:tcPr>
            <w:tcW w:w="2660" w:type="dxa"/>
            <w:vMerge/>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 xml:space="preserve">Educated to degree level or equivalent </w:t>
            </w:r>
          </w:p>
        </w:tc>
        <w:tc>
          <w:tcPr>
            <w:tcW w:w="1418" w:type="dxa"/>
            <w:vAlign w:val="center"/>
          </w:tcPr>
          <w:p w:rsidR="00191D44" w:rsidRPr="00A479D3" w:rsidRDefault="00191D44" w:rsidP="00270FBF">
            <w:pPr>
              <w:jc w:val="center"/>
              <w:rPr>
                <w:rFonts w:cs="Arial"/>
                <w:sz w:val="20"/>
              </w:rPr>
            </w:pPr>
            <w:r>
              <w:rPr>
                <w:rFonts w:cs="Arial"/>
                <w:sz w:val="20"/>
              </w:rPr>
              <w:t>3</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p>
        </w:tc>
      </w:tr>
      <w:tr w:rsidR="00191D44" w:rsidRPr="00A479D3" w:rsidTr="00270FBF">
        <w:trPr>
          <w:trHeight w:val="517"/>
        </w:trPr>
        <w:tc>
          <w:tcPr>
            <w:tcW w:w="2660" w:type="dxa"/>
            <w:vMerge/>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Leadership and management or a relevant professional qualification</w:t>
            </w:r>
          </w:p>
        </w:tc>
        <w:tc>
          <w:tcPr>
            <w:tcW w:w="1418" w:type="dxa"/>
            <w:vAlign w:val="center"/>
          </w:tcPr>
          <w:p w:rsidR="00191D44" w:rsidRPr="00A479D3" w:rsidRDefault="00191D44" w:rsidP="00270FBF">
            <w:pPr>
              <w:jc w:val="center"/>
              <w:rPr>
                <w:rFonts w:cs="Arial"/>
                <w:sz w:val="20"/>
              </w:rPr>
            </w:pPr>
            <w:r>
              <w:rPr>
                <w:rFonts w:cs="Arial"/>
                <w:sz w:val="20"/>
              </w:rPr>
              <w:t>2</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p>
        </w:tc>
      </w:tr>
      <w:tr w:rsidR="00191D44" w:rsidRPr="00A479D3" w:rsidTr="00270FBF">
        <w:trPr>
          <w:trHeight w:val="240"/>
        </w:trPr>
        <w:tc>
          <w:tcPr>
            <w:tcW w:w="2660" w:type="dxa"/>
            <w:vMerge w:val="restart"/>
            <w:shd w:val="clear" w:color="auto" w:fill="auto"/>
          </w:tcPr>
          <w:p w:rsidR="00191D44" w:rsidRPr="00A479D3" w:rsidRDefault="00191D44" w:rsidP="005D5A3A">
            <w:pPr>
              <w:rPr>
                <w:rFonts w:cs="Arial"/>
                <w:sz w:val="20"/>
              </w:rPr>
            </w:pPr>
            <w:r w:rsidRPr="00A479D3">
              <w:rPr>
                <w:rFonts w:cs="Arial"/>
                <w:sz w:val="20"/>
              </w:rPr>
              <w:t>2. SKILLS KNOWLEDGE EXPERIENCE</w:t>
            </w:r>
          </w:p>
        </w:tc>
        <w:tc>
          <w:tcPr>
            <w:tcW w:w="3685" w:type="dxa"/>
            <w:vAlign w:val="center"/>
          </w:tcPr>
          <w:p w:rsidR="00191D44" w:rsidRPr="00F720F7" w:rsidRDefault="00191D44" w:rsidP="00270FBF">
            <w:pPr>
              <w:rPr>
                <w:rFonts w:cs="Arial"/>
                <w:sz w:val="20"/>
              </w:rPr>
            </w:pPr>
            <w:r w:rsidRPr="00F720F7">
              <w:rPr>
                <w:rFonts w:cs="Arial"/>
                <w:sz w:val="20"/>
              </w:rPr>
              <w:t>Understanding of database concepts and management</w:t>
            </w:r>
          </w:p>
        </w:tc>
        <w:tc>
          <w:tcPr>
            <w:tcW w:w="1418" w:type="dxa"/>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315"/>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A57EB1" w:rsidP="00270FBF">
            <w:pPr>
              <w:rPr>
                <w:rFonts w:cs="Arial"/>
                <w:sz w:val="20"/>
              </w:rPr>
            </w:pPr>
            <w:r>
              <w:rPr>
                <w:rFonts w:cs="Arial"/>
                <w:sz w:val="20"/>
              </w:rPr>
              <w:t>Deep understanding</w:t>
            </w:r>
            <w:r w:rsidR="00191D44" w:rsidRPr="00F720F7">
              <w:rPr>
                <w:rFonts w:cs="Arial"/>
                <w:sz w:val="20"/>
              </w:rPr>
              <w:t xml:space="preserve"> </w:t>
            </w:r>
            <w:r>
              <w:rPr>
                <w:rFonts w:cs="Arial"/>
                <w:sz w:val="20"/>
              </w:rPr>
              <w:t>of</w:t>
            </w:r>
            <w:r w:rsidR="00191D44" w:rsidRPr="00F720F7">
              <w:rPr>
                <w:rFonts w:cs="Arial"/>
                <w:sz w:val="20"/>
              </w:rPr>
              <w:t xml:space="preserve"> the use of, Excel and report writing</w:t>
            </w:r>
          </w:p>
        </w:tc>
        <w:tc>
          <w:tcPr>
            <w:tcW w:w="1418" w:type="dxa"/>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240"/>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270FBF">
            <w:pPr>
              <w:rPr>
                <w:rFonts w:cs="Arial"/>
                <w:sz w:val="20"/>
              </w:rPr>
            </w:pPr>
            <w:r w:rsidRPr="00F720F7">
              <w:rPr>
                <w:rFonts w:cs="Arial"/>
                <w:sz w:val="20"/>
              </w:rPr>
              <w:t>SQL skills</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2</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270FBF">
            <w:pPr>
              <w:rPr>
                <w:rFonts w:cs="Arial"/>
                <w:sz w:val="20"/>
              </w:rPr>
            </w:pPr>
            <w:r w:rsidRPr="00F720F7">
              <w:rPr>
                <w:rFonts w:cs="Arial"/>
                <w:sz w:val="20"/>
              </w:rPr>
              <w:t>Ability to interpret and analyse data and apply complex regulations and guidance</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270FBF">
            <w:pPr>
              <w:rPr>
                <w:rFonts w:cs="Arial"/>
                <w:sz w:val="20"/>
              </w:rPr>
            </w:pPr>
            <w:r w:rsidRPr="00F720F7">
              <w:rPr>
                <w:rFonts w:cs="Arial"/>
                <w:sz w:val="20"/>
              </w:rPr>
              <w:t>Comprehensive, recent experience of manipulating and analysing learner data</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1</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270FBF">
            <w:pPr>
              <w:rPr>
                <w:rFonts w:cs="Arial"/>
                <w:sz w:val="20"/>
              </w:rPr>
            </w:pPr>
            <w:r w:rsidRPr="00F720F7">
              <w:rPr>
                <w:rFonts w:cs="Arial"/>
                <w:sz w:val="20"/>
              </w:rPr>
              <w:t>Comprehensive, recent experience of learner MIS and examination administration</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1</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A57EB1">
            <w:pPr>
              <w:rPr>
                <w:rFonts w:cs="Arial"/>
                <w:sz w:val="20"/>
              </w:rPr>
            </w:pPr>
            <w:r w:rsidRPr="00F720F7">
              <w:rPr>
                <w:rFonts w:cs="Arial"/>
                <w:sz w:val="20"/>
              </w:rPr>
              <w:t xml:space="preserve">Application of </w:t>
            </w:r>
            <w:r w:rsidR="00A57EB1">
              <w:rPr>
                <w:rFonts w:cs="Arial"/>
                <w:sz w:val="20"/>
              </w:rPr>
              <w:t xml:space="preserve">ESFA, GLA, </w:t>
            </w:r>
            <w:proofErr w:type="spellStart"/>
            <w:r w:rsidR="00A57EB1">
              <w:rPr>
                <w:rFonts w:cs="Arial"/>
                <w:sz w:val="20"/>
              </w:rPr>
              <w:t>OfS</w:t>
            </w:r>
            <w:proofErr w:type="spellEnd"/>
            <w:r w:rsidRPr="00F720F7">
              <w:rPr>
                <w:rFonts w:cs="Arial"/>
                <w:sz w:val="20"/>
              </w:rPr>
              <w:t xml:space="preserve"> funding methodologies</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1</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F720F7" w:rsidRDefault="00191D44" w:rsidP="00270FBF">
            <w:pPr>
              <w:rPr>
                <w:rFonts w:cs="Arial"/>
                <w:sz w:val="20"/>
              </w:rPr>
            </w:pPr>
            <w:r w:rsidRPr="00F720F7">
              <w:rPr>
                <w:rFonts w:cs="Arial"/>
                <w:sz w:val="20"/>
              </w:rPr>
              <w:t>ILR generation, FIS and DSAT software</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1</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 xml:space="preserve">Commitment to high levels of accuracy with excellent attention to detail and a strong analytical and technical </w:t>
            </w:r>
            <w:proofErr w:type="spellStart"/>
            <w:r>
              <w:rPr>
                <w:rFonts w:cs="Arial"/>
                <w:sz w:val="20"/>
              </w:rPr>
              <w:t>mindset</w:t>
            </w:r>
            <w:proofErr w:type="spellEnd"/>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Ability to work under pressure responsively and flexibly according to the demands of the role</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8D7990">
        <w:trPr>
          <w:trHeight w:val="294"/>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Ability to work to fixed deadlines</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498"/>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 xml:space="preserve">Ability to multi-task, show initiative and be self-motivated with a pro-active approach   </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8D7990">
        <w:trPr>
          <w:trHeight w:val="520"/>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Strong IT skills and the ability to pick up new skills and software packages quickly</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8D7990">
        <w:trPr>
          <w:trHeight w:val="246"/>
        </w:trPr>
        <w:tc>
          <w:tcPr>
            <w:tcW w:w="2660" w:type="dxa"/>
            <w:vMerge/>
            <w:shd w:val="clear" w:color="auto" w:fill="auto"/>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Experience of managing staff</w:t>
            </w:r>
          </w:p>
        </w:tc>
        <w:tc>
          <w:tcPr>
            <w:tcW w:w="1418" w:type="dxa"/>
            <w:tcBorders>
              <w:bottom w:val="single" w:sz="4" w:space="0" w:color="auto"/>
            </w:tcBorders>
            <w:vAlign w:val="center"/>
          </w:tcPr>
          <w:p w:rsidR="00191D44" w:rsidRPr="00A479D3" w:rsidRDefault="00191D44" w:rsidP="00270FBF">
            <w:pPr>
              <w:jc w:val="center"/>
              <w:rPr>
                <w:rFonts w:cs="Arial"/>
                <w:sz w:val="20"/>
              </w:rPr>
            </w:pPr>
            <w:r>
              <w:rPr>
                <w:rFonts w:cs="Arial"/>
                <w:sz w:val="20"/>
              </w:rPr>
              <w:t>4</w:t>
            </w: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287"/>
        </w:trPr>
        <w:tc>
          <w:tcPr>
            <w:tcW w:w="2660" w:type="dxa"/>
            <w:vMerge w:val="restart"/>
          </w:tcPr>
          <w:p w:rsidR="00191D44" w:rsidRPr="00A479D3" w:rsidRDefault="00191D44" w:rsidP="005D5A3A">
            <w:pPr>
              <w:rPr>
                <w:rFonts w:cs="Arial"/>
                <w:sz w:val="20"/>
              </w:rPr>
            </w:pPr>
            <w:r w:rsidRPr="00A479D3">
              <w:rPr>
                <w:rFonts w:cs="Arial"/>
                <w:sz w:val="20"/>
              </w:rPr>
              <w:t>3. COMPETENCIES</w:t>
            </w:r>
          </w:p>
          <w:p w:rsidR="00191D44" w:rsidRPr="00A479D3" w:rsidRDefault="00191D44" w:rsidP="005D5A3A">
            <w:pPr>
              <w:rPr>
                <w:rFonts w:cs="Arial"/>
                <w:sz w:val="20"/>
              </w:rPr>
            </w:pPr>
          </w:p>
          <w:p w:rsidR="00191D44" w:rsidRPr="00A479D3" w:rsidRDefault="00191D44" w:rsidP="005D5A3A">
            <w:pPr>
              <w:rPr>
                <w:rFonts w:cs="Arial"/>
                <w:sz w:val="20"/>
              </w:rPr>
            </w:pPr>
            <w:r w:rsidRPr="00A479D3">
              <w:rPr>
                <w:rFonts w:cs="Arial"/>
                <w:i/>
                <w:sz w:val="20"/>
              </w:rPr>
              <w:t>For all staff four key competencies are to be used as criteria.  Only Managers are to be assessed on six competencies</w:t>
            </w:r>
          </w:p>
        </w:tc>
        <w:tc>
          <w:tcPr>
            <w:tcW w:w="3685" w:type="dxa"/>
            <w:vAlign w:val="center"/>
          </w:tcPr>
          <w:p w:rsidR="00191D44" w:rsidRPr="00A479D3" w:rsidRDefault="00191D44" w:rsidP="00270FBF">
            <w:pPr>
              <w:rPr>
                <w:rFonts w:cs="Arial"/>
                <w:sz w:val="20"/>
              </w:rPr>
            </w:pPr>
            <w:r>
              <w:rPr>
                <w:rFonts w:cs="Arial"/>
                <w:sz w:val="20"/>
              </w:rPr>
              <w:t xml:space="preserve">Planning &amp; </w:t>
            </w:r>
            <w:r w:rsidR="00270FBF">
              <w:rPr>
                <w:rFonts w:cs="Arial"/>
                <w:sz w:val="20"/>
              </w:rPr>
              <w:t>O</w:t>
            </w:r>
            <w:r>
              <w:rPr>
                <w:rFonts w:cs="Arial"/>
                <w:sz w:val="20"/>
              </w:rPr>
              <w:t>rganising</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345"/>
        </w:trPr>
        <w:tc>
          <w:tcPr>
            <w:tcW w:w="2660" w:type="dxa"/>
            <w:vMerge/>
          </w:tcPr>
          <w:p w:rsidR="00191D44" w:rsidRPr="00A479D3" w:rsidRDefault="00191D44" w:rsidP="005D5A3A">
            <w:pPr>
              <w:rPr>
                <w:rFonts w:cs="Arial"/>
                <w:sz w:val="20"/>
              </w:rPr>
            </w:pPr>
          </w:p>
        </w:tc>
        <w:tc>
          <w:tcPr>
            <w:tcW w:w="3685" w:type="dxa"/>
            <w:vAlign w:val="center"/>
          </w:tcPr>
          <w:p w:rsidR="00191D44" w:rsidRPr="00A479D3" w:rsidRDefault="00191D44" w:rsidP="00270FBF">
            <w:pPr>
              <w:rPr>
                <w:rFonts w:cs="Arial"/>
                <w:sz w:val="20"/>
              </w:rPr>
            </w:pPr>
            <w:r>
              <w:rPr>
                <w:rFonts w:cs="Arial"/>
                <w:sz w:val="20"/>
              </w:rPr>
              <w:t>Managing (time, resources and people)</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270FBF">
        <w:trPr>
          <w:trHeight w:val="345"/>
        </w:trPr>
        <w:tc>
          <w:tcPr>
            <w:tcW w:w="2660" w:type="dxa"/>
            <w:vMerge/>
          </w:tcPr>
          <w:p w:rsidR="00191D44" w:rsidRPr="00A479D3" w:rsidRDefault="00191D44" w:rsidP="005D5A3A">
            <w:pPr>
              <w:rPr>
                <w:rFonts w:cs="Arial"/>
                <w:sz w:val="20"/>
              </w:rPr>
            </w:pPr>
          </w:p>
        </w:tc>
        <w:tc>
          <w:tcPr>
            <w:tcW w:w="3685" w:type="dxa"/>
            <w:vAlign w:val="center"/>
          </w:tcPr>
          <w:p w:rsidR="00191D44" w:rsidRPr="00A479D3" w:rsidRDefault="00270FBF" w:rsidP="00270FBF">
            <w:pPr>
              <w:rPr>
                <w:rFonts w:cs="Arial"/>
                <w:sz w:val="20"/>
              </w:rPr>
            </w:pPr>
            <w:r>
              <w:rPr>
                <w:rFonts w:cs="Arial"/>
                <w:sz w:val="20"/>
              </w:rPr>
              <w:t>Problem S</w:t>
            </w:r>
            <w:r w:rsidR="00191D44">
              <w:rPr>
                <w:rFonts w:cs="Arial"/>
                <w:sz w:val="20"/>
              </w:rPr>
              <w:t>olving</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r w:rsidR="00191D44" w:rsidRPr="00A479D3" w:rsidTr="008D7990">
        <w:trPr>
          <w:trHeight w:val="295"/>
        </w:trPr>
        <w:tc>
          <w:tcPr>
            <w:tcW w:w="2660" w:type="dxa"/>
            <w:vMerge/>
          </w:tcPr>
          <w:p w:rsidR="00191D44" w:rsidRPr="00A479D3" w:rsidRDefault="00191D44" w:rsidP="005D5A3A">
            <w:pPr>
              <w:rPr>
                <w:rFonts w:cs="Arial"/>
                <w:sz w:val="20"/>
              </w:rPr>
            </w:pPr>
          </w:p>
        </w:tc>
        <w:tc>
          <w:tcPr>
            <w:tcW w:w="3685" w:type="dxa"/>
          </w:tcPr>
          <w:p w:rsidR="00191D44" w:rsidRDefault="00270FBF" w:rsidP="005D5A3A">
            <w:pPr>
              <w:rPr>
                <w:rFonts w:cs="Arial"/>
                <w:sz w:val="20"/>
              </w:rPr>
            </w:pPr>
            <w:r>
              <w:rPr>
                <w:rFonts w:cs="Arial"/>
                <w:sz w:val="20"/>
              </w:rPr>
              <w:t>Customer C</w:t>
            </w:r>
            <w:r w:rsidR="00191D44">
              <w:rPr>
                <w:rFonts w:cs="Arial"/>
                <w:sz w:val="20"/>
              </w:rPr>
              <w:t xml:space="preserve">are </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Default="00191D44" w:rsidP="00270FBF">
            <w:pPr>
              <w:jc w:val="center"/>
              <w:rPr>
                <w:rFonts w:cs="Arial"/>
                <w:sz w:val="20"/>
              </w:rPr>
            </w:pPr>
            <w:r>
              <w:rPr>
                <w:rFonts w:cs="Arial"/>
                <w:sz w:val="20"/>
              </w:rPr>
              <w:sym w:font="Wingdings" w:char="F0FC"/>
            </w:r>
          </w:p>
        </w:tc>
      </w:tr>
      <w:tr w:rsidR="00191D44" w:rsidRPr="00A479D3" w:rsidTr="008D7990">
        <w:trPr>
          <w:trHeight w:val="340"/>
        </w:trPr>
        <w:tc>
          <w:tcPr>
            <w:tcW w:w="2660" w:type="dxa"/>
            <w:vMerge/>
          </w:tcPr>
          <w:p w:rsidR="00191D44" w:rsidRPr="00A479D3" w:rsidRDefault="00191D44" w:rsidP="005D5A3A">
            <w:pPr>
              <w:rPr>
                <w:rFonts w:cs="Arial"/>
                <w:sz w:val="20"/>
              </w:rPr>
            </w:pPr>
          </w:p>
        </w:tc>
        <w:tc>
          <w:tcPr>
            <w:tcW w:w="3685" w:type="dxa"/>
          </w:tcPr>
          <w:p w:rsidR="00191D44" w:rsidRDefault="00191D44" w:rsidP="005D5A3A">
            <w:pPr>
              <w:rPr>
                <w:rFonts w:cs="Arial"/>
                <w:sz w:val="20"/>
              </w:rPr>
            </w:pPr>
            <w:r>
              <w:rPr>
                <w:rFonts w:cs="Arial"/>
                <w:sz w:val="20"/>
              </w:rPr>
              <w:t>Communicating</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Default="00191D44" w:rsidP="00270FBF">
            <w:pPr>
              <w:jc w:val="center"/>
              <w:rPr>
                <w:rFonts w:cs="Arial"/>
                <w:sz w:val="20"/>
              </w:rPr>
            </w:pPr>
            <w:r>
              <w:rPr>
                <w:rFonts w:cs="Arial"/>
                <w:sz w:val="20"/>
              </w:rPr>
              <w:sym w:font="Wingdings" w:char="F0FC"/>
            </w:r>
          </w:p>
        </w:tc>
      </w:tr>
      <w:tr w:rsidR="00191D44" w:rsidRPr="00A479D3" w:rsidTr="008D7990">
        <w:trPr>
          <w:trHeight w:val="386"/>
        </w:trPr>
        <w:tc>
          <w:tcPr>
            <w:tcW w:w="2660" w:type="dxa"/>
            <w:vMerge/>
          </w:tcPr>
          <w:p w:rsidR="00191D44" w:rsidRPr="00A479D3" w:rsidRDefault="00191D44" w:rsidP="005D5A3A">
            <w:pPr>
              <w:rPr>
                <w:rFonts w:cs="Arial"/>
                <w:sz w:val="20"/>
              </w:rPr>
            </w:pPr>
          </w:p>
        </w:tc>
        <w:tc>
          <w:tcPr>
            <w:tcW w:w="3685" w:type="dxa"/>
          </w:tcPr>
          <w:p w:rsidR="00191D44" w:rsidRPr="00A479D3" w:rsidRDefault="00191D44" w:rsidP="005D5A3A">
            <w:pPr>
              <w:rPr>
                <w:rFonts w:cs="Arial"/>
                <w:sz w:val="20"/>
              </w:rPr>
            </w:pPr>
            <w:r>
              <w:rPr>
                <w:rFonts w:cs="Arial"/>
                <w:sz w:val="20"/>
              </w:rPr>
              <w:t>Working with others</w:t>
            </w:r>
          </w:p>
        </w:tc>
        <w:tc>
          <w:tcPr>
            <w:tcW w:w="1418" w:type="dxa"/>
            <w:shd w:val="thinDiagCross" w:color="auto" w:fill="D9D9D9"/>
            <w:vAlign w:val="center"/>
          </w:tcPr>
          <w:p w:rsidR="00191D44" w:rsidRPr="00A479D3" w:rsidRDefault="00191D44" w:rsidP="00270FBF">
            <w:pPr>
              <w:jc w:val="center"/>
              <w:rPr>
                <w:rFonts w:cs="Arial"/>
                <w:sz w:val="20"/>
              </w:rPr>
            </w:pPr>
          </w:p>
        </w:tc>
        <w:tc>
          <w:tcPr>
            <w:tcW w:w="1559"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c>
          <w:tcPr>
            <w:tcW w:w="1276" w:type="dxa"/>
            <w:shd w:val="clear" w:color="auto" w:fill="auto"/>
            <w:vAlign w:val="center"/>
          </w:tcPr>
          <w:p w:rsidR="00191D44" w:rsidRPr="00A479D3" w:rsidRDefault="00191D44" w:rsidP="00270FBF">
            <w:pPr>
              <w:jc w:val="center"/>
              <w:rPr>
                <w:rFonts w:cs="Arial"/>
                <w:sz w:val="20"/>
              </w:rPr>
            </w:pPr>
            <w:r>
              <w:rPr>
                <w:rFonts w:cs="Arial"/>
                <w:sz w:val="20"/>
              </w:rPr>
              <w:sym w:font="Wingdings" w:char="F0FC"/>
            </w:r>
          </w:p>
        </w:tc>
      </w:tr>
    </w:tbl>
    <w:p w:rsidR="00191D44" w:rsidRPr="002C0361" w:rsidRDefault="00191D44" w:rsidP="00191D44">
      <w:pPr>
        <w:rPr>
          <w:rFonts w:cs="Arial"/>
          <w:b/>
          <w:sz w:val="20"/>
        </w:rPr>
      </w:pPr>
      <w:r w:rsidRPr="002C0361">
        <w:rPr>
          <w:rFonts w:cs="Arial"/>
          <w:b/>
          <w:sz w:val="20"/>
        </w:rPr>
        <w:t>Weighting</w:t>
      </w:r>
    </w:p>
    <w:p w:rsidR="00191D44" w:rsidRPr="002F1623" w:rsidRDefault="00191D44" w:rsidP="00191D44">
      <w:pPr>
        <w:rPr>
          <w:rFonts w:cs="Arial"/>
          <w:sz w:val="16"/>
          <w:szCs w:val="16"/>
        </w:rPr>
      </w:pPr>
      <w:r w:rsidRPr="002F1623">
        <w:rPr>
          <w:rFonts w:cs="Arial"/>
          <w:sz w:val="16"/>
          <w:szCs w:val="16"/>
        </w:rPr>
        <w:t>This form will be used to assess a candidate’s suitability for the post.  The specifications listed in boxes 1 and 2 must be given a weighting in importance for the role as per the following guidelines:</w:t>
      </w:r>
    </w:p>
    <w:p w:rsidR="00191D44" w:rsidRPr="002F1623" w:rsidRDefault="00191D44" w:rsidP="00191D44">
      <w:pPr>
        <w:rPr>
          <w:rFonts w:cs="Arial"/>
          <w:sz w:val="16"/>
          <w:szCs w:val="16"/>
        </w:rPr>
      </w:pPr>
      <w:r w:rsidRPr="002F1623">
        <w:rPr>
          <w:rFonts w:cs="Arial"/>
          <w:sz w:val="16"/>
          <w:szCs w:val="16"/>
        </w:rPr>
        <w:t>1 = Desirable but not essential to the role</w:t>
      </w:r>
    </w:p>
    <w:p w:rsidR="00191D44" w:rsidRPr="002F1623" w:rsidRDefault="00191D44" w:rsidP="00191D44">
      <w:pPr>
        <w:rPr>
          <w:rFonts w:cs="Arial"/>
          <w:sz w:val="16"/>
          <w:szCs w:val="16"/>
        </w:rPr>
      </w:pPr>
      <w:r w:rsidRPr="002F1623">
        <w:rPr>
          <w:rFonts w:cs="Arial"/>
          <w:sz w:val="16"/>
          <w:szCs w:val="16"/>
        </w:rPr>
        <w:t>2 = Desirable but will only be relevant on occasions</w:t>
      </w:r>
    </w:p>
    <w:p w:rsidR="00191D44" w:rsidRPr="002F1623" w:rsidRDefault="00191D44" w:rsidP="00191D44">
      <w:pPr>
        <w:rPr>
          <w:rFonts w:cs="Arial"/>
          <w:sz w:val="16"/>
          <w:szCs w:val="16"/>
        </w:rPr>
      </w:pPr>
      <w:r w:rsidRPr="002F1623">
        <w:rPr>
          <w:rFonts w:cs="Arial"/>
          <w:sz w:val="16"/>
          <w:szCs w:val="16"/>
        </w:rPr>
        <w:t>3 = Essential – must have currently or has the potential to undertake development</w:t>
      </w:r>
    </w:p>
    <w:p w:rsidR="00191D44" w:rsidRPr="002F1623" w:rsidRDefault="00191D44" w:rsidP="00191D44">
      <w:pPr>
        <w:rPr>
          <w:rFonts w:cs="Arial"/>
          <w:sz w:val="16"/>
          <w:szCs w:val="16"/>
        </w:rPr>
      </w:pPr>
      <w:r w:rsidRPr="002F1623">
        <w:rPr>
          <w:rFonts w:cs="Arial"/>
          <w:sz w:val="16"/>
          <w:szCs w:val="16"/>
        </w:rPr>
        <w:t>4 = Critical - A significant requirement.</w:t>
      </w:r>
    </w:p>
    <w:p w:rsidR="00191D44" w:rsidRPr="00D91B18" w:rsidRDefault="00191D44" w:rsidP="002F1623">
      <w:pPr>
        <w:rPr>
          <w:rFonts w:cs="Arial"/>
          <w:szCs w:val="22"/>
          <w:u w:val="single"/>
        </w:rPr>
      </w:pPr>
      <w:r w:rsidRPr="002F1623">
        <w:rPr>
          <w:rFonts w:cs="Arial"/>
          <w:sz w:val="16"/>
          <w:szCs w:val="16"/>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2F1623">
        <w:rPr>
          <w:rFonts w:cs="Arial"/>
          <w:b/>
          <w:sz w:val="16"/>
          <w:szCs w:val="16"/>
        </w:rPr>
        <w:t>Only use those ticked for application form for short listing purposes.</w:t>
      </w:r>
      <w:bookmarkStart w:id="0" w:name="_GoBack"/>
      <w:bookmarkEnd w:id="0"/>
    </w:p>
    <w:sectPr w:rsidR="00191D44" w:rsidRPr="00D91B18" w:rsidSect="00270FBF">
      <w:headerReference w:type="default" r:id="rId7"/>
      <w:pgSz w:w="11906" w:h="16838"/>
      <w:pgMar w:top="851"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9A" w:rsidRDefault="00D0339A" w:rsidP="006F3C19">
      <w:r>
        <w:separator/>
      </w:r>
    </w:p>
  </w:endnote>
  <w:endnote w:type="continuationSeparator" w:id="0">
    <w:p w:rsidR="00D0339A" w:rsidRDefault="00D0339A" w:rsidP="006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9A" w:rsidRDefault="00D0339A" w:rsidP="006F3C19">
      <w:r>
        <w:separator/>
      </w:r>
    </w:p>
  </w:footnote>
  <w:footnote w:type="continuationSeparator" w:id="0">
    <w:p w:rsidR="00D0339A" w:rsidRDefault="00D0339A" w:rsidP="006F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9A" w:rsidRDefault="00D0339A" w:rsidP="006F3C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2AB2"/>
    <w:multiLevelType w:val="hybridMultilevel"/>
    <w:tmpl w:val="6C84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442B"/>
    <w:multiLevelType w:val="hybridMultilevel"/>
    <w:tmpl w:val="D01A11B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1C74"/>
    <w:multiLevelType w:val="hybridMultilevel"/>
    <w:tmpl w:val="AADC6AA6"/>
    <w:lvl w:ilvl="0" w:tplc="FFFFFFFF">
      <w:start w:val="1"/>
      <w:numFmt w:val="bullet"/>
      <w:lvlText w:val="•"/>
      <w:lvlJc w:val="left"/>
      <w:pPr>
        <w:ind w:left="0" w:firstLine="0"/>
      </w:pPr>
    </w:lvl>
    <w:lvl w:ilvl="1" w:tplc="0809000F">
      <w:start w:val="1"/>
      <w:numFmt w:val="decimal"/>
      <w:lvlText w:val="%2."/>
      <w:lvlJc w:val="left"/>
      <w:pPr>
        <w:ind w:left="709" w:firstLine="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A39413A"/>
    <w:multiLevelType w:val="hybridMultilevel"/>
    <w:tmpl w:val="E5C0B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7529"/>
    <w:multiLevelType w:val="hybridMultilevel"/>
    <w:tmpl w:val="EA12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01EE9"/>
    <w:multiLevelType w:val="singleLevel"/>
    <w:tmpl w:val="0F966B92"/>
    <w:lvl w:ilvl="0">
      <w:start w:val="1"/>
      <w:numFmt w:val="bullet"/>
      <w:lvlText w:val=""/>
      <w:lvlJc w:val="left"/>
      <w:pPr>
        <w:tabs>
          <w:tab w:val="num" w:pos="360"/>
        </w:tabs>
        <w:ind w:left="340" w:hanging="340"/>
      </w:pPr>
      <w:rPr>
        <w:rFonts w:ascii="Symbol" w:hAnsi="Symbol" w:hint="default"/>
        <w:sz w:val="16"/>
      </w:rPr>
    </w:lvl>
  </w:abstractNum>
  <w:abstractNum w:abstractNumId="7" w15:restartNumberingAfterBreak="0">
    <w:nsid w:val="6E7CAEC4"/>
    <w:multiLevelType w:val="hybridMultilevel"/>
    <w:tmpl w:val="41829628"/>
    <w:lvl w:ilvl="0" w:tplc="FFFFFFFF">
      <w:start w:val="1"/>
      <w:numFmt w:val="bullet"/>
      <w:lvlText w:val="•"/>
      <w:lvlJc w:val="left"/>
      <w:pPr>
        <w:ind w:left="0" w:firstLine="0"/>
      </w:pPr>
    </w:lvl>
    <w:lvl w:ilvl="1" w:tplc="08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79D64F3A"/>
    <w:multiLevelType w:val="hybridMultilevel"/>
    <w:tmpl w:val="4A3C3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848EF"/>
    <w:multiLevelType w:val="hybridMultilevel"/>
    <w:tmpl w:val="98F2FC08"/>
    <w:lvl w:ilvl="0" w:tplc="0F966B92">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7"/>
  </w:num>
  <w:num w:numId="6">
    <w:abstractNumId w:val="7"/>
  </w:num>
  <w:num w:numId="7">
    <w:abstractNumId w:val="3"/>
  </w:num>
  <w:num w:numId="8">
    <w:abstractNumId w:val="8"/>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44"/>
    <w:rsid w:val="00076FD2"/>
    <w:rsid w:val="000B0401"/>
    <w:rsid w:val="00111AB5"/>
    <w:rsid w:val="0017007A"/>
    <w:rsid w:val="001856F5"/>
    <w:rsid w:val="00191D44"/>
    <w:rsid w:val="00231CBE"/>
    <w:rsid w:val="00270FBF"/>
    <w:rsid w:val="002F1623"/>
    <w:rsid w:val="00497382"/>
    <w:rsid w:val="005D5A3A"/>
    <w:rsid w:val="00656E98"/>
    <w:rsid w:val="006F3C19"/>
    <w:rsid w:val="00725EFA"/>
    <w:rsid w:val="007F2577"/>
    <w:rsid w:val="00812534"/>
    <w:rsid w:val="008223F5"/>
    <w:rsid w:val="0085141F"/>
    <w:rsid w:val="008D6CBE"/>
    <w:rsid w:val="008D7990"/>
    <w:rsid w:val="008E7E52"/>
    <w:rsid w:val="008F377B"/>
    <w:rsid w:val="00922CF9"/>
    <w:rsid w:val="00A57EB1"/>
    <w:rsid w:val="00BE3654"/>
    <w:rsid w:val="00BE4A07"/>
    <w:rsid w:val="00D0339A"/>
    <w:rsid w:val="00D650F4"/>
    <w:rsid w:val="00D91B18"/>
    <w:rsid w:val="00DB5036"/>
    <w:rsid w:val="00FC6B9A"/>
    <w:rsid w:val="00FC6DBE"/>
    <w:rsid w:val="00FD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5DB2A6"/>
  <w15:docId w15:val="{2734078C-6EAD-4711-BDAC-FB8B4B6E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654"/>
    <w:pPr>
      <w:jc w:val="left"/>
    </w:pPr>
    <w:rPr>
      <w:rFonts w:eastAsia="Times New Roman" w:cs="Times New Roman"/>
      <w:szCs w:val="20"/>
    </w:rPr>
  </w:style>
  <w:style w:type="paragraph" w:styleId="Heading1">
    <w:name w:val="heading 1"/>
    <w:basedOn w:val="Normal"/>
    <w:next w:val="Normal"/>
    <w:link w:val="Heading1Char"/>
    <w:qFormat/>
    <w:rsid w:val="00BE3654"/>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link w:val="Heading2Char"/>
    <w:semiHidden/>
    <w:unhideWhenUsed/>
    <w:qFormat/>
    <w:rsid w:val="00BE3654"/>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link w:val="Heading3Char"/>
    <w:semiHidden/>
    <w:unhideWhenUsed/>
    <w:qFormat/>
    <w:rsid w:val="00DB50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654"/>
    <w:rPr>
      <w:rFonts w:ascii="Garamond Antiqua" w:eastAsia="Times New Roman" w:hAnsi="Garamond Antiqua" w:cs="Times New Roman"/>
      <w:spacing w:val="-2"/>
      <w:szCs w:val="20"/>
      <w:u w:val="single"/>
    </w:rPr>
  </w:style>
  <w:style w:type="character" w:customStyle="1" w:styleId="Heading2Char">
    <w:name w:val="Heading 2 Char"/>
    <w:basedOn w:val="DefaultParagraphFont"/>
    <w:link w:val="Heading2"/>
    <w:semiHidden/>
    <w:rsid w:val="00BE3654"/>
    <w:rPr>
      <w:rFonts w:ascii="Garamond Antiqua" w:eastAsia="Times New Roman" w:hAnsi="Garamond Antiqua" w:cs="Times New Roman"/>
      <w:b/>
      <w:spacing w:val="-3"/>
      <w:sz w:val="26"/>
      <w:szCs w:val="20"/>
    </w:rPr>
  </w:style>
  <w:style w:type="paragraph" w:styleId="BalloonText">
    <w:name w:val="Balloon Text"/>
    <w:basedOn w:val="Normal"/>
    <w:link w:val="BalloonTextChar"/>
    <w:uiPriority w:val="99"/>
    <w:semiHidden/>
    <w:unhideWhenUsed/>
    <w:rsid w:val="00BE3654"/>
    <w:rPr>
      <w:rFonts w:ascii="Tahoma" w:hAnsi="Tahoma" w:cs="Tahoma"/>
      <w:sz w:val="16"/>
      <w:szCs w:val="16"/>
    </w:rPr>
  </w:style>
  <w:style w:type="character" w:customStyle="1" w:styleId="BalloonTextChar">
    <w:name w:val="Balloon Text Char"/>
    <w:basedOn w:val="DefaultParagraphFont"/>
    <w:link w:val="BalloonText"/>
    <w:uiPriority w:val="99"/>
    <w:semiHidden/>
    <w:rsid w:val="00BE3654"/>
    <w:rPr>
      <w:rFonts w:ascii="Tahoma" w:eastAsia="Times New Roman" w:hAnsi="Tahoma" w:cs="Tahoma"/>
      <w:sz w:val="16"/>
      <w:szCs w:val="16"/>
    </w:rPr>
  </w:style>
  <w:style w:type="paragraph" w:styleId="Header">
    <w:name w:val="header"/>
    <w:basedOn w:val="Normal"/>
    <w:link w:val="HeaderChar"/>
    <w:uiPriority w:val="99"/>
    <w:unhideWhenUsed/>
    <w:rsid w:val="006F3C19"/>
    <w:pPr>
      <w:tabs>
        <w:tab w:val="center" w:pos="4513"/>
        <w:tab w:val="right" w:pos="9026"/>
      </w:tabs>
    </w:pPr>
  </w:style>
  <w:style w:type="character" w:customStyle="1" w:styleId="HeaderChar">
    <w:name w:val="Header Char"/>
    <w:basedOn w:val="DefaultParagraphFont"/>
    <w:link w:val="Header"/>
    <w:uiPriority w:val="99"/>
    <w:rsid w:val="006F3C19"/>
    <w:rPr>
      <w:rFonts w:eastAsia="Times New Roman" w:cs="Times New Roman"/>
      <w:szCs w:val="20"/>
    </w:rPr>
  </w:style>
  <w:style w:type="paragraph" w:styleId="Footer">
    <w:name w:val="footer"/>
    <w:basedOn w:val="Normal"/>
    <w:link w:val="FooterChar"/>
    <w:uiPriority w:val="99"/>
    <w:unhideWhenUsed/>
    <w:rsid w:val="006F3C19"/>
    <w:pPr>
      <w:tabs>
        <w:tab w:val="center" w:pos="4513"/>
        <w:tab w:val="right" w:pos="9026"/>
      </w:tabs>
    </w:pPr>
  </w:style>
  <w:style w:type="character" w:customStyle="1" w:styleId="FooterChar">
    <w:name w:val="Footer Char"/>
    <w:basedOn w:val="DefaultParagraphFont"/>
    <w:link w:val="Footer"/>
    <w:uiPriority w:val="99"/>
    <w:rsid w:val="006F3C19"/>
    <w:rPr>
      <w:rFonts w:eastAsia="Times New Roman" w:cs="Times New Roman"/>
      <w:szCs w:val="20"/>
    </w:rPr>
  </w:style>
  <w:style w:type="character" w:customStyle="1" w:styleId="Heading3Char">
    <w:name w:val="Heading 3 Char"/>
    <w:basedOn w:val="DefaultParagraphFont"/>
    <w:link w:val="Heading3"/>
    <w:semiHidden/>
    <w:rsid w:val="00DB5036"/>
    <w:rPr>
      <w:rFonts w:asciiTheme="majorHAnsi" w:eastAsiaTheme="majorEastAsia" w:hAnsiTheme="majorHAnsi" w:cstheme="majorBidi"/>
      <w:b/>
      <w:bCs/>
      <w:color w:val="4F81BD" w:themeColor="accent1"/>
      <w:szCs w:val="20"/>
    </w:rPr>
  </w:style>
  <w:style w:type="paragraph" w:styleId="BodyText">
    <w:name w:val="Body Text"/>
    <w:basedOn w:val="Normal"/>
    <w:link w:val="BodyTextChar"/>
    <w:rsid w:val="00DB5036"/>
    <w:pPr>
      <w:tabs>
        <w:tab w:val="left" w:pos="-720"/>
      </w:tabs>
      <w:suppressAutoHyphens/>
      <w:jc w:val="both"/>
    </w:pPr>
    <w:rPr>
      <w:rFonts w:ascii="Garamond Antiqua" w:hAnsi="Garamond Antiqua"/>
      <w:bCs/>
      <w:color w:val="FF0000"/>
      <w:spacing w:val="-2"/>
      <w:sz w:val="20"/>
    </w:rPr>
  </w:style>
  <w:style w:type="character" w:customStyle="1" w:styleId="BodyTextChar">
    <w:name w:val="Body Text Char"/>
    <w:basedOn w:val="DefaultParagraphFont"/>
    <w:link w:val="BodyText"/>
    <w:rsid w:val="00DB5036"/>
    <w:rPr>
      <w:rFonts w:ascii="Garamond Antiqua" w:eastAsia="Times New Roman" w:hAnsi="Garamond Antiqua" w:cs="Times New Roman"/>
      <w:bCs/>
      <w:color w:val="FF0000"/>
      <w:spacing w:val="-2"/>
      <w:sz w:val="20"/>
      <w:szCs w:val="20"/>
    </w:rPr>
  </w:style>
  <w:style w:type="paragraph" w:styleId="ListParagraph">
    <w:name w:val="List Paragraph"/>
    <w:basedOn w:val="Normal"/>
    <w:uiPriority w:val="34"/>
    <w:qFormat/>
    <w:rsid w:val="00270FBF"/>
    <w:pPr>
      <w:ind w:left="720"/>
      <w:contextualSpacing/>
    </w:pPr>
  </w:style>
  <w:style w:type="paragraph" w:customStyle="1" w:styleId="Default">
    <w:name w:val="Default"/>
    <w:basedOn w:val="Normal"/>
    <w:rsid w:val="00A57EB1"/>
    <w:pPr>
      <w:autoSpaceDE w:val="0"/>
      <w:autoSpaceDN w:val="0"/>
    </w:pPr>
    <w:rPr>
      <w:rFonts w:ascii="Symbol" w:eastAsiaTheme="minorHAnsi" w:hAnsi="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362">
      <w:bodyDiv w:val="1"/>
      <w:marLeft w:val="0"/>
      <w:marRight w:val="0"/>
      <w:marTop w:val="0"/>
      <w:marBottom w:val="0"/>
      <w:divBdr>
        <w:top w:val="none" w:sz="0" w:space="0" w:color="auto"/>
        <w:left w:val="none" w:sz="0" w:space="0" w:color="auto"/>
        <w:bottom w:val="none" w:sz="0" w:space="0" w:color="auto"/>
        <w:right w:val="none" w:sz="0" w:space="0" w:color="auto"/>
      </w:divBdr>
    </w:div>
    <w:div w:id="7436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Mickiela Blake (HR)</cp:lastModifiedBy>
  <cp:revision>2</cp:revision>
  <cp:lastPrinted>2009-08-26T14:02:00Z</cp:lastPrinted>
  <dcterms:created xsi:type="dcterms:W3CDTF">2020-06-22T08:36:00Z</dcterms:created>
  <dcterms:modified xsi:type="dcterms:W3CDTF">2020-06-22T08:36:00Z</dcterms:modified>
</cp:coreProperties>
</file>