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E5D" w:rsidRDefault="00EE5FE0" w:rsidP="00DF0C8B">
      <w:pPr>
        <w:spacing w:after="0"/>
        <w:jc w:val="center"/>
        <w:rPr>
          <w:rFonts w:ascii="Montserrat" w:hAnsi="Montserrat" w:cs="Calibri"/>
          <w:b/>
          <w:sz w:val="16"/>
          <w:szCs w:val="16"/>
        </w:rPr>
      </w:pPr>
      <w:bookmarkStart w:id="0" w:name="_Hlk513272018"/>
      <w:r>
        <w:rPr>
          <w:noProof/>
          <w:lang w:eastAsia="en-GB"/>
        </w:rPr>
        <w:drawing>
          <wp:inline distT="0" distB="0" distL="0" distR="0" wp14:anchorId="39E689B9" wp14:editId="5C3E51AD">
            <wp:extent cx="2990850" cy="7130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terborough College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7141" cy="721737"/>
                    </a:xfrm>
                    <a:prstGeom prst="rect">
                      <a:avLst/>
                    </a:prstGeom>
                  </pic:spPr>
                </pic:pic>
              </a:graphicData>
            </a:graphic>
          </wp:inline>
        </w:drawing>
      </w:r>
    </w:p>
    <w:p w:rsidR="004C3610" w:rsidRPr="004C3610" w:rsidRDefault="004C3610" w:rsidP="00DF0C8B">
      <w:pPr>
        <w:spacing w:after="0"/>
        <w:jc w:val="center"/>
        <w:rPr>
          <w:rFonts w:ascii="Montserrat" w:hAnsi="Montserrat" w:cs="Calibri"/>
          <w:b/>
          <w:sz w:val="16"/>
          <w:szCs w:val="16"/>
        </w:rPr>
      </w:pPr>
    </w:p>
    <w:tbl>
      <w:tblPr>
        <w:tblStyle w:val="TableGrid"/>
        <w:tblW w:w="0" w:type="auto"/>
        <w:tblLook w:val="04A0" w:firstRow="1" w:lastRow="0" w:firstColumn="1" w:lastColumn="0" w:noHBand="0" w:noVBand="1"/>
      </w:tblPr>
      <w:tblGrid>
        <w:gridCol w:w="10456"/>
      </w:tblGrid>
      <w:tr w:rsidR="00A47777" w:rsidRPr="00A47777" w:rsidTr="00A47777">
        <w:tc>
          <w:tcPr>
            <w:tcW w:w="10456" w:type="dxa"/>
            <w:shd w:val="clear" w:color="auto" w:fill="7D7C7B"/>
          </w:tcPr>
          <w:p w:rsidR="00D94D2C" w:rsidRPr="00A47777" w:rsidRDefault="00A865E7" w:rsidP="008B6AC1">
            <w:pPr>
              <w:spacing w:after="0"/>
              <w:jc w:val="center"/>
              <w:rPr>
                <w:rFonts w:ascii="Montserrat" w:hAnsi="Montserrat" w:cs="Calibri"/>
                <w:b/>
                <w:color w:val="FFFFFF" w:themeColor="background1"/>
              </w:rPr>
            </w:pPr>
            <w:r w:rsidRPr="00A47777">
              <w:rPr>
                <w:rFonts w:ascii="Montserrat" w:hAnsi="Montserrat" w:cs="Calibri"/>
                <w:b/>
                <w:color w:val="FFFFFF" w:themeColor="background1"/>
              </w:rPr>
              <w:t>JOB DESCRIPTION</w:t>
            </w:r>
          </w:p>
        </w:tc>
      </w:tr>
      <w:tr w:rsidR="00D13E5D" w:rsidRPr="008B6AC1" w:rsidTr="003C154D">
        <w:trPr>
          <w:trHeight w:val="2120"/>
        </w:trPr>
        <w:tc>
          <w:tcPr>
            <w:tcW w:w="10456" w:type="dxa"/>
          </w:tcPr>
          <w:p w:rsidR="00D13E5D" w:rsidRPr="00A865E7" w:rsidRDefault="00D13E5D" w:rsidP="008B6AC1">
            <w:pPr>
              <w:spacing w:after="0"/>
              <w:rPr>
                <w:rFonts w:ascii="Montserrat" w:hAnsi="Montserrat" w:cs="Calibri"/>
              </w:rPr>
            </w:pPr>
            <w:r w:rsidRPr="008B6AC1">
              <w:rPr>
                <w:rFonts w:ascii="Montserrat" w:hAnsi="Montserrat" w:cs="Calibri"/>
                <w:b/>
              </w:rPr>
              <w:t>Job Title:</w:t>
            </w:r>
            <w:r w:rsidR="00A865E7">
              <w:rPr>
                <w:rFonts w:ascii="Montserrat" w:hAnsi="Montserrat" w:cs="Calibri"/>
              </w:rPr>
              <w:tab/>
            </w:r>
            <w:r w:rsidR="00A865E7">
              <w:rPr>
                <w:rFonts w:ascii="Montserrat" w:hAnsi="Montserrat" w:cs="Calibri"/>
              </w:rPr>
              <w:tab/>
            </w:r>
            <w:r w:rsidR="00A865E7">
              <w:rPr>
                <w:rFonts w:ascii="Montserrat" w:hAnsi="Montserrat" w:cs="Calibri"/>
              </w:rPr>
              <w:tab/>
            </w:r>
            <w:r w:rsidR="009854F3">
              <w:rPr>
                <w:rFonts w:ascii="Montserrat" w:hAnsi="Montserrat" w:cs="Calibri"/>
              </w:rPr>
              <w:t>HE Curriculum Leader</w:t>
            </w:r>
          </w:p>
          <w:p w:rsidR="008B6AC1" w:rsidRPr="008B6AC1" w:rsidRDefault="008B6AC1" w:rsidP="008B6AC1">
            <w:pPr>
              <w:spacing w:after="0"/>
              <w:rPr>
                <w:rFonts w:ascii="Montserrat" w:hAnsi="Montserrat" w:cs="Calibri"/>
                <w:b/>
              </w:rPr>
            </w:pPr>
          </w:p>
          <w:p w:rsidR="00D13E5D" w:rsidRPr="00A865E7" w:rsidRDefault="000D4CCC" w:rsidP="008B6AC1">
            <w:pPr>
              <w:spacing w:after="0"/>
              <w:rPr>
                <w:rFonts w:ascii="Montserrat" w:hAnsi="Montserrat" w:cs="Calibri"/>
              </w:rPr>
            </w:pPr>
            <w:r>
              <w:rPr>
                <w:rFonts w:ascii="Montserrat" w:hAnsi="Montserrat" w:cs="Calibri"/>
                <w:b/>
              </w:rPr>
              <w:t>Pay</w:t>
            </w:r>
            <w:r w:rsidR="00D13E5D" w:rsidRPr="008B6AC1">
              <w:rPr>
                <w:rFonts w:ascii="Montserrat" w:hAnsi="Montserrat" w:cs="Calibri"/>
                <w:b/>
              </w:rPr>
              <w:t>:</w:t>
            </w:r>
            <w:r w:rsidR="00A865E7">
              <w:rPr>
                <w:rFonts w:ascii="Montserrat" w:hAnsi="Montserrat" w:cs="Calibri"/>
                <w:b/>
              </w:rPr>
              <w:tab/>
            </w:r>
            <w:r>
              <w:rPr>
                <w:rFonts w:ascii="Montserrat" w:hAnsi="Montserrat" w:cs="Calibri"/>
                <w:b/>
              </w:rPr>
              <w:t xml:space="preserve">                                   </w:t>
            </w:r>
            <w:r w:rsidR="009854F3">
              <w:rPr>
                <w:rFonts w:ascii="Montserrat" w:hAnsi="Montserrat" w:cs="Calibri"/>
                <w:b/>
              </w:rPr>
              <w:t>Grade 29</w:t>
            </w:r>
          </w:p>
          <w:p w:rsidR="008B6AC1" w:rsidRPr="008B6AC1" w:rsidRDefault="008B6AC1" w:rsidP="008B6AC1">
            <w:pPr>
              <w:spacing w:after="0"/>
              <w:rPr>
                <w:rFonts w:ascii="Montserrat" w:hAnsi="Montserrat" w:cs="Calibri"/>
              </w:rPr>
            </w:pPr>
          </w:p>
          <w:p w:rsidR="00D13E5D" w:rsidRPr="00A865E7" w:rsidRDefault="00D13E5D" w:rsidP="008B6AC1">
            <w:pPr>
              <w:spacing w:after="0"/>
              <w:rPr>
                <w:rFonts w:ascii="Montserrat" w:hAnsi="Montserrat" w:cs="Calibri"/>
              </w:rPr>
            </w:pPr>
            <w:r w:rsidRPr="008B6AC1">
              <w:rPr>
                <w:rFonts w:ascii="Montserrat" w:hAnsi="Montserrat" w:cs="Calibri"/>
                <w:b/>
              </w:rPr>
              <w:t>Reports to:</w:t>
            </w:r>
            <w:r w:rsidR="00A865E7">
              <w:rPr>
                <w:rFonts w:ascii="Montserrat" w:hAnsi="Montserrat" w:cs="Calibri"/>
              </w:rPr>
              <w:tab/>
            </w:r>
            <w:r w:rsidR="00A865E7">
              <w:rPr>
                <w:rFonts w:ascii="Montserrat" w:hAnsi="Montserrat" w:cs="Calibri"/>
              </w:rPr>
              <w:tab/>
            </w:r>
            <w:r w:rsidR="00A865E7">
              <w:rPr>
                <w:rFonts w:ascii="Montserrat" w:hAnsi="Montserrat" w:cs="Calibri"/>
              </w:rPr>
              <w:tab/>
            </w:r>
            <w:r w:rsidR="009854F3">
              <w:rPr>
                <w:rFonts w:ascii="Montserrat" w:hAnsi="Montserrat" w:cs="Calibri"/>
              </w:rPr>
              <w:t>Faculty Manager</w:t>
            </w:r>
          </w:p>
          <w:p w:rsidR="008B6AC1" w:rsidRPr="008B6AC1" w:rsidRDefault="008B6AC1" w:rsidP="008B6AC1">
            <w:pPr>
              <w:spacing w:after="0"/>
              <w:rPr>
                <w:rFonts w:ascii="Montserrat" w:hAnsi="Montserrat" w:cs="Calibri"/>
                <w:b/>
              </w:rPr>
            </w:pPr>
          </w:p>
          <w:p w:rsidR="00D13E5D" w:rsidRPr="008B6AC1" w:rsidRDefault="00E85846" w:rsidP="008B6AC1">
            <w:pPr>
              <w:spacing w:after="0"/>
              <w:rPr>
                <w:rFonts w:ascii="Montserrat" w:hAnsi="Montserrat" w:cs="Calibri"/>
                <w:b/>
                <w:bCs/>
              </w:rPr>
            </w:pPr>
            <w:r w:rsidRPr="008B6AC1">
              <w:rPr>
                <w:rFonts w:ascii="Montserrat" w:hAnsi="Montserrat" w:cs="Calibri"/>
                <w:b/>
              </w:rPr>
              <w:t>B</w:t>
            </w:r>
            <w:r w:rsidR="00D13E5D" w:rsidRPr="008B6AC1">
              <w:rPr>
                <w:rFonts w:ascii="Montserrat" w:hAnsi="Montserrat" w:cs="Calibri"/>
                <w:b/>
              </w:rPr>
              <w:t>ase</w:t>
            </w:r>
            <w:r w:rsidRPr="008B6AC1">
              <w:rPr>
                <w:rFonts w:ascii="Montserrat" w:hAnsi="Montserrat" w:cs="Calibri"/>
                <w:b/>
              </w:rPr>
              <w:t>d at</w:t>
            </w:r>
            <w:r w:rsidR="00A865E7">
              <w:rPr>
                <w:rFonts w:ascii="Montserrat" w:hAnsi="Montserrat" w:cs="Calibri"/>
                <w:b/>
              </w:rPr>
              <w:t>:</w:t>
            </w:r>
            <w:r w:rsidR="00A865E7">
              <w:rPr>
                <w:rFonts w:ascii="Montserrat" w:hAnsi="Montserrat" w:cs="Calibri"/>
              </w:rPr>
              <w:tab/>
            </w:r>
            <w:r w:rsidR="00A865E7">
              <w:rPr>
                <w:rFonts w:ascii="Montserrat" w:hAnsi="Montserrat" w:cs="Calibri"/>
              </w:rPr>
              <w:tab/>
            </w:r>
            <w:r w:rsidR="00A865E7">
              <w:rPr>
                <w:rFonts w:ascii="Montserrat" w:hAnsi="Montserrat" w:cs="Calibri"/>
              </w:rPr>
              <w:tab/>
            </w:r>
            <w:r w:rsidR="00B84776">
              <w:rPr>
                <w:rFonts w:ascii="Montserrat" w:hAnsi="Montserrat" w:cs="Calibri"/>
              </w:rPr>
              <w:t>Peterborough</w:t>
            </w:r>
          </w:p>
          <w:p w:rsidR="00D13E5D" w:rsidRPr="003C154D" w:rsidRDefault="00D13E5D" w:rsidP="00FF35B1">
            <w:pPr>
              <w:spacing w:after="0"/>
              <w:rPr>
                <w:rFonts w:ascii="Montserrat" w:hAnsi="Montserrat" w:cs="Calibri"/>
              </w:rPr>
            </w:pPr>
          </w:p>
        </w:tc>
      </w:tr>
      <w:tr w:rsidR="00D13E5D" w:rsidRPr="008B6AC1" w:rsidTr="00EE5FE0">
        <w:tc>
          <w:tcPr>
            <w:tcW w:w="10456" w:type="dxa"/>
            <w:shd w:val="clear" w:color="auto" w:fill="A9C822"/>
          </w:tcPr>
          <w:p w:rsidR="00D13E5D" w:rsidRPr="008B6AC1" w:rsidRDefault="00D13E5D" w:rsidP="008B6AC1">
            <w:pPr>
              <w:spacing w:after="0"/>
              <w:jc w:val="both"/>
              <w:rPr>
                <w:rFonts w:ascii="Montserrat" w:hAnsi="Montserrat" w:cs="Calibri"/>
                <w:b/>
              </w:rPr>
            </w:pPr>
            <w:r w:rsidRPr="008B6AC1">
              <w:rPr>
                <w:rFonts w:ascii="Montserrat" w:hAnsi="Montserrat" w:cs="Arial"/>
                <w:b/>
              </w:rPr>
              <w:t xml:space="preserve">Job Purpose </w:t>
            </w:r>
          </w:p>
        </w:tc>
      </w:tr>
      <w:tr w:rsidR="006A6BEA" w:rsidRPr="008B6AC1" w:rsidTr="00D13E5D">
        <w:tc>
          <w:tcPr>
            <w:tcW w:w="10456" w:type="dxa"/>
          </w:tcPr>
          <w:p w:rsidR="006A6BEA" w:rsidRPr="009854F3" w:rsidRDefault="009854F3" w:rsidP="009854F3">
            <w:pPr>
              <w:rPr>
                <w:rFonts w:ascii="Montserrat" w:hAnsi="Montserrat" w:cs="Arial"/>
                <w:sz w:val="24"/>
                <w:szCs w:val="24"/>
              </w:rPr>
            </w:pPr>
            <w:r w:rsidRPr="00F03D48">
              <w:rPr>
                <w:rFonts w:ascii="Montserrat" w:hAnsi="Montserrat" w:cs="Arial"/>
                <w:sz w:val="24"/>
                <w:szCs w:val="24"/>
              </w:rPr>
              <w:t xml:space="preserve"> </w:t>
            </w:r>
            <w:r w:rsidRPr="009854F3">
              <w:rPr>
                <w:rFonts w:ascii="Montserrat" w:hAnsi="Montserrat" w:cs="Arial"/>
                <w:szCs w:val="24"/>
              </w:rPr>
              <w:t>To lead the development and delivery of a curriculum area.  To have responsibility for a programme(s), including recruitment, curriculum content and quality indicators.  Working with the HE Manager and partners to ensure an innovative and high quality programme provision.  To meet the needs and expectations of students on their course in line with the HE Charter and baseline regulatory requirements</w:t>
            </w:r>
          </w:p>
        </w:tc>
      </w:tr>
      <w:tr w:rsidR="006A6BEA" w:rsidRPr="008B6AC1" w:rsidTr="00EE5FE0">
        <w:tc>
          <w:tcPr>
            <w:tcW w:w="10456" w:type="dxa"/>
            <w:shd w:val="clear" w:color="auto" w:fill="A9C822"/>
          </w:tcPr>
          <w:p w:rsidR="006A6BEA" w:rsidRPr="008B6AC1" w:rsidRDefault="006A6BEA" w:rsidP="008B6AC1">
            <w:pPr>
              <w:spacing w:after="0"/>
              <w:rPr>
                <w:rFonts w:ascii="Montserrat" w:hAnsi="Montserrat"/>
              </w:rPr>
            </w:pPr>
            <w:r w:rsidRPr="008B6AC1">
              <w:rPr>
                <w:rFonts w:ascii="Montserrat" w:hAnsi="Montserrat"/>
                <w:b/>
              </w:rPr>
              <w:t>Main Duties and Responsibilities</w:t>
            </w:r>
          </w:p>
        </w:tc>
      </w:tr>
      <w:tr w:rsidR="006E5D99" w:rsidRPr="008B6AC1" w:rsidTr="00D13E5D">
        <w:tc>
          <w:tcPr>
            <w:tcW w:w="10456" w:type="dxa"/>
          </w:tcPr>
          <w:p w:rsidR="006E5D99" w:rsidRPr="008B6AC1" w:rsidRDefault="006E5D99" w:rsidP="008B6AC1">
            <w:pPr>
              <w:spacing w:after="0"/>
              <w:rPr>
                <w:rFonts w:ascii="Montserrat" w:hAnsi="Montserrat"/>
              </w:rPr>
            </w:pPr>
            <w:r w:rsidRPr="008B6AC1">
              <w:rPr>
                <w:rFonts w:ascii="Montserrat" w:hAnsi="Montserrat"/>
              </w:rPr>
              <w:t>Your main duties and responsibilities will include, but will not be limited to the following areas:</w:t>
            </w:r>
          </w:p>
          <w:p w:rsidR="009854F3" w:rsidRPr="00F03D48" w:rsidRDefault="009854F3" w:rsidP="009854F3">
            <w:pPr>
              <w:pStyle w:val="ListParagraph"/>
              <w:numPr>
                <w:ilvl w:val="0"/>
                <w:numId w:val="40"/>
              </w:numPr>
              <w:spacing w:after="0" w:line="240" w:lineRule="auto"/>
              <w:rPr>
                <w:rFonts w:ascii="Montserrat" w:eastAsia="Times New Roman" w:hAnsi="Montserrat" w:cs="Arial"/>
                <w:bCs/>
                <w:szCs w:val="24"/>
              </w:rPr>
            </w:pPr>
            <w:r w:rsidRPr="00F03D48">
              <w:rPr>
                <w:rFonts w:ascii="Montserrat" w:eastAsia="Times New Roman" w:hAnsi="Montserrat" w:cs="Arial"/>
                <w:bCs/>
                <w:szCs w:val="24"/>
              </w:rPr>
              <w:t>Responsibility for the day to day operational coordination, quality and development of the programme or programmes assigned, including the proposal and validation of new courses and curriculum revisions.</w:t>
            </w:r>
          </w:p>
          <w:p w:rsidR="009854F3" w:rsidRPr="00F03D48" w:rsidRDefault="009854F3" w:rsidP="009854F3">
            <w:pPr>
              <w:pStyle w:val="ListParagraph"/>
              <w:numPr>
                <w:ilvl w:val="0"/>
                <w:numId w:val="40"/>
              </w:numPr>
              <w:spacing w:after="0" w:line="240" w:lineRule="auto"/>
              <w:rPr>
                <w:rFonts w:ascii="Montserrat" w:eastAsia="Times New Roman" w:hAnsi="Montserrat" w:cs="Arial"/>
                <w:bCs/>
                <w:szCs w:val="24"/>
              </w:rPr>
            </w:pPr>
            <w:r w:rsidRPr="00F03D48">
              <w:rPr>
                <w:rFonts w:ascii="Montserrat" w:eastAsia="Times New Roman" w:hAnsi="Montserrat" w:cs="Arial"/>
                <w:bCs/>
                <w:szCs w:val="24"/>
              </w:rPr>
              <w:t>Proactively identifying areas for improvement and action where necessary to enhance the student experience.</w:t>
            </w:r>
          </w:p>
          <w:p w:rsidR="009854F3" w:rsidRPr="00F03D48" w:rsidRDefault="009854F3" w:rsidP="009854F3">
            <w:pPr>
              <w:pStyle w:val="ListParagraph"/>
              <w:numPr>
                <w:ilvl w:val="0"/>
                <w:numId w:val="40"/>
              </w:numPr>
              <w:spacing w:after="0" w:line="240" w:lineRule="auto"/>
              <w:rPr>
                <w:rFonts w:ascii="Montserrat" w:eastAsia="Times New Roman" w:hAnsi="Montserrat" w:cs="Arial"/>
                <w:bCs/>
                <w:szCs w:val="24"/>
              </w:rPr>
            </w:pPr>
            <w:r w:rsidRPr="00F03D48">
              <w:rPr>
                <w:rFonts w:ascii="Montserrat" w:eastAsia="Times New Roman" w:hAnsi="Montserrat" w:cs="Arial"/>
                <w:bCs/>
                <w:szCs w:val="24"/>
              </w:rPr>
              <w:t>To be fully conversant with programme(s)specifications and academic regulations for the defined area thus ensuring conformity and best practice</w:t>
            </w:r>
          </w:p>
          <w:p w:rsidR="009854F3" w:rsidRPr="00F03D48" w:rsidRDefault="009854F3" w:rsidP="009854F3">
            <w:pPr>
              <w:pStyle w:val="ListParagraph"/>
              <w:numPr>
                <w:ilvl w:val="0"/>
                <w:numId w:val="40"/>
              </w:numPr>
              <w:spacing w:after="0" w:line="240" w:lineRule="auto"/>
              <w:rPr>
                <w:rFonts w:ascii="Montserrat" w:eastAsia="Times New Roman" w:hAnsi="Montserrat" w:cs="Arial"/>
                <w:bCs/>
                <w:szCs w:val="24"/>
              </w:rPr>
            </w:pPr>
            <w:r w:rsidRPr="00F03D48">
              <w:rPr>
                <w:rFonts w:ascii="Montserrat" w:eastAsia="Times New Roman" w:hAnsi="Montserrat" w:cs="Arial"/>
                <w:bCs/>
                <w:szCs w:val="24"/>
              </w:rPr>
              <w:t>To act as the first point of contact for internal and external queries, issues and actions concerning the students on programme or for other programme related matters</w:t>
            </w:r>
          </w:p>
          <w:p w:rsidR="009854F3" w:rsidRPr="00F03D48" w:rsidRDefault="009854F3" w:rsidP="009854F3">
            <w:pPr>
              <w:pStyle w:val="ListParagraph"/>
              <w:numPr>
                <w:ilvl w:val="0"/>
                <w:numId w:val="40"/>
              </w:numPr>
              <w:spacing w:after="0" w:line="240" w:lineRule="auto"/>
              <w:rPr>
                <w:rFonts w:ascii="Montserrat" w:eastAsia="Times New Roman" w:hAnsi="Montserrat" w:cs="Arial"/>
                <w:bCs/>
                <w:szCs w:val="24"/>
              </w:rPr>
            </w:pPr>
            <w:r w:rsidRPr="00F03D48">
              <w:rPr>
                <w:rFonts w:ascii="Montserrat" w:eastAsia="Times New Roman" w:hAnsi="Montserrat" w:cs="Arial"/>
                <w:bCs/>
                <w:szCs w:val="24"/>
              </w:rPr>
              <w:t xml:space="preserve">To lead and organise moderation of assessments in line with awarding body requirements and to ensure the coordination and return of </w:t>
            </w:r>
            <w:proofErr w:type="spellStart"/>
            <w:r w:rsidRPr="00F03D48">
              <w:rPr>
                <w:rFonts w:ascii="Montserrat" w:eastAsia="Times New Roman" w:hAnsi="Montserrat" w:cs="Arial"/>
                <w:bCs/>
                <w:szCs w:val="24"/>
              </w:rPr>
              <w:t>marksheets</w:t>
            </w:r>
            <w:proofErr w:type="spellEnd"/>
            <w:r w:rsidRPr="00F03D48">
              <w:rPr>
                <w:rFonts w:ascii="Montserrat" w:eastAsia="Times New Roman" w:hAnsi="Montserrat" w:cs="Arial"/>
                <w:bCs/>
                <w:szCs w:val="24"/>
              </w:rPr>
              <w:t xml:space="preserve"> and paperwork to Departmental Assessment Panels and Awards Boards which you will attend.</w:t>
            </w:r>
          </w:p>
          <w:p w:rsidR="009854F3" w:rsidRPr="00F03D48" w:rsidRDefault="009854F3" w:rsidP="009854F3">
            <w:pPr>
              <w:pStyle w:val="ListParagraph"/>
              <w:numPr>
                <w:ilvl w:val="0"/>
                <w:numId w:val="40"/>
              </w:numPr>
              <w:spacing w:after="0" w:line="240" w:lineRule="auto"/>
              <w:rPr>
                <w:rFonts w:ascii="Montserrat" w:eastAsia="Times New Roman" w:hAnsi="Montserrat" w:cs="Arial"/>
                <w:bCs/>
                <w:strike/>
                <w:szCs w:val="24"/>
              </w:rPr>
            </w:pPr>
            <w:r w:rsidRPr="00F03D48">
              <w:rPr>
                <w:rFonts w:ascii="Montserrat" w:eastAsia="Times New Roman" w:hAnsi="Montserrat" w:cs="Arial"/>
                <w:bCs/>
                <w:szCs w:val="24"/>
              </w:rPr>
              <w:t>To plan, implement with your team, monitor and manage the intake of new students during enrolment to ensure every student undertakes an induction in line with CMA regulations and signpost students who require Additional Learning Support</w:t>
            </w:r>
          </w:p>
          <w:p w:rsidR="009854F3" w:rsidRPr="00F03D48" w:rsidRDefault="009854F3" w:rsidP="009854F3">
            <w:pPr>
              <w:pStyle w:val="ListParagraph"/>
              <w:numPr>
                <w:ilvl w:val="0"/>
                <w:numId w:val="40"/>
              </w:numPr>
              <w:spacing w:after="0" w:line="240" w:lineRule="auto"/>
              <w:rPr>
                <w:rFonts w:ascii="Montserrat" w:eastAsia="Times New Roman" w:hAnsi="Montserrat" w:cs="Arial"/>
                <w:bCs/>
                <w:szCs w:val="24"/>
              </w:rPr>
            </w:pPr>
            <w:r w:rsidRPr="00F03D48">
              <w:rPr>
                <w:rFonts w:ascii="Montserrat" w:eastAsia="Times New Roman" w:hAnsi="Montserrat" w:cs="Arial"/>
                <w:bCs/>
                <w:szCs w:val="24"/>
              </w:rPr>
              <w:t>To lead the validation and re-validation of courses as required including design and subsequent planning documentation.</w:t>
            </w:r>
          </w:p>
          <w:p w:rsidR="009854F3" w:rsidRPr="00F03D48" w:rsidRDefault="009854F3" w:rsidP="009854F3">
            <w:pPr>
              <w:pStyle w:val="ListParagraph"/>
              <w:numPr>
                <w:ilvl w:val="0"/>
                <w:numId w:val="40"/>
              </w:numPr>
              <w:spacing w:after="0" w:line="240" w:lineRule="auto"/>
              <w:rPr>
                <w:rFonts w:ascii="Montserrat" w:eastAsia="Times New Roman" w:hAnsi="Montserrat" w:cs="Arial"/>
                <w:bCs/>
                <w:szCs w:val="24"/>
              </w:rPr>
            </w:pPr>
            <w:r w:rsidRPr="00F03D48">
              <w:rPr>
                <w:rFonts w:ascii="Montserrat" w:eastAsia="Times New Roman" w:hAnsi="Montserrat" w:cs="Arial"/>
                <w:bCs/>
                <w:szCs w:val="24"/>
              </w:rPr>
              <w:t>Plan staff timetables on TPT and Pro Solution to ensure all programmes have suitable qualified staffing, whilst maximising staff utilisation. Provide staffing cover for absence to ensure continuity for students.</w:t>
            </w:r>
          </w:p>
          <w:p w:rsidR="009854F3" w:rsidRPr="00F03D48" w:rsidRDefault="009854F3" w:rsidP="009854F3">
            <w:pPr>
              <w:pStyle w:val="ListParagraph"/>
              <w:numPr>
                <w:ilvl w:val="0"/>
                <w:numId w:val="40"/>
              </w:numPr>
              <w:spacing w:after="0" w:line="240" w:lineRule="auto"/>
              <w:rPr>
                <w:rFonts w:ascii="Montserrat" w:eastAsia="Times New Roman" w:hAnsi="Montserrat" w:cs="Arial"/>
                <w:bCs/>
                <w:szCs w:val="24"/>
              </w:rPr>
            </w:pPr>
            <w:r w:rsidRPr="00F03D48">
              <w:rPr>
                <w:rFonts w:ascii="Montserrat" w:eastAsia="Times New Roman" w:hAnsi="Montserrat" w:cs="Arial"/>
                <w:bCs/>
                <w:szCs w:val="24"/>
              </w:rPr>
              <w:t>To ensure timely completion of APL documentation for approval by HE Managers</w:t>
            </w:r>
          </w:p>
          <w:p w:rsidR="009854F3" w:rsidRPr="00F03D48" w:rsidRDefault="009854F3" w:rsidP="009854F3">
            <w:pPr>
              <w:pStyle w:val="ListParagraph"/>
              <w:numPr>
                <w:ilvl w:val="0"/>
                <w:numId w:val="40"/>
              </w:numPr>
              <w:spacing w:after="0" w:line="240" w:lineRule="auto"/>
              <w:rPr>
                <w:rFonts w:ascii="Montserrat" w:eastAsia="Times New Roman" w:hAnsi="Montserrat" w:cs="Arial"/>
                <w:bCs/>
                <w:strike/>
                <w:szCs w:val="24"/>
              </w:rPr>
            </w:pPr>
            <w:r w:rsidRPr="00F03D48">
              <w:rPr>
                <w:rFonts w:ascii="Montserrat" w:eastAsia="Times New Roman" w:hAnsi="Montserrat" w:cs="Arial"/>
                <w:bCs/>
                <w:szCs w:val="24"/>
              </w:rPr>
              <w:t xml:space="preserve">To organise extra-curricular events for students which enable subject development, progression, employment and research opportunities </w:t>
            </w:r>
          </w:p>
          <w:p w:rsidR="009854F3" w:rsidRPr="00F03D48" w:rsidRDefault="009854F3" w:rsidP="009854F3">
            <w:pPr>
              <w:pStyle w:val="ListParagraph"/>
              <w:numPr>
                <w:ilvl w:val="0"/>
                <w:numId w:val="40"/>
              </w:numPr>
              <w:spacing w:after="0" w:line="240" w:lineRule="auto"/>
              <w:rPr>
                <w:rFonts w:ascii="Montserrat" w:eastAsia="Times New Roman" w:hAnsi="Montserrat" w:cs="Arial"/>
                <w:bCs/>
                <w:szCs w:val="24"/>
              </w:rPr>
            </w:pPr>
            <w:r w:rsidRPr="00F03D48">
              <w:rPr>
                <w:rFonts w:ascii="Montserrat" w:eastAsia="Times New Roman" w:hAnsi="Montserrat" w:cs="Arial"/>
                <w:bCs/>
                <w:szCs w:val="24"/>
              </w:rPr>
              <w:t>To ensure the rigorous tracking of progress of individual students; identification of at risk students and ensuring appropriate support is in place in a timely manner.</w:t>
            </w:r>
          </w:p>
          <w:p w:rsidR="009854F3" w:rsidRPr="00F03D48" w:rsidRDefault="009854F3" w:rsidP="009854F3">
            <w:pPr>
              <w:pStyle w:val="ListParagraph"/>
              <w:numPr>
                <w:ilvl w:val="0"/>
                <w:numId w:val="40"/>
              </w:numPr>
              <w:spacing w:after="0" w:line="240" w:lineRule="auto"/>
              <w:rPr>
                <w:rFonts w:ascii="Montserrat" w:eastAsia="Times New Roman" w:hAnsi="Montserrat" w:cs="Arial"/>
                <w:bCs/>
                <w:szCs w:val="24"/>
              </w:rPr>
            </w:pPr>
            <w:r w:rsidRPr="00F03D48">
              <w:rPr>
                <w:rFonts w:ascii="Montserrat" w:eastAsia="Times New Roman" w:hAnsi="Montserrat" w:cs="Arial"/>
                <w:bCs/>
                <w:szCs w:val="24"/>
              </w:rPr>
              <w:lastRenderedPageBreak/>
              <w:t>To ensure the delivery team set meaningful targets for development and undertake and record progress reviews on Pro-Monitor (HNC/D only).</w:t>
            </w:r>
          </w:p>
          <w:p w:rsidR="009854F3" w:rsidRPr="00F03D48" w:rsidRDefault="009854F3" w:rsidP="009854F3">
            <w:pPr>
              <w:pStyle w:val="ListParagraph"/>
              <w:numPr>
                <w:ilvl w:val="0"/>
                <w:numId w:val="40"/>
              </w:numPr>
              <w:spacing w:after="0" w:line="240" w:lineRule="auto"/>
              <w:rPr>
                <w:rFonts w:ascii="Montserrat" w:eastAsia="Times New Roman" w:hAnsi="Montserrat" w:cs="Arial"/>
                <w:bCs/>
                <w:szCs w:val="24"/>
              </w:rPr>
            </w:pPr>
            <w:r w:rsidRPr="00F03D48">
              <w:rPr>
                <w:rFonts w:ascii="Montserrat" w:eastAsia="Times New Roman" w:hAnsi="Montserrat" w:cs="Arial"/>
                <w:bCs/>
                <w:szCs w:val="24"/>
              </w:rPr>
              <w:t xml:space="preserve">To assist the relevant HE Manager in programme wide monitoring and using the systems used to ensure student success across the programme. </w:t>
            </w:r>
          </w:p>
          <w:p w:rsidR="009854F3" w:rsidRPr="00F03D48" w:rsidRDefault="009854F3" w:rsidP="009854F3">
            <w:pPr>
              <w:pStyle w:val="ListParagraph"/>
              <w:numPr>
                <w:ilvl w:val="0"/>
                <w:numId w:val="40"/>
              </w:numPr>
              <w:spacing w:after="0" w:line="240" w:lineRule="auto"/>
              <w:rPr>
                <w:rFonts w:ascii="Montserrat" w:eastAsia="Times New Roman" w:hAnsi="Montserrat" w:cs="Arial"/>
                <w:bCs/>
                <w:strike/>
                <w:szCs w:val="24"/>
              </w:rPr>
            </w:pPr>
            <w:r w:rsidRPr="00F03D48">
              <w:rPr>
                <w:rFonts w:ascii="Montserrat" w:eastAsia="Times New Roman" w:hAnsi="Montserrat" w:cs="Arial"/>
                <w:bCs/>
                <w:szCs w:val="24"/>
              </w:rPr>
              <w:t>To ensure the timely completion and promotion of NSS, MES, DHLE, and related action plans</w:t>
            </w:r>
          </w:p>
          <w:p w:rsidR="009854F3" w:rsidRPr="00F03D48" w:rsidRDefault="009854F3" w:rsidP="009854F3">
            <w:pPr>
              <w:pStyle w:val="ListParagraph"/>
              <w:numPr>
                <w:ilvl w:val="0"/>
                <w:numId w:val="40"/>
              </w:numPr>
              <w:spacing w:after="0" w:line="240" w:lineRule="auto"/>
              <w:rPr>
                <w:rFonts w:ascii="Montserrat" w:eastAsia="Times New Roman" w:hAnsi="Montserrat" w:cs="Arial"/>
                <w:bCs/>
                <w:szCs w:val="24"/>
              </w:rPr>
            </w:pPr>
            <w:r w:rsidRPr="00F03D48">
              <w:rPr>
                <w:rFonts w:ascii="Montserrat" w:eastAsia="Times New Roman" w:hAnsi="Montserrat" w:cs="Arial"/>
                <w:bCs/>
                <w:szCs w:val="24"/>
              </w:rPr>
              <w:t xml:space="preserve">To produce an Annual Monitoring Report and ensure enhancements and actions are achieved. </w:t>
            </w:r>
          </w:p>
          <w:p w:rsidR="009854F3" w:rsidRPr="00F03D48" w:rsidRDefault="009854F3" w:rsidP="009854F3">
            <w:pPr>
              <w:pStyle w:val="ListParagraph"/>
              <w:numPr>
                <w:ilvl w:val="0"/>
                <w:numId w:val="40"/>
              </w:numPr>
              <w:spacing w:after="0" w:line="240" w:lineRule="auto"/>
              <w:rPr>
                <w:rFonts w:ascii="Montserrat" w:eastAsia="Times New Roman" w:hAnsi="Montserrat" w:cs="Arial"/>
                <w:bCs/>
                <w:szCs w:val="24"/>
              </w:rPr>
            </w:pPr>
            <w:r w:rsidRPr="00F03D48">
              <w:rPr>
                <w:rFonts w:ascii="Montserrat" w:eastAsia="Times New Roman" w:hAnsi="Montserrat" w:cs="Arial"/>
                <w:bCs/>
                <w:szCs w:val="24"/>
              </w:rPr>
              <w:t>To be responsible for meeting recruitment targets and conversion of applicants for the area, including engaging in interviews, open days and outreach activities, and specific curriculum events as well as regular contact with potential students</w:t>
            </w:r>
          </w:p>
          <w:p w:rsidR="009854F3" w:rsidRPr="00F03D48" w:rsidRDefault="009854F3" w:rsidP="009854F3">
            <w:pPr>
              <w:pStyle w:val="ListParagraph"/>
              <w:numPr>
                <w:ilvl w:val="0"/>
                <w:numId w:val="40"/>
              </w:numPr>
              <w:spacing w:after="0" w:line="240" w:lineRule="auto"/>
              <w:rPr>
                <w:rFonts w:ascii="Montserrat" w:eastAsia="Times New Roman" w:hAnsi="Montserrat" w:cs="Arial"/>
                <w:bCs/>
                <w:szCs w:val="24"/>
              </w:rPr>
            </w:pPr>
            <w:r w:rsidRPr="00F03D48">
              <w:rPr>
                <w:rFonts w:ascii="Montserrat" w:eastAsia="Times New Roman" w:hAnsi="Montserrat" w:cs="Arial"/>
                <w:bCs/>
                <w:szCs w:val="24"/>
              </w:rPr>
              <w:t>To monitor, report and action as appropriate on a range of quality indicators related to the student journey including attendance, retention , classification achievement , employment  and student survey outcomes</w:t>
            </w:r>
          </w:p>
          <w:p w:rsidR="009854F3" w:rsidRPr="00F03D48" w:rsidRDefault="009854F3" w:rsidP="009854F3">
            <w:pPr>
              <w:pStyle w:val="ListParagraph"/>
              <w:numPr>
                <w:ilvl w:val="0"/>
                <w:numId w:val="40"/>
              </w:numPr>
              <w:spacing w:after="0" w:line="240" w:lineRule="auto"/>
              <w:rPr>
                <w:rFonts w:ascii="Montserrat" w:eastAsia="Times New Roman" w:hAnsi="Montserrat" w:cs="Arial"/>
                <w:bCs/>
                <w:szCs w:val="24"/>
              </w:rPr>
            </w:pPr>
            <w:r w:rsidRPr="00F03D48">
              <w:rPr>
                <w:rFonts w:ascii="Montserrat" w:eastAsia="Times New Roman" w:hAnsi="Montserrat" w:cs="Arial"/>
                <w:bCs/>
                <w:szCs w:val="24"/>
              </w:rPr>
              <w:t>To hold and take part in regular team meetings where applicable:</w:t>
            </w:r>
          </w:p>
          <w:p w:rsidR="009854F3" w:rsidRPr="00F03D48" w:rsidRDefault="009854F3" w:rsidP="009854F3">
            <w:pPr>
              <w:pStyle w:val="ListParagraph"/>
              <w:numPr>
                <w:ilvl w:val="2"/>
                <w:numId w:val="40"/>
              </w:numPr>
              <w:spacing w:after="0" w:line="240" w:lineRule="auto"/>
              <w:rPr>
                <w:rFonts w:ascii="Montserrat" w:eastAsia="Times New Roman" w:hAnsi="Montserrat" w:cs="Arial"/>
                <w:bCs/>
                <w:szCs w:val="24"/>
              </w:rPr>
            </w:pPr>
            <w:r w:rsidRPr="00F03D48">
              <w:rPr>
                <w:rFonts w:ascii="Montserrat" w:eastAsia="Times New Roman" w:hAnsi="Montserrat" w:cs="Arial"/>
                <w:bCs/>
                <w:szCs w:val="24"/>
              </w:rPr>
              <w:t>Course Meetings</w:t>
            </w:r>
          </w:p>
          <w:p w:rsidR="009854F3" w:rsidRPr="00F03D48" w:rsidRDefault="009854F3" w:rsidP="009854F3">
            <w:pPr>
              <w:pStyle w:val="ListParagraph"/>
              <w:numPr>
                <w:ilvl w:val="2"/>
                <w:numId w:val="40"/>
              </w:numPr>
              <w:spacing w:after="0" w:line="240" w:lineRule="auto"/>
              <w:rPr>
                <w:rFonts w:ascii="Montserrat" w:eastAsia="Times New Roman" w:hAnsi="Montserrat" w:cs="Arial"/>
                <w:bCs/>
                <w:szCs w:val="24"/>
              </w:rPr>
            </w:pPr>
            <w:r w:rsidRPr="00F03D48">
              <w:rPr>
                <w:rFonts w:ascii="Montserrat" w:eastAsia="Times New Roman" w:hAnsi="Montserrat" w:cs="Arial"/>
                <w:bCs/>
                <w:szCs w:val="24"/>
              </w:rPr>
              <w:t>Faculty Board</w:t>
            </w:r>
          </w:p>
          <w:p w:rsidR="009854F3" w:rsidRPr="00F03D48" w:rsidRDefault="009854F3" w:rsidP="009854F3">
            <w:pPr>
              <w:pStyle w:val="ListParagraph"/>
              <w:numPr>
                <w:ilvl w:val="2"/>
                <w:numId w:val="40"/>
              </w:numPr>
              <w:spacing w:after="0" w:line="240" w:lineRule="auto"/>
              <w:rPr>
                <w:rFonts w:ascii="Montserrat" w:eastAsia="Times New Roman" w:hAnsi="Montserrat" w:cs="Arial"/>
                <w:bCs/>
                <w:szCs w:val="24"/>
              </w:rPr>
            </w:pPr>
            <w:r w:rsidRPr="00F03D48">
              <w:rPr>
                <w:rFonts w:ascii="Montserrat" w:eastAsia="Times New Roman" w:hAnsi="Montserrat" w:cs="Arial"/>
                <w:bCs/>
                <w:szCs w:val="24"/>
              </w:rPr>
              <w:t>Learning Teaching and Assessment Committee</w:t>
            </w:r>
          </w:p>
          <w:p w:rsidR="009854F3" w:rsidRPr="00F03D48" w:rsidRDefault="009854F3" w:rsidP="009854F3">
            <w:pPr>
              <w:pStyle w:val="ListParagraph"/>
              <w:numPr>
                <w:ilvl w:val="2"/>
                <w:numId w:val="40"/>
              </w:numPr>
              <w:spacing w:after="0" w:line="240" w:lineRule="auto"/>
              <w:rPr>
                <w:rFonts w:ascii="Montserrat" w:eastAsia="Times New Roman" w:hAnsi="Montserrat" w:cs="Arial"/>
                <w:bCs/>
                <w:szCs w:val="24"/>
              </w:rPr>
            </w:pPr>
            <w:r w:rsidRPr="00F03D48">
              <w:rPr>
                <w:rFonts w:ascii="Montserrat" w:eastAsia="Times New Roman" w:hAnsi="Montserrat" w:cs="Arial"/>
                <w:bCs/>
                <w:szCs w:val="24"/>
              </w:rPr>
              <w:t>Student Staff Liaison Committee (UCP/ ARU only)</w:t>
            </w:r>
          </w:p>
          <w:p w:rsidR="009854F3" w:rsidRPr="00F03D48" w:rsidRDefault="009854F3" w:rsidP="009854F3">
            <w:pPr>
              <w:pStyle w:val="ListParagraph"/>
              <w:numPr>
                <w:ilvl w:val="2"/>
                <w:numId w:val="40"/>
              </w:numPr>
              <w:spacing w:after="0" w:line="240" w:lineRule="auto"/>
              <w:rPr>
                <w:rFonts w:ascii="Montserrat" w:eastAsia="Times New Roman" w:hAnsi="Montserrat" w:cs="Arial"/>
                <w:bCs/>
                <w:szCs w:val="24"/>
              </w:rPr>
            </w:pPr>
            <w:r w:rsidRPr="00F03D48">
              <w:rPr>
                <w:rFonts w:ascii="Montserrat" w:eastAsia="Times New Roman" w:hAnsi="Montserrat" w:cs="Arial"/>
                <w:bCs/>
                <w:szCs w:val="24"/>
              </w:rPr>
              <w:t>HNC /D Awards Board (HNC /D only)</w:t>
            </w:r>
          </w:p>
          <w:p w:rsidR="009854F3" w:rsidRPr="00F03D48" w:rsidRDefault="009854F3" w:rsidP="009854F3">
            <w:pPr>
              <w:pStyle w:val="ListParagraph"/>
              <w:numPr>
                <w:ilvl w:val="2"/>
                <w:numId w:val="40"/>
              </w:numPr>
              <w:spacing w:after="0" w:line="240" w:lineRule="auto"/>
              <w:rPr>
                <w:rFonts w:ascii="Montserrat" w:eastAsia="Times New Roman" w:hAnsi="Montserrat" w:cs="Arial"/>
                <w:bCs/>
                <w:szCs w:val="24"/>
              </w:rPr>
            </w:pPr>
            <w:r w:rsidRPr="00F03D48">
              <w:rPr>
                <w:rFonts w:ascii="Montserrat" w:eastAsia="Times New Roman" w:hAnsi="Montserrat" w:cs="Arial"/>
                <w:bCs/>
                <w:szCs w:val="24"/>
              </w:rPr>
              <w:t>HE Academic Board (where invited)</w:t>
            </w:r>
          </w:p>
          <w:p w:rsidR="009854F3" w:rsidRPr="00F03D48" w:rsidRDefault="009854F3" w:rsidP="009854F3">
            <w:pPr>
              <w:pStyle w:val="ListParagraph"/>
              <w:numPr>
                <w:ilvl w:val="0"/>
                <w:numId w:val="40"/>
              </w:numPr>
              <w:spacing w:after="0" w:line="240" w:lineRule="auto"/>
              <w:rPr>
                <w:rFonts w:ascii="Montserrat" w:eastAsia="Times New Roman" w:hAnsi="Montserrat" w:cs="Arial"/>
                <w:bCs/>
                <w:szCs w:val="24"/>
              </w:rPr>
            </w:pPr>
            <w:r w:rsidRPr="00F03D48">
              <w:rPr>
                <w:rFonts w:ascii="Montserrat" w:eastAsia="Times New Roman" w:hAnsi="Montserrat" w:cs="Arial"/>
                <w:bCs/>
                <w:szCs w:val="24"/>
              </w:rPr>
              <w:t>Deliver high quality teaching and learning across a number of related Programmes in subject area</w:t>
            </w:r>
          </w:p>
          <w:p w:rsidR="009854F3" w:rsidRPr="00F03D48" w:rsidRDefault="009854F3" w:rsidP="009854F3">
            <w:pPr>
              <w:pStyle w:val="ListParagraph"/>
              <w:numPr>
                <w:ilvl w:val="0"/>
                <w:numId w:val="40"/>
              </w:numPr>
              <w:spacing w:after="0" w:line="240" w:lineRule="auto"/>
              <w:rPr>
                <w:rFonts w:ascii="Montserrat" w:eastAsia="Times New Roman" w:hAnsi="Montserrat" w:cs="Arial"/>
                <w:bCs/>
                <w:szCs w:val="24"/>
              </w:rPr>
            </w:pPr>
            <w:r w:rsidRPr="00F03D48">
              <w:rPr>
                <w:rFonts w:ascii="Montserrat" w:eastAsia="Times New Roman" w:hAnsi="Montserrat" w:cs="Arial"/>
                <w:bCs/>
                <w:szCs w:val="24"/>
              </w:rPr>
              <w:t>To ensure that Virtual Learning Environments are regularly updated for all modules / units and to champion innovative use of technologies</w:t>
            </w:r>
          </w:p>
          <w:p w:rsidR="009854F3" w:rsidRPr="00F03D48" w:rsidRDefault="009854F3" w:rsidP="009854F3">
            <w:pPr>
              <w:pStyle w:val="ListParagraph"/>
              <w:numPr>
                <w:ilvl w:val="0"/>
                <w:numId w:val="40"/>
              </w:numPr>
              <w:spacing w:after="0" w:line="240" w:lineRule="auto"/>
              <w:rPr>
                <w:rFonts w:ascii="Montserrat" w:eastAsia="Times New Roman" w:hAnsi="Montserrat" w:cs="Arial"/>
                <w:bCs/>
                <w:szCs w:val="24"/>
              </w:rPr>
            </w:pPr>
            <w:r w:rsidRPr="00F03D48">
              <w:rPr>
                <w:rFonts w:ascii="Montserrat" w:eastAsia="Times New Roman" w:hAnsi="Montserrat" w:cs="Arial"/>
                <w:bCs/>
                <w:szCs w:val="24"/>
              </w:rPr>
              <w:t>Produce local module guides and lesson plans for all teaching and learning.  Producing and providing resources for students to enable effective and inclusive learning</w:t>
            </w:r>
          </w:p>
          <w:p w:rsidR="009854F3" w:rsidRPr="00F03D48" w:rsidRDefault="009854F3" w:rsidP="009854F3">
            <w:pPr>
              <w:pStyle w:val="ListParagraph"/>
              <w:numPr>
                <w:ilvl w:val="0"/>
                <w:numId w:val="40"/>
              </w:numPr>
              <w:spacing w:after="0" w:line="240" w:lineRule="auto"/>
              <w:rPr>
                <w:rFonts w:ascii="Montserrat" w:eastAsia="Times New Roman" w:hAnsi="Montserrat" w:cs="Arial"/>
                <w:bCs/>
                <w:szCs w:val="24"/>
              </w:rPr>
            </w:pPr>
            <w:r w:rsidRPr="00F03D48">
              <w:rPr>
                <w:rFonts w:ascii="Montserrat" w:eastAsia="Times New Roman" w:hAnsi="Montserrat" w:cs="Arial"/>
                <w:bCs/>
                <w:szCs w:val="24"/>
              </w:rPr>
              <w:t>Mark and assess students’ work promptly, accurately and fairly ensuring external guidelines are met</w:t>
            </w:r>
          </w:p>
          <w:p w:rsidR="009854F3" w:rsidRPr="00F03D48" w:rsidRDefault="009854F3" w:rsidP="009854F3">
            <w:pPr>
              <w:pStyle w:val="ListParagraph"/>
              <w:numPr>
                <w:ilvl w:val="0"/>
                <w:numId w:val="40"/>
              </w:numPr>
              <w:spacing w:after="0" w:line="240" w:lineRule="auto"/>
              <w:rPr>
                <w:rFonts w:ascii="Montserrat" w:eastAsia="Times New Roman" w:hAnsi="Montserrat" w:cs="Arial"/>
                <w:bCs/>
                <w:szCs w:val="24"/>
              </w:rPr>
            </w:pPr>
            <w:r w:rsidRPr="00F03D48">
              <w:rPr>
                <w:rFonts w:ascii="Montserrat" w:eastAsia="Times New Roman" w:hAnsi="Montserrat" w:cs="Arial"/>
                <w:bCs/>
                <w:szCs w:val="24"/>
              </w:rPr>
              <w:t xml:space="preserve">Maximise student success by working with and providing any identified student need by referring to any of the Student Support Services available </w:t>
            </w:r>
          </w:p>
          <w:p w:rsidR="009854F3" w:rsidRPr="00F03D48" w:rsidRDefault="009854F3" w:rsidP="009854F3">
            <w:pPr>
              <w:pStyle w:val="ListParagraph"/>
              <w:numPr>
                <w:ilvl w:val="0"/>
                <w:numId w:val="40"/>
              </w:numPr>
              <w:spacing w:after="0" w:line="240" w:lineRule="auto"/>
              <w:rPr>
                <w:rFonts w:ascii="Montserrat" w:eastAsia="Times New Roman" w:hAnsi="Montserrat" w:cs="Arial"/>
                <w:bCs/>
                <w:szCs w:val="24"/>
              </w:rPr>
            </w:pPr>
            <w:r w:rsidRPr="00F03D48">
              <w:rPr>
                <w:rFonts w:ascii="Montserrat" w:eastAsia="Times New Roman" w:hAnsi="Montserrat" w:cs="Arial"/>
                <w:bCs/>
                <w:szCs w:val="24"/>
              </w:rPr>
              <w:t>Ensure equality of opportunity for all learners and challenge inappropriate behaviour at all times as identified in the HE Charter and UCP Rules, Regulations and Procedures and PRC policies.</w:t>
            </w:r>
          </w:p>
          <w:p w:rsidR="009854F3" w:rsidRPr="00F03D48" w:rsidRDefault="009854F3" w:rsidP="009854F3">
            <w:pPr>
              <w:pStyle w:val="ListParagraph"/>
              <w:numPr>
                <w:ilvl w:val="0"/>
                <w:numId w:val="40"/>
              </w:numPr>
              <w:spacing w:after="0" w:line="240" w:lineRule="auto"/>
              <w:rPr>
                <w:rFonts w:ascii="Montserrat" w:eastAsia="Times New Roman" w:hAnsi="Montserrat" w:cs="Arial"/>
                <w:bCs/>
                <w:szCs w:val="24"/>
              </w:rPr>
            </w:pPr>
            <w:r w:rsidRPr="00F03D48">
              <w:rPr>
                <w:rFonts w:ascii="Montserrat" w:eastAsia="Times New Roman" w:hAnsi="Montserrat" w:cs="Arial"/>
                <w:bCs/>
                <w:szCs w:val="24"/>
              </w:rPr>
              <w:t xml:space="preserve">To undertake on-going subject enhancement and  pedagogic development to enhance student learning </w:t>
            </w:r>
          </w:p>
          <w:p w:rsidR="006E5D99" w:rsidRPr="009854F3" w:rsidRDefault="009854F3" w:rsidP="008B6AC1">
            <w:pPr>
              <w:pStyle w:val="ListParagraph"/>
              <w:numPr>
                <w:ilvl w:val="0"/>
                <w:numId w:val="40"/>
              </w:numPr>
              <w:spacing w:after="0" w:line="240" w:lineRule="auto"/>
              <w:rPr>
                <w:rFonts w:ascii="Montserrat" w:eastAsia="Times New Roman" w:hAnsi="Montserrat" w:cs="Arial"/>
                <w:bCs/>
                <w:szCs w:val="24"/>
              </w:rPr>
            </w:pPr>
            <w:r w:rsidRPr="00F03D48">
              <w:rPr>
                <w:rFonts w:ascii="Montserrat" w:eastAsia="Times New Roman" w:hAnsi="Montserrat" w:cs="Arial"/>
                <w:bCs/>
                <w:szCs w:val="24"/>
              </w:rPr>
              <w:t xml:space="preserve">Demonstrate adherence to ethical and research guidelines </w:t>
            </w:r>
          </w:p>
        </w:tc>
      </w:tr>
      <w:tr w:rsidR="00D13E5D" w:rsidRPr="008B6AC1" w:rsidTr="00D13E5D">
        <w:tc>
          <w:tcPr>
            <w:tcW w:w="10456" w:type="dxa"/>
          </w:tcPr>
          <w:p w:rsidR="00D13E5D" w:rsidRPr="008B6AC1" w:rsidRDefault="00D13E5D" w:rsidP="00FF35B1">
            <w:pPr>
              <w:spacing w:after="0" w:line="240" w:lineRule="auto"/>
              <w:rPr>
                <w:rFonts w:ascii="Montserrat" w:hAnsi="Montserrat"/>
                <w:b/>
              </w:rPr>
            </w:pPr>
            <w:r w:rsidRPr="008B6AC1">
              <w:rPr>
                <w:rFonts w:ascii="Montserrat" w:hAnsi="Montserrat"/>
                <w:b/>
              </w:rPr>
              <w:lastRenderedPageBreak/>
              <w:t>Scheduled Teaching Commitments</w:t>
            </w:r>
          </w:p>
          <w:p w:rsidR="00D13E5D" w:rsidRPr="008B6AC1" w:rsidRDefault="00D13E5D" w:rsidP="00FF35B1">
            <w:pPr>
              <w:spacing w:after="0" w:line="240" w:lineRule="auto"/>
              <w:rPr>
                <w:rFonts w:ascii="Montserrat" w:hAnsi="Montserrat"/>
              </w:rPr>
            </w:pPr>
            <w:r w:rsidRPr="008B6AC1">
              <w:rPr>
                <w:rFonts w:ascii="Montserrat" w:hAnsi="Montserrat"/>
              </w:rPr>
              <w:t>This may include the following:</w:t>
            </w:r>
          </w:p>
          <w:p w:rsidR="00D13E5D" w:rsidRPr="008B6AC1" w:rsidRDefault="00D13E5D" w:rsidP="00FF35B1">
            <w:pPr>
              <w:pStyle w:val="ListParagraph"/>
              <w:numPr>
                <w:ilvl w:val="0"/>
                <w:numId w:val="30"/>
              </w:numPr>
              <w:spacing w:after="0" w:line="240" w:lineRule="auto"/>
              <w:rPr>
                <w:rFonts w:ascii="Montserrat" w:hAnsi="Montserrat"/>
              </w:rPr>
            </w:pPr>
            <w:r w:rsidRPr="008B6AC1">
              <w:rPr>
                <w:rFonts w:ascii="Montserrat" w:hAnsi="Montserrat"/>
              </w:rPr>
              <w:t>Formal class contact e.g. teaching groups of students in classrooms / online, laboratories, studios, workshops, in the community, on an employer's premises, outdoors, on residential and by open and distance learning</w:t>
            </w:r>
          </w:p>
          <w:p w:rsidR="00D13E5D" w:rsidRPr="008B6AC1" w:rsidRDefault="00D13E5D" w:rsidP="00FF35B1">
            <w:pPr>
              <w:pStyle w:val="ListParagraph"/>
              <w:numPr>
                <w:ilvl w:val="0"/>
                <w:numId w:val="30"/>
              </w:numPr>
              <w:spacing w:after="0" w:line="240" w:lineRule="auto"/>
              <w:rPr>
                <w:rFonts w:ascii="Montserrat" w:hAnsi="Montserrat"/>
              </w:rPr>
            </w:pPr>
            <w:r w:rsidRPr="008B6AC1">
              <w:rPr>
                <w:rFonts w:ascii="Montserrat" w:hAnsi="Montserrat"/>
              </w:rPr>
              <w:t>Invigilating and supervising examinations and tests</w:t>
            </w:r>
          </w:p>
          <w:p w:rsidR="00D13E5D" w:rsidRPr="008B6AC1" w:rsidRDefault="00D13E5D" w:rsidP="00FF35B1">
            <w:pPr>
              <w:pStyle w:val="ListParagraph"/>
              <w:numPr>
                <w:ilvl w:val="0"/>
                <w:numId w:val="30"/>
              </w:numPr>
              <w:spacing w:after="0" w:line="240" w:lineRule="auto"/>
              <w:rPr>
                <w:rFonts w:ascii="Montserrat" w:hAnsi="Montserrat"/>
              </w:rPr>
            </w:pPr>
            <w:r w:rsidRPr="008B6AC1">
              <w:rPr>
                <w:rFonts w:ascii="Montserrat" w:hAnsi="Montserrat"/>
              </w:rPr>
              <w:t>Assessing individuals and small groups both inside and outside the College</w:t>
            </w:r>
          </w:p>
          <w:p w:rsidR="00D13E5D" w:rsidRPr="008B6AC1" w:rsidRDefault="00D13E5D" w:rsidP="00FF35B1">
            <w:pPr>
              <w:pStyle w:val="ListParagraph"/>
              <w:numPr>
                <w:ilvl w:val="0"/>
                <w:numId w:val="30"/>
              </w:numPr>
              <w:spacing w:after="0" w:line="240" w:lineRule="auto"/>
              <w:rPr>
                <w:rFonts w:ascii="Montserrat" w:hAnsi="Montserrat"/>
              </w:rPr>
            </w:pPr>
            <w:r w:rsidRPr="008B6AC1">
              <w:rPr>
                <w:rFonts w:ascii="Montserrat" w:hAnsi="Montserrat"/>
              </w:rPr>
              <w:t>Tutorial and supervision work with individual students and groups both inside and outside the College</w:t>
            </w:r>
          </w:p>
          <w:p w:rsidR="00D13E5D" w:rsidRPr="008B6AC1" w:rsidRDefault="00D13E5D" w:rsidP="00FF35B1">
            <w:pPr>
              <w:pStyle w:val="ListParagraph"/>
              <w:numPr>
                <w:ilvl w:val="0"/>
                <w:numId w:val="30"/>
              </w:numPr>
              <w:spacing w:after="0" w:line="240" w:lineRule="auto"/>
              <w:rPr>
                <w:rFonts w:ascii="Montserrat" w:hAnsi="Montserrat"/>
              </w:rPr>
            </w:pPr>
            <w:r w:rsidRPr="008B6AC1">
              <w:rPr>
                <w:rFonts w:ascii="Montserrat" w:hAnsi="Montserrat"/>
              </w:rPr>
              <w:t>Timetabled availability to students in learning resource centres etc.</w:t>
            </w:r>
          </w:p>
          <w:p w:rsidR="00D13E5D" w:rsidRPr="008B6AC1" w:rsidRDefault="00D13E5D" w:rsidP="00FF35B1">
            <w:pPr>
              <w:pStyle w:val="ListParagraph"/>
              <w:numPr>
                <w:ilvl w:val="0"/>
                <w:numId w:val="30"/>
              </w:numPr>
              <w:spacing w:after="0" w:line="240" w:lineRule="auto"/>
              <w:rPr>
                <w:rFonts w:ascii="Montserrat" w:hAnsi="Montserrat"/>
              </w:rPr>
            </w:pPr>
            <w:r w:rsidRPr="008B6AC1">
              <w:rPr>
                <w:rFonts w:ascii="Montserrat" w:hAnsi="Montserrat"/>
              </w:rPr>
              <w:t>Academic and other guidance and counselling activity</w:t>
            </w:r>
          </w:p>
          <w:p w:rsidR="006E5D99" w:rsidRPr="008B6AC1" w:rsidRDefault="00D13E5D" w:rsidP="00FF35B1">
            <w:pPr>
              <w:pStyle w:val="ListParagraph"/>
              <w:numPr>
                <w:ilvl w:val="0"/>
                <w:numId w:val="30"/>
              </w:numPr>
              <w:spacing w:after="0" w:line="240" w:lineRule="auto"/>
              <w:rPr>
                <w:rFonts w:ascii="Montserrat" w:hAnsi="Montserrat"/>
                <w:u w:val="single"/>
              </w:rPr>
            </w:pPr>
            <w:r w:rsidRPr="008B6AC1">
              <w:rPr>
                <w:rFonts w:ascii="Montserrat" w:hAnsi="Montserrat"/>
              </w:rPr>
              <w:t>Timetabled community development work with clients in a learning context</w:t>
            </w:r>
          </w:p>
          <w:p w:rsidR="00D13E5D" w:rsidRPr="008B6AC1" w:rsidRDefault="00D13E5D" w:rsidP="00FF35B1">
            <w:pPr>
              <w:pStyle w:val="ListParagraph"/>
              <w:numPr>
                <w:ilvl w:val="0"/>
                <w:numId w:val="30"/>
              </w:numPr>
              <w:spacing w:after="0" w:line="240" w:lineRule="auto"/>
              <w:rPr>
                <w:rFonts w:ascii="Montserrat" w:hAnsi="Montserrat"/>
                <w:u w:val="single"/>
              </w:rPr>
            </w:pPr>
            <w:r w:rsidRPr="008B6AC1">
              <w:rPr>
                <w:rFonts w:ascii="Montserrat" w:hAnsi="Montserrat"/>
              </w:rPr>
              <w:t>The number of teaching hours and remission per academic year will be advised and is subject to change in accordance with the needs of the service.</w:t>
            </w:r>
          </w:p>
          <w:p w:rsidR="00D13E5D" w:rsidRPr="008B6AC1" w:rsidRDefault="00D13E5D" w:rsidP="00FF35B1">
            <w:pPr>
              <w:pStyle w:val="ListParagraph"/>
              <w:spacing w:after="0" w:line="240" w:lineRule="auto"/>
              <w:rPr>
                <w:rFonts w:ascii="Montserrat" w:hAnsi="Montserrat" w:cs="Calibri"/>
                <w:b/>
              </w:rPr>
            </w:pPr>
          </w:p>
        </w:tc>
      </w:tr>
      <w:tr w:rsidR="006A6BEA" w:rsidRPr="008B6AC1" w:rsidTr="00EE5FE0">
        <w:tc>
          <w:tcPr>
            <w:tcW w:w="10456" w:type="dxa"/>
            <w:shd w:val="clear" w:color="auto" w:fill="A9C822"/>
          </w:tcPr>
          <w:p w:rsidR="006A6BEA" w:rsidRPr="008B6AC1" w:rsidRDefault="009854F3" w:rsidP="009854F3">
            <w:pPr>
              <w:spacing w:after="0"/>
              <w:ind w:left="720" w:hanging="720"/>
              <w:rPr>
                <w:rFonts w:ascii="Montserrat" w:hAnsi="Montserrat"/>
                <w:b/>
              </w:rPr>
            </w:pPr>
            <w:r>
              <w:rPr>
                <w:rFonts w:ascii="Montserrat" w:hAnsi="Montserrat" w:cs="Arial"/>
                <w:b/>
                <w:lang w:val="en-US"/>
              </w:rPr>
              <w:lastRenderedPageBreak/>
              <w:t>Other</w:t>
            </w:r>
          </w:p>
        </w:tc>
      </w:tr>
      <w:tr w:rsidR="00D13E5D" w:rsidRPr="008B6AC1" w:rsidTr="00D13E5D">
        <w:tc>
          <w:tcPr>
            <w:tcW w:w="10456" w:type="dxa"/>
          </w:tcPr>
          <w:p w:rsidR="00D13E5D" w:rsidRPr="008B6AC1" w:rsidRDefault="00D13E5D" w:rsidP="008B6AC1">
            <w:pPr>
              <w:pStyle w:val="ListParagraph"/>
              <w:numPr>
                <w:ilvl w:val="0"/>
                <w:numId w:val="45"/>
              </w:numPr>
              <w:spacing w:after="0" w:line="240" w:lineRule="auto"/>
              <w:rPr>
                <w:rFonts w:ascii="Montserrat" w:eastAsia="Times New Roman" w:hAnsi="Montserrat" w:cs="Arial"/>
                <w:bCs/>
              </w:rPr>
            </w:pPr>
            <w:r w:rsidRPr="008B6AC1">
              <w:rPr>
                <w:rFonts w:ascii="Montserrat" w:eastAsia="Times New Roman" w:hAnsi="Montserrat" w:cs="Arial"/>
                <w:bCs/>
              </w:rPr>
              <w:t>Deliver, promote and support good practice in relation to equality, diversity and inclusion, and compliance with the IEG policies and procedures</w:t>
            </w:r>
          </w:p>
          <w:p w:rsidR="00D13E5D" w:rsidRPr="008B6AC1" w:rsidRDefault="00D13E5D" w:rsidP="008B6AC1">
            <w:pPr>
              <w:pStyle w:val="ListParagraph"/>
              <w:numPr>
                <w:ilvl w:val="0"/>
                <w:numId w:val="45"/>
              </w:numPr>
              <w:spacing w:after="0" w:line="240" w:lineRule="auto"/>
              <w:jc w:val="both"/>
              <w:rPr>
                <w:rFonts w:ascii="Montserrat" w:hAnsi="Montserrat" w:cs="Arial"/>
              </w:rPr>
            </w:pPr>
            <w:r w:rsidRPr="008B6AC1">
              <w:rPr>
                <w:rFonts w:ascii="Montserrat" w:hAnsi="Montserrat" w:cs="Arial"/>
              </w:rPr>
              <w:t>Commitment to safeguarding and taking a shared responsibility to promote the welfare and a safe environment for children, young people and vulnerable adults learning within the group</w:t>
            </w:r>
          </w:p>
          <w:p w:rsidR="00D13E5D" w:rsidRPr="008B6AC1" w:rsidRDefault="00D13E5D" w:rsidP="008B6AC1">
            <w:pPr>
              <w:numPr>
                <w:ilvl w:val="0"/>
                <w:numId w:val="45"/>
              </w:numPr>
              <w:spacing w:after="0" w:line="240" w:lineRule="auto"/>
              <w:rPr>
                <w:rFonts w:ascii="Montserrat" w:hAnsi="Montserrat" w:cs="Arial"/>
                <w:bCs/>
              </w:rPr>
            </w:pPr>
            <w:r w:rsidRPr="008B6AC1">
              <w:rPr>
                <w:rFonts w:ascii="Montserrat" w:hAnsi="Montserrat" w:cs="Arial"/>
                <w:bCs/>
              </w:rPr>
              <w:t xml:space="preserve">Promote and consistently exemplify behaviours in line with IEG Core Values  </w:t>
            </w:r>
          </w:p>
          <w:p w:rsidR="00D13E5D" w:rsidRPr="008B6AC1" w:rsidRDefault="00D13E5D" w:rsidP="008B6AC1">
            <w:pPr>
              <w:numPr>
                <w:ilvl w:val="0"/>
                <w:numId w:val="45"/>
              </w:numPr>
              <w:spacing w:after="0" w:line="240" w:lineRule="auto"/>
              <w:rPr>
                <w:rFonts w:ascii="Montserrat" w:hAnsi="Montserrat" w:cs="Arial"/>
                <w:bCs/>
              </w:rPr>
            </w:pPr>
            <w:r w:rsidRPr="008B6AC1">
              <w:rPr>
                <w:rFonts w:ascii="Montserrat" w:hAnsi="Montserrat" w:cs="Arial"/>
                <w:bCs/>
              </w:rPr>
              <w:t xml:space="preserve">Co-operate with, promote and maintain a safe and healthy working environment and responsibility for own health and safety </w:t>
            </w:r>
          </w:p>
          <w:p w:rsidR="00D13E5D" w:rsidRPr="008B6AC1" w:rsidRDefault="00D13E5D" w:rsidP="008B6AC1">
            <w:pPr>
              <w:pStyle w:val="ListParagraph"/>
              <w:numPr>
                <w:ilvl w:val="0"/>
                <w:numId w:val="45"/>
              </w:numPr>
              <w:shd w:val="clear" w:color="auto" w:fill="FFFFFF" w:themeFill="background1"/>
              <w:spacing w:after="0" w:line="240" w:lineRule="auto"/>
              <w:rPr>
                <w:rFonts w:ascii="Montserrat" w:hAnsi="Montserrat" w:cs="Arial"/>
                <w:b/>
                <w:lang w:val="en-US"/>
              </w:rPr>
            </w:pPr>
            <w:r w:rsidRPr="008B6AC1">
              <w:rPr>
                <w:rFonts w:ascii="Montserrat" w:hAnsi="Montserrat" w:cs="Arial"/>
              </w:rPr>
              <w:t>The post holder will normally be expected to use their knowledge, skills and experience to deal with work problems, prioritise their workload and take decisions commensurate with their post and its level of responsibility</w:t>
            </w:r>
          </w:p>
          <w:p w:rsidR="00D13E5D" w:rsidRPr="008B6AC1" w:rsidRDefault="00D13E5D" w:rsidP="008B6AC1">
            <w:pPr>
              <w:pStyle w:val="ListParagraph"/>
              <w:numPr>
                <w:ilvl w:val="0"/>
                <w:numId w:val="45"/>
              </w:numPr>
              <w:shd w:val="clear" w:color="auto" w:fill="FFFFFF" w:themeFill="background1"/>
              <w:spacing w:after="0" w:line="240" w:lineRule="auto"/>
              <w:jc w:val="both"/>
              <w:rPr>
                <w:rFonts w:ascii="Montserrat" w:hAnsi="Montserrat" w:cs="Arial"/>
              </w:rPr>
            </w:pPr>
            <w:r w:rsidRPr="008B6AC1">
              <w:rPr>
                <w:rFonts w:ascii="Montserrat" w:hAnsi="Montserrat" w:cs="Arial"/>
              </w:rPr>
              <w:t>Any other duties that are reasonable and commensurate with the level of the post as required and following consultation with the postholder</w:t>
            </w:r>
          </w:p>
          <w:p w:rsidR="00D13E5D" w:rsidRPr="008B6AC1" w:rsidRDefault="00D13E5D" w:rsidP="008B6AC1">
            <w:pPr>
              <w:spacing w:after="0"/>
              <w:rPr>
                <w:rFonts w:ascii="Montserrat" w:hAnsi="Montserrat" w:cs="Calibri"/>
                <w:b/>
              </w:rPr>
            </w:pPr>
          </w:p>
        </w:tc>
      </w:tr>
    </w:tbl>
    <w:p w:rsidR="008B6AC1" w:rsidRDefault="008B6AC1" w:rsidP="008B6AC1">
      <w:pPr>
        <w:spacing w:after="0"/>
        <w:jc w:val="center"/>
        <w:rPr>
          <w:rFonts w:ascii="Montserrat" w:hAnsi="Montserrat" w:cs="Calibri"/>
          <w:b/>
        </w:rPr>
      </w:pPr>
    </w:p>
    <w:p w:rsidR="008B6AC1" w:rsidRDefault="008B6AC1">
      <w:pPr>
        <w:spacing w:after="160" w:line="259" w:lineRule="auto"/>
        <w:rPr>
          <w:rFonts w:ascii="Montserrat" w:hAnsi="Montserrat" w:cs="Calibri"/>
          <w:b/>
        </w:rPr>
      </w:pPr>
      <w:r>
        <w:rPr>
          <w:rFonts w:ascii="Montserrat" w:hAnsi="Montserrat" w:cs="Calibri"/>
          <w:b/>
        </w:rPr>
        <w:br w:type="page"/>
      </w:r>
    </w:p>
    <w:bookmarkEnd w:id="0"/>
    <w:p w:rsidR="006A6BEA" w:rsidRPr="00A47777" w:rsidRDefault="004049DE" w:rsidP="00A47777">
      <w:pPr>
        <w:pBdr>
          <w:top w:val="single" w:sz="4" w:space="1" w:color="auto"/>
          <w:left w:val="single" w:sz="4" w:space="0" w:color="auto"/>
          <w:bottom w:val="single" w:sz="4" w:space="1" w:color="auto"/>
          <w:right w:val="single" w:sz="4" w:space="0" w:color="auto"/>
        </w:pBdr>
        <w:shd w:val="clear" w:color="auto" w:fill="7D7C7B"/>
        <w:spacing w:after="0" w:line="240" w:lineRule="auto"/>
        <w:jc w:val="center"/>
        <w:rPr>
          <w:rFonts w:ascii="Montserrat" w:hAnsi="Montserrat" w:cs="Arial"/>
          <w:b/>
          <w:color w:val="FFFFFF" w:themeColor="background1"/>
          <w:lang w:val="en-US"/>
        </w:rPr>
      </w:pPr>
      <w:r w:rsidRPr="00A47777">
        <w:rPr>
          <w:rFonts w:ascii="Montserrat" w:hAnsi="Montserrat" w:cs="Arial"/>
          <w:b/>
          <w:color w:val="FFFFFF" w:themeColor="background1"/>
          <w:lang w:val="en-US"/>
        </w:rPr>
        <w:lastRenderedPageBreak/>
        <w:t>PERSON SPECIFICATION</w:t>
      </w:r>
    </w:p>
    <w:p w:rsidR="004049DE" w:rsidRPr="00A47777" w:rsidRDefault="004049DE" w:rsidP="00A47777">
      <w:pPr>
        <w:pBdr>
          <w:top w:val="single" w:sz="4" w:space="1" w:color="auto"/>
          <w:left w:val="single" w:sz="4" w:space="0" w:color="auto"/>
          <w:bottom w:val="single" w:sz="4" w:space="1" w:color="auto"/>
          <w:right w:val="single" w:sz="4" w:space="0" w:color="auto"/>
        </w:pBdr>
        <w:shd w:val="clear" w:color="auto" w:fill="7D7C7B"/>
        <w:spacing w:after="0" w:line="240" w:lineRule="auto"/>
        <w:rPr>
          <w:rFonts w:ascii="Montserrat" w:hAnsi="Montserrat" w:cs="Arial"/>
          <w:b/>
          <w:color w:val="FFFFFF" w:themeColor="background1"/>
          <w:lang w:val="en-US"/>
        </w:rPr>
      </w:pPr>
      <w:r w:rsidRPr="00A47777">
        <w:rPr>
          <w:rFonts w:ascii="Montserrat" w:hAnsi="Montserrat" w:cs="Arial"/>
          <w:b/>
          <w:color w:val="FFFFFF" w:themeColor="background1"/>
          <w:lang w:val="en-US"/>
        </w:rPr>
        <w:t>ROLE:</w:t>
      </w:r>
    </w:p>
    <w:tbl>
      <w:tblPr>
        <w:tblW w:w="10524"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2"/>
        <w:gridCol w:w="637"/>
        <w:gridCol w:w="670"/>
        <w:gridCol w:w="550"/>
        <w:gridCol w:w="562"/>
        <w:gridCol w:w="561"/>
        <w:gridCol w:w="562"/>
      </w:tblGrid>
      <w:tr w:rsidR="00755CE9" w:rsidRPr="008B6AC1" w:rsidTr="00A47777">
        <w:trPr>
          <w:cantSplit/>
        </w:trPr>
        <w:tc>
          <w:tcPr>
            <w:tcW w:w="6982" w:type="dxa"/>
            <w:vMerge w:val="restart"/>
            <w:tcBorders>
              <w:top w:val="single" w:sz="4" w:space="0" w:color="auto"/>
              <w:left w:val="single" w:sz="4" w:space="0" w:color="auto"/>
              <w:bottom w:val="single" w:sz="4" w:space="0" w:color="auto"/>
              <w:right w:val="single" w:sz="4" w:space="0" w:color="auto"/>
            </w:tcBorders>
            <w:shd w:val="clear" w:color="auto" w:fill="auto"/>
          </w:tcPr>
          <w:p w:rsidR="00755CE9" w:rsidRPr="00A47777" w:rsidRDefault="00755CE9" w:rsidP="009854F3">
            <w:pPr>
              <w:spacing w:after="0" w:line="240" w:lineRule="auto"/>
              <w:rPr>
                <w:rFonts w:ascii="Montserrat" w:hAnsi="Montserrat" w:cs="Arial"/>
                <w:b/>
              </w:rPr>
            </w:pPr>
            <w:r w:rsidRPr="00A47777">
              <w:rPr>
                <w:rFonts w:ascii="Montserrat" w:hAnsi="Montserrat" w:cs="Arial"/>
                <w:b/>
              </w:rPr>
              <w:t>Criteria</w:t>
            </w:r>
            <w:bookmarkStart w:id="1" w:name="_GoBack"/>
            <w:bookmarkEnd w:id="1"/>
          </w:p>
        </w:tc>
        <w:tc>
          <w:tcPr>
            <w:tcW w:w="1307" w:type="dxa"/>
            <w:gridSpan w:val="2"/>
            <w:vMerge w:val="restart"/>
            <w:tcBorders>
              <w:left w:val="single" w:sz="4" w:space="0" w:color="auto"/>
              <w:right w:val="single" w:sz="18" w:space="0" w:color="auto"/>
            </w:tcBorders>
            <w:shd w:val="clear" w:color="auto" w:fill="auto"/>
          </w:tcPr>
          <w:p w:rsidR="00755CE9" w:rsidRPr="00A47777" w:rsidRDefault="00755CE9" w:rsidP="009854F3">
            <w:pPr>
              <w:pStyle w:val="BodyText3"/>
              <w:spacing w:after="0"/>
              <w:jc w:val="center"/>
              <w:rPr>
                <w:rFonts w:ascii="Montserrat" w:hAnsi="Montserrat" w:cs="Arial"/>
                <w:b/>
                <w:bCs/>
                <w:sz w:val="22"/>
                <w:szCs w:val="22"/>
              </w:rPr>
            </w:pPr>
            <w:r w:rsidRPr="00A47777">
              <w:rPr>
                <w:rFonts w:ascii="Montserrat" w:hAnsi="Montserrat" w:cs="Arial"/>
                <w:b/>
                <w:bCs/>
                <w:sz w:val="22"/>
                <w:szCs w:val="22"/>
              </w:rPr>
              <w:t>Essential or</w:t>
            </w:r>
          </w:p>
          <w:p w:rsidR="00755CE9" w:rsidRPr="00A47777" w:rsidRDefault="00755CE9" w:rsidP="009854F3">
            <w:pPr>
              <w:spacing w:after="0" w:line="240" w:lineRule="auto"/>
              <w:jc w:val="center"/>
              <w:rPr>
                <w:rFonts w:ascii="Montserrat" w:hAnsi="Montserrat" w:cs="Arial"/>
                <w:b/>
              </w:rPr>
            </w:pPr>
            <w:r w:rsidRPr="00A47777">
              <w:rPr>
                <w:rFonts w:ascii="Montserrat" w:hAnsi="Montserrat" w:cs="Arial"/>
                <w:b/>
              </w:rPr>
              <w:t>Desirable</w:t>
            </w:r>
          </w:p>
        </w:tc>
        <w:tc>
          <w:tcPr>
            <w:tcW w:w="2235" w:type="dxa"/>
            <w:gridSpan w:val="4"/>
            <w:tcBorders>
              <w:left w:val="single" w:sz="18" w:space="0" w:color="auto"/>
            </w:tcBorders>
            <w:shd w:val="clear" w:color="auto" w:fill="auto"/>
          </w:tcPr>
          <w:p w:rsidR="00755CE9" w:rsidRPr="00A47777" w:rsidRDefault="00755CE9" w:rsidP="009854F3">
            <w:pPr>
              <w:spacing w:after="0" w:line="240" w:lineRule="auto"/>
              <w:jc w:val="center"/>
              <w:rPr>
                <w:rFonts w:ascii="Montserrat" w:hAnsi="Montserrat" w:cs="Arial"/>
                <w:b/>
              </w:rPr>
            </w:pPr>
            <w:r w:rsidRPr="00A47777">
              <w:rPr>
                <w:rFonts w:ascii="Montserrat" w:hAnsi="Montserrat" w:cs="Arial"/>
                <w:b/>
              </w:rPr>
              <w:t>Assessment</w:t>
            </w:r>
            <w:r w:rsidR="006A6BEA" w:rsidRPr="00A47777">
              <w:rPr>
                <w:rFonts w:ascii="Montserrat" w:hAnsi="Montserrat" w:cs="Arial"/>
                <w:b/>
              </w:rPr>
              <w:t xml:space="preserve"> </w:t>
            </w:r>
            <w:r w:rsidRPr="00A47777">
              <w:rPr>
                <w:rFonts w:ascii="Montserrat" w:hAnsi="Montserrat" w:cs="Arial"/>
                <w:b/>
              </w:rPr>
              <w:t>Method</w:t>
            </w:r>
          </w:p>
        </w:tc>
      </w:tr>
      <w:tr w:rsidR="00755CE9" w:rsidRPr="008B6AC1" w:rsidTr="00A47777">
        <w:trPr>
          <w:cantSplit/>
        </w:trPr>
        <w:tc>
          <w:tcPr>
            <w:tcW w:w="6982" w:type="dxa"/>
            <w:vMerge/>
            <w:tcBorders>
              <w:top w:val="nil"/>
              <w:left w:val="single" w:sz="4" w:space="0" w:color="auto"/>
              <w:bottom w:val="single" w:sz="4" w:space="0" w:color="auto"/>
              <w:right w:val="single" w:sz="4" w:space="0" w:color="auto"/>
            </w:tcBorders>
            <w:shd w:val="clear" w:color="auto" w:fill="auto"/>
          </w:tcPr>
          <w:p w:rsidR="00755CE9" w:rsidRPr="00A47777" w:rsidRDefault="00755CE9" w:rsidP="009854F3">
            <w:pPr>
              <w:numPr>
                <w:ilvl w:val="0"/>
                <w:numId w:val="36"/>
              </w:numPr>
              <w:spacing w:after="0" w:line="240" w:lineRule="auto"/>
              <w:rPr>
                <w:rFonts w:ascii="Montserrat" w:hAnsi="Montserrat" w:cs="Arial"/>
                <w:b/>
              </w:rPr>
            </w:pPr>
          </w:p>
        </w:tc>
        <w:tc>
          <w:tcPr>
            <w:tcW w:w="1307" w:type="dxa"/>
            <w:gridSpan w:val="2"/>
            <w:vMerge/>
            <w:tcBorders>
              <w:left w:val="single" w:sz="4" w:space="0" w:color="auto"/>
              <w:bottom w:val="single" w:sz="4" w:space="0" w:color="auto"/>
              <w:right w:val="single" w:sz="18" w:space="0" w:color="auto"/>
            </w:tcBorders>
            <w:shd w:val="clear" w:color="auto" w:fill="auto"/>
          </w:tcPr>
          <w:p w:rsidR="00755CE9" w:rsidRPr="00A47777" w:rsidRDefault="00755CE9" w:rsidP="009854F3">
            <w:pPr>
              <w:spacing w:after="0" w:line="240" w:lineRule="auto"/>
              <w:rPr>
                <w:rFonts w:ascii="Montserrat" w:hAnsi="Montserrat" w:cs="Arial"/>
                <w:b/>
              </w:rPr>
            </w:pPr>
          </w:p>
        </w:tc>
        <w:tc>
          <w:tcPr>
            <w:tcW w:w="550" w:type="dxa"/>
            <w:tcBorders>
              <w:left w:val="single" w:sz="18" w:space="0" w:color="auto"/>
              <w:bottom w:val="single" w:sz="4" w:space="0" w:color="auto"/>
            </w:tcBorders>
            <w:shd w:val="clear" w:color="auto" w:fill="auto"/>
            <w:vAlign w:val="center"/>
          </w:tcPr>
          <w:p w:rsidR="00755CE9" w:rsidRPr="00A47777" w:rsidRDefault="00755CE9" w:rsidP="009854F3">
            <w:pPr>
              <w:spacing w:after="0" w:line="240" w:lineRule="auto"/>
              <w:jc w:val="center"/>
              <w:rPr>
                <w:rFonts w:ascii="Montserrat" w:hAnsi="Montserrat" w:cs="Arial"/>
                <w:b/>
              </w:rPr>
            </w:pPr>
            <w:r w:rsidRPr="00A47777">
              <w:rPr>
                <w:rFonts w:ascii="Montserrat" w:hAnsi="Montserrat" w:cs="Arial"/>
                <w:b/>
              </w:rPr>
              <w:t>A</w:t>
            </w:r>
          </w:p>
        </w:tc>
        <w:tc>
          <w:tcPr>
            <w:tcW w:w="562" w:type="dxa"/>
            <w:tcBorders>
              <w:bottom w:val="single" w:sz="4" w:space="0" w:color="auto"/>
            </w:tcBorders>
            <w:shd w:val="clear" w:color="auto" w:fill="auto"/>
            <w:vAlign w:val="center"/>
          </w:tcPr>
          <w:p w:rsidR="00755CE9" w:rsidRPr="00A47777" w:rsidRDefault="00755CE9" w:rsidP="009854F3">
            <w:pPr>
              <w:spacing w:after="0" w:line="240" w:lineRule="auto"/>
              <w:jc w:val="center"/>
              <w:rPr>
                <w:rFonts w:ascii="Montserrat" w:hAnsi="Montserrat" w:cs="Arial"/>
                <w:b/>
              </w:rPr>
            </w:pPr>
            <w:r w:rsidRPr="00A47777">
              <w:rPr>
                <w:rFonts w:ascii="Montserrat" w:hAnsi="Montserrat" w:cs="Arial"/>
                <w:b/>
              </w:rPr>
              <w:t>I</w:t>
            </w:r>
          </w:p>
        </w:tc>
        <w:tc>
          <w:tcPr>
            <w:tcW w:w="561" w:type="dxa"/>
            <w:tcBorders>
              <w:bottom w:val="single" w:sz="4" w:space="0" w:color="auto"/>
            </w:tcBorders>
            <w:shd w:val="clear" w:color="auto" w:fill="auto"/>
            <w:vAlign w:val="center"/>
          </w:tcPr>
          <w:p w:rsidR="00755CE9" w:rsidRPr="00A47777" w:rsidRDefault="00755CE9" w:rsidP="009854F3">
            <w:pPr>
              <w:spacing w:after="0" w:line="240" w:lineRule="auto"/>
              <w:jc w:val="center"/>
              <w:rPr>
                <w:rFonts w:ascii="Montserrat" w:hAnsi="Montserrat" w:cs="Arial"/>
                <w:b/>
              </w:rPr>
            </w:pPr>
            <w:r w:rsidRPr="00A47777">
              <w:rPr>
                <w:rFonts w:ascii="Montserrat" w:hAnsi="Montserrat" w:cs="Arial"/>
                <w:b/>
              </w:rPr>
              <w:t>T</w:t>
            </w:r>
          </w:p>
        </w:tc>
        <w:tc>
          <w:tcPr>
            <w:tcW w:w="562" w:type="dxa"/>
            <w:tcBorders>
              <w:bottom w:val="single" w:sz="4" w:space="0" w:color="auto"/>
            </w:tcBorders>
            <w:shd w:val="clear" w:color="auto" w:fill="auto"/>
            <w:vAlign w:val="center"/>
          </w:tcPr>
          <w:p w:rsidR="00755CE9" w:rsidRPr="00A47777" w:rsidRDefault="00755CE9" w:rsidP="009854F3">
            <w:pPr>
              <w:spacing w:after="0" w:line="240" w:lineRule="auto"/>
              <w:jc w:val="center"/>
              <w:rPr>
                <w:rFonts w:ascii="Montserrat" w:hAnsi="Montserrat" w:cs="Arial"/>
                <w:b/>
              </w:rPr>
            </w:pPr>
            <w:r w:rsidRPr="00A47777">
              <w:rPr>
                <w:rFonts w:ascii="Montserrat" w:hAnsi="Montserrat" w:cs="Arial"/>
                <w:b/>
              </w:rPr>
              <w:t>R</w:t>
            </w:r>
          </w:p>
        </w:tc>
      </w:tr>
      <w:tr w:rsidR="00755CE9" w:rsidRPr="008B6AC1" w:rsidTr="00EE5FE0">
        <w:tc>
          <w:tcPr>
            <w:tcW w:w="6982" w:type="dxa"/>
            <w:shd w:val="clear" w:color="auto" w:fill="A9C822"/>
          </w:tcPr>
          <w:p w:rsidR="00F953D2" w:rsidRPr="008B6AC1" w:rsidRDefault="009854F3" w:rsidP="009854F3">
            <w:pPr>
              <w:pStyle w:val="Heading1"/>
              <w:rPr>
                <w:rFonts w:ascii="Montserrat" w:hAnsi="Montserrat"/>
                <w:szCs w:val="22"/>
              </w:rPr>
            </w:pPr>
            <w:r>
              <w:rPr>
                <w:rFonts w:ascii="Montserrat" w:hAnsi="Montserrat" w:cs="Arial"/>
                <w:bCs/>
                <w:szCs w:val="22"/>
              </w:rPr>
              <w:t>Qualifications</w:t>
            </w:r>
            <w:r w:rsidR="0054442E" w:rsidRPr="008B6AC1">
              <w:rPr>
                <w:rFonts w:ascii="Montserrat" w:hAnsi="Montserrat" w:cs="Arial"/>
                <w:bCs/>
                <w:i/>
                <w:szCs w:val="22"/>
              </w:rPr>
              <w:t xml:space="preserve"> </w:t>
            </w:r>
          </w:p>
        </w:tc>
        <w:tc>
          <w:tcPr>
            <w:tcW w:w="637" w:type="dxa"/>
            <w:shd w:val="clear" w:color="auto" w:fill="A9C822"/>
          </w:tcPr>
          <w:p w:rsidR="00755CE9" w:rsidRPr="008B6AC1" w:rsidRDefault="00755CE9" w:rsidP="009854F3">
            <w:pPr>
              <w:pStyle w:val="Heading1"/>
              <w:rPr>
                <w:rFonts w:ascii="Montserrat" w:hAnsi="Montserrat" w:cs="Arial"/>
                <w:bCs/>
                <w:szCs w:val="22"/>
              </w:rPr>
            </w:pPr>
            <w:r w:rsidRPr="008B6AC1">
              <w:rPr>
                <w:rFonts w:ascii="Montserrat" w:hAnsi="Montserrat" w:cs="Arial"/>
                <w:bCs/>
                <w:szCs w:val="22"/>
              </w:rPr>
              <w:t>E</w:t>
            </w:r>
          </w:p>
        </w:tc>
        <w:tc>
          <w:tcPr>
            <w:tcW w:w="670" w:type="dxa"/>
            <w:tcBorders>
              <w:bottom w:val="single" w:sz="2" w:space="0" w:color="auto"/>
              <w:right w:val="single" w:sz="18" w:space="0" w:color="auto"/>
            </w:tcBorders>
            <w:shd w:val="clear" w:color="auto" w:fill="A9C822"/>
          </w:tcPr>
          <w:p w:rsidR="00755CE9" w:rsidRPr="008B6AC1" w:rsidRDefault="00755CE9" w:rsidP="009854F3">
            <w:pPr>
              <w:pStyle w:val="Heading1"/>
              <w:rPr>
                <w:rFonts w:ascii="Montserrat" w:hAnsi="Montserrat" w:cs="Arial"/>
                <w:bCs/>
                <w:szCs w:val="22"/>
              </w:rPr>
            </w:pPr>
            <w:r w:rsidRPr="008B6AC1">
              <w:rPr>
                <w:rFonts w:ascii="Montserrat" w:hAnsi="Montserrat" w:cs="Arial"/>
                <w:bCs/>
                <w:szCs w:val="22"/>
              </w:rPr>
              <w:t>D</w:t>
            </w:r>
          </w:p>
        </w:tc>
        <w:tc>
          <w:tcPr>
            <w:tcW w:w="2235" w:type="dxa"/>
            <w:gridSpan w:val="4"/>
            <w:tcBorders>
              <w:left w:val="single" w:sz="18" w:space="0" w:color="auto"/>
            </w:tcBorders>
            <w:shd w:val="clear" w:color="auto" w:fill="A9C822"/>
          </w:tcPr>
          <w:p w:rsidR="00755CE9" w:rsidRPr="008B6AC1" w:rsidRDefault="00755CE9" w:rsidP="009854F3">
            <w:pPr>
              <w:pStyle w:val="Heading1"/>
              <w:rPr>
                <w:rFonts w:ascii="Montserrat" w:hAnsi="Montserrat" w:cs="Arial"/>
                <w:bCs/>
                <w:szCs w:val="22"/>
              </w:rPr>
            </w:pPr>
          </w:p>
        </w:tc>
      </w:tr>
      <w:tr w:rsidR="009854F3" w:rsidRPr="008B6AC1" w:rsidTr="00767883">
        <w:trPr>
          <w:trHeight w:val="300"/>
        </w:trPr>
        <w:tc>
          <w:tcPr>
            <w:tcW w:w="6982" w:type="dxa"/>
            <w:tcBorders>
              <w:top w:val="single" w:sz="4" w:space="0" w:color="auto"/>
              <w:left w:val="single" w:sz="4" w:space="0" w:color="auto"/>
              <w:bottom w:val="single" w:sz="4" w:space="0" w:color="auto"/>
              <w:right w:val="single" w:sz="4" w:space="0" w:color="auto"/>
            </w:tcBorders>
          </w:tcPr>
          <w:p w:rsidR="009854F3" w:rsidRPr="00F03D48" w:rsidRDefault="009854F3" w:rsidP="009854F3">
            <w:pPr>
              <w:numPr>
                <w:ilvl w:val="0"/>
                <w:numId w:val="36"/>
              </w:numPr>
              <w:spacing w:after="0" w:line="240" w:lineRule="auto"/>
              <w:rPr>
                <w:rFonts w:ascii="Montserrat" w:hAnsi="Montserrat" w:cs="Arial"/>
                <w:szCs w:val="24"/>
              </w:rPr>
            </w:pPr>
            <w:r w:rsidRPr="00F03D48">
              <w:rPr>
                <w:rFonts w:ascii="Montserrat" w:hAnsi="Montserrat" w:cs="Arial"/>
                <w:szCs w:val="24"/>
              </w:rPr>
              <w:t>Teaching qualification to a minimum level 5 or Masters qualification in related subject area (whichever is not held by applicant must be achieved)</w:t>
            </w:r>
          </w:p>
        </w:tc>
        <w:tc>
          <w:tcPr>
            <w:tcW w:w="637" w:type="dxa"/>
            <w:tcBorders>
              <w:right w:val="single" w:sz="2" w:space="0" w:color="auto"/>
            </w:tcBorders>
          </w:tcPr>
          <w:p w:rsidR="009854F3" w:rsidRPr="00F03D48" w:rsidRDefault="009854F3" w:rsidP="009854F3">
            <w:pPr>
              <w:spacing w:after="0"/>
              <w:rPr>
                <w:rFonts w:ascii="Montserrat" w:hAnsi="Montserrat" w:cs="Arial"/>
                <w:szCs w:val="24"/>
              </w:rPr>
            </w:pPr>
            <w:r w:rsidRPr="00F03D48">
              <w:rPr>
                <w:rFonts w:ascii="Montserrat" w:hAnsi="Montserrat" w:cs="Arial"/>
                <w:szCs w:val="24"/>
              </w:rPr>
              <w:t>E</w:t>
            </w:r>
          </w:p>
        </w:tc>
        <w:tc>
          <w:tcPr>
            <w:tcW w:w="670" w:type="dxa"/>
            <w:tcBorders>
              <w:top w:val="single" w:sz="2" w:space="0" w:color="auto"/>
              <w:left w:val="single" w:sz="2" w:space="0" w:color="auto"/>
              <w:bottom w:val="single" w:sz="2" w:space="0" w:color="auto"/>
              <w:right w:val="single" w:sz="18" w:space="0" w:color="auto"/>
            </w:tcBorders>
          </w:tcPr>
          <w:p w:rsidR="009854F3" w:rsidRPr="00F03D48" w:rsidRDefault="009854F3" w:rsidP="009854F3">
            <w:pPr>
              <w:spacing w:after="0"/>
              <w:rPr>
                <w:rFonts w:ascii="Montserrat" w:hAnsi="Montserrat" w:cs="Arial"/>
                <w:strike/>
                <w:szCs w:val="24"/>
              </w:rPr>
            </w:pPr>
          </w:p>
        </w:tc>
        <w:tc>
          <w:tcPr>
            <w:tcW w:w="550" w:type="dxa"/>
            <w:tcBorders>
              <w:left w:val="single" w:sz="18" w:space="0" w:color="auto"/>
            </w:tcBorders>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c>
          <w:tcPr>
            <w:tcW w:w="562" w:type="dxa"/>
          </w:tcPr>
          <w:p w:rsidR="009854F3" w:rsidRPr="00F03D48" w:rsidRDefault="009854F3" w:rsidP="009854F3">
            <w:pPr>
              <w:spacing w:after="0"/>
              <w:rPr>
                <w:rFonts w:ascii="Montserrat" w:hAnsi="Montserrat" w:cs="Arial"/>
                <w:szCs w:val="24"/>
              </w:rPr>
            </w:pPr>
          </w:p>
        </w:tc>
        <w:tc>
          <w:tcPr>
            <w:tcW w:w="561" w:type="dxa"/>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p>
        </w:tc>
      </w:tr>
      <w:tr w:rsidR="009854F3" w:rsidRPr="008B6AC1" w:rsidTr="00767883">
        <w:tc>
          <w:tcPr>
            <w:tcW w:w="6982" w:type="dxa"/>
            <w:tcBorders>
              <w:top w:val="single" w:sz="4" w:space="0" w:color="auto"/>
              <w:left w:val="single" w:sz="4" w:space="0" w:color="auto"/>
              <w:bottom w:val="single" w:sz="4" w:space="0" w:color="auto"/>
              <w:right w:val="single" w:sz="4" w:space="0" w:color="auto"/>
            </w:tcBorders>
          </w:tcPr>
          <w:p w:rsidR="009854F3" w:rsidRPr="00F03D48" w:rsidRDefault="009854F3" w:rsidP="009854F3">
            <w:pPr>
              <w:numPr>
                <w:ilvl w:val="0"/>
                <w:numId w:val="47"/>
              </w:numPr>
              <w:spacing w:after="0" w:line="240" w:lineRule="auto"/>
              <w:ind w:left="317" w:hanging="317"/>
              <w:jc w:val="both"/>
              <w:rPr>
                <w:rFonts w:ascii="Montserrat" w:hAnsi="Montserrat" w:cs="Arial"/>
                <w:szCs w:val="24"/>
              </w:rPr>
            </w:pPr>
            <w:r w:rsidRPr="00F03D48">
              <w:rPr>
                <w:rFonts w:ascii="Montserrat" w:hAnsi="Montserrat" w:cs="Arial"/>
                <w:szCs w:val="24"/>
              </w:rPr>
              <w:t>English and mathematics  level 2</w:t>
            </w:r>
          </w:p>
        </w:tc>
        <w:tc>
          <w:tcPr>
            <w:tcW w:w="637"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t>E</w:t>
            </w:r>
          </w:p>
        </w:tc>
        <w:tc>
          <w:tcPr>
            <w:tcW w:w="670" w:type="dxa"/>
            <w:tcBorders>
              <w:top w:val="single" w:sz="2" w:space="0" w:color="auto"/>
              <w:right w:val="single" w:sz="18" w:space="0" w:color="auto"/>
            </w:tcBorders>
          </w:tcPr>
          <w:p w:rsidR="009854F3" w:rsidRPr="00F03D48" w:rsidRDefault="009854F3" w:rsidP="009854F3">
            <w:pPr>
              <w:spacing w:after="0"/>
              <w:rPr>
                <w:rFonts w:ascii="Montserrat" w:hAnsi="Montserrat" w:cs="Arial"/>
                <w:szCs w:val="24"/>
              </w:rPr>
            </w:pPr>
          </w:p>
        </w:tc>
        <w:tc>
          <w:tcPr>
            <w:tcW w:w="550" w:type="dxa"/>
            <w:tcBorders>
              <w:left w:val="single" w:sz="18" w:space="0" w:color="auto"/>
            </w:tcBorders>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c>
          <w:tcPr>
            <w:tcW w:w="562" w:type="dxa"/>
          </w:tcPr>
          <w:p w:rsidR="009854F3" w:rsidRPr="00F03D48" w:rsidRDefault="009854F3" w:rsidP="009854F3">
            <w:pPr>
              <w:spacing w:after="0"/>
              <w:rPr>
                <w:rFonts w:ascii="Montserrat" w:hAnsi="Montserrat" w:cs="Arial"/>
                <w:szCs w:val="24"/>
              </w:rPr>
            </w:pPr>
          </w:p>
        </w:tc>
        <w:tc>
          <w:tcPr>
            <w:tcW w:w="561" w:type="dxa"/>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p>
        </w:tc>
      </w:tr>
      <w:tr w:rsidR="009854F3" w:rsidRPr="008B6AC1" w:rsidTr="00767883">
        <w:tc>
          <w:tcPr>
            <w:tcW w:w="6982" w:type="dxa"/>
            <w:tcBorders>
              <w:bottom w:val="single" w:sz="4" w:space="0" w:color="auto"/>
            </w:tcBorders>
          </w:tcPr>
          <w:p w:rsidR="009854F3" w:rsidRPr="00F03D48" w:rsidRDefault="009854F3" w:rsidP="009854F3">
            <w:pPr>
              <w:numPr>
                <w:ilvl w:val="0"/>
                <w:numId w:val="36"/>
              </w:numPr>
              <w:spacing w:after="0" w:line="240" w:lineRule="auto"/>
              <w:rPr>
                <w:rFonts w:ascii="Montserrat" w:hAnsi="Montserrat" w:cs="Arial"/>
                <w:szCs w:val="24"/>
              </w:rPr>
            </w:pPr>
            <w:r w:rsidRPr="00F03D48">
              <w:rPr>
                <w:rFonts w:ascii="Montserrat" w:hAnsi="Montserrat" w:cs="Arial"/>
                <w:szCs w:val="24"/>
              </w:rPr>
              <w:t>Level 6 or higher subject specialism qualification, or professional industry qualifications</w:t>
            </w:r>
          </w:p>
        </w:tc>
        <w:tc>
          <w:tcPr>
            <w:tcW w:w="637" w:type="dxa"/>
            <w:tcBorders>
              <w:bottom w:val="single" w:sz="4" w:space="0" w:color="auto"/>
            </w:tcBorders>
          </w:tcPr>
          <w:p w:rsidR="009854F3" w:rsidRPr="00F03D48" w:rsidRDefault="009854F3" w:rsidP="009854F3">
            <w:pPr>
              <w:spacing w:after="0"/>
              <w:rPr>
                <w:rFonts w:ascii="Montserrat" w:hAnsi="Montserrat" w:cs="Arial"/>
                <w:szCs w:val="24"/>
              </w:rPr>
            </w:pPr>
            <w:r w:rsidRPr="00F03D48">
              <w:rPr>
                <w:rFonts w:ascii="Montserrat" w:hAnsi="Montserrat" w:cs="Arial"/>
                <w:szCs w:val="24"/>
              </w:rPr>
              <w:t>E</w:t>
            </w:r>
          </w:p>
        </w:tc>
        <w:tc>
          <w:tcPr>
            <w:tcW w:w="670" w:type="dxa"/>
            <w:tcBorders>
              <w:bottom w:val="single" w:sz="4" w:space="0" w:color="auto"/>
              <w:right w:val="single" w:sz="18" w:space="0" w:color="auto"/>
            </w:tcBorders>
          </w:tcPr>
          <w:p w:rsidR="009854F3" w:rsidRPr="00F03D48" w:rsidRDefault="009854F3" w:rsidP="009854F3">
            <w:pPr>
              <w:spacing w:after="0"/>
              <w:rPr>
                <w:rFonts w:ascii="Montserrat" w:hAnsi="Montserrat" w:cs="Arial"/>
                <w:strike/>
                <w:szCs w:val="24"/>
              </w:rPr>
            </w:pPr>
          </w:p>
        </w:tc>
        <w:tc>
          <w:tcPr>
            <w:tcW w:w="550" w:type="dxa"/>
            <w:tcBorders>
              <w:left w:val="single" w:sz="18" w:space="0" w:color="auto"/>
              <w:bottom w:val="single" w:sz="4" w:space="0" w:color="auto"/>
            </w:tcBorders>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c>
          <w:tcPr>
            <w:tcW w:w="562" w:type="dxa"/>
            <w:tcBorders>
              <w:bottom w:val="single" w:sz="4" w:space="0" w:color="auto"/>
            </w:tcBorders>
          </w:tcPr>
          <w:p w:rsidR="009854F3" w:rsidRPr="00F03D48" w:rsidRDefault="009854F3" w:rsidP="009854F3">
            <w:pPr>
              <w:spacing w:after="0"/>
              <w:rPr>
                <w:rFonts w:ascii="Montserrat" w:hAnsi="Montserrat" w:cs="Arial"/>
                <w:szCs w:val="24"/>
              </w:rPr>
            </w:pPr>
          </w:p>
        </w:tc>
        <w:tc>
          <w:tcPr>
            <w:tcW w:w="561" w:type="dxa"/>
            <w:tcBorders>
              <w:bottom w:val="single" w:sz="4" w:space="0" w:color="auto"/>
            </w:tcBorders>
          </w:tcPr>
          <w:p w:rsidR="009854F3" w:rsidRPr="00F03D48" w:rsidRDefault="009854F3" w:rsidP="009854F3">
            <w:pPr>
              <w:spacing w:after="0"/>
              <w:rPr>
                <w:rFonts w:ascii="Montserrat" w:hAnsi="Montserrat" w:cs="Arial"/>
                <w:szCs w:val="24"/>
              </w:rPr>
            </w:pPr>
          </w:p>
        </w:tc>
        <w:tc>
          <w:tcPr>
            <w:tcW w:w="562" w:type="dxa"/>
            <w:tcBorders>
              <w:bottom w:val="single" w:sz="4" w:space="0" w:color="auto"/>
            </w:tcBorders>
          </w:tcPr>
          <w:p w:rsidR="009854F3" w:rsidRPr="00F03D48" w:rsidRDefault="009854F3" w:rsidP="009854F3">
            <w:pPr>
              <w:spacing w:after="0"/>
              <w:rPr>
                <w:rFonts w:ascii="Montserrat" w:hAnsi="Montserrat" w:cs="Arial"/>
                <w:szCs w:val="24"/>
              </w:rPr>
            </w:pPr>
          </w:p>
        </w:tc>
      </w:tr>
      <w:tr w:rsidR="009854F3" w:rsidRPr="008B6AC1" w:rsidTr="00767883">
        <w:tc>
          <w:tcPr>
            <w:tcW w:w="6982" w:type="dxa"/>
            <w:tcBorders>
              <w:bottom w:val="single" w:sz="4" w:space="0" w:color="auto"/>
            </w:tcBorders>
            <w:shd w:val="clear" w:color="auto" w:fill="auto"/>
          </w:tcPr>
          <w:p w:rsidR="009854F3" w:rsidRPr="00F03D48" w:rsidRDefault="009854F3" w:rsidP="009854F3">
            <w:pPr>
              <w:numPr>
                <w:ilvl w:val="0"/>
                <w:numId w:val="36"/>
              </w:numPr>
              <w:spacing w:after="0" w:line="240" w:lineRule="auto"/>
              <w:rPr>
                <w:rFonts w:ascii="Montserrat" w:hAnsi="Montserrat" w:cs="Arial"/>
                <w:szCs w:val="24"/>
              </w:rPr>
            </w:pPr>
            <w:r w:rsidRPr="00F03D48">
              <w:rPr>
                <w:rFonts w:ascii="Montserrat" w:hAnsi="Montserrat" w:cs="Arial"/>
                <w:szCs w:val="24"/>
              </w:rPr>
              <w:t>Line management qualification to level 4</w:t>
            </w:r>
          </w:p>
        </w:tc>
        <w:tc>
          <w:tcPr>
            <w:tcW w:w="637" w:type="dxa"/>
            <w:tcBorders>
              <w:bottom w:val="single" w:sz="4" w:space="0" w:color="auto"/>
            </w:tcBorders>
            <w:shd w:val="clear" w:color="auto" w:fill="auto"/>
          </w:tcPr>
          <w:p w:rsidR="009854F3" w:rsidRPr="00F03D48" w:rsidRDefault="009854F3" w:rsidP="009854F3">
            <w:pPr>
              <w:spacing w:after="0"/>
              <w:rPr>
                <w:rFonts w:ascii="Montserrat" w:hAnsi="Montserrat" w:cs="Arial"/>
                <w:szCs w:val="24"/>
              </w:rPr>
            </w:pPr>
          </w:p>
        </w:tc>
        <w:tc>
          <w:tcPr>
            <w:tcW w:w="670" w:type="dxa"/>
            <w:tcBorders>
              <w:bottom w:val="single" w:sz="4" w:space="0" w:color="auto"/>
              <w:right w:val="single" w:sz="18" w:space="0" w:color="auto"/>
            </w:tcBorders>
            <w:shd w:val="clear" w:color="auto" w:fill="auto"/>
          </w:tcPr>
          <w:p w:rsidR="009854F3" w:rsidRPr="00F03D48" w:rsidRDefault="009854F3" w:rsidP="009854F3">
            <w:pPr>
              <w:spacing w:after="0"/>
              <w:rPr>
                <w:rFonts w:ascii="Montserrat" w:hAnsi="Montserrat" w:cs="Arial"/>
                <w:szCs w:val="24"/>
              </w:rPr>
            </w:pPr>
            <w:r w:rsidRPr="00F03D48">
              <w:rPr>
                <w:rFonts w:ascii="Montserrat" w:hAnsi="Montserrat" w:cs="Arial"/>
                <w:szCs w:val="24"/>
              </w:rPr>
              <w:t>D</w:t>
            </w:r>
          </w:p>
        </w:tc>
        <w:tc>
          <w:tcPr>
            <w:tcW w:w="550" w:type="dxa"/>
            <w:tcBorders>
              <w:left w:val="single" w:sz="18" w:space="0" w:color="auto"/>
              <w:bottom w:val="single" w:sz="4" w:space="0" w:color="auto"/>
            </w:tcBorders>
            <w:shd w:val="clear" w:color="auto" w:fill="auto"/>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c>
          <w:tcPr>
            <w:tcW w:w="562" w:type="dxa"/>
            <w:tcBorders>
              <w:bottom w:val="single" w:sz="4" w:space="0" w:color="auto"/>
            </w:tcBorders>
            <w:shd w:val="clear" w:color="auto" w:fill="auto"/>
          </w:tcPr>
          <w:p w:rsidR="009854F3" w:rsidRPr="00F03D48" w:rsidRDefault="009854F3" w:rsidP="009854F3">
            <w:pPr>
              <w:spacing w:after="0"/>
              <w:rPr>
                <w:rFonts w:ascii="Montserrat" w:hAnsi="Montserrat" w:cs="Arial"/>
                <w:szCs w:val="24"/>
              </w:rPr>
            </w:pPr>
          </w:p>
        </w:tc>
        <w:tc>
          <w:tcPr>
            <w:tcW w:w="561" w:type="dxa"/>
            <w:tcBorders>
              <w:bottom w:val="single" w:sz="4" w:space="0" w:color="auto"/>
            </w:tcBorders>
            <w:shd w:val="clear" w:color="auto" w:fill="auto"/>
          </w:tcPr>
          <w:p w:rsidR="009854F3" w:rsidRPr="00F03D48" w:rsidRDefault="009854F3" w:rsidP="009854F3">
            <w:pPr>
              <w:spacing w:after="0"/>
              <w:rPr>
                <w:rFonts w:ascii="Montserrat" w:hAnsi="Montserrat" w:cs="Arial"/>
                <w:szCs w:val="24"/>
              </w:rPr>
            </w:pPr>
          </w:p>
        </w:tc>
        <w:tc>
          <w:tcPr>
            <w:tcW w:w="562" w:type="dxa"/>
            <w:tcBorders>
              <w:bottom w:val="single" w:sz="4" w:space="0" w:color="auto"/>
            </w:tcBorders>
            <w:shd w:val="clear" w:color="auto" w:fill="auto"/>
          </w:tcPr>
          <w:p w:rsidR="009854F3" w:rsidRPr="00F03D48" w:rsidRDefault="009854F3" w:rsidP="009854F3">
            <w:pPr>
              <w:spacing w:after="0"/>
              <w:rPr>
                <w:rFonts w:ascii="Montserrat" w:hAnsi="Montserrat" w:cs="Arial"/>
                <w:szCs w:val="24"/>
              </w:rPr>
            </w:pPr>
          </w:p>
        </w:tc>
      </w:tr>
      <w:tr w:rsidR="009854F3" w:rsidRPr="008B6AC1" w:rsidTr="00EE5FE0">
        <w:trPr>
          <w:trHeight w:val="258"/>
        </w:trPr>
        <w:tc>
          <w:tcPr>
            <w:tcW w:w="10524" w:type="dxa"/>
            <w:gridSpan w:val="7"/>
            <w:shd w:val="clear" w:color="auto" w:fill="A9C822"/>
          </w:tcPr>
          <w:p w:rsidR="009854F3" w:rsidRPr="008B6AC1" w:rsidRDefault="009854F3" w:rsidP="009854F3">
            <w:pPr>
              <w:spacing w:after="0" w:line="240" w:lineRule="auto"/>
              <w:rPr>
                <w:rFonts w:ascii="Montserrat" w:hAnsi="Montserrat" w:cs="Arial"/>
                <w:b/>
                <w:bCs/>
              </w:rPr>
            </w:pPr>
            <w:r w:rsidRPr="008B6AC1">
              <w:rPr>
                <w:rFonts w:ascii="Montserrat" w:hAnsi="Montserrat" w:cs="Arial"/>
                <w:b/>
                <w:bCs/>
              </w:rPr>
              <w:t>Experience</w:t>
            </w:r>
          </w:p>
        </w:tc>
      </w:tr>
      <w:tr w:rsidR="009854F3" w:rsidRPr="008B6AC1" w:rsidTr="00003814">
        <w:tc>
          <w:tcPr>
            <w:tcW w:w="6982" w:type="dxa"/>
            <w:tcBorders>
              <w:top w:val="single" w:sz="4" w:space="0" w:color="auto"/>
            </w:tcBorders>
          </w:tcPr>
          <w:p w:rsidR="009854F3" w:rsidRPr="00F03D48" w:rsidRDefault="009854F3" w:rsidP="009854F3">
            <w:pPr>
              <w:numPr>
                <w:ilvl w:val="0"/>
                <w:numId w:val="36"/>
              </w:numPr>
              <w:spacing w:after="0" w:line="240" w:lineRule="auto"/>
              <w:rPr>
                <w:rFonts w:ascii="Montserrat" w:hAnsi="Montserrat" w:cs="Arial"/>
                <w:szCs w:val="24"/>
              </w:rPr>
            </w:pPr>
            <w:r w:rsidRPr="00F03D48">
              <w:rPr>
                <w:rFonts w:ascii="Montserrat" w:hAnsi="Montserrat" w:cs="Arial"/>
                <w:szCs w:val="24"/>
              </w:rPr>
              <w:t>Experience of teaching / delivering in your relevant subject area</w:t>
            </w:r>
          </w:p>
        </w:tc>
        <w:tc>
          <w:tcPr>
            <w:tcW w:w="637"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t>E</w:t>
            </w:r>
          </w:p>
        </w:tc>
        <w:tc>
          <w:tcPr>
            <w:tcW w:w="670" w:type="dxa"/>
            <w:tcBorders>
              <w:right w:val="single" w:sz="18" w:space="0" w:color="auto"/>
            </w:tcBorders>
          </w:tcPr>
          <w:p w:rsidR="009854F3" w:rsidRPr="00F03D48" w:rsidRDefault="009854F3" w:rsidP="009854F3">
            <w:pPr>
              <w:spacing w:after="0"/>
              <w:rPr>
                <w:rFonts w:ascii="Montserrat" w:hAnsi="Montserrat" w:cs="Arial"/>
                <w:szCs w:val="24"/>
              </w:rPr>
            </w:pPr>
          </w:p>
        </w:tc>
        <w:tc>
          <w:tcPr>
            <w:tcW w:w="550" w:type="dxa"/>
            <w:tcBorders>
              <w:left w:val="single" w:sz="18" w:space="0" w:color="auto"/>
            </w:tcBorders>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c>
          <w:tcPr>
            <w:tcW w:w="562"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c>
          <w:tcPr>
            <w:tcW w:w="561"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c>
          <w:tcPr>
            <w:tcW w:w="562"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r>
      <w:tr w:rsidR="009854F3" w:rsidRPr="008B6AC1" w:rsidTr="00003814">
        <w:tc>
          <w:tcPr>
            <w:tcW w:w="6982" w:type="dxa"/>
            <w:tcBorders>
              <w:top w:val="single" w:sz="4" w:space="0" w:color="auto"/>
            </w:tcBorders>
          </w:tcPr>
          <w:p w:rsidR="009854F3" w:rsidRPr="00F03D48" w:rsidRDefault="009854F3" w:rsidP="009854F3">
            <w:pPr>
              <w:numPr>
                <w:ilvl w:val="0"/>
                <w:numId w:val="36"/>
              </w:numPr>
              <w:spacing w:after="0" w:line="240" w:lineRule="auto"/>
              <w:rPr>
                <w:rFonts w:ascii="Montserrat" w:hAnsi="Montserrat" w:cs="Arial"/>
                <w:szCs w:val="24"/>
              </w:rPr>
            </w:pPr>
            <w:r w:rsidRPr="00F03D48">
              <w:rPr>
                <w:rFonts w:ascii="Montserrat" w:hAnsi="Montserrat" w:cs="Arial"/>
                <w:szCs w:val="24"/>
              </w:rPr>
              <w:t>Recent and relevant experience of coordinating learning in an educational sector</w:t>
            </w:r>
          </w:p>
        </w:tc>
        <w:tc>
          <w:tcPr>
            <w:tcW w:w="637"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t>E</w:t>
            </w:r>
          </w:p>
        </w:tc>
        <w:tc>
          <w:tcPr>
            <w:tcW w:w="670" w:type="dxa"/>
            <w:tcBorders>
              <w:right w:val="single" w:sz="18" w:space="0" w:color="auto"/>
            </w:tcBorders>
          </w:tcPr>
          <w:p w:rsidR="009854F3" w:rsidRPr="00F03D48" w:rsidRDefault="009854F3" w:rsidP="009854F3">
            <w:pPr>
              <w:spacing w:after="0"/>
              <w:rPr>
                <w:rFonts w:ascii="Montserrat" w:hAnsi="Montserrat" w:cs="Arial"/>
                <w:szCs w:val="24"/>
              </w:rPr>
            </w:pPr>
          </w:p>
        </w:tc>
        <w:tc>
          <w:tcPr>
            <w:tcW w:w="550" w:type="dxa"/>
            <w:tcBorders>
              <w:left w:val="single" w:sz="18" w:space="0" w:color="auto"/>
            </w:tcBorders>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c>
          <w:tcPr>
            <w:tcW w:w="562"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c>
          <w:tcPr>
            <w:tcW w:w="561"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c>
          <w:tcPr>
            <w:tcW w:w="562"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r>
      <w:tr w:rsidR="009854F3" w:rsidRPr="008B6AC1" w:rsidTr="00003814">
        <w:tc>
          <w:tcPr>
            <w:tcW w:w="6982" w:type="dxa"/>
          </w:tcPr>
          <w:p w:rsidR="009854F3" w:rsidRPr="00F03D48" w:rsidRDefault="009854F3" w:rsidP="009854F3">
            <w:pPr>
              <w:numPr>
                <w:ilvl w:val="0"/>
                <w:numId w:val="36"/>
              </w:numPr>
              <w:spacing w:after="0" w:line="240" w:lineRule="auto"/>
              <w:rPr>
                <w:rFonts w:ascii="Montserrat" w:hAnsi="Montserrat" w:cs="Arial"/>
                <w:szCs w:val="24"/>
              </w:rPr>
            </w:pPr>
            <w:r w:rsidRPr="00F03D48">
              <w:rPr>
                <w:rFonts w:ascii="Montserrat" w:hAnsi="Montserrat" w:cs="Arial"/>
                <w:szCs w:val="24"/>
              </w:rPr>
              <w:t>Relevant industrial/commercial experience in subject area/s</w:t>
            </w:r>
          </w:p>
        </w:tc>
        <w:tc>
          <w:tcPr>
            <w:tcW w:w="637"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t>E</w:t>
            </w:r>
          </w:p>
        </w:tc>
        <w:tc>
          <w:tcPr>
            <w:tcW w:w="670" w:type="dxa"/>
            <w:tcBorders>
              <w:right w:val="single" w:sz="18" w:space="0" w:color="auto"/>
            </w:tcBorders>
          </w:tcPr>
          <w:p w:rsidR="009854F3" w:rsidRPr="00F03D48" w:rsidRDefault="009854F3" w:rsidP="009854F3">
            <w:pPr>
              <w:spacing w:after="0"/>
              <w:rPr>
                <w:rFonts w:ascii="Montserrat" w:hAnsi="Montserrat" w:cs="Arial"/>
                <w:szCs w:val="24"/>
              </w:rPr>
            </w:pPr>
          </w:p>
        </w:tc>
        <w:tc>
          <w:tcPr>
            <w:tcW w:w="550" w:type="dxa"/>
            <w:tcBorders>
              <w:left w:val="single" w:sz="18" w:space="0" w:color="auto"/>
            </w:tcBorders>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c>
          <w:tcPr>
            <w:tcW w:w="562"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c>
          <w:tcPr>
            <w:tcW w:w="561" w:type="dxa"/>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p>
        </w:tc>
      </w:tr>
      <w:tr w:rsidR="009854F3" w:rsidRPr="008B6AC1" w:rsidTr="00003814">
        <w:tc>
          <w:tcPr>
            <w:tcW w:w="6982" w:type="dxa"/>
          </w:tcPr>
          <w:p w:rsidR="009854F3" w:rsidRPr="00F03D48" w:rsidRDefault="009854F3" w:rsidP="009854F3">
            <w:pPr>
              <w:numPr>
                <w:ilvl w:val="0"/>
                <w:numId w:val="36"/>
              </w:numPr>
              <w:spacing w:after="0" w:line="240" w:lineRule="auto"/>
              <w:rPr>
                <w:rFonts w:ascii="Montserrat" w:hAnsi="Montserrat" w:cs="Arial"/>
                <w:szCs w:val="24"/>
              </w:rPr>
            </w:pPr>
            <w:r w:rsidRPr="00F03D48">
              <w:rPr>
                <w:rFonts w:ascii="Montserrat" w:hAnsi="Montserrat" w:cs="Arial"/>
                <w:szCs w:val="24"/>
              </w:rPr>
              <w:t>Evidence of leading sustained improvements in retention, achievement and student satisfaction and the quality of the learner experience</w:t>
            </w:r>
          </w:p>
        </w:tc>
        <w:tc>
          <w:tcPr>
            <w:tcW w:w="637"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t>E</w:t>
            </w:r>
          </w:p>
        </w:tc>
        <w:tc>
          <w:tcPr>
            <w:tcW w:w="670" w:type="dxa"/>
            <w:tcBorders>
              <w:right w:val="single" w:sz="18" w:space="0" w:color="auto"/>
            </w:tcBorders>
          </w:tcPr>
          <w:p w:rsidR="009854F3" w:rsidRPr="00F03D48" w:rsidRDefault="009854F3" w:rsidP="009854F3">
            <w:pPr>
              <w:spacing w:after="0"/>
              <w:rPr>
                <w:rFonts w:ascii="Montserrat" w:hAnsi="Montserrat" w:cs="Arial"/>
                <w:szCs w:val="24"/>
              </w:rPr>
            </w:pPr>
          </w:p>
        </w:tc>
        <w:tc>
          <w:tcPr>
            <w:tcW w:w="550" w:type="dxa"/>
            <w:tcBorders>
              <w:left w:val="single" w:sz="18" w:space="0" w:color="auto"/>
            </w:tcBorders>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c>
          <w:tcPr>
            <w:tcW w:w="561" w:type="dxa"/>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p>
        </w:tc>
      </w:tr>
      <w:tr w:rsidR="009854F3" w:rsidRPr="008B6AC1" w:rsidTr="00003814">
        <w:tc>
          <w:tcPr>
            <w:tcW w:w="6982" w:type="dxa"/>
          </w:tcPr>
          <w:p w:rsidR="009854F3" w:rsidRPr="00F03D48" w:rsidRDefault="009854F3" w:rsidP="009854F3">
            <w:pPr>
              <w:numPr>
                <w:ilvl w:val="0"/>
                <w:numId w:val="36"/>
              </w:numPr>
              <w:spacing w:after="0" w:line="240" w:lineRule="auto"/>
              <w:rPr>
                <w:rFonts w:ascii="Montserrat" w:hAnsi="Montserrat" w:cs="Arial"/>
                <w:szCs w:val="24"/>
              </w:rPr>
            </w:pPr>
            <w:r w:rsidRPr="00F03D48">
              <w:rPr>
                <w:rFonts w:ascii="Montserrat" w:hAnsi="Montserrat" w:cs="Arial"/>
                <w:szCs w:val="24"/>
              </w:rPr>
              <w:t>Experience of resource management in an education sector</w:t>
            </w:r>
          </w:p>
        </w:tc>
        <w:tc>
          <w:tcPr>
            <w:tcW w:w="637" w:type="dxa"/>
          </w:tcPr>
          <w:p w:rsidR="009854F3" w:rsidRPr="00F03D48" w:rsidRDefault="009854F3" w:rsidP="009854F3">
            <w:pPr>
              <w:spacing w:after="0"/>
              <w:rPr>
                <w:rFonts w:ascii="Montserrat" w:hAnsi="Montserrat" w:cs="Arial"/>
                <w:szCs w:val="24"/>
              </w:rPr>
            </w:pPr>
          </w:p>
        </w:tc>
        <w:tc>
          <w:tcPr>
            <w:tcW w:w="670" w:type="dxa"/>
            <w:tcBorders>
              <w:right w:val="single" w:sz="18" w:space="0" w:color="auto"/>
            </w:tcBorders>
          </w:tcPr>
          <w:p w:rsidR="009854F3" w:rsidRPr="00F03D48" w:rsidRDefault="009854F3" w:rsidP="009854F3">
            <w:pPr>
              <w:spacing w:after="0"/>
              <w:rPr>
                <w:rFonts w:ascii="Montserrat" w:hAnsi="Montserrat" w:cs="Arial"/>
                <w:szCs w:val="24"/>
              </w:rPr>
            </w:pPr>
            <w:r w:rsidRPr="00F03D48">
              <w:rPr>
                <w:rFonts w:ascii="Montserrat" w:hAnsi="Montserrat" w:cs="Arial"/>
                <w:szCs w:val="24"/>
              </w:rPr>
              <w:t>D</w:t>
            </w:r>
          </w:p>
        </w:tc>
        <w:tc>
          <w:tcPr>
            <w:tcW w:w="550" w:type="dxa"/>
            <w:tcBorders>
              <w:left w:val="single" w:sz="18" w:space="0" w:color="auto"/>
            </w:tcBorders>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c>
          <w:tcPr>
            <w:tcW w:w="561" w:type="dxa"/>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p>
        </w:tc>
      </w:tr>
      <w:tr w:rsidR="009854F3" w:rsidRPr="008B6AC1" w:rsidTr="00003814">
        <w:tc>
          <w:tcPr>
            <w:tcW w:w="6982" w:type="dxa"/>
          </w:tcPr>
          <w:p w:rsidR="009854F3" w:rsidRPr="00F03D48" w:rsidRDefault="009854F3" w:rsidP="009854F3">
            <w:pPr>
              <w:numPr>
                <w:ilvl w:val="0"/>
                <w:numId w:val="36"/>
              </w:numPr>
              <w:spacing w:after="0" w:line="240" w:lineRule="auto"/>
              <w:rPr>
                <w:rFonts w:ascii="Montserrat" w:hAnsi="Montserrat" w:cs="Arial"/>
                <w:szCs w:val="24"/>
              </w:rPr>
            </w:pPr>
            <w:r w:rsidRPr="00F03D48">
              <w:rPr>
                <w:rFonts w:ascii="Montserrat" w:hAnsi="Montserrat" w:cs="Arial"/>
                <w:szCs w:val="24"/>
              </w:rPr>
              <w:t>Successful experience in meeting audit/inspection requirements and responding effectively to recommendations</w:t>
            </w:r>
          </w:p>
        </w:tc>
        <w:tc>
          <w:tcPr>
            <w:tcW w:w="637"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t>E</w:t>
            </w:r>
          </w:p>
        </w:tc>
        <w:tc>
          <w:tcPr>
            <w:tcW w:w="670" w:type="dxa"/>
            <w:tcBorders>
              <w:right w:val="single" w:sz="18" w:space="0" w:color="auto"/>
            </w:tcBorders>
          </w:tcPr>
          <w:p w:rsidR="009854F3" w:rsidRPr="00F03D48" w:rsidRDefault="009854F3" w:rsidP="009854F3">
            <w:pPr>
              <w:spacing w:after="0"/>
              <w:rPr>
                <w:rFonts w:ascii="Montserrat" w:hAnsi="Montserrat" w:cs="Arial"/>
                <w:strike/>
                <w:szCs w:val="24"/>
              </w:rPr>
            </w:pPr>
          </w:p>
        </w:tc>
        <w:tc>
          <w:tcPr>
            <w:tcW w:w="550" w:type="dxa"/>
            <w:tcBorders>
              <w:left w:val="single" w:sz="18" w:space="0" w:color="auto"/>
            </w:tcBorders>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c>
          <w:tcPr>
            <w:tcW w:w="561" w:type="dxa"/>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p>
        </w:tc>
      </w:tr>
      <w:tr w:rsidR="009854F3" w:rsidRPr="008B6AC1" w:rsidTr="00003814">
        <w:tc>
          <w:tcPr>
            <w:tcW w:w="6982" w:type="dxa"/>
          </w:tcPr>
          <w:p w:rsidR="009854F3" w:rsidRPr="00F03D48" w:rsidRDefault="009854F3" w:rsidP="009854F3">
            <w:pPr>
              <w:numPr>
                <w:ilvl w:val="0"/>
                <w:numId w:val="36"/>
              </w:numPr>
              <w:spacing w:after="0" w:line="240" w:lineRule="auto"/>
              <w:rPr>
                <w:rFonts w:ascii="Montserrat" w:hAnsi="Montserrat" w:cs="Arial"/>
                <w:szCs w:val="24"/>
              </w:rPr>
            </w:pPr>
            <w:r w:rsidRPr="00F03D48">
              <w:rPr>
                <w:rFonts w:ascii="Montserrat" w:hAnsi="Montserrat" w:cs="Arial"/>
                <w:szCs w:val="24"/>
              </w:rPr>
              <w:t>Evidence of delivering a high quality and effective learning experience</w:t>
            </w:r>
          </w:p>
        </w:tc>
        <w:tc>
          <w:tcPr>
            <w:tcW w:w="637"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t>E</w:t>
            </w:r>
          </w:p>
        </w:tc>
        <w:tc>
          <w:tcPr>
            <w:tcW w:w="670" w:type="dxa"/>
            <w:tcBorders>
              <w:right w:val="single" w:sz="18" w:space="0" w:color="auto"/>
            </w:tcBorders>
          </w:tcPr>
          <w:p w:rsidR="009854F3" w:rsidRPr="00F03D48" w:rsidRDefault="009854F3" w:rsidP="009854F3">
            <w:pPr>
              <w:spacing w:after="0"/>
              <w:rPr>
                <w:rFonts w:ascii="Montserrat" w:hAnsi="Montserrat" w:cs="Arial"/>
                <w:szCs w:val="24"/>
              </w:rPr>
            </w:pPr>
          </w:p>
        </w:tc>
        <w:tc>
          <w:tcPr>
            <w:tcW w:w="550" w:type="dxa"/>
            <w:tcBorders>
              <w:left w:val="single" w:sz="18" w:space="0" w:color="auto"/>
            </w:tcBorders>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c>
          <w:tcPr>
            <w:tcW w:w="561" w:type="dxa"/>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p>
        </w:tc>
      </w:tr>
      <w:tr w:rsidR="009854F3" w:rsidRPr="008B6AC1" w:rsidTr="00003814">
        <w:tc>
          <w:tcPr>
            <w:tcW w:w="6982" w:type="dxa"/>
          </w:tcPr>
          <w:p w:rsidR="009854F3" w:rsidRPr="00F03D48" w:rsidRDefault="009854F3" w:rsidP="009854F3">
            <w:pPr>
              <w:numPr>
                <w:ilvl w:val="0"/>
                <w:numId w:val="36"/>
              </w:numPr>
              <w:spacing w:after="0" w:line="240" w:lineRule="auto"/>
              <w:rPr>
                <w:rFonts w:ascii="Montserrat" w:hAnsi="Montserrat" w:cs="Arial"/>
                <w:szCs w:val="24"/>
              </w:rPr>
            </w:pPr>
            <w:r w:rsidRPr="00F03D48">
              <w:rPr>
                <w:rFonts w:ascii="Montserrat" w:hAnsi="Montserrat" w:cs="Arial"/>
                <w:szCs w:val="24"/>
              </w:rPr>
              <w:t>Evidence of providing an effective learning experience to groups and individuals</w:t>
            </w:r>
          </w:p>
        </w:tc>
        <w:tc>
          <w:tcPr>
            <w:tcW w:w="637"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t>E</w:t>
            </w:r>
          </w:p>
        </w:tc>
        <w:tc>
          <w:tcPr>
            <w:tcW w:w="670" w:type="dxa"/>
            <w:tcBorders>
              <w:right w:val="single" w:sz="18" w:space="0" w:color="auto"/>
            </w:tcBorders>
          </w:tcPr>
          <w:p w:rsidR="009854F3" w:rsidRPr="00F03D48" w:rsidRDefault="009854F3" w:rsidP="009854F3">
            <w:pPr>
              <w:spacing w:after="0"/>
              <w:rPr>
                <w:rFonts w:ascii="Montserrat" w:hAnsi="Montserrat" w:cs="Arial"/>
                <w:szCs w:val="24"/>
              </w:rPr>
            </w:pPr>
          </w:p>
        </w:tc>
        <w:tc>
          <w:tcPr>
            <w:tcW w:w="550" w:type="dxa"/>
            <w:tcBorders>
              <w:left w:val="single" w:sz="18" w:space="0" w:color="auto"/>
            </w:tcBorders>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c>
          <w:tcPr>
            <w:tcW w:w="561" w:type="dxa"/>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p>
        </w:tc>
      </w:tr>
      <w:tr w:rsidR="009854F3" w:rsidRPr="008B6AC1" w:rsidTr="00003814">
        <w:tc>
          <w:tcPr>
            <w:tcW w:w="6982" w:type="dxa"/>
          </w:tcPr>
          <w:p w:rsidR="009854F3" w:rsidRPr="00F03D48" w:rsidRDefault="009854F3" w:rsidP="009854F3">
            <w:pPr>
              <w:numPr>
                <w:ilvl w:val="0"/>
                <w:numId w:val="36"/>
              </w:numPr>
              <w:spacing w:after="0" w:line="240" w:lineRule="auto"/>
              <w:rPr>
                <w:rFonts w:ascii="Montserrat" w:hAnsi="Montserrat" w:cs="Arial"/>
                <w:szCs w:val="24"/>
              </w:rPr>
            </w:pPr>
            <w:r w:rsidRPr="00F03D48">
              <w:rPr>
                <w:rFonts w:ascii="Montserrat" w:hAnsi="Montserrat" w:cs="Arial"/>
                <w:szCs w:val="24"/>
              </w:rPr>
              <w:t>Evidence that you are able to apply effective approaches to teaching to more than one level and target audience</w:t>
            </w:r>
          </w:p>
        </w:tc>
        <w:tc>
          <w:tcPr>
            <w:tcW w:w="637"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t>E</w:t>
            </w:r>
          </w:p>
        </w:tc>
        <w:tc>
          <w:tcPr>
            <w:tcW w:w="670" w:type="dxa"/>
            <w:tcBorders>
              <w:right w:val="single" w:sz="18" w:space="0" w:color="auto"/>
            </w:tcBorders>
          </w:tcPr>
          <w:p w:rsidR="009854F3" w:rsidRPr="00F03D48" w:rsidRDefault="009854F3" w:rsidP="009854F3">
            <w:pPr>
              <w:spacing w:after="0"/>
              <w:rPr>
                <w:rFonts w:ascii="Montserrat" w:hAnsi="Montserrat" w:cs="Arial"/>
                <w:szCs w:val="24"/>
              </w:rPr>
            </w:pPr>
          </w:p>
        </w:tc>
        <w:tc>
          <w:tcPr>
            <w:tcW w:w="550" w:type="dxa"/>
            <w:tcBorders>
              <w:left w:val="single" w:sz="18" w:space="0" w:color="auto"/>
            </w:tcBorders>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c>
          <w:tcPr>
            <w:tcW w:w="561" w:type="dxa"/>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p>
        </w:tc>
      </w:tr>
      <w:tr w:rsidR="009854F3" w:rsidRPr="008B6AC1" w:rsidTr="00003814">
        <w:tc>
          <w:tcPr>
            <w:tcW w:w="6982" w:type="dxa"/>
          </w:tcPr>
          <w:p w:rsidR="009854F3" w:rsidRPr="00F03D48" w:rsidRDefault="009854F3" w:rsidP="009854F3">
            <w:pPr>
              <w:numPr>
                <w:ilvl w:val="0"/>
                <w:numId w:val="36"/>
              </w:numPr>
              <w:spacing w:after="0" w:line="240" w:lineRule="auto"/>
              <w:rPr>
                <w:rFonts w:ascii="Montserrat" w:hAnsi="Montserrat" w:cs="Arial"/>
                <w:szCs w:val="24"/>
              </w:rPr>
            </w:pPr>
            <w:r w:rsidRPr="00F03D48">
              <w:rPr>
                <w:rFonts w:ascii="Montserrat" w:hAnsi="Montserrat" w:cs="Arial"/>
                <w:szCs w:val="24"/>
              </w:rPr>
              <w:t>Evidence of offering inclusivity to learners</w:t>
            </w:r>
          </w:p>
        </w:tc>
        <w:tc>
          <w:tcPr>
            <w:tcW w:w="637"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t>E</w:t>
            </w:r>
          </w:p>
        </w:tc>
        <w:tc>
          <w:tcPr>
            <w:tcW w:w="670" w:type="dxa"/>
            <w:tcBorders>
              <w:right w:val="single" w:sz="18" w:space="0" w:color="auto"/>
            </w:tcBorders>
          </w:tcPr>
          <w:p w:rsidR="009854F3" w:rsidRPr="00F03D48" w:rsidRDefault="009854F3" w:rsidP="009854F3">
            <w:pPr>
              <w:spacing w:after="0"/>
              <w:rPr>
                <w:rFonts w:ascii="Montserrat" w:hAnsi="Montserrat" w:cs="Arial"/>
                <w:szCs w:val="24"/>
              </w:rPr>
            </w:pPr>
          </w:p>
        </w:tc>
        <w:tc>
          <w:tcPr>
            <w:tcW w:w="550" w:type="dxa"/>
            <w:tcBorders>
              <w:left w:val="single" w:sz="18" w:space="0" w:color="auto"/>
            </w:tcBorders>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c>
          <w:tcPr>
            <w:tcW w:w="561" w:type="dxa"/>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p>
        </w:tc>
      </w:tr>
      <w:tr w:rsidR="009854F3" w:rsidRPr="008B6AC1" w:rsidTr="00003814">
        <w:tc>
          <w:tcPr>
            <w:tcW w:w="6982" w:type="dxa"/>
          </w:tcPr>
          <w:p w:rsidR="009854F3" w:rsidRPr="00F03D48" w:rsidRDefault="009854F3" w:rsidP="009854F3">
            <w:pPr>
              <w:numPr>
                <w:ilvl w:val="0"/>
                <w:numId w:val="36"/>
              </w:numPr>
              <w:spacing w:after="0" w:line="240" w:lineRule="auto"/>
              <w:rPr>
                <w:rFonts w:ascii="Montserrat" w:hAnsi="Montserrat" w:cs="Arial"/>
                <w:szCs w:val="24"/>
              </w:rPr>
            </w:pPr>
            <w:r w:rsidRPr="00F03D48">
              <w:rPr>
                <w:rFonts w:ascii="Montserrat" w:hAnsi="Montserrat" w:cs="Arial"/>
                <w:szCs w:val="24"/>
              </w:rPr>
              <w:t>Evidence of undertaking meaningful research</w:t>
            </w:r>
          </w:p>
        </w:tc>
        <w:tc>
          <w:tcPr>
            <w:tcW w:w="637" w:type="dxa"/>
          </w:tcPr>
          <w:p w:rsidR="009854F3" w:rsidRPr="00F03D48" w:rsidRDefault="009854F3" w:rsidP="009854F3">
            <w:pPr>
              <w:spacing w:after="0"/>
              <w:rPr>
                <w:rFonts w:ascii="Montserrat" w:hAnsi="Montserrat" w:cs="Arial"/>
                <w:szCs w:val="24"/>
              </w:rPr>
            </w:pPr>
          </w:p>
        </w:tc>
        <w:tc>
          <w:tcPr>
            <w:tcW w:w="670" w:type="dxa"/>
            <w:tcBorders>
              <w:right w:val="single" w:sz="18" w:space="0" w:color="auto"/>
            </w:tcBorders>
          </w:tcPr>
          <w:p w:rsidR="009854F3" w:rsidRPr="00F03D48" w:rsidRDefault="009854F3" w:rsidP="009854F3">
            <w:pPr>
              <w:spacing w:after="0"/>
              <w:rPr>
                <w:rFonts w:ascii="Montserrat" w:hAnsi="Montserrat" w:cs="Arial"/>
                <w:szCs w:val="24"/>
              </w:rPr>
            </w:pPr>
            <w:r w:rsidRPr="00F03D48">
              <w:rPr>
                <w:rFonts w:ascii="Montserrat" w:hAnsi="Montserrat" w:cs="Arial"/>
                <w:szCs w:val="24"/>
              </w:rPr>
              <w:t>D</w:t>
            </w:r>
          </w:p>
        </w:tc>
        <w:tc>
          <w:tcPr>
            <w:tcW w:w="550" w:type="dxa"/>
            <w:tcBorders>
              <w:left w:val="single" w:sz="18" w:space="0" w:color="auto"/>
            </w:tcBorders>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c>
          <w:tcPr>
            <w:tcW w:w="561" w:type="dxa"/>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p>
        </w:tc>
      </w:tr>
      <w:tr w:rsidR="009854F3" w:rsidRPr="008B6AC1" w:rsidTr="00EE5FE0">
        <w:tc>
          <w:tcPr>
            <w:tcW w:w="10524" w:type="dxa"/>
            <w:gridSpan w:val="7"/>
            <w:shd w:val="clear" w:color="auto" w:fill="A9C822"/>
            <w:vAlign w:val="center"/>
          </w:tcPr>
          <w:p w:rsidR="009854F3" w:rsidRPr="008B6AC1" w:rsidRDefault="009854F3" w:rsidP="009854F3">
            <w:pPr>
              <w:spacing w:after="0" w:line="240" w:lineRule="auto"/>
              <w:rPr>
                <w:rFonts w:ascii="Montserrat" w:hAnsi="Montserrat" w:cs="Arial"/>
                <w:b/>
                <w:bCs/>
              </w:rPr>
            </w:pPr>
            <w:r w:rsidRPr="008B6AC1">
              <w:rPr>
                <w:rFonts w:ascii="Montserrat" w:hAnsi="Montserrat" w:cs="Arial"/>
                <w:b/>
                <w:bCs/>
              </w:rPr>
              <w:t>Knowledge</w:t>
            </w:r>
          </w:p>
        </w:tc>
      </w:tr>
      <w:tr w:rsidR="009854F3" w:rsidRPr="008B6AC1" w:rsidTr="00243D2A">
        <w:tc>
          <w:tcPr>
            <w:tcW w:w="6982" w:type="dxa"/>
            <w:tcBorders>
              <w:top w:val="single" w:sz="4" w:space="0" w:color="auto"/>
            </w:tcBorders>
          </w:tcPr>
          <w:p w:rsidR="009854F3" w:rsidRPr="00F03D48" w:rsidRDefault="009854F3" w:rsidP="009854F3">
            <w:pPr>
              <w:numPr>
                <w:ilvl w:val="0"/>
                <w:numId w:val="36"/>
              </w:numPr>
              <w:spacing w:after="0" w:line="240" w:lineRule="auto"/>
              <w:rPr>
                <w:rFonts w:ascii="Montserrat" w:hAnsi="Montserrat" w:cs="Arial"/>
                <w:szCs w:val="24"/>
              </w:rPr>
            </w:pPr>
            <w:r w:rsidRPr="00F03D48">
              <w:rPr>
                <w:rFonts w:ascii="Montserrat" w:hAnsi="Montserrat" w:cs="Arial"/>
                <w:szCs w:val="24"/>
              </w:rPr>
              <w:t>IT Skills particularly e learning skills in order to develop resources and provide learning pathways for learners</w:t>
            </w:r>
          </w:p>
        </w:tc>
        <w:tc>
          <w:tcPr>
            <w:tcW w:w="637"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t>E</w:t>
            </w:r>
          </w:p>
        </w:tc>
        <w:tc>
          <w:tcPr>
            <w:tcW w:w="670" w:type="dxa"/>
            <w:tcBorders>
              <w:right w:val="single" w:sz="18" w:space="0" w:color="auto"/>
            </w:tcBorders>
          </w:tcPr>
          <w:p w:rsidR="009854F3" w:rsidRPr="00F03D48" w:rsidRDefault="009854F3" w:rsidP="009854F3">
            <w:pPr>
              <w:spacing w:after="0"/>
              <w:rPr>
                <w:rFonts w:ascii="Montserrat" w:hAnsi="Montserrat" w:cs="Arial"/>
                <w:strike/>
                <w:szCs w:val="24"/>
              </w:rPr>
            </w:pPr>
          </w:p>
        </w:tc>
        <w:tc>
          <w:tcPr>
            <w:tcW w:w="550" w:type="dxa"/>
            <w:tcBorders>
              <w:left w:val="single" w:sz="18" w:space="0" w:color="auto"/>
            </w:tcBorders>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c>
          <w:tcPr>
            <w:tcW w:w="561" w:type="dxa"/>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p>
        </w:tc>
      </w:tr>
      <w:tr w:rsidR="009854F3" w:rsidRPr="008B6AC1" w:rsidTr="00243D2A">
        <w:tc>
          <w:tcPr>
            <w:tcW w:w="6982" w:type="dxa"/>
          </w:tcPr>
          <w:p w:rsidR="009854F3" w:rsidRPr="00F03D48" w:rsidRDefault="009854F3" w:rsidP="009854F3">
            <w:pPr>
              <w:numPr>
                <w:ilvl w:val="0"/>
                <w:numId w:val="36"/>
              </w:numPr>
              <w:spacing w:after="0" w:line="240" w:lineRule="auto"/>
              <w:rPr>
                <w:rFonts w:ascii="Montserrat" w:hAnsi="Montserrat" w:cs="Arial"/>
                <w:szCs w:val="24"/>
              </w:rPr>
            </w:pPr>
            <w:r w:rsidRPr="00F03D48">
              <w:rPr>
                <w:rFonts w:ascii="Montserrat" w:hAnsi="Montserrat" w:cs="Arial"/>
                <w:szCs w:val="24"/>
              </w:rPr>
              <w:t>Up to date knowledge of current initiatives impacting on vocational/subject area</w:t>
            </w:r>
          </w:p>
        </w:tc>
        <w:tc>
          <w:tcPr>
            <w:tcW w:w="637"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t>E</w:t>
            </w:r>
          </w:p>
        </w:tc>
        <w:tc>
          <w:tcPr>
            <w:tcW w:w="670" w:type="dxa"/>
            <w:tcBorders>
              <w:right w:val="single" w:sz="18" w:space="0" w:color="auto"/>
            </w:tcBorders>
          </w:tcPr>
          <w:p w:rsidR="009854F3" w:rsidRPr="00F03D48" w:rsidRDefault="009854F3" w:rsidP="009854F3">
            <w:pPr>
              <w:spacing w:after="0"/>
              <w:rPr>
                <w:rFonts w:ascii="Montserrat" w:hAnsi="Montserrat" w:cs="Arial"/>
                <w:szCs w:val="24"/>
              </w:rPr>
            </w:pPr>
          </w:p>
        </w:tc>
        <w:tc>
          <w:tcPr>
            <w:tcW w:w="550" w:type="dxa"/>
            <w:tcBorders>
              <w:left w:val="single" w:sz="18" w:space="0" w:color="auto"/>
            </w:tcBorders>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c>
          <w:tcPr>
            <w:tcW w:w="561" w:type="dxa"/>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p>
        </w:tc>
      </w:tr>
      <w:tr w:rsidR="009854F3" w:rsidRPr="008B6AC1" w:rsidTr="00243D2A">
        <w:tc>
          <w:tcPr>
            <w:tcW w:w="6982" w:type="dxa"/>
          </w:tcPr>
          <w:p w:rsidR="009854F3" w:rsidRPr="00F03D48" w:rsidRDefault="009854F3" w:rsidP="009854F3">
            <w:pPr>
              <w:numPr>
                <w:ilvl w:val="0"/>
                <w:numId w:val="36"/>
              </w:numPr>
              <w:spacing w:after="0" w:line="240" w:lineRule="auto"/>
              <w:rPr>
                <w:rFonts w:ascii="Montserrat" w:hAnsi="Montserrat" w:cs="Arial"/>
                <w:szCs w:val="24"/>
              </w:rPr>
            </w:pPr>
            <w:r w:rsidRPr="00F03D48">
              <w:rPr>
                <w:rFonts w:ascii="Montserrat" w:hAnsi="Montserrat" w:cs="Arial"/>
                <w:szCs w:val="24"/>
              </w:rPr>
              <w:t>Knowledge of MS office applications</w:t>
            </w:r>
          </w:p>
        </w:tc>
        <w:tc>
          <w:tcPr>
            <w:tcW w:w="637"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t>E</w:t>
            </w:r>
          </w:p>
        </w:tc>
        <w:tc>
          <w:tcPr>
            <w:tcW w:w="670" w:type="dxa"/>
            <w:tcBorders>
              <w:right w:val="single" w:sz="18" w:space="0" w:color="auto"/>
            </w:tcBorders>
          </w:tcPr>
          <w:p w:rsidR="009854F3" w:rsidRPr="00F03D48" w:rsidRDefault="009854F3" w:rsidP="009854F3">
            <w:pPr>
              <w:spacing w:after="0"/>
              <w:rPr>
                <w:rFonts w:ascii="Montserrat" w:hAnsi="Montserrat" w:cs="Arial"/>
                <w:szCs w:val="24"/>
              </w:rPr>
            </w:pPr>
          </w:p>
        </w:tc>
        <w:tc>
          <w:tcPr>
            <w:tcW w:w="550" w:type="dxa"/>
            <w:tcBorders>
              <w:left w:val="single" w:sz="18" w:space="0" w:color="auto"/>
            </w:tcBorders>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c>
          <w:tcPr>
            <w:tcW w:w="561" w:type="dxa"/>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p>
        </w:tc>
      </w:tr>
      <w:tr w:rsidR="009854F3" w:rsidRPr="008B6AC1" w:rsidTr="00243D2A">
        <w:tc>
          <w:tcPr>
            <w:tcW w:w="6982" w:type="dxa"/>
          </w:tcPr>
          <w:p w:rsidR="009854F3" w:rsidRPr="00F03D48" w:rsidRDefault="009854F3" w:rsidP="009854F3">
            <w:pPr>
              <w:numPr>
                <w:ilvl w:val="0"/>
                <w:numId w:val="36"/>
              </w:numPr>
              <w:spacing w:after="0" w:line="240" w:lineRule="auto"/>
              <w:rPr>
                <w:rFonts w:ascii="Montserrat" w:hAnsi="Montserrat" w:cs="Arial"/>
                <w:szCs w:val="24"/>
              </w:rPr>
            </w:pPr>
            <w:r w:rsidRPr="00F03D48">
              <w:rPr>
                <w:rFonts w:ascii="Montserrat" w:hAnsi="Montserrat" w:cs="Arial"/>
                <w:szCs w:val="24"/>
              </w:rPr>
              <w:t xml:space="preserve">Knowledge of current relevant initiatives within </w:t>
            </w:r>
            <w:r w:rsidRPr="00F03D48">
              <w:rPr>
                <w:rFonts w:ascii="Montserrat" w:hAnsi="Montserrat" w:cs="Arial"/>
                <w:strike/>
                <w:szCs w:val="24"/>
              </w:rPr>
              <w:t>FE</w:t>
            </w:r>
            <w:r w:rsidRPr="00F03D48">
              <w:rPr>
                <w:rFonts w:ascii="Montserrat" w:hAnsi="Montserrat" w:cs="Arial"/>
                <w:szCs w:val="24"/>
              </w:rPr>
              <w:t xml:space="preserve"> HE</w:t>
            </w:r>
          </w:p>
        </w:tc>
        <w:tc>
          <w:tcPr>
            <w:tcW w:w="637" w:type="dxa"/>
          </w:tcPr>
          <w:p w:rsidR="009854F3" w:rsidRPr="00F03D48" w:rsidRDefault="009854F3" w:rsidP="009854F3">
            <w:pPr>
              <w:spacing w:after="0"/>
              <w:rPr>
                <w:rFonts w:ascii="Montserrat" w:hAnsi="Montserrat" w:cs="Arial"/>
                <w:szCs w:val="24"/>
              </w:rPr>
            </w:pPr>
          </w:p>
        </w:tc>
        <w:tc>
          <w:tcPr>
            <w:tcW w:w="670" w:type="dxa"/>
            <w:tcBorders>
              <w:right w:val="single" w:sz="18" w:space="0" w:color="auto"/>
            </w:tcBorders>
          </w:tcPr>
          <w:p w:rsidR="009854F3" w:rsidRPr="00F03D48" w:rsidRDefault="009854F3" w:rsidP="009854F3">
            <w:pPr>
              <w:spacing w:after="0"/>
              <w:rPr>
                <w:rFonts w:ascii="Montserrat" w:hAnsi="Montserrat" w:cs="Arial"/>
                <w:szCs w:val="24"/>
              </w:rPr>
            </w:pPr>
            <w:r w:rsidRPr="00F03D48">
              <w:rPr>
                <w:rFonts w:ascii="Montserrat" w:hAnsi="Montserrat" w:cs="Arial"/>
                <w:szCs w:val="24"/>
              </w:rPr>
              <w:t>D</w:t>
            </w:r>
          </w:p>
        </w:tc>
        <w:tc>
          <w:tcPr>
            <w:tcW w:w="550" w:type="dxa"/>
            <w:tcBorders>
              <w:left w:val="single" w:sz="18" w:space="0" w:color="auto"/>
            </w:tcBorders>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c>
          <w:tcPr>
            <w:tcW w:w="561" w:type="dxa"/>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p>
        </w:tc>
      </w:tr>
      <w:tr w:rsidR="009854F3" w:rsidRPr="008B6AC1" w:rsidTr="00243D2A">
        <w:tc>
          <w:tcPr>
            <w:tcW w:w="6982" w:type="dxa"/>
          </w:tcPr>
          <w:p w:rsidR="009854F3" w:rsidRPr="00F03D48" w:rsidRDefault="009854F3" w:rsidP="009854F3">
            <w:pPr>
              <w:numPr>
                <w:ilvl w:val="0"/>
                <w:numId w:val="36"/>
              </w:numPr>
              <w:spacing w:after="0" w:line="240" w:lineRule="auto"/>
              <w:rPr>
                <w:rFonts w:ascii="Montserrat" w:hAnsi="Montserrat" w:cs="Arial"/>
                <w:szCs w:val="24"/>
              </w:rPr>
            </w:pPr>
            <w:r w:rsidRPr="00F03D48">
              <w:rPr>
                <w:rFonts w:ascii="Montserrat" w:hAnsi="Montserrat" w:cs="Arial"/>
                <w:szCs w:val="24"/>
              </w:rPr>
              <w:t>A thorough knowledge of quality assurance processes and procedures.</w:t>
            </w:r>
          </w:p>
        </w:tc>
        <w:tc>
          <w:tcPr>
            <w:tcW w:w="637" w:type="dxa"/>
          </w:tcPr>
          <w:p w:rsidR="009854F3" w:rsidRPr="00F03D48" w:rsidRDefault="009854F3" w:rsidP="009854F3">
            <w:pPr>
              <w:spacing w:after="0"/>
              <w:jc w:val="center"/>
              <w:rPr>
                <w:rFonts w:ascii="Montserrat" w:hAnsi="Montserrat" w:cs="Arial"/>
                <w:szCs w:val="24"/>
              </w:rPr>
            </w:pPr>
            <w:r w:rsidRPr="00F03D48">
              <w:rPr>
                <w:rFonts w:ascii="Montserrat" w:hAnsi="Montserrat" w:cs="Arial"/>
                <w:szCs w:val="24"/>
              </w:rPr>
              <w:t>E</w:t>
            </w:r>
          </w:p>
        </w:tc>
        <w:tc>
          <w:tcPr>
            <w:tcW w:w="670" w:type="dxa"/>
            <w:tcBorders>
              <w:right w:val="single" w:sz="18" w:space="0" w:color="auto"/>
            </w:tcBorders>
          </w:tcPr>
          <w:p w:rsidR="009854F3" w:rsidRPr="00F03D48" w:rsidRDefault="009854F3" w:rsidP="009854F3">
            <w:pPr>
              <w:spacing w:after="0"/>
              <w:rPr>
                <w:rFonts w:ascii="Montserrat" w:hAnsi="Montserrat" w:cs="Arial"/>
                <w:szCs w:val="24"/>
              </w:rPr>
            </w:pPr>
          </w:p>
        </w:tc>
        <w:tc>
          <w:tcPr>
            <w:tcW w:w="550" w:type="dxa"/>
            <w:tcBorders>
              <w:left w:val="single" w:sz="18" w:space="0" w:color="auto"/>
            </w:tcBorders>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c>
          <w:tcPr>
            <w:tcW w:w="561" w:type="dxa"/>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p>
        </w:tc>
      </w:tr>
      <w:tr w:rsidR="009854F3" w:rsidRPr="008B6AC1" w:rsidTr="00EE5FE0">
        <w:tc>
          <w:tcPr>
            <w:tcW w:w="10524" w:type="dxa"/>
            <w:gridSpan w:val="7"/>
            <w:shd w:val="clear" w:color="auto" w:fill="A9C822"/>
            <w:vAlign w:val="center"/>
          </w:tcPr>
          <w:p w:rsidR="009854F3" w:rsidRPr="008B6AC1" w:rsidRDefault="009854F3" w:rsidP="009854F3">
            <w:pPr>
              <w:pStyle w:val="Heading1"/>
              <w:rPr>
                <w:rFonts w:ascii="Montserrat" w:hAnsi="Montserrat"/>
                <w:szCs w:val="22"/>
              </w:rPr>
            </w:pPr>
            <w:r w:rsidRPr="008B6AC1">
              <w:rPr>
                <w:rFonts w:ascii="Montserrat" w:hAnsi="Montserrat" w:cs="Arial"/>
                <w:bCs/>
                <w:szCs w:val="22"/>
              </w:rPr>
              <w:t>Key Skills</w:t>
            </w:r>
          </w:p>
        </w:tc>
      </w:tr>
      <w:tr w:rsidR="009854F3" w:rsidRPr="008B6AC1" w:rsidTr="006F3552">
        <w:tc>
          <w:tcPr>
            <w:tcW w:w="6982" w:type="dxa"/>
            <w:tcBorders>
              <w:top w:val="single" w:sz="4" w:space="0" w:color="auto"/>
            </w:tcBorders>
          </w:tcPr>
          <w:p w:rsidR="009854F3" w:rsidRPr="00F03D48" w:rsidRDefault="009854F3" w:rsidP="009854F3">
            <w:pPr>
              <w:numPr>
                <w:ilvl w:val="0"/>
                <w:numId w:val="36"/>
              </w:numPr>
              <w:spacing w:after="0" w:line="240" w:lineRule="auto"/>
              <w:rPr>
                <w:rFonts w:ascii="Montserrat" w:hAnsi="Montserrat" w:cs="Arial"/>
                <w:szCs w:val="24"/>
              </w:rPr>
            </w:pPr>
            <w:r w:rsidRPr="00F03D48">
              <w:rPr>
                <w:rFonts w:ascii="Montserrat" w:hAnsi="Montserrat" w:cs="Arial"/>
                <w:szCs w:val="24"/>
              </w:rPr>
              <w:t>Enthusiastic and motivated</w:t>
            </w:r>
          </w:p>
        </w:tc>
        <w:tc>
          <w:tcPr>
            <w:tcW w:w="637" w:type="dxa"/>
          </w:tcPr>
          <w:p w:rsidR="009854F3" w:rsidRPr="00F03D48" w:rsidRDefault="009854F3" w:rsidP="009854F3">
            <w:pPr>
              <w:spacing w:after="0"/>
              <w:jc w:val="center"/>
              <w:rPr>
                <w:rFonts w:ascii="Montserrat" w:hAnsi="Montserrat" w:cs="Arial"/>
                <w:szCs w:val="24"/>
              </w:rPr>
            </w:pPr>
            <w:r w:rsidRPr="00F03D48">
              <w:rPr>
                <w:rFonts w:ascii="Montserrat" w:hAnsi="Montserrat" w:cs="Arial"/>
                <w:szCs w:val="24"/>
              </w:rPr>
              <w:t>E</w:t>
            </w:r>
          </w:p>
        </w:tc>
        <w:tc>
          <w:tcPr>
            <w:tcW w:w="670" w:type="dxa"/>
            <w:tcBorders>
              <w:right w:val="single" w:sz="18" w:space="0" w:color="auto"/>
            </w:tcBorders>
          </w:tcPr>
          <w:p w:rsidR="009854F3" w:rsidRPr="00F03D48" w:rsidRDefault="009854F3" w:rsidP="009854F3">
            <w:pPr>
              <w:spacing w:after="0"/>
              <w:rPr>
                <w:rFonts w:ascii="Montserrat" w:hAnsi="Montserrat" w:cs="Arial"/>
                <w:szCs w:val="24"/>
              </w:rPr>
            </w:pPr>
          </w:p>
        </w:tc>
        <w:tc>
          <w:tcPr>
            <w:tcW w:w="550" w:type="dxa"/>
            <w:tcBorders>
              <w:left w:val="single" w:sz="18" w:space="0" w:color="auto"/>
            </w:tcBorders>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c>
          <w:tcPr>
            <w:tcW w:w="561" w:type="dxa"/>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p>
        </w:tc>
      </w:tr>
      <w:tr w:rsidR="009854F3" w:rsidRPr="008B6AC1" w:rsidTr="006F3552">
        <w:tc>
          <w:tcPr>
            <w:tcW w:w="6982" w:type="dxa"/>
            <w:tcBorders>
              <w:top w:val="single" w:sz="4" w:space="0" w:color="auto"/>
            </w:tcBorders>
          </w:tcPr>
          <w:p w:rsidR="009854F3" w:rsidRPr="00F03D48" w:rsidRDefault="009854F3" w:rsidP="009854F3">
            <w:pPr>
              <w:numPr>
                <w:ilvl w:val="0"/>
                <w:numId w:val="36"/>
              </w:numPr>
              <w:spacing w:after="0" w:line="240" w:lineRule="auto"/>
              <w:rPr>
                <w:rFonts w:ascii="Montserrat" w:hAnsi="Montserrat" w:cs="Arial"/>
                <w:szCs w:val="24"/>
              </w:rPr>
            </w:pPr>
            <w:r w:rsidRPr="00F03D48">
              <w:rPr>
                <w:rFonts w:ascii="Montserrat" w:hAnsi="Montserrat" w:cs="Arial"/>
                <w:szCs w:val="24"/>
              </w:rPr>
              <w:t>Identify, interpret and apply knowledge and information.</w:t>
            </w:r>
          </w:p>
        </w:tc>
        <w:tc>
          <w:tcPr>
            <w:tcW w:w="637" w:type="dxa"/>
          </w:tcPr>
          <w:p w:rsidR="009854F3" w:rsidRPr="00F03D48" w:rsidRDefault="009854F3" w:rsidP="009854F3">
            <w:pPr>
              <w:spacing w:after="0"/>
              <w:jc w:val="center"/>
              <w:rPr>
                <w:rFonts w:ascii="Montserrat" w:hAnsi="Montserrat" w:cs="Arial"/>
                <w:szCs w:val="24"/>
              </w:rPr>
            </w:pPr>
            <w:r w:rsidRPr="00F03D48">
              <w:rPr>
                <w:rFonts w:ascii="Montserrat" w:hAnsi="Montserrat" w:cs="Arial"/>
                <w:szCs w:val="24"/>
              </w:rPr>
              <w:t>E</w:t>
            </w:r>
          </w:p>
        </w:tc>
        <w:tc>
          <w:tcPr>
            <w:tcW w:w="670" w:type="dxa"/>
            <w:tcBorders>
              <w:right w:val="single" w:sz="18" w:space="0" w:color="auto"/>
            </w:tcBorders>
          </w:tcPr>
          <w:p w:rsidR="009854F3" w:rsidRPr="00F03D48" w:rsidRDefault="009854F3" w:rsidP="009854F3">
            <w:pPr>
              <w:spacing w:after="0"/>
              <w:rPr>
                <w:rFonts w:ascii="Montserrat" w:hAnsi="Montserrat" w:cs="Arial"/>
                <w:szCs w:val="24"/>
              </w:rPr>
            </w:pPr>
          </w:p>
        </w:tc>
        <w:tc>
          <w:tcPr>
            <w:tcW w:w="550" w:type="dxa"/>
            <w:tcBorders>
              <w:left w:val="single" w:sz="18" w:space="0" w:color="auto"/>
            </w:tcBorders>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c>
          <w:tcPr>
            <w:tcW w:w="561" w:type="dxa"/>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p>
        </w:tc>
      </w:tr>
      <w:tr w:rsidR="009854F3" w:rsidRPr="008B6AC1" w:rsidTr="006F3552">
        <w:tc>
          <w:tcPr>
            <w:tcW w:w="6982" w:type="dxa"/>
            <w:tcBorders>
              <w:top w:val="single" w:sz="4" w:space="0" w:color="auto"/>
            </w:tcBorders>
          </w:tcPr>
          <w:p w:rsidR="009854F3" w:rsidRPr="00F03D48" w:rsidRDefault="009854F3" w:rsidP="009854F3">
            <w:pPr>
              <w:numPr>
                <w:ilvl w:val="0"/>
                <w:numId w:val="36"/>
              </w:numPr>
              <w:spacing w:after="0" w:line="240" w:lineRule="auto"/>
              <w:rPr>
                <w:rFonts w:ascii="Montserrat" w:hAnsi="Montserrat" w:cs="Arial"/>
                <w:szCs w:val="24"/>
              </w:rPr>
            </w:pPr>
            <w:r w:rsidRPr="00F03D48">
              <w:rPr>
                <w:rFonts w:ascii="Montserrat" w:hAnsi="Montserrat" w:cs="Arial"/>
                <w:szCs w:val="24"/>
              </w:rPr>
              <w:t xml:space="preserve">Excellent communication skills (oral and written) and demonstrable presentation skills.  </w:t>
            </w:r>
          </w:p>
        </w:tc>
        <w:tc>
          <w:tcPr>
            <w:tcW w:w="637" w:type="dxa"/>
          </w:tcPr>
          <w:p w:rsidR="009854F3" w:rsidRPr="00F03D48" w:rsidRDefault="009854F3" w:rsidP="009854F3">
            <w:pPr>
              <w:spacing w:after="0"/>
              <w:jc w:val="center"/>
              <w:rPr>
                <w:rFonts w:ascii="Montserrat" w:hAnsi="Montserrat" w:cs="Arial"/>
                <w:szCs w:val="24"/>
              </w:rPr>
            </w:pPr>
            <w:r w:rsidRPr="00F03D48">
              <w:rPr>
                <w:rFonts w:ascii="Montserrat" w:hAnsi="Montserrat" w:cs="Arial"/>
                <w:szCs w:val="24"/>
              </w:rPr>
              <w:t>E</w:t>
            </w:r>
          </w:p>
        </w:tc>
        <w:tc>
          <w:tcPr>
            <w:tcW w:w="670" w:type="dxa"/>
            <w:tcBorders>
              <w:right w:val="single" w:sz="18" w:space="0" w:color="auto"/>
            </w:tcBorders>
          </w:tcPr>
          <w:p w:rsidR="009854F3" w:rsidRPr="00F03D48" w:rsidRDefault="009854F3" w:rsidP="009854F3">
            <w:pPr>
              <w:spacing w:after="0"/>
              <w:rPr>
                <w:rFonts w:ascii="Montserrat" w:hAnsi="Montserrat" w:cs="Arial"/>
                <w:szCs w:val="24"/>
              </w:rPr>
            </w:pPr>
          </w:p>
        </w:tc>
        <w:tc>
          <w:tcPr>
            <w:tcW w:w="550" w:type="dxa"/>
            <w:tcBorders>
              <w:left w:val="single" w:sz="18" w:space="0" w:color="auto"/>
            </w:tcBorders>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c>
          <w:tcPr>
            <w:tcW w:w="561" w:type="dxa"/>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p>
        </w:tc>
      </w:tr>
      <w:tr w:rsidR="009854F3" w:rsidRPr="008B6AC1" w:rsidTr="006F3552">
        <w:tc>
          <w:tcPr>
            <w:tcW w:w="6982" w:type="dxa"/>
            <w:tcBorders>
              <w:top w:val="single" w:sz="4" w:space="0" w:color="auto"/>
            </w:tcBorders>
          </w:tcPr>
          <w:p w:rsidR="009854F3" w:rsidRPr="00F03D48" w:rsidRDefault="009854F3" w:rsidP="009854F3">
            <w:pPr>
              <w:numPr>
                <w:ilvl w:val="0"/>
                <w:numId w:val="36"/>
              </w:numPr>
              <w:spacing w:after="0" w:line="240" w:lineRule="auto"/>
              <w:rPr>
                <w:rFonts w:ascii="Montserrat" w:hAnsi="Montserrat" w:cs="Arial"/>
                <w:szCs w:val="24"/>
              </w:rPr>
            </w:pPr>
            <w:r w:rsidRPr="00F03D48">
              <w:rPr>
                <w:rFonts w:ascii="Montserrat" w:hAnsi="Montserrat" w:cs="Arial"/>
                <w:szCs w:val="24"/>
              </w:rPr>
              <w:lastRenderedPageBreak/>
              <w:t>Use of data to analyse performance and plan for improvements</w:t>
            </w:r>
          </w:p>
        </w:tc>
        <w:tc>
          <w:tcPr>
            <w:tcW w:w="637"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t>E</w:t>
            </w:r>
          </w:p>
        </w:tc>
        <w:tc>
          <w:tcPr>
            <w:tcW w:w="670" w:type="dxa"/>
            <w:tcBorders>
              <w:right w:val="single" w:sz="18" w:space="0" w:color="auto"/>
            </w:tcBorders>
          </w:tcPr>
          <w:p w:rsidR="009854F3" w:rsidRPr="00F03D48" w:rsidRDefault="009854F3" w:rsidP="009854F3">
            <w:pPr>
              <w:spacing w:after="0"/>
              <w:jc w:val="center"/>
              <w:rPr>
                <w:rFonts w:ascii="Montserrat" w:hAnsi="Montserrat" w:cs="Arial"/>
                <w:strike/>
                <w:szCs w:val="24"/>
              </w:rPr>
            </w:pPr>
          </w:p>
        </w:tc>
        <w:tc>
          <w:tcPr>
            <w:tcW w:w="550" w:type="dxa"/>
            <w:tcBorders>
              <w:left w:val="single" w:sz="18" w:space="0" w:color="auto"/>
            </w:tcBorders>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c>
          <w:tcPr>
            <w:tcW w:w="561" w:type="dxa"/>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p>
        </w:tc>
      </w:tr>
      <w:tr w:rsidR="009854F3" w:rsidRPr="008B6AC1" w:rsidTr="006F3552">
        <w:tc>
          <w:tcPr>
            <w:tcW w:w="6982" w:type="dxa"/>
            <w:tcBorders>
              <w:top w:val="single" w:sz="4" w:space="0" w:color="auto"/>
            </w:tcBorders>
          </w:tcPr>
          <w:p w:rsidR="009854F3" w:rsidRPr="00F03D48" w:rsidRDefault="009854F3" w:rsidP="009854F3">
            <w:pPr>
              <w:numPr>
                <w:ilvl w:val="0"/>
                <w:numId w:val="36"/>
              </w:numPr>
              <w:spacing w:after="0" w:line="240" w:lineRule="auto"/>
              <w:rPr>
                <w:rFonts w:ascii="Montserrat" w:hAnsi="Montserrat" w:cs="Arial"/>
                <w:szCs w:val="24"/>
              </w:rPr>
            </w:pPr>
            <w:r w:rsidRPr="00F03D48">
              <w:rPr>
                <w:rFonts w:ascii="Montserrat" w:hAnsi="Montserrat" w:cs="Arial"/>
                <w:szCs w:val="24"/>
              </w:rPr>
              <w:t>Ability to determine priorities and make decisions, supported by excellent organisational skills.</w:t>
            </w:r>
          </w:p>
        </w:tc>
        <w:tc>
          <w:tcPr>
            <w:tcW w:w="637"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t>E</w:t>
            </w:r>
          </w:p>
        </w:tc>
        <w:tc>
          <w:tcPr>
            <w:tcW w:w="670" w:type="dxa"/>
            <w:tcBorders>
              <w:right w:val="single" w:sz="18" w:space="0" w:color="auto"/>
            </w:tcBorders>
          </w:tcPr>
          <w:p w:rsidR="009854F3" w:rsidRPr="00F03D48" w:rsidRDefault="009854F3" w:rsidP="009854F3">
            <w:pPr>
              <w:spacing w:after="0"/>
              <w:jc w:val="center"/>
              <w:rPr>
                <w:rFonts w:ascii="Montserrat" w:hAnsi="Montserrat" w:cs="Arial"/>
                <w:szCs w:val="24"/>
              </w:rPr>
            </w:pPr>
          </w:p>
        </w:tc>
        <w:tc>
          <w:tcPr>
            <w:tcW w:w="550" w:type="dxa"/>
            <w:tcBorders>
              <w:left w:val="single" w:sz="18" w:space="0" w:color="auto"/>
            </w:tcBorders>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c>
          <w:tcPr>
            <w:tcW w:w="561" w:type="dxa"/>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p>
        </w:tc>
      </w:tr>
      <w:tr w:rsidR="009854F3" w:rsidRPr="008B6AC1" w:rsidTr="006F3552">
        <w:tc>
          <w:tcPr>
            <w:tcW w:w="6982" w:type="dxa"/>
          </w:tcPr>
          <w:p w:rsidR="009854F3" w:rsidRPr="00F03D48" w:rsidRDefault="009854F3" w:rsidP="009854F3">
            <w:pPr>
              <w:numPr>
                <w:ilvl w:val="0"/>
                <w:numId w:val="36"/>
              </w:numPr>
              <w:spacing w:after="0" w:line="240" w:lineRule="auto"/>
              <w:rPr>
                <w:rFonts w:ascii="Montserrat" w:hAnsi="Montserrat" w:cs="Arial"/>
                <w:szCs w:val="24"/>
              </w:rPr>
            </w:pPr>
            <w:r w:rsidRPr="00F03D48">
              <w:rPr>
                <w:rFonts w:ascii="Montserrat" w:hAnsi="Montserrat" w:cs="Arial"/>
                <w:szCs w:val="24"/>
              </w:rPr>
              <w:t>Ability to work independently and as part of a team in order to deliver individual and team objectives.</w:t>
            </w:r>
          </w:p>
        </w:tc>
        <w:tc>
          <w:tcPr>
            <w:tcW w:w="637"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t>E</w:t>
            </w:r>
          </w:p>
        </w:tc>
        <w:tc>
          <w:tcPr>
            <w:tcW w:w="670" w:type="dxa"/>
            <w:tcBorders>
              <w:right w:val="single" w:sz="18" w:space="0" w:color="auto"/>
            </w:tcBorders>
          </w:tcPr>
          <w:p w:rsidR="009854F3" w:rsidRPr="00F03D48" w:rsidRDefault="009854F3" w:rsidP="009854F3">
            <w:pPr>
              <w:spacing w:after="0"/>
              <w:jc w:val="center"/>
              <w:rPr>
                <w:rFonts w:ascii="Montserrat" w:hAnsi="Montserrat" w:cs="Arial"/>
                <w:szCs w:val="24"/>
              </w:rPr>
            </w:pPr>
          </w:p>
        </w:tc>
        <w:tc>
          <w:tcPr>
            <w:tcW w:w="550" w:type="dxa"/>
            <w:tcBorders>
              <w:left w:val="single" w:sz="18" w:space="0" w:color="auto"/>
            </w:tcBorders>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c>
          <w:tcPr>
            <w:tcW w:w="561" w:type="dxa"/>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p>
        </w:tc>
      </w:tr>
      <w:tr w:rsidR="009854F3" w:rsidRPr="008B6AC1" w:rsidTr="006F3552">
        <w:tc>
          <w:tcPr>
            <w:tcW w:w="6982" w:type="dxa"/>
          </w:tcPr>
          <w:p w:rsidR="009854F3" w:rsidRPr="00F03D48" w:rsidRDefault="009854F3" w:rsidP="009854F3">
            <w:pPr>
              <w:numPr>
                <w:ilvl w:val="0"/>
                <w:numId w:val="36"/>
              </w:numPr>
              <w:spacing w:after="0" w:line="240" w:lineRule="auto"/>
              <w:rPr>
                <w:rFonts w:ascii="Montserrat" w:hAnsi="Montserrat" w:cs="Arial"/>
                <w:szCs w:val="24"/>
              </w:rPr>
            </w:pPr>
            <w:r w:rsidRPr="00F03D48">
              <w:rPr>
                <w:rFonts w:ascii="Montserrat" w:hAnsi="Montserrat" w:cs="Arial"/>
                <w:szCs w:val="24"/>
              </w:rPr>
              <w:t>Commitment to learners experience</w:t>
            </w:r>
          </w:p>
        </w:tc>
        <w:tc>
          <w:tcPr>
            <w:tcW w:w="637"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t>E</w:t>
            </w:r>
          </w:p>
        </w:tc>
        <w:tc>
          <w:tcPr>
            <w:tcW w:w="670" w:type="dxa"/>
            <w:tcBorders>
              <w:right w:val="single" w:sz="18" w:space="0" w:color="auto"/>
            </w:tcBorders>
          </w:tcPr>
          <w:p w:rsidR="009854F3" w:rsidRPr="00F03D48" w:rsidRDefault="009854F3" w:rsidP="009854F3">
            <w:pPr>
              <w:spacing w:after="0"/>
              <w:rPr>
                <w:rFonts w:ascii="Montserrat" w:hAnsi="Montserrat" w:cs="Arial"/>
                <w:szCs w:val="24"/>
              </w:rPr>
            </w:pPr>
          </w:p>
        </w:tc>
        <w:tc>
          <w:tcPr>
            <w:tcW w:w="550" w:type="dxa"/>
            <w:tcBorders>
              <w:left w:val="single" w:sz="18" w:space="0" w:color="auto"/>
            </w:tcBorders>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c>
          <w:tcPr>
            <w:tcW w:w="561" w:type="dxa"/>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p>
        </w:tc>
      </w:tr>
      <w:tr w:rsidR="009854F3" w:rsidRPr="008B6AC1" w:rsidTr="006F3552">
        <w:tc>
          <w:tcPr>
            <w:tcW w:w="6982" w:type="dxa"/>
          </w:tcPr>
          <w:p w:rsidR="009854F3" w:rsidRPr="00F03D48" w:rsidRDefault="009854F3" w:rsidP="009854F3">
            <w:pPr>
              <w:numPr>
                <w:ilvl w:val="0"/>
                <w:numId w:val="36"/>
              </w:numPr>
              <w:spacing w:after="0" w:line="240" w:lineRule="auto"/>
              <w:rPr>
                <w:rFonts w:ascii="Montserrat" w:hAnsi="Montserrat" w:cs="Arial"/>
                <w:szCs w:val="24"/>
              </w:rPr>
            </w:pPr>
            <w:r w:rsidRPr="00F03D48">
              <w:rPr>
                <w:rFonts w:ascii="Montserrat" w:hAnsi="Montserrat" w:cs="Arial"/>
                <w:szCs w:val="24"/>
              </w:rPr>
              <w:t>Ability to articulate clearly and objectively</w:t>
            </w:r>
          </w:p>
        </w:tc>
        <w:tc>
          <w:tcPr>
            <w:tcW w:w="637"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t>E</w:t>
            </w:r>
          </w:p>
        </w:tc>
        <w:tc>
          <w:tcPr>
            <w:tcW w:w="670" w:type="dxa"/>
            <w:tcBorders>
              <w:right w:val="single" w:sz="18" w:space="0" w:color="auto"/>
            </w:tcBorders>
          </w:tcPr>
          <w:p w:rsidR="009854F3" w:rsidRPr="00F03D48" w:rsidRDefault="009854F3" w:rsidP="009854F3">
            <w:pPr>
              <w:spacing w:after="0"/>
              <w:rPr>
                <w:rFonts w:ascii="Montserrat" w:hAnsi="Montserrat" w:cs="Arial"/>
                <w:szCs w:val="24"/>
              </w:rPr>
            </w:pPr>
          </w:p>
        </w:tc>
        <w:tc>
          <w:tcPr>
            <w:tcW w:w="550" w:type="dxa"/>
            <w:tcBorders>
              <w:left w:val="single" w:sz="18" w:space="0" w:color="auto"/>
            </w:tcBorders>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r w:rsidRPr="00F03D48">
              <w:rPr>
                <w:rFonts w:ascii="Montserrat" w:hAnsi="Montserrat" w:cs="Arial"/>
                <w:szCs w:val="24"/>
              </w:rPr>
              <w:sym w:font="Wingdings" w:char="F0FC"/>
            </w:r>
          </w:p>
        </w:tc>
        <w:tc>
          <w:tcPr>
            <w:tcW w:w="561" w:type="dxa"/>
          </w:tcPr>
          <w:p w:rsidR="009854F3" w:rsidRPr="00F03D48" w:rsidRDefault="009854F3" w:rsidP="009854F3">
            <w:pPr>
              <w:spacing w:after="0"/>
              <w:rPr>
                <w:rFonts w:ascii="Montserrat" w:hAnsi="Montserrat" w:cs="Arial"/>
                <w:szCs w:val="24"/>
              </w:rPr>
            </w:pPr>
          </w:p>
        </w:tc>
        <w:tc>
          <w:tcPr>
            <w:tcW w:w="562" w:type="dxa"/>
          </w:tcPr>
          <w:p w:rsidR="009854F3" w:rsidRPr="00F03D48" w:rsidRDefault="009854F3" w:rsidP="009854F3">
            <w:pPr>
              <w:spacing w:after="0"/>
              <w:rPr>
                <w:rFonts w:ascii="Montserrat" w:hAnsi="Montserrat" w:cs="Arial"/>
                <w:szCs w:val="24"/>
              </w:rPr>
            </w:pPr>
          </w:p>
        </w:tc>
      </w:tr>
      <w:tr w:rsidR="009854F3" w:rsidRPr="008B6AC1" w:rsidTr="00EE5FE0">
        <w:tc>
          <w:tcPr>
            <w:tcW w:w="10524" w:type="dxa"/>
            <w:gridSpan w:val="7"/>
            <w:shd w:val="clear" w:color="auto" w:fill="A9C822"/>
          </w:tcPr>
          <w:p w:rsidR="009854F3" w:rsidRPr="008B6AC1" w:rsidRDefault="009854F3" w:rsidP="009854F3">
            <w:pPr>
              <w:spacing w:after="0" w:line="240" w:lineRule="auto"/>
              <w:rPr>
                <w:rFonts w:ascii="Montserrat" w:hAnsi="Montserrat" w:cs="Arial"/>
                <w:b/>
                <w:bCs/>
              </w:rPr>
            </w:pPr>
            <w:r w:rsidRPr="008B6AC1">
              <w:rPr>
                <w:rFonts w:ascii="Montserrat" w:hAnsi="Montserrat" w:cs="Arial"/>
                <w:b/>
                <w:bCs/>
              </w:rPr>
              <w:t>Other</w:t>
            </w:r>
          </w:p>
        </w:tc>
      </w:tr>
      <w:tr w:rsidR="009854F3" w:rsidRPr="008B6AC1" w:rsidTr="00C95814">
        <w:tc>
          <w:tcPr>
            <w:tcW w:w="6982" w:type="dxa"/>
            <w:vAlign w:val="center"/>
          </w:tcPr>
          <w:p w:rsidR="009854F3" w:rsidRPr="008B6AC1" w:rsidRDefault="009854F3" w:rsidP="009854F3">
            <w:pPr>
              <w:pStyle w:val="ListParagraph"/>
              <w:numPr>
                <w:ilvl w:val="0"/>
                <w:numId w:val="36"/>
              </w:numPr>
              <w:spacing w:after="0" w:line="240" w:lineRule="auto"/>
              <w:rPr>
                <w:rFonts w:ascii="Montserrat" w:hAnsi="Montserrat" w:cs="Arial"/>
              </w:rPr>
            </w:pPr>
            <w:r w:rsidRPr="008B6AC1">
              <w:rPr>
                <w:rFonts w:ascii="Montserrat" w:hAnsi="Montserrat" w:cs="Arial"/>
              </w:rPr>
              <w:t>Awareness of and commitment to safeguarding and promoting the welfare of children, young people and vulnerable adults</w:t>
            </w:r>
          </w:p>
        </w:tc>
        <w:tc>
          <w:tcPr>
            <w:tcW w:w="637" w:type="dxa"/>
            <w:vAlign w:val="center"/>
          </w:tcPr>
          <w:p w:rsidR="009854F3" w:rsidRPr="008B6AC1" w:rsidRDefault="009854F3" w:rsidP="009854F3">
            <w:pPr>
              <w:spacing w:after="0" w:line="240" w:lineRule="auto"/>
              <w:jc w:val="center"/>
              <w:rPr>
                <w:rFonts w:ascii="Montserrat" w:hAnsi="Montserrat" w:cs="Arial"/>
              </w:rPr>
            </w:pPr>
            <w:r w:rsidRPr="008B6AC1">
              <w:rPr>
                <w:rFonts w:ascii="Montserrat" w:hAnsi="Montserrat" w:cs="Arial"/>
              </w:rPr>
              <w:t>E</w:t>
            </w:r>
          </w:p>
        </w:tc>
        <w:tc>
          <w:tcPr>
            <w:tcW w:w="670" w:type="dxa"/>
            <w:tcBorders>
              <w:right w:val="single" w:sz="18" w:space="0" w:color="auto"/>
            </w:tcBorders>
            <w:vAlign w:val="center"/>
          </w:tcPr>
          <w:p w:rsidR="009854F3" w:rsidRPr="008B6AC1" w:rsidRDefault="009854F3" w:rsidP="009854F3">
            <w:pPr>
              <w:spacing w:after="0" w:line="240" w:lineRule="auto"/>
              <w:jc w:val="center"/>
              <w:rPr>
                <w:rFonts w:ascii="Montserrat" w:hAnsi="Montserrat" w:cs="Arial"/>
              </w:rPr>
            </w:pPr>
          </w:p>
        </w:tc>
        <w:tc>
          <w:tcPr>
            <w:tcW w:w="550" w:type="dxa"/>
            <w:tcBorders>
              <w:left w:val="single" w:sz="18" w:space="0" w:color="auto"/>
            </w:tcBorders>
            <w:vAlign w:val="center"/>
          </w:tcPr>
          <w:p w:rsidR="009854F3" w:rsidRPr="008B6AC1" w:rsidRDefault="009854F3" w:rsidP="009854F3">
            <w:pPr>
              <w:spacing w:after="0" w:line="240" w:lineRule="auto"/>
              <w:jc w:val="center"/>
              <w:rPr>
                <w:rFonts w:ascii="Montserrat" w:hAnsi="Montserrat" w:cs="Arial"/>
              </w:rPr>
            </w:pPr>
          </w:p>
        </w:tc>
        <w:tc>
          <w:tcPr>
            <w:tcW w:w="562" w:type="dxa"/>
            <w:vAlign w:val="center"/>
          </w:tcPr>
          <w:p w:rsidR="009854F3" w:rsidRPr="008B6AC1" w:rsidRDefault="009854F3" w:rsidP="009854F3">
            <w:pPr>
              <w:spacing w:after="0" w:line="240" w:lineRule="auto"/>
              <w:jc w:val="center"/>
              <w:rPr>
                <w:rFonts w:ascii="Montserrat" w:hAnsi="Montserrat" w:cs="Arial"/>
              </w:rPr>
            </w:pPr>
            <w:r w:rsidRPr="008B6AC1">
              <w:rPr>
                <w:rFonts w:ascii="Montserrat" w:hAnsi="Montserrat" w:cs="Arial"/>
              </w:rPr>
              <w:sym w:font="Wingdings" w:char="F0FC"/>
            </w:r>
          </w:p>
        </w:tc>
        <w:tc>
          <w:tcPr>
            <w:tcW w:w="561" w:type="dxa"/>
            <w:vAlign w:val="center"/>
          </w:tcPr>
          <w:p w:rsidR="009854F3" w:rsidRPr="008B6AC1" w:rsidRDefault="009854F3" w:rsidP="009854F3">
            <w:pPr>
              <w:spacing w:after="0" w:line="240" w:lineRule="auto"/>
              <w:jc w:val="center"/>
              <w:rPr>
                <w:rFonts w:ascii="Montserrat" w:hAnsi="Montserrat" w:cs="Arial"/>
              </w:rPr>
            </w:pPr>
          </w:p>
        </w:tc>
        <w:tc>
          <w:tcPr>
            <w:tcW w:w="562" w:type="dxa"/>
            <w:vAlign w:val="center"/>
          </w:tcPr>
          <w:p w:rsidR="009854F3" w:rsidRPr="008B6AC1" w:rsidRDefault="009854F3" w:rsidP="009854F3">
            <w:pPr>
              <w:spacing w:after="0" w:line="240" w:lineRule="auto"/>
              <w:jc w:val="center"/>
              <w:rPr>
                <w:rFonts w:ascii="Montserrat" w:hAnsi="Montserrat" w:cs="Arial"/>
              </w:rPr>
            </w:pPr>
          </w:p>
        </w:tc>
      </w:tr>
      <w:tr w:rsidR="009854F3" w:rsidRPr="008B6AC1" w:rsidTr="00C95814">
        <w:tc>
          <w:tcPr>
            <w:tcW w:w="6982" w:type="dxa"/>
            <w:vAlign w:val="center"/>
          </w:tcPr>
          <w:p w:rsidR="009854F3" w:rsidRPr="008B6AC1" w:rsidRDefault="009854F3" w:rsidP="009854F3">
            <w:pPr>
              <w:pStyle w:val="ListParagraph"/>
              <w:numPr>
                <w:ilvl w:val="0"/>
                <w:numId w:val="36"/>
              </w:numPr>
              <w:tabs>
                <w:tab w:val="right" w:leader="dot" w:pos="7200"/>
              </w:tabs>
              <w:spacing w:after="0" w:line="240" w:lineRule="auto"/>
              <w:rPr>
                <w:rFonts w:ascii="Montserrat" w:hAnsi="Montserrat" w:cs="Arial"/>
              </w:rPr>
            </w:pPr>
            <w:r w:rsidRPr="008B6AC1">
              <w:rPr>
                <w:rFonts w:ascii="Montserrat" w:eastAsia="Times New Roman" w:hAnsi="Montserrat" w:cs="Arial"/>
                <w:lang w:val="en-US"/>
              </w:rPr>
              <w:t xml:space="preserve">Commitment to equality of opportunity and the principles of inclusive learning and the ability to promote it in all aspects across IEG </w:t>
            </w:r>
          </w:p>
        </w:tc>
        <w:tc>
          <w:tcPr>
            <w:tcW w:w="637" w:type="dxa"/>
            <w:vAlign w:val="center"/>
          </w:tcPr>
          <w:p w:rsidR="009854F3" w:rsidRPr="008B6AC1" w:rsidRDefault="009854F3" w:rsidP="009854F3">
            <w:pPr>
              <w:spacing w:after="0" w:line="240" w:lineRule="auto"/>
              <w:jc w:val="center"/>
              <w:rPr>
                <w:rFonts w:ascii="Montserrat" w:hAnsi="Montserrat" w:cs="Arial"/>
              </w:rPr>
            </w:pPr>
            <w:r w:rsidRPr="008B6AC1">
              <w:rPr>
                <w:rFonts w:ascii="Montserrat" w:hAnsi="Montserrat" w:cs="Arial"/>
              </w:rPr>
              <w:t>E</w:t>
            </w:r>
          </w:p>
        </w:tc>
        <w:tc>
          <w:tcPr>
            <w:tcW w:w="670" w:type="dxa"/>
            <w:tcBorders>
              <w:right w:val="single" w:sz="18" w:space="0" w:color="auto"/>
            </w:tcBorders>
            <w:vAlign w:val="center"/>
          </w:tcPr>
          <w:p w:rsidR="009854F3" w:rsidRPr="008B6AC1" w:rsidRDefault="009854F3" w:rsidP="009854F3">
            <w:pPr>
              <w:spacing w:after="0" w:line="240" w:lineRule="auto"/>
              <w:jc w:val="center"/>
              <w:rPr>
                <w:rFonts w:ascii="Montserrat" w:hAnsi="Montserrat" w:cs="Arial"/>
              </w:rPr>
            </w:pPr>
          </w:p>
        </w:tc>
        <w:tc>
          <w:tcPr>
            <w:tcW w:w="550" w:type="dxa"/>
            <w:tcBorders>
              <w:left w:val="single" w:sz="18" w:space="0" w:color="auto"/>
            </w:tcBorders>
            <w:vAlign w:val="center"/>
          </w:tcPr>
          <w:p w:rsidR="009854F3" w:rsidRPr="008B6AC1" w:rsidRDefault="009854F3" w:rsidP="009854F3">
            <w:pPr>
              <w:spacing w:after="0" w:line="240" w:lineRule="auto"/>
              <w:jc w:val="center"/>
              <w:rPr>
                <w:rFonts w:ascii="Montserrat" w:hAnsi="Montserrat" w:cs="Arial"/>
              </w:rPr>
            </w:pPr>
          </w:p>
        </w:tc>
        <w:tc>
          <w:tcPr>
            <w:tcW w:w="562" w:type="dxa"/>
            <w:vAlign w:val="center"/>
          </w:tcPr>
          <w:p w:rsidR="009854F3" w:rsidRPr="008B6AC1" w:rsidRDefault="009854F3" w:rsidP="009854F3">
            <w:pPr>
              <w:spacing w:after="0" w:line="240" w:lineRule="auto"/>
              <w:jc w:val="center"/>
              <w:rPr>
                <w:rFonts w:ascii="Montserrat" w:hAnsi="Montserrat" w:cs="Arial"/>
              </w:rPr>
            </w:pPr>
            <w:r w:rsidRPr="008B6AC1">
              <w:rPr>
                <w:rFonts w:ascii="Montserrat" w:hAnsi="Montserrat" w:cs="Arial"/>
              </w:rPr>
              <w:sym w:font="Wingdings" w:char="F0FC"/>
            </w:r>
          </w:p>
        </w:tc>
        <w:tc>
          <w:tcPr>
            <w:tcW w:w="561" w:type="dxa"/>
            <w:vAlign w:val="center"/>
          </w:tcPr>
          <w:p w:rsidR="009854F3" w:rsidRPr="008B6AC1" w:rsidRDefault="009854F3" w:rsidP="009854F3">
            <w:pPr>
              <w:spacing w:after="0" w:line="240" w:lineRule="auto"/>
              <w:jc w:val="center"/>
              <w:rPr>
                <w:rFonts w:ascii="Montserrat" w:hAnsi="Montserrat" w:cs="Arial"/>
              </w:rPr>
            </w:pPr>
          </w:p>
        </w:tc>
        <w:tc>
          <w:tcPr>
            <w:tcW w:w="562" w:type="dxa"/>
            <w:vAlign w:val="center"/>
          </w:tcPr>
          <w:p w:rsidR="009854F3" w:rsidRPr="008B6AC1" w:rsidRDefault="009854F3" w:rsidP="009854F3">
            <w:pPr>
              <w:spacing w:after="0" w:line="240" w:lineRule="auto"/>
              <w:jc w:val="center"/>
              <w:rPr>
                <w:rFonts w:ascii="Montserrat" w:hAnsi="Montserrat" w:cs="Arial"/>
              </w:rPr>
            </w:pPr>
          </w:p>
        </w:tc>
      </w:tr>
      <w:tr w:rsidR="009854F3" w:rsidRPr="008B6AC1" w:rsidTr="00C95814">
        <w:tc>
          <w:tcPr>
            <w:tcW w:w="6982" w:type="dxa"/>
            <w:vAlign w:val="center"/>
          </w:tcPr>
          <w:p w:rsidR="009854F3" w:rsidRPr="008B6AC1" w:rsidRDefault="009854F3" w:rsidP="009854F3">
            <w:pPr>
              <w:pStyle w:val="ListParagraph"/>
              <w:numPr>
                <w:ilvl w:val="0"/>
                <w:numId w:val="36"/>
              </w:numPr>
              <w:tabs>
                <w:tab w:val="right" w:leader="dot" w:pos="7200"/>
              </w:tabs>
              <w:spacing w:after="0" w:line="240" w:lineRule="auto"/>
              <w:rPr>
                <w:rFonts w:ascii="Montserrat" w:hAnsi="Montserrat" w:cs="Arial"/>
              </w:rPr>
            </w:pPr>
            <w:r w:rsidRPr="008B6AC1">
              <w:rPr>
                <w:rFonts w:ascii="Montserrat" w:eastAsia="Times New Roman" w:hAnsi="Montserrat" w:cs="Arial"/>
                <w:lang w:val="en-US"/>
              </w:rPr>
              <w:t xml:space="preserve">Evidence of a personal commitment to continuous professional development and training </w:t>
            </w:r>
          </w:p>
        </w:tc>
        <w:tc>
          <w:tcPr>
            <w:tcW w:w="637" w:type="dxa"/>
            <w:vAlign w:val="center"/>
          </w:tcPr>
          <w:p w:rsidR="009854F3" w:rsidRPr="008B6AC1" w:rsidRDefault="009854F3" w:rsidP="009854F3">
            <w:pPr>
              <w:spacing w:after="0" w:line="240" w:lineRule="auto"/>
              <w:jc w:val="center"/>
              <w:rPr>
                <w:rFonts w:ascii="Montserrat" w:hAnsi="Montserrat" w:cs="Arial"/>
              </w:rPr>
            </w:pPr>
            <w:r w:rsidRPr="008B6AC1">
              <w:rPr>
                <w:rFonts w:ascii="Montserrat" w:hAnsi="Montserrat" w:cs="Arial"/>
              </w:rPr>
              <w:t>E</w:t>
            </w:r>
          </w:p>
        </w:tc>
        <w:tc>
          <w:tcPr>
            <w:tcW w:w="670" w:type="dxa"/>
            <w:tcBorders>
              <w:right w:val="single" w:sz="18" w:space="0" w:color="auto"/>
            </w:tcBorders>
            <w:vAlign w:val="center"/>
          </w:tcPr>
          <w:p w:rsidR="009854F3" w:rsidRPr="008B6AC1" w:rsidRDefault="009854F3" w:rsidP="009854F3">
            <w:pPr>
              <w:spacing w:after="0" w:line="240" w:lineRule="auto"/>
              <w:jc w:val="center"/>
              <w:rPr>
                <w:rFonts w:ascii="Montserrat" w:hAnsi="Montserrat" w:cs="Arial"/>
              </w:rPr>
            </w:pPr>
          </w:p>
        </w:tc>
        <w:tc>
          <w:tcPr>
            <w:tcW w:w="550" w:type="dxa"/>
            <w:tcBorders>
              <w:left w:val="single" w:sz="18" w:space="0" w:color="auto"/>
            </w:tcBorders>
            <w:vAlign w:val="center"/>
          </w:tcPr>
          <w:p w:rsidR="009854F3" w:rsidRPr="008B6AC1" w:rsidRDefault="009854F3" w:rsidP="009854F3">
            <w:pPr>
              <w:spacing w:after="0" w:line="240" w:lineRule="auto"/>
              <w:jc w:val="center"/>
              <w:rPr>
                <w:rFonts w:ascii="Montserrat" w:hAnsi="Montserrat" w:cs="Arial"/>
              </w:rPr>
            </w:pPr>
          </w:p>
        </w:tc>
        <w:tc>
          <w:tcPr>
            <w:tcW w:w="562" w:type="dxa"/>
            <w:vAlign w:val="center"/>
          </w:tcPr>
          <w:p w:rsidR="009854F3" w:rsidRPr="008B6AC1" w:rsidRDefault="009854F3" w:rsidP="009854F3">
            <w:pPr>
              <w:spacing w:after="0" w:line="240" w:lineRule="auto"/>
              <w:jc w:val="center"/>
              <w:rPr>
                <w:rFonts w:ascii="Montserrat" w:hAnsi="Montserrat" w:cs="Arial"/>
              </w:rPr>
            </w:pPr>
          </w:p>
        </w:tc>
        <w:tc>
          <w:tcPr>
            <w:tcW w:w="561" w:type="dxa"/>
            <w:vAlign w:val="center"/>
          </w:tcPr>
          <w:p w:rsidR="009854F3" w:rsidRPr="008B6AC1" w:rsidRDefault="009854F3" w:rsidP="009854F3">
            <w:pPr>
              <w:spacing w:after="0" w:line="240" w:lineRule="auto"/>
              <w:jc w:val="center"/>
              <w:rPr>
                <w:rFonts w:ascii="Montserrat" w:hAnsi="Montserrat" w:cs="Arial"/>
              </w:rPr>
            </w:pPr>
          </w:p>
        </w:tc>
        <w:tc>
          <w:tcPr>
            <w:tcW w:w="562" w:type="dxa"/>
            <w:vAlign w:val="center"/>
          </w:tcPr>
          <w:p w:rsidR="009854F3" w:rsidRPr="008B6AC1" w:rsidRDefault="009854F3" w:rsidP="009854F3">
            <w:pPr>
              <w:spacing w:after="0" w:line="240" w:lineRule="auto"/>
              <w:jc w:val="center"/>
              <w:rPr>
                <w:rFonts w:ascii="Montserrat" w:hAnsi="Montserrat" w:cs="Arial"/>
              </w:rPr>
            </w:pPr>
          </w:p>
        </w:tc>
      </w:tr>
      <w:tr w:rsidR="009854F3" w:rsidRPr="008B6AC1" w:rsidTr="00C95814">
        <w:tc>
          <w:tcPr>
            <w:tcW w:w="6982" w:type="dxa"/>
            <w:vAlign w:val="center"/>
          </w:tcPr>
          <w:p w:rsidR="009854F3" w:rsidRPr="008B6AC1" w:rsidRDefault="009854F3" w:rsidP="009854F3">
            <w:pPr>
              <w:pStyle w:val="ListParagraph"/>
              <w:numPr>
                <w:ilvl w:val="0"/>
                <w:numId w:val="36"/>
              </w:numPr>
              <w:spacing w:after="0" w:line="240" w:lineRule="auto"/>
              <w:rPr>
                <w:rFonts w:ascii="Montserrat" w:hAnsi="Montserrat" w:cs="Arial"/>
              </w:rPr>
            </w:pPr>
            <w:r w:rsidRPr="008B6AC1">
              <w:rPr>
                <w:rFonts w:ascii="Montserrat" w:hAnsi="Montserrat" w:cs="Arial"/>
              </w:rPr>
              <w:t xml:space="preserve">Commitment to the IEG’s Core Values </w:t>
            </w:r>
          </w:p>
        </w:tc>
        <w:tc>
          <w:tcPr>
            <w:tcW w:w="637" w:type="dxa"/>
            <w:vAlign w:val="center"/>
          </w:tcPr>
          <w:p w:rsidR="009854F3" w:rsidRPr="008B6AC1" w:rsidRDefault="009854F3" w:rsidP="009854F3">
            <w:pPr>
              <w:spacing w:after="0" w:line="240" w:lineRule="auto"/>
              <w:jc w:val="center"/>
              <w:rPr>
                <w:rFonts w:ascii="Montserrat" w:hAnsi="Montserrat" w:cs="Arial"/>
              </w:rPr>
            </w:pPr>
            <w:r w:rsidRPr="008B6AC1">
              <w:rPr>
                <w:rFonts w:ascii="Montserrat" w:hAnsi="Montserrat" w:cs="Arial"/>
              </w:rPr>
              <w:t>E</w:t>
            </w:r>
          </w:p>
        </w:tc>
        <w:tc>
          <w:tcPr>
            <w:tcW w:w="670" w:type="dxa"/>
            <w:tcBorders>
              <w:right w:val="single" w:sz="18" w:space="0" w:color="auto"/>
            </w:tcBorders>
            <w:vAlign w:val="center"/>
          </w:tcPr>
          <w:p w:rsidR="009854F3" w:rsidRPr="008B6AC1" w:rsidRDefault="009854F3" w:rsidP="009854F3">
            <w:pPr>
              <w:spacing w:after="0" w:line="240" w:lineRule="auto"/>
              <w:jc w:val="center"/>
              <w:rPr>
                <w:rFonts w:ascii="Montserrat" w:hAnsi="Montserrat" w:cs="Arial"/>
              </w:rPr>
            </w:pPr>
          </w:p>
        </w:tc>
        <w:tc>
          <w:tcPr>
            <w:tcW w:w="550" w:type="dxa"/>
            <w:tcBorders>
              <w:left w:val="single" w:sz="18" w:space="0" w:color="auto"/>
            </w:tcBorders>
            <w:vAlign w:val="center"/>
          </w:tcPr>
          <w:p w:rsidR="009854F3" w:rsidRPr="008B6AC1" w:rsidRDefault="009854F3" w:rsidP="009854F3">
            <w:pPr>
              <w:spacing w:after="0" w:line="240" w:lineRule="auto"/>
              <w:jc w:val="center"/>
              <w:rPr>
                <w:rFonts w:ascii="Montserrat" w:hAnsi="Montserrat" w:cs="Arial"/>
              </w:rPr>
            </w:pPr>
          </w:p>
        </w:tc>
        <w:tc>
          <w:tcPr>
            <w:tcW w:w="562" w:type="dxa"/>
            <w:vAlign w:val="center"/>
          </w:tcPr>
          <w:p w:rsidR="009854F3" w:rsidRPr="008B6AC1" w:rsidRDefault="009854F3" w:rsidP="009854F3">
            <w:pPr>
              <w:spacing w:after="0" w:line="240" w:lineRule="auto"/>
              <w:jc w:val="center"/>
              <w:rPr>
                <w:rFonts w:ascii="Montserrat" w:hAnsi="Montserrat" w:cs="Arial"/>
              </w:rPr>
            </w:pPr>
            <w:r w:rsidRPr="008B6AC1">
              <w:rPr>
                <w:rFonts w:ascii="Montserrat" w:hAnsi="Montserrat" w:cs="Arial"/>
              </w:rPr>
              <w:sym w:font="Wingdings" w:char="F0FC"/>
            </w:r>
          </w:p>
        </w:tc>
        <w:tc>
          <w:tcPr>
            <w:tcW w:w="561" w:type="dxa"/>
            <w:vAlign w:val="center"/>
          </w:tcPr>
          <w:p w:rsidR="009854F3" w:rsidRPr="008B6AC1" w:rsidRDefault="009854F3" w:rsidP="009854F3">
            <w:pPr>
              <w:spacing w:after="0" w:line="240" w:lineRule="auto"/>
              <w:jc w:val="center"/>
              <w:rPr>
                <w:rFonts w:ascii="Montserrat" w:hAnsi="Montserrat" w:cs="Arial"/>
              </w:rPr>
            </w:pPr>
          </w:p>
        </w:tc>
        <w:tc>
          <w:tcPr>
            <w:tcW w:w="562" w:type="dxa"/>
            <w:vAlign w:val="center"/>
          </w:tcPr>
          <w:p w:rsidR="009854F3" w:rsidRPr="008B6AC1" w:rsidRDefault="009854F3" w:rsidP="009854F3">
            <w:pPr>
              <w:spacing w:after="0" w:line="240" w:lineRule="auto"/>
              <w:jc w:val="center"/>
              <w:rPr>
                <w:rFonts w:ascii="Montserrat" w:hAnsi="Montserrat" w:cs="Arial"/>
              </w:rPr>
            </w:pPr>
          </w:p>
        </w:tc>
      </w:tr>
      <w:tr w:rsidR="009854F3" w:rsidRPr="008B6AC1" w:rsidTr="00C95814">
        <w:tc>
          <w:tcPr>
            <w:tcW w:w="6982" w:type="dxa"/>
            <w:vAlign w:val="center"/>
          </w:tcPr>
          <w:p w:rsidR="009854F3" w:rsidRPr="008B6AC1" w:rsidRDefault="009854F3" w:rsidP="009854F3">
            <w:pPr>
              <w:pStyle w:val="ListParagraph"/>
              <w:numPr>
                <w:ilvl w:val="0"/>
                <w:numId w:val="36"/>
              </w:numPr>
              <w:spacing w:after="0" w:line="240" w:lineRule="auto"/>
              <w:rPr>
                <w:rFonts w:ascii="Montserrat" w:hAnsi="Montserrat" w:cs="Arial"/>
              </w:rPr>
            </w:pPr>
            <w:r w:rsidRPr="008B6AC1">
              <w:rPr>
                <w:rFonts w:ascii="Montserrat" w:eastAsia="Times New Roman" w:hAnsi="Montserrat" w:cs="Arial"/>
              </w:rPr>
              <w:t>Awareness of Health &amp; Safety, wellbeing and environmental issues</w:t>
            </w:r>
          </w:p>
        </w:tc>
        <w:tc>
          <w:tcPr>
            <w:tcW w:w="637" w:type="dxa"/>
            <w:vAlign w:val="center"/>
          </w:tcPr>
          <w:p w:rsidR="009854F3" w:rsidRPr="008B6AC1" w:rsidRDefault="009854F3" w:rsidP="009854F3">
            <w:pPr>
              <w:spacing w:after="0" w:line="240" w:lineRule="auto"/>
              <w:jc w:val="center"/>
              <w:rPr>
                <w:rFonts w:ascii="Montserrat" w:hAnsi="Montserrat" w:cs="Arial"/>
              </w:rPr>
            </w:pPr>
          </w:p>
        </w:tc>
        <w:tc>
          <w:tcPr>
            <w:tcW w:w="670" w:type="dxa"/>
            <w:tcBorders>
              <w:right w:val="single" w:sz="18" w:space="0" w:color="auto"/>
            </w:tcBorders>
            <w:vAlign w:val="center"/>
          </w:tcPr>
          <w:p w:rsidR="009854F3" w:rsidRPr="008B6AC1" w:rsidRDefault="009854F3" w:rsidP="009854F3">
            <w:pPr>
              <w:spacing w:after="0" w:line="240" w:lineRule="auto"/>
              <w:jc w:val="center"/>
              <w:rPr>
                <w:rFonts w:ascii="Montserrat" w:hAnsi="Montserrat" w:cs="Arial"/>
              </w:rPr>
            </w:pPr>
          </w:p>
        </w:tc>
        <w:tc>
          <w:tcPr>
            <w:tcW w:w="550" w:type="dxa"/>
            <w:tcBorders>
              <w:left w:val="single" w:sz="18" w:space="0" w:color="auto"/>
            </w:tcBorders>
            <w:vAlign w:val="center"/>
          </w:tcPr>
          <w:p w:rsidR="009854F3" w:rsidRPr="008B6AC1" w:rsidRDefault="009854F3" w:rsidP="009854F3">
            <w:pPr>
              <w:spacing w:after="0" w:line="240" w:lineRule="auto"/>
              <w:jc w:val="center"/>
              <w:rPr>
                <w:rFonts w:ascii="Montserrat" w:hAnsi="Montserrat" w:cs="Arial"/>
              </w:rPr>
            </w:pPr>
          </w:p>
        </w:tc>
        <w:tc>
          <w:tcPr>
            <w:tcW w:w="562" w:type="dxa"/>
            <w:vAlign w:val="center"/>
          </w:tcPr>
          <w:p w:rsidR="009854F3" w:rsidRPr="008B6AC1" w:rsidRDefault="009854F3" w:rsidP="009854F3">
            <w:pPr>
              <w:spacing w:after="0" w:line="240" w:lineRule="auto"/>
              <w:jc w:val="center"/>
              <w:rPr>
                <w:rFonts w:ascii="Montserrat" w:hAnsi="Montserrat" w:cs="Arial"/>
              </w:rPr>
            </w:pPr>
          </w:p>
        </w:tc>
        <w:tc>
          <w:tcPr>
            <w:tcW w:w="561" w:type="dxa"/>
            <w:vAlign w:val="center"/>
          </w:tcPr>
          <w:p w:rsidR="009854F3" w:rsidRPr="008B6AC1" w:rsidRDefault="009854F3" w:rsidP="009854F3">
            <w:pPr>
              <w:spacing w:after="0" w:line="240" w:lineRule="auto"/>
              <w:jc w:val="center"/>
              <w:rPr>
                <w:rFonts w:ascii="Montserrat" w:hAnsi="Montserrat" w:cs="Arial"/>
              </w:rPr>
            </w:pPr>
          </w:p>
        </w:tc>
        <w:tc>
          <w:tcPr>
            <w:tcW w:w="562" w:type="dxa"/>
            <w:vAlign w:val="center"/>
          </w:tcPr>
          <w:p w:rsidR="009854F3" w:rsidRPr="008B6AC1" w:rsidRDefault="009854F3" w:rsidP="009854F3">
            <w:pPr>
              <w:spacing w:after="0" w:line="240" w:lineRule="auto"/>
              <w:jc w:val="center"/>
              <w:rPr>
                <w:rFonts w:ascii="Montserrat" w:hAnsi="Montserrat" w:cs="Arial"/>
              </w:rPr>
            </w:pPr>
          </w:p>
        </w:tc>
      </w:tr>
      <w:tr w:rsidR="009854F3" w:rsidRPr="008B6AC1" w:rsidTr="00C95814">
        <w:tc>
          <w:tcPr>
            <w:tcW w:w="6982" w:type="dxa"/>
            <w:vAlign w:val="center"/>
          </w:tcPr>
          <w:p w:rsidR="009854F3" w:rsidRPr="008B6AC1" w:rsidRDefault="009854F3" w:rsidP="009854F3">
            <w:pPr>
              <w:pStyle w:val="ListParagraph"/>
              <w:numPr>
                <w:ilvl w:val="0"/>
                <w:numId w:val="36"/>
              </w:numPr>
              <w:spacing w:after="0" w:line="240" w:lineRule="auto"/>
              <w:rPr>
                <w:rFonts w:ascii="Montserrat" w:hAnsi="Montserrat" w:cs="Arial"/>
              </w:rPr>
            </w:pPr>
            <w:r w:rsidRPr="008B6AC1">
              <w:rPr>
                <w:rFonts w:ascii="Montserrat" w:hAnsi="Montserrat" w:cs="Arial"/>
              </w:rPr>
              <w:t xml:space="preserve">Flexible approach to working practices </w:t>
            </w:r>
          </w:p>
        </w:tc>
        <w:tc>
          <w:tcPr>
            <w:tcW w:w="637" w:type="dxa"/>
            <w:vAlign w:val="center"/>
          </w:tcPr>
          <w:p w:rsidR="009854F3" w:rsidRPr="008B6AC1" w:rsidRDefault="009854F3" w:rsidP="009854F3">
            <w:pPr>
              <w:spacing w:after="0" w:line="240" w:lineRule="auto"/>
              <w:jc w:val="center"/>
              <w:rPr>
                <w:rFonts w:ascii="Montserrat" w:hAnsi="Montserrat" w:cs="Arial"/>
              </w:rPr>
            </w:pPr>
            <w:r w:rsidRPr="008B6AC1">
              <w:rPr>
                <w:rFonts w:ascii="Montserrat" w:hAnsi="Montserrat" w:cs="Arial"/>
              </w:rPr>
              <w:t>E</w:t>
            </w:r>
          </w:p>
        </w:tc>
        <w:tc>
          <w:tcPr>
            <w:tcW w:w="670" w:type="dxa"/>
            <w:tcBorders>
              <w:right w:val="single" w:sz="18" w:space="0" w:color="auto"/>
            </w:tcBorders>
            <w:vAlign w:val="center"/>
          </w:tcPr>
          <w:p w:rsidR="009854F3" w:rsidRPr="008B6AC1" w:rsidRDefault="009854F3" w:rsidP="009854F3">
            <w:pPr>
              <w:spacing w:after="0" w:line="240" w:lineRule="auto"/>
              <w:jc w:val="center"/>
              <w:rPr>
                <w:rFonts w:ascii="Montserrat" w:hAnsi="Montserrat" w:cs="Arial"/>
              </w:rPr>
            </w:pPr>
          </w:p>
        </w:tc>
        <w:tc>
          <w:tcPr>
            <w:tcW w:w="550" w:type="dxa"/>
            <w:tcBorders>
              <w:left w:val="single" w:sz="18" w:space="0" w:color="auto"/>
            </w:tcBorders>
            <w:vAlign w:val="center"/>
          </w:tcPr>
          <w:p w:rsidR="009854F3" w:rsidRPr="008B6AC1" w:rsidRDefault="009854F3" w:rsidP="009854F3">
            <w:pPr>
              <w:spacing w:after="0" w:line="240" w:lineRule="auto"/>
              <w:jc w:val="center"/>
              <w:rPr>
                <w:rFonts w:ascii="Montserrat" w:hAnsi="Montserrat" w:cs="Arial"/>
              </w:rPr>
            </w:pPr>
          </w:p>
        </w:tc>
        <w:tc>
          <w:tcPr>
            <w:tcW w:w="562" w:type="dxa"/>
            <w:vAlign w:val="center"/>
          </w:tcPr>
          <w:p w:rsidR="009854F3" w:rsidRPr="008B6AC1" w:rsidRDefault="009854F3" w:rsidP="009854F3">
            <w:pPr>
              <w:spacing w:after="0" w:line="240" w:lineRule="auto"/>
              <w:jc w:val="center"/>
              <w:rPr>
                <w:rFonts w:ascii="Montserrat" w:hAnsi="Montserrat" w:cs="Arial"/>
              </w:rPr>
            </w:pPr>
            <w:r w:rsidRPr="008B6AC1">
              <w:rPr>
                <w:rFonts w:ascii="Montserrat" w:hAnsi="Montserrat" w:cs="Arial"/>
              </w:rPr>
              <w:sym w:font="Wingdings" w:char="F0FC"/>
            </w:r>
          </w:p>
        </w:tc>
        <w:tc>
          <w:tcPr>
            <w:tcW w:w="561" w:type="dxa"/>
            <w:vAlign w:val="center"/>
          </w:tcPr>
          <w:p w:rsidR="009854F3" w:rsidRPr="008B6AC1" w:rsidRDefault="009854F3" w:rsidP="009854F3">
            <w:pPr>
              <w:spacing w:after="0" w:line="240" w:lineRule="auto"/>
              <w:jc w:val="center"/>
              <w:rPr>
                <w:rFonts w:ascii="Montserrat" w:hAnsi="Montserrat" w:cs="Arial"/>
              </w:rPr>
            </w:pPr>
          </w:p>
        </w:tc>
        <w:tc>
          <w:tcPr>
            <w:tcW w:w="562" w:type="dxa"/>
            <w:vAlign w:val="center"/>
          </w:tcPr>
          <w:p w:rsidR="009854F3" w:rsidRPr="008B6AC1" w:rsidRDefault="009854F3" w:rsidP="009854F3">
            <w:pPr>
              <w:spacing w:after="0" w:line="240" w:lineRule="auto"/>
              <w:jc w:val="center"/>
              <w:rPr>
                <w:rFonts w:ascii="Montserrat" w:hAnsi="Montserrat" w:cs="Arial"/>
              </w:rPr>
            </w:pPr>
          </w:p>
        </w:tc>
      </w:tr>
      <w:tr w:rsidR="009854F3" w:rsidRPr="008B6AC1" w:rsidTr="00C95814">
        <w:tc>
          <w:tcPr>
            <w:tcW w:w="6982" w:type="dxa"/>
            <w:vAlign w:val="center"/>
          </w:tcPr>
          <w:p w:rsidR="009854F3" w:rsidRPr="008B6AC1" w:rsidRDefault="009854F3" w:rsidP="009854F3">
            <w:pPr>
              <w:pStyle w:val="ListParagraph"/>
              <w:numPr>
                <w:ilvl w:val="0"/>
                <w:numId w:val="36"/>
              </w:numPr>
              <w:spacing w:after="0" w:line="240" w:lineRule="auto"/>
              <w:rPr>
                <w:rFonts w:ascii="Montserrat" w:hAnsi="Montserrat" w:cs="Arial"/>
              </w:rPr>
            </w:pPr>
            <w:r w:rsidRPr="008B6AC1">
              <w:rPr>
                <w:rFonts w:ascii="Montserrat" w:hAnsi="Montserrat" w:cs="Arial"/>
              </w:rPr>
              <w:t>Professional appearance and behaviour</w:t>
            </w:r>
          </w:p>
        </w:tc>
        <w:tc>
          <w:tcPr>
            <w:tcW w:w="637" w:type="dxa"/>
            <w:vAlign w:val="center"/>
          </w:tcPr>
          <w:p w:rsidR="009854F3" w:rsidRPr="008B6AC1" w:rsidRDefault="009854F3" w:rsidP="009854F3">
            <w:pPr>
              <w:spacing w:after="0" w:line="240" w:lineRule="auto"/>
              <w:jc w:val="center"/>
              <w:rPr>
                <w:rFonts w:ascii="Montserrat" w:hAnsi="Montserrat" w:cs="Arial"/>
              </w:rPr>
            </w:pPr>
            <w:r w:rsidRPr="008B6AC1">
              <w:rPr>
                <w:rFonts w:ascii="Montserrat" w:hAnsi="Montserrat" w:cs="Arial"/>
              </w:rPr>
              <w:t>E</w:t>
            </w:r>
          </w:p>
        </w:tc>
        <w:tc>
          <w:tcPr>
            <w:tcW w:w="670" w:type="dxa"/>
            <w:tcBorders>
              <w:right w:val="single" w:sz="18" w:space="0" w:color="auto"/>
            </w:tcBorders>
            <w:vAlign w:val="center"/>
          </w:tcPr>
          <w:p w:rsidR="009854F3" w:rsidRPr="008B6AC1" w:rsidRDefault="009854F3" w:rsidP="009854F3">
            <w:pPr>
              <w:spacing w:after="0" w:line="240" w:lineRule="auto"/>
              <w:jc w:val="center"/>
              <w:rPr>
                <w:rFonts w:ascii="Montserrat" w:hAnsi="Montserrat" w:cs="Arial"/>
              </w:rPr>
            </w:pPr>
          </w:p>
        </w:tc>
        <w:tc>
          <w:tcPr>
            <w:tcW w:w="550" w:type="dxa"/>
            <w:tcBorders>
              <w:left w:val="single" w:sz="18" w:space="0" w:color="auto"/>
            </w:tcBorders>
            <w:vAlign w:val="center"/>
          </w:tcPr>
          <w:p w:rsidR="009854F3" w:rsidRPr="008B6AC1" w:rsidRDefault="009854F3" w:rsidP="009854F3">
            <w:pPr>
              <w:spacing w:after="0" w:line="240" w:lineRule="auto"/>
              <w:jc w:val="center"/>
              <w:rPr>
                <w:rFonts w:ascii="Montserrat" w:hAnsi="Montserrat" w:cs="Arial"/>
              </w:rPr>
            </w:pPr>
          </w:p>
        </w:tc>
        <w:tc>
          <w:tcPr>
            <w:tcW w:w="562" w:type="dxa"/>
            <w:vAlign w:val="center"/>
          </w:tcPr>
          <w:p w:rsidR="009854F3" w:rsidRPr="008B6AC1" w:rsidRDefault="009854F3" w:rsidP="009854F3">
            <w:pPr>
              <w:spacing w:after="0" w:line="240" w:lineRule="auto"/>
              <w:jc w:val="center"/>
              <w:rPr>
                <w:rFonts w:ascii="Montserrat" w:hAnsi="Montserrat" w:cs="Arial"/>
              </w:rPr>
            </w:pPr>
            <w:r w:rsidRPr="008B6AC1">
              <w:rPr>
                <w:rFonts w:ascii="Montserrat" w:hAnsi="Montserrat" w:cs="Arial"/>
              </w:rPr>
              <w:sym w:font="Wingdings" w:char="F0FC"/>
            </w:r>
          </w:p>
        </w:tc>
        <w:tc>
          <w:tcPr>
            <w:tcW w:w="561" w:type="dxa"/>
            <w:vAlign w:val="center"/>
          </w:tcPr>
          <w:p w:rsidR="009854F3" w:rsidRPr="008B6AC1" w:rsidRDefault="009854F3" w:rsidP="009854F3">
            <w:pPr>
              <w:spacing w:after="0" w:line="240" w:lineRule="auto"/>
              <w:jc w:val="center"/>
              <w:rPr>
                <w:rFonts w:ascii="Montserrat" w:hAnsi="Montserrat" w:cs="Arial"/>
              </w:rPr>
            </w:pPr>
          </w:p>
        </w:tc>
        <w:tc>
          <w:tcPr>
            <w:tcW w:w="562" w:type="dxa"/>
            <w:vAlign w:val="center"/>
          </w:tcPr>
          <w:p w:rsidR="009854F3" w:rsidRPr="008B6AC1" w:rsidRDefault="009854F3" w:rsidP="009854F3">
            <w:pPr>
              <w:spacing w:after="0" w:line="240" w:lineRule="auto"/>
              <w:jc w:val="center"/>
              <w:rPr>
                <w:rFonts w:ascii="Montserrat" w:hAnsi="Montserrat" w:cs="Arial"/>
              </w:rPr>
            </w:pPr>
          </w:p>
        </w:tc>
      </w:tr>
      <w:tr w:rsidR="009854F3" w:rsidRPr="008B6AC1" w:rsidTr="00C95814">
        <w:tc>
          <w:tcPr>
            <w:tcW w:w="6982" w:type="dxa"/>
            <w:vAlign w:val="center"/>
          </w:tcPr>
          <w:p w:rsidR="009854F3" w:rsidRPr="008B6AC1" w:rsidRDefault="009854F3" w:rsidP="009854F3">
            <w:pPr>
              <w:pStyle w:val="ListParagraph"/>
              <w:numPr>
                <w:ilvl w:val="0"/>
                <w:numId w:val="36"/>
              </w:numPr>
              <w:spacing w:after="0" w:line="240" w:lineRule="auto"/>
              <w:rPr>
                <w:rFonts w:ascii="Montserrat" w:hAnsi="Montserrat" w:cs="Arial"/>
              </w:rPr>
            </w:pPr>
            <w:r w:rsidRPr="008B6AC1">
              <w:rPr>
                <w:rFonts w:ascii="Montserrat" w:hAnsi="Montserrat" w:cs="Arial"/>
              </w:rPr>
              <w:t>Good previous attendance record</w:t>
            </w:r>
          </w:p>
        </w:tc>
        <w:tc>
          <w:tcPr>
            <w:tcW w:w="637" w:type="dxa"/>
            <w:vAlign w:val="center"/>
          </w:tcPr>
          <w:p w:rsidR="009854F3" w:rsidRPr="008B6AC1" w:rsidRDefault="009854F3" w:rsidP="009854F3">
            <w:pPr>
              <w:spacing w:after="0" w:line="240" w:lineRule="auto"/>
              <w:jc w:val="center"/>
              <w:rPr>
                <w:rFonts w:ascii="Montserrat" w:hAnsi="Montserrat" w:cs="Arial"/>
              </w:rPr>
            </w:pPr>
            <w:r w:rsidRPr="008B6AC1">
              <w:rPr>
                <w:rFonts w:ascii="Montserrat" w:hAnsi="Montserrat" w:cs="Arial"/>
              </w:rPr>
              <w:t>E</w:t>
            </w:r>
          </w:p>
        </w:tc>
        <w:tc>
          <w:tcPr>
            <w:tcW w:w="670" w:type="dxa"/>
            <w:tcBorders>
              <w:right w:val="single" w:sz="18" w:space="0" w:color="auto"/>
            </w:tcBorders>
            <w:vAlign w:val="center"/>
          </w:tcPr>
          <w:p w:rsidR="009854F3" w:rsidRPr="008B6AC1" w:rsidRDefault="009854F3" w:rsidP="009854F3">
            <w:pPr>
              <w:spacing w:after="0" w:line="240" w:lineRule="auto"/>
              <w:jc w:val="center"/>
              <w:rPr>
                <w:rFonts w:ascii="Montserrat" w:hAnsi="Montserrat" w:cs="Arial"/>
              </w:rPr>
            </w:pPr>
          </w:p>
        </w:tc>
        <w:tc>
          <w:tcPr>
            <w:tcW w:w="550" w:type="dxa"/>
            <w:tcBorders>
              <w:left w:val="single" w:sz="18" w:space="0" w:color="auto"/>
            </w:tcBorders>
            <w:vAlign w:val="center"/>
          </w:tcPr>
          <w:p w:rsidR="009854F3" w:rsidRPr="008B6AC1" w:rsidRDefault="009854F3" w:rsidP="009854F3">
            <w:pPr>
              <w:spacing w:after="0" w:line="240" w:lineRule="auto"/>
              <w:jc w:val="center"/>
              <w:rPr>
                <w:rFonts w:ascii="Montserrat" w:hAnsi="Montserrat" w:cs="Arial"/>
              </w:rPr>
            </w:pPr>
          </w:p>
        </w:tc>
        <w:tc>
          <w:tcPr>
            <w:tcW w:w="562" w:type="dxa"/>
            <w:vAlign w:val="center"/>
          </w:tcPr>
          <w:p w:rsidR="009854F3" w:rsidRPr="008B6AC1" w:rsidRDefault="009854F3" w:rsidP="009854F3">
            <w:pPr>
              <w:spacing w:after="0" w:line="240" w:lineRule="auto"/>
              <w:jc w:val="center"/>
              <w:rPr>
                <w:rFonts w:ascii="Montserrat" w:hAnsi="Montserrat" w:cs="Arial"/>
              </w:rPr>
            </w:pPr>
            <w:r w:rsidRPr="008B6AC1">
              <w:rPr>
                <w:rFonts w:ascii="Montserrat" w:hAnsi="Montserrat" w:cs="Arial"/>
              </w:rPr>
              <w:sym w:font="Wingdings" w:char="F0FC"/>
            </w:r>
          </w:p>
        </w:tc>
        <w:tc>
          <w:tcPr>
            <w:tcW w:w="561" w:type="dxa"/>
            <w:vAlign w:val="center"/>
          </w:tcPr>
          <w:p w:rsidR="009854F3" w:rsidRPr="008B6AC1" w:rsidRDefault="009854F3" w:rsidP="009854F3">
            <w:pPr>
              <w:spacing w:after="0" w:line="240" w:lineRule="auto"/>
              <w:jc w:val="center"/>
              <w:rPr>
                <w:rFonts w:ascii="Montserrat" w:hAnsi="Montserrat" w:cs="Arial"/>
              </w:rPr>
            </w:pPr>
          </w:p>
        </w:tc>
        <w:tc>
          <w:tcPr>
            <w:tcW w:w="562" w:type="dxa"/>
            <w:vAlign w:val="center"/>
          </w:tcPr>
          <w:p w:rsidR="009854F3" w:rsidRPr="008B6AC1" w:rsidRDefault="009854F3" w:rsidP="009854F3">
            <w:pPr>
              <w:spacing w:after="0" w:line="240" w:lineRule="auto"/>
              <w:jc w:val="center"/>
              <w:rPr>
                <w:rFonts w:ascii="Montserrat" w:hAnsi="Montserrat" w:cs="Arial"/>
              </w:rPr>
            </w:pPr>
            <w:r w:rsidRPr="008B6AC1">
              <w:rPr>
                <w:rFonts w:ascii="Montserrat" w:hAnsi="Montserrat" w:cs="Arial"/>
              </w:rPr>
              <w:sym w:font="Wingdings" w:char="F0FC"/>
            </w:r>
          </w:p>
        </w:tc>
      </w:tr>
      <w:tr w:rsidR="009854F3" w:rsidRPr="008B6AC1" w:rsidTr="00C95814">
        <w:tc>
          <w:tcPr>
            <w:tcW w:w="6982" w:type="dxa"/>
            <w:vAlign w:val="center"/>
          </w:tcPr>
          <w:p w:rsidR="009854F3" w:rsidRPr="008B6AC1" w:rsidRDefault="009854F3" w:rsidP="009854F3">
            <w:pPr>
              <w:pStyle w:val="ListParagraph"/>
              <w:numPr>
                <w:ilvl w:val="0"/>
                <w:numId w:val="36"/>
              </w:numPr>
              <w:spacing w:after="0" w:line="240" w:lineRule="auto"/>
              <w:rPr>
                <w:rFonts w:ascii="Montserrat" w:hAnsi="Montserrat" w:cs="Arial"/>
              </w:rPr>
            </w:pPr>
            <w:r w:rsidRPr="008B6AC1">
              <w:rPr>
                <w:rFonts w:ascii="Montserrat" w:hAnsi="Montserrat" w:cs="Arial"/>
              </w:rPr>
              <w:t>Satisfactory enhanced DBS check + barred list for regulated roles</w:t>
            </w:r>
          </w:p>
        </w:tc>
        <w:tc>
          <w:tcPr>
            <w:tcW w:w="637" w:type="dxa"/>
            <w:vAlign w:val="center"/>
          </w:tcPr>
          <w:p w:rsidR="009854F3" w:rsidRPr="008B6AC1" w:rsidRDefault="009854F3" w:rsidP="009854F3">
            <w:pPr>
              <w:spacing w:after="0" w:line="240" w:lineRule="auto"/>
              <w:jc w:val="center"/>
              <w:rPr>
                <w:rFonts w:ascii="Montserrat" w:hAnsi="Montserrat" w:cs="Arial"/>
              </w:rPr>
            </w:pPr>
            <w:r w:rsidRPr="008B6AC1">
              <w:rPr>
                <w:rFonts w:ascii="Montserrat" w:hAnsi="Montserrat" w:cs="Arial"/>
              </w:rPr>
              <w:t>E</w:t>
            </w:r>
          </w:p>
        </w:tc>
        <w:tc>
          <w:tcPr>
            <w:tcW w:w="2905" w:type="dxa"/>
            <w:gridSpan w:val="5"/>
            <w:vAlign w:val="center"/>
          </w:tcPr>
          <w:p w:rsidR="009854F3" w:rsidRPr="008B6AC1" w:rsidRDefault="009854F3" w:rsidP="009854F3">
            <w:pPr>
              <w:spacing w:after="0" w:line="240" w:lineRule="auto"/>
              <w:jc w:val="center"/>
              <w:rPr>
                <w:rFonts w:ascii="Montserrat" w:hAnsi="Montserrat" w:cs="Arial"/>
              </w:rPr>
            </w:pPr>
            <w:r w:rsidRPr="008B6AC1">
              <w:rPr>
                <w:rFonts w:ascii="Montserrat" w:hAnsi="Montserrat" w:cs="Arial"/>
              </w:rPr>
              <w:t>Pre-employment check</w:t>
            </w:r>
          </w:p>
        </w:tc>
      </w:tr>
    </w:tbl>
    <w:p w:rsidR="00B84776" w:rsidRDefault="00B84776" w:rsidP="00B84776">
      <w:pPr>
        <w:jc w:val="center"/>
        <w:rPr>
          <w:rFonts w:ascii="Montserrat" w:hAnsi="Montserrat" w:cs="Arial"/>
        </w:rPr>
      </w:pPr>
    </w:p>
    <w:p w:rsidR="00B84776" w:rsidRPr="006D3177" w:rsidRDefault="00B84776" w:rsidP="00B84776">
      <w:pPr>
        <w:jc w:val="center"/>
        <w:rPr>
          <w:rFonts w:ascii="Montserrat" w:hAnsi="Montserrat" w:cs="Arial"/>
        </w:rPr>
      </w:pPr>
      <w:r w:rsidRPr="006D3177">
        <w:rPr>
          <w:rFonts w:ascii="Montserrat" w:hAnsi="Montserrat" w:cs="Arial"/>
        </w:rPr>
        <w:t>Assessment Criteria:  A = Application, I = Interview, T = Test, R = References</w:t>
      </w:r>
    </w:p>
    <w:p w:rsidR="00755CE9" w:rsidRPr="008B6AC1" w:rsidRDefault="00755CE9" w:rsidP="008B6AC1">
      <w:pPr>
        <w:spacing w:after="0" w:line="240" w:lineRule="auto"/>
        <w:rPr>
          <w:rFonts w:ascii="Montserrat" w:hAnsi="Montserrat" w:cs="Arial"/>
          <w:b/>
          <w:lang w:val="en-US"/>
        </w:rPr>
      </w:pPr>
    </w:p>
    <w:sectPr w:rsidR="00755CE9" w:rsidRPr="008B6AC1" w:rsidSect="004C3610">
      <w:footerReference w:type="default" r:id="rId1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2D0" w:rsidRDefault="005C62D0" w:rsidP="005C46D9">
      <w:pPr>
        <w:spacing w:after="0" w:line="240" w:lineRule="auto"/>
      </w:pPr>
      <w:r>
        <w:separator/>
      </w:r>
    </w:p>
  </w:endnote>
  <w:endnote w:type="continuationSeparator" w:id="0">
    <w:p w:rsidR="005C62D0" w:rsidRDefault="005C62D0" w:rsidP="005C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10" w:rsidRDefault="004C3610" w:rsidP="004C3610">
    <w:pPr>
      <w:spacing w:after="0"/>
      <w:jc w:val="center"/>
      <w:rPr>
        <w:rFonts w:ascii="Montserrat" w:hAnsi="Montserrat"/>
        <w:sz w:val="16"/>
        <w:szCs w:val="16"/>
      </w:rPr>
    </w:pPr>
    <w:r>
      <w:rPr>
        <w:noProof/>
        <w:lang w:eastAsia="en-GB"/>
      </w:rPr>
      <w:drawing>
        <wp:inline distT="0" distB="0" distL="0" distR="0" wp14:anchorId="5304C8AF" wp14:editId="7993C4DA">
          <wp:extent cx="5731510" cy="561975"/>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pire Group Logo-Block-Full Titl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61975"/>
                  </a:xfrm>
                  <a:prstGeom prst="rect">
                    <a:avLst/>
                  </a:prstGeom>
                </pic:spPr>
              </pic:pic>
            </a:graphicData>
          </a:graphic>
        </wp:inline>
      </w:drawing>
    </w:r>
  </w:p>
  <w:p w:rsidR="00525F0A" w:rsidRPr="004C3610" w:rsidRDefault="00364DC2" w:rsidP="004C3610">
    <w:pPr>
      <w:rPr>
        <w:rFonts w:ascii="Montserrat" w:hAnsi="Montserrat"/>
        <w:sz w:val="16"/>
        <w:szCs w:val="16"/>
      </w:rPr>
    </w:pPr>
    <w:r w:rsidRPr="004C3610">
      <w:rPr>
        <w:rFonts w:ascii="Montserrat" w:hAnsi="Montserrat"/>
        <w:sz w:val="16"/>
        <w:szCs w:val="16"/>
      </w:rPr>
      <w:t xml:space="preserve">Job Description and Person Specification </w:t>
    </w:r>
    <w:r w:rsidR="009854F3">
      <w:rPr>
        <w:rFonts w:ascii="Montserrat" w:hAnsi="Montserrat"/>
        <w:sz w:val="16"/>
        <w:szCs w:val="16"/>
      </w:rPr>
      <w:t>– Curriculum Leader (HE)</w:t>
    </w:r>
    <w:r w:rsidR="009854F3">
      <w:rPr>
        <w:rFonts w:ascii="Montserrat" w:hAnsi="Montserrat"/>
        <w:sz w:val="16"/>
        <w:szCs w:val="16"/>
      </w:rPr>
      <w:tab/>
    </w:r>
    <w:r w:rsidR="009854F3">
      <w:rPr>
        <w:rFonts w:ascii="Montserrat" w:hAnsi="Montserrat"/>
        <w:sz w:val="16"/>
        <w:szCs w:val="16"/>
      </w:rPr>
      <w:tab/>
    </w:r>
    <w:r w:rsidR="009854F3">
      <w:rPr>
        <w:rFonts w:ascii="Montserrat" w:hAnsi="Montserrat"/>
        <w:sz w:val="16"/>
        <w:szCs w:val="16"/>
      </w:rPr>
      <w:tab/>
    </w:r>
    <w:r w:rsidR="009854F3">
      <w:rPr>
        <w:rFonts w:ascii="Montserrat" w:hAnsi="Montserrat"/>
        <w:sz w:val="16"/>
        <w:szCs w:val="16"/>
      </w:rPr>
      <w:tab/>
    </w:r>
    <w:r w:rsidR="009854F3">
      <w:rPr>
        <w:rFonts w:ascii="Montserrat" w:hAnsi="Montserrat"/>
        <w:sz w:val="16"/>
        <w:szCs w:val="16"/>
      </w:rPr>
      <w:tab/>
    </w:r>
    <w:r w:rsidR="009854F3">
      <w:rPr>
        <w:rFonts w:ascii="Montserrat" w:hAnsi="Montserrat"/>
        <w:sz w:val="16"/>
        <w:szCs w:val="16"/>
      </w:rPr>
      <w:tab/>
      <w:t xml:space="preserve"> Jul17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2D0" w:rsidRDefault="005C62D0" w:rsidP="005C46D9">
      <w:pPr>
        <w:spacing w:after="0" w:line="240" w:lineRule="auto"/>
      </w:pPr>
      <w:r>
        <w:separator/>
      </w:r>
    </w:p>
  </w:footnote>
  <w:footnote w:type="continuationSeparator" w:id="0">
    <w:p w:rsidR="005C62D0" w:rsidRDefault="005C62D0" w:rsidP="005C4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066"/>
    <w:multiLevelType w:val="hybridMultilevel"/>
    <w:tmpl w:val="9E78DF54"/>
    <w:lvl w:ilvl="0" w:tplc="3BAEF0D6">
      <w:start w:val="1"/>
      <w:numFmt w:val="bullet"/>
      <w:lvlText w:val=""/>
      <w:lvlJc w:val="left"/>
      <w:pPr>
        <w:tabs>
          <w:tab w:val="num" w:pos="578"/>
        </w:tabs>
        <w:ind w:left="578" w:hanging="576"/>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02470986"/>
    <w:multiLevelType w:val="hybridMultilevel"/>
    <w:tmpl w:val="F8F467B8"/>
    <w:lvl w:ilvl="0" w:tplc="08090001">
      <w:start w:val="1"/>
      <w:numFmt w:val="bullet"/>
      <w:lvlText w:val=""/>
      <w:lvlJc w:val="left"/>
      <w:pPr>
        <w:ind w:left="720" w:hanging="360"/>
      </w:pPr>
      <w:rPr>
        <w:rFonts w:ascii="Symbol" w:hAnsi="Symbol" w:hint="default"/>
      </w:rPr>
    </w:lvl>
    <w:lvl w:ilvl="1" w:tplc="6746419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F694D"/>
    <w:multiLevelType w:val="hybridMultilevel"/>
    <w:tmpl w:val="1FC64A90"/>
    <w:lvl w:ilvl="0" w:tplc="0896E2C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71AC5"/>
    <w:multiLevelType w:val="hybridMultilevel"/>
    <w:tmpl w:val="EB06C8A2"/>
    <w:lvl w:ilvl="0" w:tplc="DE5AB35E">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536AB"/>
    <w:multiLevelType w:val="hybridMultilevel"/>
    <w:tmpl w:val="6E04F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4A6C58"/>
    <w:multiLevelType w:val="hybridMultilevel"/>
    <w:tmpl w:val="666C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A6D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9817B5"/>
    <w:multiLevelType w:val="hybridMultilevel"/>
    <w:tmpl w:val="1DBAD7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D5512A"/>
    <w:multiLevelType w:val="hybridMultilevel"/>
    <w:tmpl w:val="ED7A0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65555"/>
    <w:multiLevelType w:val="hybridMultilevel"/>
    <w:tmpl w:val="718EC586"/>
    <w:lvl w:ilvl="0" w:tplc="DE5AB35E">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35573C"/>
    <w:multiLevelType w:val="hybridMultilevel"/>
    <w:tmpl w:val="DB04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F5E2D"/>
    <w:multiLevelType w:val="hybridMultilevel"/>
    <w:tmpl w:val="3C5E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678DB"/>
    <w:multiLevelType w:val="hybridMultilevel"/>
    <w:tmpl w:val="618A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914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4101C9"/>
    <w:multiLevelType w:val="hybridMultilevel"/>
    <w:tmpl w:val="4F922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1A5D53"/>
    <w:multiLevelType w:val="hybridMultilevel"/>
    <w:tmpl w:val="E44AB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4A25D2"/>
    <w:multiLevelType w:val="multilevel"/>
    <w:tmpl w:val="6E623B0A"/>
    <w:lvl w:ilvl="0">
      <w:start w:val="1"/>
      <w:numFmt w:val="bullet"/>
      <w:pStyle w:val="Qualities"/>
      <w:lvlText w:val=""/>
      <w:lvlJc w:val="left"/>
      <w:pPr>
        <w:tabs>
          <w:tab w:val="num" w:pos="216"/>
        </w:tabs>
        <w:ind w:left="216" w:hanging="144"/>
      </w:pPr>
      <w:rPr>
        <w:rFonts w:ascii="Symbol" w:hAnsi="Symbol" w:hint="default"/>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17" w15:restartNumberingAfterBreak="0">
    <w:nsid w:val="326E6F4C"/>
    <w:multiLevelType w:val="hybridMultilevel"/>
    <w:tmpl w:val="1DBAD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A85794"/>
    <w:multiLevelType w:val="hybridMultilevel"/>
    <w:tmpl w:val="77B2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96127"/>
    <w:multiLevelType w:val="hybridMultilevel"/>
    <w:tmpl w:val="B0B82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290A96"/>
    <w:multiLevelType w:val="hybridMultilevel"/>
    <w:tmpl w:val="08167056"/>
    <w:lvl w:ilvl="0" w:tplc="BBAA203C">
      <w:start w:val="1"/>
      <w:numFmt w:val="decimal"/>
      <w:lvlText w:val="%1."/>
      <w:lvlJc w:val="left"/>
      <w:pPr>
        <w:ind w:left="1073" w:hanging="713"/>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2555DB"/>
    <w:multiLevelType w:val="hybridMultilevel"/>
    <w:tmpl w:val="003A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3321F4"/>
    <w:multiLevelType w:val="hybridMultilevel"/>
    <w:tmpl w:val="68AABF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E62BB1"/>
    <w:multiLevelType w:val="hybridMultilevel"/>
    <w:tmpl w:val="DFEA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0E43CB"/>
    <w:multiLevelType w:val="hybridMultilevel"/>
    <w:tmpl w:val="1152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9155A3"/>
    <w:multiLevelType w:val="hybridMultilevel"/>
    <w:tmpl w:val="272E6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AA4750"/>
    <w:multiLevelType w:val="hybridMultilevel"/>
    <w:tmpl w:val="143C8B5E"/>
    <w:lvl w:ilvl="0" w:tplc="8CFE51D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15:restartNumberingAfterBreak="0">
    <w:nsid w:val="42475942"/>
    <w:multiLevelType w:val="hybridMultilevel"/>
    <w:tmpl w:val="F420297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113665"/>
    <w:multiLevelType w:val="hybridMultilevel"/>
    <w:tmpl w:val="EE968C02"/>
    <w:lvl w:ilvl="0" w:tplc="8CFE51D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9" w15:restartNumberingAfterBreak="0">
    <w:nsid w:val="4B02440A"/>
    <w:multiLevelType w:val="hybridMultilevel"/>
    <w:tmpl w:val="E00A96C6"/>
    <w:lvl w:ilvl="0" w:tplc="08090001">
      <w:start w:val="1"/>
      <w:numFmt w:val="bullet"/>
      <w:lvlText w:val=""/>
      <w:lvlJc w:val="left"/>
      <w:pPr>
        <w:ind w:left="1793" w:hanging="360"/>
      </w:pPr>
      <w:rPr>
        <w:rFonts w:ascii="Symbol" w:hAnsi="Symbol" w:hint="default"/>
      </w:rPr>
    </w:lvl>
    <w:lvl w:ilvl="1" w:tplc="08090003" w:tentative="1">
      <w:start w:val="1"/>
      <w:numFmt w:val="bullet"/>
      <w:lvlText w:val="o"/>
      <w:lvlJc w:val="left"/>
      <w:pPr>
        <w:ind w:left="2513" w:hanging="360"/>
      </w:pPr>
      <w:rPr>
        <w:rFonts w:ascii="Courier New" w:hAnsi="Courier New" w:cs="Courier New" w:hint="default"/>
      </w:rPr>
    </w:lvl>
    <w:lvl w:ilvl="2" w:tplc="08090005" w:tentative="1">
      <w:start w:val="1"/>
      <w:numFmt w:val="bullet"/>
      <w:lvlText w:val=""/>
      <w:lvlJc w:val="left"/>
      <w:pPr>
        <w:ind w:left="3233" w:hanging="360"/>
      </w:pPr>
      <w:rPr>
        <w:rFonts w:ascii="Wingdings" w:hAnsi="Wingdings" w:hint="default"/>
      </w:rPr>
    </w:lvl>
    <w:lvl w:ilvl="3" w:tplc="08090001" w:tentative="1">
      <w:start w:val="1"/>
      <w:numFmt w:val="bullet"/>
      <w:lvlText w:val=""/>
      <w:lvlJc w:val="left"/>
      <w:pPr>
        <w:ind w:left="3953" w:hanging="360"/>
      </w:pPr>
      <w:rPr>
        <w:rFonts w:ascii="Symbol" w:hAnsi="Symbol" w:hint="default"/>
      </w:rPr>
    </w:lvl>
    <w:lvl w:ilvl="4" w:tplc="08090003" w:tentative="1">
      <w:start w:val="1"/>
      <w:numFmt w:val="bullet"/>
      <w:lvlText w:val="o"/>
      <w:lvlJc w:val="left"/>
      <w:pPr>
        <w:ind w:left="4673" w:hanging="360"/>
      </w:pPr>
      <w:rPr>
        <w:rFonts w:ascii="Courier New" w:hAnsi="Courier New" w:cs="Courier New" w:hint="default"/>
      </w:rPr>
    </w:lvl>
    <w:lvl w:ilvl="5" w:tplc="08090005" w:tentative="1">
      <w:start w:val="1"/>
      <w:numFmt w:val="bullet"/>
      <w:lvlText w:val=""/>
      <w:lvlJc w:val="left"/>
      <w:pPr>
        <w:ind w:left="5393" w:hanging="360"/>
      </w:pPr>
      <w:rPr>
        <w:rFonts w:ascii="Wingdings" w:hAnsi="Wingdings" w:hint="default"/>
      </w:rPr>
    </w:lvl>
    <w:lvl w:ilvl="6" w:tplc="08090001" w:tentative="1">
      <w:start w:val="1"/>
      <w:numFmt w:val="bullet"/>
      <w:lvlText w:val=""/>
      <w:lvlJc w:val="left"/>
      <w:pPr>
        <w:ind w:left="6113" w:hanging="360"/>
      </w:pPr>
      <w:rPr>
        <w:rFonts w:ascii="Symbol" w:hAnsi="Symbol" w:hint="default"/>
      </w:rPr>
    </w:lvl>
    <w:lvl w:ilvl="7" w:tplc="08090003" w:tentative="1">
      <w:start w:val="1"/>
      <w:numFmt w:val="bullet"/>
      <w:lvlText w:val="o"/>
      <w:lvlJc w:val="left"/>
      <w:pPr>
        <w:ind w:left="6833" w:hanging="360"/>
      </w:pPr>
      <w:rPr>
        <w:rFonts w:ascii="Courier New" w:hAnsi="Courier New" w:cs="Courier New" w:hint="default"/>
      </w:rPr>
    </w:lvl>
    <w:lvl w:ilvl="8" w:tplc="08090005" w:tentative="1">
      <w:start w:val="1"/>
      <w:numFmt w:val="bullet"/>
      <w:lvlText w:val=""/>
      <w:lvlJc w:val="left"/>
      <w:pPr>
        <w:ind w:left="7553" w:hanging="360"/>
      </w:pPr>
      <w:rPr>
        <w:rFonts w:ascii="Wingdings" w:hAnsi="Wingdings" w:hint="default"/>
      </w:rPr>
    </w:lvl>
  </w:abstractNum>
  <w:abstractNum w:abstractNumId="30" w15:restartNumberingAfterBreak="0">
    <w:nsid w:val="4DED4C5C"/>
    <w:multiLevelType w:val="hybridMultilevel"/>
    <w:tmpl w:val="4AA85C3E"/>
    <w:lvl w:ilvl="0" w:tplc="4822D282">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895AC0"/>
    <w:multiLevelType w:val="hybridMultilevel"/>
    <w:tmpl w:val="9E3A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3F64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3911AA1"/>
    <w:multiLevelType w:val="hybridMultilevel"/>
    <w:tmpl w:val="ACDCEF5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210ACF"/>
    <w:multiLevelType w:val="hybridMultilevel"/>
    <w:tmpl w:val="A1582E1A"/>
    <w:lvl w:ilvl="0" w:tplc="8CFE51D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5" w15:restartNumberingAfterBreak="0">
    <w:nsid w:val="57383CBC"/>
    <w:multiLevelType w:val="hybridMultilevel"/>
    <w:tmpl w:val="F166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A02E87"/>
    <w:multiLevelType w:val="singleLevel"/>
    <w:tmpl w:val="08090001"/>
    <w:lvl w:ilvl="0">
      <w:start w:val="1"/>
      <w:numFmt w:val="bullet"/>
      <w:lvlText w:val=""/>
      <w:lvlJc w:val="left"/>
      <w:pPr>
        <w:ind w:left="720" w:hanging="360"/>
      </w:pPr>
      <w:rPr>
        <w:rFonts w:ascii="Symbol" w:hAnsi="Symbol" w:hint="default"/>
      </w:rPr>
    </w:lvl>
  </w:abstractNum>
  <w:abstractNum w:abstractNumId="37" w15:restartNumberingAfterBreak="0">
    <w:nsid w:val="59E04121"/>
    <w:multiLevelType w:val="hybridMultilevel"/>
    <w:tmpl w:val="98B4B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B994E36"/>
    <w:multiLevelType w:val="hybridMultilevel"/>
    <w:tmpl w:val="C4DA6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0839CA"/>
    <w:multiLevelType w:val="hybridMultilevel"/>
    <w:tmpl w:val="9006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A659A3"/>
    <w:multiLevelType w:val="hybridMultilevel"/>
    <w:tmpl w:val="135023FA"/>
    <w:lvl w:ilvl="0" w:tplc="FFFFFFFF">
      <w:start w:val="1"/>
      <w:numFmt w:val="bullet"/>
      <w:lvlText w:val=""/>
      <w:lvlJc w:val="left"/>
      <w:pPr>
        <w:tabs>
          <w:tab w:val="num" w:pos="720"/>
        </w:tabs>
        <w:ind w:left="720" w:hanging="57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C21792"/>
    <w:multiLevelType w:val="hybridMultilevel"/>
    <w:tmpl w:val="E168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E12D44"/>
    <w:multiLevelType w:val="hybridMultilevel"/>
    <w:tmpl w:val="40CE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F533BA"/>
    <w:multiLevelType w:val="hybridMultilevel"/>
    <w:tmpl w:val="588E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AD133B"/>
    <w:multiLevelType w:val="hybridMultilevel"/>
    <w:tmpl w:val="DFD2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B43280"/>
    <w:multiLevelType w:val="hybridMultilevel"/>
    <w:tmpl w:val="181C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547EC5"/>
    <w:multiLevelType w:val="hybridMultilevel"/>
    <w:tmpl w:val="3DF0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7"/>
  </w:num>
  <w:num w:numId="3">
    <w:abstractNumId w:val="33"/>
  </w:num>
  <w:num w:numId="4">
    <w:abstractNumId w:val="4"/>
  </w:num>
  <w:num w:numId="5">
    <w:abstractNumId w:val="22"/>
  </w:num>
  <w:num w:numId="6">
    <w:abstractNumId w:val="37"/>
  </w:num>
  <w:num w:numId="7">
    <w:abstractNumId w:val="23"/>
  </w:num>
  <w:num w:numId="8">
    <w:abstractNumId w:val="44"/>
  </w:num>
  <w:num w:numId="9">
    <w:abstractNumId w:val="1"/>
  </w:num>
  <w:num w:numId="10">
    <w:abstractNumId w:val="18"/>
  </w:num>
  <w:num w:numId="11">
    <w:abstractNumId w:val="31"/>
  </w:num>
  <w:num w:numId="12">
    <w:abstractNumId w:val="41"/>
  </w:num>
  <w:num w:numId="13">
    <w:abstractNumId w:val="11"/>
  </w:num>
  <w:num w:numId="14">
    <w:abstractNumId w:val="46"/>
  </w:num>
  <w:num w:numId="15">
    <w:abstractNumId w:val="21"/>
  </w:num>
  <w:num w:numId="16">
    <w:abstractNumId w:val="39"/>
  </w:num>
  <w:num w:numId="17">
    <w:abstractNumId w:val="25"/>
  </w:num>
  <w:num w:numId="18">
    <w:abstractNumId w:val="24"/>
  </w:num>
  <w:num w:numId="19">
    <w:abstractNumId w:val="8"/>
  </w:num>
  <w:num w:numId="20">
    <w:abstractNumId w:val="26"/>
  </w:num>
  <w:num w:numId="21">
    <w:abstractNumId w:val="28"/>
  </w:num>
  <w:num w:numId="22">
    <w:abstractNumId w:val="34"/>
  </w:num>
  <w:num w:numId="23">
    <w:abstractNumId w:val="32"/>
  </w:num>
  <w:num w:numId="24">
    <w:abstractNumId w:val="6"/>
  </w:num>
  <w:num w:numId="25">
    <w:abstractNumId w:val="36"/>
  </w:num>
  <w:num w:numId="26">
    <w:abstractNumId w:val="13"/>
  </w:num>
  <w:num w:numId="27">
    <w:abstractNumId w:val="20"/>
  </w:num>
  <w:num w:numId="28">
    <w:abstractNumId w:val="29"/>
  </w:num>
  <w:num w:numId="29">
    <w:abstractNumId w:val="45"/>
  </w:num>
  <w:num w:numId="30">
    <w:abstractNumId w:val="15"/>
  </w:num>
  <w:num w:numId="31">
    <w:abstractNumId w:val="12"/>
  </w:num>
  <w:num w:numId="32">
    <w:abstractNumId w:val="5"/>
  </w:num>
  <w:num w:numId="33">
    <w:abstractNumId w:val="2"/>
  </w:num>
  <w:num w:numId="34">
    <w:abstractNumId w:val="30"/>
  </w:num>
  <w:num w:numId="35">
    <w:abstractNumId w:val="19"/>
  </w:num>
  <w:num w:numId="36">
    <w:abstractNumId w:val="9"/>
  </w:num>
  <w:num w:numId="37">
    <w:abstractNumId w:val="16"/>
  </w:num>
  <w:num w:numId="38">
    <w:abstractNumId w:val="0"/>
  </w:num>
  <w:num w:numId="39">
    <w:abstractNumId w:val="40"/>
  </w:num>
  <w:num w:numId="40">
    <w:abstractNumId w:val="14"/>
  </w:num>
  <w:num w:numId="41">
    <w:abstractNumId w:val="35"/>
  </w:num>
  <w:num w:numId="42">
    <w:abstractNumId w:val="43"/>
  </w:num>
  <w:num w:numId="43">
    <w:abstractNumId w:val="10"/>
  </w:num>
  <w:num w:numId="44">
    <w:abstractNumId w:val="7"/>
  </w:num>
  <w:num w:numId="45">
    <w:abstractNumId w:val="3"/>
  </w:num>
  <w:num w:numId="46">
    <w:abstractNumId w:val="1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DBA"/>
    <w:rsid w:val="00001873"/>
    <w:rsid w:val="000B55B5"/>
    <w:rsid w:val="000C39C9"/>
    <w:rsid w:val="000D4CCC"/>
    <w:rsid w:val="000E11BB"/>
    <w:rsid w:val="000F4A82"/>
    <w:rsid w:val="000F79AB"/>
    <w:rsid w:val="00122768"/>
    <w:rsid w:val="0012472E"/>
    <w:rsid w:val="0013048C"/>
    <w:rsid w:val="00136842"/>
    <w:rsid w:val="001446C0"/>
    <w:rsid w:val="00157ED4"/>
    <w:rsid w:val="001622F6"/>
    <w:rsid w:val="00192B16"/>
    <w:rsid w:val="001943E6"/>
    <w:rsid w:val="001B2486"/>
    <w:rsid w:val="001C6EB2"/>
    <w:rsid w:val="001D35D0"/>
    <w:rsid w:val="001F45EE"/>
    <w:rsid w:val="00210B63"/>
    <w:rsid w:val="00212C15"/>
    <w:rsid w:val="00224E41"/>
    <w:rsid w:val="002276C2"/>
    <w:rsid w:val="00232350"/>
    <w:rsid w:val="00246170"/>
    <w:rsid w:val="002865DC"/>
    <w:rsid w:val="002C37A4"/>
    <w:rsid w:val="002D7CB5"/>
    <w:rsid w:val="0030733D"/>
    <w:rsid w:val="0031740E"/>
    <w:rsid w:val="00326A99"/>
    <w:rsid w:val="00343BBF"/>
    <w:rsid w:val="0036027E"/>
    <w:rsid w:val="00364292"/>
    <w:rsid w:val="00364DC2"/>
    <w:rsid w:val="00376AB7"/>
    <w:rsid w:val="003A09B1"/>
    <w:rsid w:val="003C154D"/>
    <w:rsid w:val="003E5395"/>
    <w:rsid w:val="004009AF"/>
    <w:rsid w:val="004049B5"/>
    <w:rsid w:val="004049DE"/>
    <w:rsid w:val="004062D9"/>
    <w:rsid w:val="004A3693"/>
    <w:rsid w:val="004C3610"/>
    <w:rsid w:val="004D77DA"/>
    <w:rsid w:val="005171F6"/>
    <w:rsid w:val="00525F0A"/>
    <w:rsid w:val="00542353"/>
    <w:rsid w:val="0054442E"/>
    <w:rsid w:val="00553A2D"/>
    <w:rsid w:val="00575080"/>
    <w:rsid w:val="005A36B6"/>
    <w:rsid w:val="005C3189"/>
    <w:rsid w:val="005C46D9"/>
    <w:rsid w:val="005C62D0"/>
    <w:rsid w:val="00605C95"/>
    <w:rsid w:val="00620B6F"/>
    <w:rsid w:val="0065557D"/>
    <w:rsid w:val="006A6BEA"/>
    <w:rsid w:val="006C5914"/>
    <w:rsid w:val="006E5D99"/>
    <w:rsid w:val="006F5308"/>
    <w:rsid w:val="00711C7E"/>
    <w:rsid w:val="00727F14"/>
    <w:rsid w:val="0073484F"/>
    <w:rsid w:val="0075180F"/>
    <w:rsid w:val="00754944"/>
    <w:rsid w:val="00755CE9"/>
    <w:rsid w:val="00763102"/>
    <w:rsid w:val="00772A5A"/>
    <w:rsid w:val="0078399E"/>
    <w:rsid w:val="007911A9"/>
    <w:rsid w:val="007A3E32"/>
    <w:rsid w:val="007D637E"/>
    <w:rsid w:val="007E3C25"/>
    <w:rsid w:val="008339BE"/>
    <w:rsid w:val="0086506B"/>
    <w:rsid w:val="00872012"/>
    <w:rsid w:val="00881556"/>
    <w:rsid w:val="008B40D2"/>
    <w:rsid w:val="008B6AC1"/>
    <w:rsid w:val="008C7078"/>
    <w:rsid w:val="00911336"/>
    <w:rsid w:val="00913F42"/>
    <w:rsid w:val="00942BD4"/>
    <w:rsid w:val="009854F3"/>
    <w:rsid w:val="009A51EC"/>
    <w:rsid w:val="009A6FCD"/>
    <w:rsid w:val="009B7122"/>
    <w:rsid w:val="00A0646B"/>
    <w:rsid w:val="00A24EA8"/>
    <w:rsid w:val="00A3707D"/>
    <w:rsid w:val="00A40BBD"/>
    <w:rsid w:val="00A47777"/>
    <w:rsid w:val="00A84312"/>
    <w:rsid w:val="00A865E7"/>
    <w:rsid w:val="00A87A8C"/>
    <w:rsid w:val="00A90D09"/>
    <w:rsid w:val="00AC50AD"/>
    <w:rsid w:val="00AE77BA"/>
    <w:rsid w:val="00AF3696"/>
    <w:rsid w:val="00AF4F9E"/>
    <w:rsid w:val="00B13AFD"/>
    <w:rsid w:val="00B57F1B"/>
    <w:rsid w:val="00B84776"/>
    <w:rsid w:val="00BA2CDD"/>
    <w:rsid w:val="00BC2561"/>
    <w:rsid w:val="00C12E48"/>
    <w:rsid w:val="00C41888"/>
    <w:rsid w:val="00C41E9D"/>
    <w:rsid w:val="00C84B31"/>
    <w:rsid w:val="00C92C2E"/>
    <w:rsid w:val="00C95814"/>
    <w:rsid w:val="00CB660E"/>
    <w:rsid w:val="00CE5D01"/>
    <w:rsid w:val="00CF29CB"/>
    <w:rsid w:val="00D1074C"/>
    <w:rsid w:val="00D13E5D"/>
    <w:rsid w:val="00D17E3E"/>
    <w:rsid w:val="00D71B3A"/>
    <w:rsid w:val="00D81F5A"/>
    <w:rsid w:val="00D94D2C"/>
    <w:rsid w:val="00DA769D"/>
    <w:rsid w:val="00DB537D"/>
    <w:rsid w:val="00DE175A"/>
    <w:rsid w:val="00DF0C8B"/>
    <w:rsid w:val="00E31FF8"/>
    <w:rsid w:val="00E40ADF"/>
    <w:rsid w:val="00E53DBA"/>
    <w:rsid w:val="00E66950"/>
    <w:rsid w:val="00E85846"/>
    <w:rsid w:val="00E85E69"/>
    <w:rsid w:val="00EE5FE0"/>
    <w:rsid w:val="00F16CFD"/>
    <w:rsid w:val="00F3367D"/>
    <w:rsid w:val="00F74DE5"/>
    <w:rsid w:val="00F75A78"/>
    <w:rsid w:val="00F9223F"/>
    <w:rsid w:val="00F953D2"/>
    <w:rsid w:val="00FB5BD8"/>
    <w:rsid w:val="00FC601A"/>
    <w:rsid w:val="00FF3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AE8058"/>
  <w15:chartTrackingRefBased/>
  <w15:docId w15:val="{0414EE28-3839-4948-8EE9-79288F40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DBA"/>
    <w:pPr>
      <w:spacing w:after="200" w:line="276" w:lineRule="auto"/>
    </w:pPr>
    <w:rPr>
      <w:rFonts w:eastAsiaTheme="minorEastAsia"/>
    </w:rPr>
  </w:style>
  <w:style w:type="paragraph" w:styleId="Heading1">
    <w:name w:val="heading 1"/>
    <w:basedOn w:val="Normal"/>
    <w:next w:val="Normal"/>
    <w:link w:val="Heading1Char"/>
    <w:qFormat/>
    <w:rsid w:val="00755CE9"/>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DBA"/>
    <w:pPr>
      <w:spacing w:after="0" w:line="240" w:lineRule="auto"/>
    </w:pPr>
    <w:rPr>
      <w:rFonts w:eastAsiaTheme="minorEastAsia"/>
    </w:rPr>
  </w:style>
  <w:style w:type="paragraph" w:styleId="ListParagraph">
    <w:name w:val="List Paragraph"/>
    <w:basedOn w:val="Normal"/>
    <w:uiPriority w:val="34"/>
    <w:qFormat/>
    <w:rsid w:val="00E53DBA"/>
    <w:pPr>
      <w:ind w:left="720"/>
      <w:contextualSpacing/>
    </w:pPr>
  </w:style>
  <w:style w:type="paragraph" w:customStyle="1" w:styleId="paragraph">
    <w:name w:val="paragraph"/>
    <w:basedOn w:val="Normal"/>
    <w:rsid w:val="00D1074C"/>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1074C"/>
  </w:style>
  <w:style w:type="character" w:customStyle="1" w:styleId="eop">
    <w:name w:val="eop"/>
    <w:basedOn w:val="DefaultParagraphFont"/>
    <w:rsid w:val="00D1074C"/>
  </w:style>
  <w:style w:type="table" w:customStyle="1" w:styleId="TableGrid1">
    <w:name w:val="Table Grid1"/>
    <w:basedOn w:val="TableNormal"/>
    <w:next w:val="TableGrid"/>
    <w:uiPriority w:val="59"/>
    <w:rsid w:val="005C46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5C4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6D9"/>
    <w:rPr>
      <w:rFonts w:eastAsiaTheme="minorEastAsia"/>
    </w:rPr>
  </w:style>
  <w:style w:type="paragraph" w:styleId="Footer">
    <w:name w:val="footer"/>
    <w:basedOn w:val="Normal"/>
    <w:link w:val="FooterChar"/>
    <w:uiPriority w:val="99"/>
    <w:unhideWhenUsed/>
    <w:rsid w:val="005C4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6D9"/>
    <w:rPr>
      <w:rFonts w:eastAsiaTheme="minorEastAsia"/>
    </w:rPr>
  </w:style>
  <w:style w:type="paragraph" w:styleId="NormalWeb">
    <w:name w:val="Normal (Web)"/>
    <w:basedOn w:val="Normal"/>
    <w:uiPriority w:val="99"/>
    <w:unhideWhenUsed/>
    <w:rsid w:val="004009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6C5914"/>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6C5914"/>
    <w:rPr>
      <w:rFonts w:ascii="Times New Roman" w:eastAsia="Times New Roman" w:hAnsi="Times New Roman" w:cs="Times New Roman"/>
      <w:sz w:val="28"/>
      <w:szCs w:val="20"/>
    </w:rPr>
  </w:style>
  <w:style w:type="paragraph" w:customStyle="1" w:styleId="Default">
    <w:name w:val="Default"/>
    <w:rsid w:val="00620B6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C3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9C9"/>
    <w:rPr>
      <w:rFonts w:ascii="Segoe UI" w:eastAsiaTheme="minorEastAsia" w:hAnsi="Segoe UI" w:cs="Segoe UI"/>
      <w:sz w:val="18"/>
      <w:szCs w:val="18"/>
    </w:rPr>
  </w:style>
  <w:style w:type="paragraph" w:customStyle="1" w:styleId="Body1">
    <w:name w:val="Body 1"/>
    <w:basedOn w:val="Normal"/>
    <w:rsid w:val="00553A2D"/>
    <w:pPr>
      <w:spacing w:after="0" w:line="240" w:lineRule="auto"/>
    </w:pPr>
    <w:rPr>
      <w:rFonts w:ascii="Helvetica" w:eastAsiaTheme="minorHAnsi" w:hAnsi="Helvetica" w:cs="Helvetica"/>
      <w:color w:val="000000"/>
      <w:sz w:val="24"/>
      <w:szCs w:val="24"/>
      <w:lang w:eastAsia="en-GB"/>
    </w:rPr>
  </w:style>
  <w:style w:type="character" w:customStyle="1" w:styleId="Heading1Char">
    <w:name w:val="Heading 1 Char"/>
    <w:basedOn w:val="DefaultParagraphFont"/>
    <w:link w:val="Heading1"/>
    <w:rsid w:val="00755CE9"/>
    <w:rPr>
      <w:rFonts w:ascii="Arial" w:eastAsia="Times New Roman" w:hAnsi="Arial" w:cs="Times New Roman"/>
      <w:b/>
      <w:szCs w:val="20"/>
    </w:rPr>
  </w:style>
  <w:style w:type="paragraph" w:styleId="Title">
    <w:name w:val="Title"/>
    <w:basedOn w:val="Normal"/>
    <w:link w:val="TitleChar"/>
    <w:qFormat/>
    <w:rsid w:val="00755CE9"/>
    <w:pPr>
      <w:spacing w:after="0" w:line="240" w:lineRule="auto"/>
      <w:jc w:val="center"/>
    </w:pPr>
    <w:rPr>
      <w:rFonts w:ascii="Arial" w:eastAsia="Times New Roman" w:hAnsi="Arial" w:cs="Times New Roman"/>
      <w:b/>
      <w:szCs w:val="20"/>
    </w:rPr>
  </w:style>
  <w:style w:type="character" w:customStyle="1" w:styleId="TitleChar">
    <w:name w:val="Title Char"/>
    <w:basedOn w:val="DefaultParagraphFont"/>
    <w:link w:val="Title"/>
    <w:rsid w:val="00755CE9"/>
    <w:rPr>
      <w:rFonts w:ascii="Arial" w:eastAsia="Times New Roman" w:hAnsi="Arial" w:cs="Times New Roman"/>
      <w:b/>
      <w:szCs w:val="20"/>
    </w:rPr>
  </w:style>
  <w:style w:type="paragraph" w:styleId="BodyText3">
    <w:name w:val="Body Text 3"/>
    <w:basedOn w:val="Normal"/>
    <w:link w:val="BodyText3Char"/>
    <w:rsid w:val="00755CE9"/>
    <w:pPr>
      <w:spacing w:after="120" w:line="240" w:lineRule="auto"/>
    </w:pPr>
    <w:rPr>
      <w:rFonts w:ascii="Comic Sans MS" w:eastAsia="Times New Roman" w:hAnsi="Comic Sans MS" w:cs="Times New Roman"/>
      <w:sz w:val="16"/>
      <w:szCs w:val="16"/>
    </w:rPr>
  </w:style>
  <w:style w:type="character" w:customStyle="1" w:styleId="BodyText3Char">
    <w:name w:val="Body Text 3 Char"/>
    <w:basedOn w:val="DefaultParagraphFont"/>
    <w:link w:val="BodyText3"/>
    <w:rsid w:val="00755CE9"/>
    <w:rPr>
      <w:rFonts w:ascii="Comic Sans MS" w:eastAsia="Times New Roman" w:hAnsi="Comic Sans MS" w:cs="Times New Roman"/>
      <w:sz w:val="16"/>
      <w:szCs w:val="16"/>
    </w:rPr>
  </w:style>
  <w:style w:type="paragraph" w:customStyle="1" w:styleId="Qualities">
    <w:name w:val="Qualities"/>
    <w:basedOn w:val="Normal"/>
    <w:rsid w:val="00755CE9"/>
    <w:pPr>
      <w:numPr>
        <w:numId w:val="37"/>
      </w:numPr>
      <w:spacing w:after="0" w:line="240" w:lineRule="auto"/>
      <w:jc w:val="both"/>
    </w:pPr>
    <w:rPr>
      <w:rFonts w:ascii="Arial" w:eastAsia="Times New Roman" w:hAnsi="Arial" w:cs="Arial"/>
      <w:lang w:eastAsia="en-GB"/>
    </w:rPr>
  </w:style>
  <w:style w:type="character" w:styleId="CommentReference">
    <w:name w:val="annotation reference"/>
    <w:basedOn w:val="DefaultParagraphFont"/>
    <w:uiPriority w:val="99"/>
    <w:semiHidden/>
    <w:unhideWhenUsed/>
    <w:rsid w:val="001622F6"/>
    <w:rPr>
      <w:sz w:val="16"/>
      <w:szCs w:val="16"/>
    </w:rPr>
  </w:style>
  <w:style w:type="paragraph" w:styleId="CommentText">
    <w:name w:val="annotation text"/>
    <w:basedOn w:val="Normal"/>
    <w:link w:val="CommentTextChar"/>
    <w:uiPriority w:val="99"/>
    <w:semiHidden/>
    <w:unhideWhenUsed/>
    <w:rsid w:val="001622F6"/>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1622F6"/>
    <w:rPr>
      <w:sz w:val="20"/>
      <w:szCs w:val="20"/>
    </w:rPr>
  </w:style>
  <w:style w:type="character" w:styleId="PlaceholderText">
    <w:name w:val="Placeholder Text"/>
    <w:basedOn w:val="DefaultParagraphFont"/>
    <w:uiPriority w:val="99"/>
    <w:semiHidden/>
    <w:rsid w:val="00E858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254690">
      <w:bodyDiv w:val="1"/>
      <w:marLeft w:val="0"/>
      <w:marRight w:val="0"/>
      <w:marTop w:val="0"/>
      <w:marBottom w:val="0"/>
      <w:divBdr>
        <w:top w:val="none" w:sz="0" w:space="0" w:color="auto"/>
        <w:left w:val="none" w:sz="0" w:space="0" w:color="auto"/>
        <w:bottom w:val="none" w:sz="0" w:space="0" w:color="auto"/>
        <w:right w:val="none" w:sz="0" w:space="0" w:color="auto"/>
      </w:divBdr>
    </w:div>
    <w:div w:id="168096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A0C3E-9BEF-4DB8-9D53-E3120342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Thurlow</dc:creator>
  <cp:keywords/>
  <dc:description/>
  <cp:lastModifiedBy>Emma Richmond</cp:lastModifiedBy>
  <cp:revision>2</cp:revision>
  <cp:lastPrinted>2019-03-13T12:25:00Z</cp:lastPrinted>
  <dcterms:created xsi:type="dcterms:W3CDTF">2021-02-16T11:20:00Z</dcterms:created>
  <dcterms:modified xsi:type="dcterms:W3CDTF">2021-02-16T11:20:00Z</dcterms:modified>
</cp:coreProperties>
</file>