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5D" w:rsidRPr="006C00E5" w:rsidRDefault="00EE5FE0" w:rsidP="00DF0C8B">
      <w:pPr>
        <w:spacing w:after="0"/>
        <w:jc w:val="center"/>
        <w:rPr>
          <w:rFonts w:ascii="Montserrat" w:hAnsi="Montserrat" w:cs="Calibri"/>
          <w:b/>
        </w:rPr>
      </w:pPr>
      <w:bookmarkStart w:id="0" w:name="_Hlk513272018"/>
      <w:r w:rsidRPr="006C00E5">
        <w:rPr>
          <w:rFonts w:ascii="Montserrat" w:hAnsi="Montserrat"/>
          <w:noProof/>
          <w:lang w:eastAsia="en-GB"/>
        </w:rPr>
        <w:drawing>
          <wp:inline distT="0" distB="0" distL="0" distR="0" wp14:anchorId="39E689B9" wp14:editId="5C3E51AD">
            <wp:extent cx="2990850" cy="713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terborough Colleg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7141" cy="721737"/>
                    </a:xfrm>
                    <a:prstGeom prst="rect">
                      <a:avLst/>
                    </a:prstGeom>
                  </pic:spPr>
                </pic:pic>
              </a:graphicData>
            </a:graphic>
          </wp:inline>
        </w:drawing>
      </w:r>
    </w:p>
    <w:p w:rsidR="004C3610" w:rsidRPr="006C00E5" w:rsidRDefault="004C3610" w:rsidP="00DF0C8B">
      <w:pPr>
        <w:spacing w:after="0"/>
        <w:jc w:val="center"/>
        <w:rPr>
          <w:rFonts w:ascii="Montserrat" w:hAnsi="Montserrat" w:cs="Calibri"/>
          <w:b/>
        </w:rPr>
      </w:pPr>
    </w:p>
    <w:tbl>
      <w:tblPr>
        <w:tblStyle w:val="TableGrid"/>
        <w:tblW w:w="0" w:type="auto"/>
        <w:tblLook w:val="04A0" w:firstRow="1" w:lastRow="0" w:firstColumn="1" w:lastColumn="0" w:noHBand="0" w:noVBand="1"/>
      </w:tblPr>
      <w:tblGrid>
        <w:gridCol w:w="10456"/>
      </w:tblGrid>
      <w:tr w:rsidR="00A47777" w:rsidRPr="006C00E5" w:rsidTr="00A47777">
        <w:tc>
          <w:tcPr>
            <w:tcW w:w="10456" w:type="dxa"/>
            <w:shd w:val="clear" w:color="auto" w:fill="7D7C7B"/>
          </w:tcPr>
          <w:p w:rsidR="00D94D2C" w:rsidRPr="006C00E5" w:rsidRDefault="00A865E7" w:rsidP="008B6AC1">
            <w:pPr>
              <w:spacing w:after="0"/>
              <w:jc w:val="center"/>
              <w:rPr>
                <w:rFonts w:ascii="Montserrat" w:hAnsi="Montserrat" w:cs="Calibri"/>
                <w:b/>
                <w:color w:val="FFFFFF" w:themeColor="background1"/>
              </w:rPr>
            </w:pPr>
            <w:r w:rsidRPr="006C00E5">
              <w:rPr>
                <w:rFonts w:ascii="Montserrat" w:hAnsi="Montserrat" w:cs="Calibri"/>
                <w:b/>
                <w:color w:val="FFFFFF" w:themeColor="background1"/>
              </w:rPr>
              <w:t>JOB DESCRIPTION</w:t>
            </w:r>
          </w:p>
        </w:tc>
      </w:tr>
      <w:tr w:rsidR="00D13E5D" w:rsidRPr="006C00E5" w:rsidTr="003C154D">
        <w:trPr>
          <w:trHeight w:val="2120"/>
        </w:trPr>
        <w:tc>
          <w:tcPr>
            <w:tcW w:w="10456" w:type="dxa"/>
          </w:tcPr>
          <w:p w:rsidR="00D13E5D" w:rsidRPr="006C00E5" w:rsidRDefault="00D13E5D" w:rsidP="008B6AC1">
            <w:pPr>
              <w:spacing w:after="0"/>
              <w:rPr>
                <w:rFonts w:ascii="Montserrat" w:hAnsi="Montserrat" w:cs="Calibri"/>
              </w:rPr>
            </w:pPr>
            <w:r w:rsidRPr="006C00E5">
              <w:rPr>
                <w:rFonts w:ascii="Montserrat" w:hAnsi="Montserrat" w:cs="Calibri"/>
                <w:b/>
              </w:rPr>
              <w:t>Job Title:</w:t>
            </w:r>
            <w:r w:rsidR="00A865E7" w:rsidRPr="006C00E5">
              <w:rPr>
                <w:rFonts w:ascii="Montserrat" w:hAnsi="Montserrat" w:cs="Calibri"/>
              </w:rPr>
              <w:tab/>
            </w:r>
            <w:r w:rsidR="00A865E7" w:rsidRPr="006C00E5">
              <w:rPr>
                <w:rFonts w:ascii="Montserrat" w:hAnsi="Montserrat" w:cs="Calibri"/>
              </w:rPr>
              <w:tab/>
            </w:r>
            <w:r w:rsidR="007F72C5" w:rsidRPr="006C00E5">
              <w:rPr>
                <w:rFonts w:ascii="Montserrat" w:hAnsi="Montserrat"/>
                <w:color w:val="000000"/>
              </w:rPr>
              <w:t>Senior Science Technician</w:t>
            </w:r>
            <w:r w:rsidR="00A865E7" w:rsidRPr="006C00E5">
              <w:rPr>
                <w:rFonts w:ascii="Montserrat" w:hAnsi="Montserrat" w:cs="Calibri"/>
              </w:rPr>
              <w:tab/>
            </w:r>
          </w:p>
          <w:p w:rsidR="008B6AC1" w:rsidRPr="006C00E5" w:rsidRDefault="008B6AC1" w:rsidP="008B6AC1">
            <w:pPr>
              <w:spacing w:after="0"/>
              <w:rPr>
                <w:rFonts w:ascii="Montserrat" w:hAnsi="Montserrat" w:cs="Calibri"/>
                <w:b/>
              </w:rPr>
            </w:pPr>
          </w:p>
          <w:p w:rsidR="008B6AC1" w:rsidRDefault="006C00E5" w:rsidP="008B6AC1">
            <w:pPr>
              <w:spacing w:after="0"/>
              <w:rPr>
                <w:rFonts w:ascii="Montserrat" w:hAnsi="Montserrat" w:cs="Calibri"/>
                <w:b/>
              </w:rPr>
            </w:pPr>
            <w:r>
              <w:rPr>
                <w:rFonts w:ascii="Montserrat" w:hAnsi="Montserrat" w:cs="Calibri"/>
                <w:b/>
              </w:rPr>
              <w:t>Pa</w:t>
            </w:r>
            <w:r w:rsidR="00071966">
              <w:rPr>
                <w:rFonts w:ascii="Montserrat" w:hAnsi="Montserrat" w:cs="Calibri"/>
                <w:b/>
              </w:rPr>
              <w:t>y:                           IEG 18</w:t>
            </w:r>
            <w:bookmarkStart w:id="1" w:name="_GoBack"/>
            <w:bookmarkEnd w:id="1"/>
          </w:p>
          <w:p w:rsidR="006C00E5" w:rsidRPr="006C00E5" w:rsidRDefault="006C00E5" w:rsidP="008B6AC1">
            <w:pPr>
              <w:spacing w:after="0"/>
              <w:rPr>
                <w:rFonts w:ascii="Montserrat" w:hAnsi="Montserrat" w:cs="Calibri"/>
              </w:rPr>
            </w:pPr>
          </w:p>
          <w:p w:rsidR="00D13E5D" w:rsidRPr="006C00E5" w:rsidRDefault="00D13E5D" w:rsidP="008B6AC1">
            <w:pPr>
              <w:spacing w:after="0"/>
              <w:rPr>
                <w:rFonts w:ascii="Montserrat" w:hAnsi="Montserrat" w:cs="Calibri"/>
              </w:rPr>
            </w:pPr>
            <w:r w:rsidRPr="006C00E5">
              <w:rPr>
                <w:rFonts w:ascii="Montserrat" w:hAnsi="Montserrat" w:cs="Calibri"/>
                <w:b/>
              </w:rPr>
              <w:t>Reports to:</w:t>
            </w:r>
            <w:r w:rsidR="00A865E7" w:rsidRPr="006C00E5">
              <w:rPr>
                <w:rFonts w:ascii="Montserrat" w:hAnsi="Montserrat" w:cs="Calibri"/>
              </w:rPr>
              <w:tab/>
            </w:r>
            <w:r w:rsidR="00A865E7" w:rsidRPr="006C00E5">
              <w:rPr>
                <w:rFonts w:ascii="Montserrat" w:hAnsi="Montserrat" w:cs="Calibri"/>
              </w:rPr>
              <w:tab/>
            </w:r>
            <w:r w:rsidR="007F72C5" w:rsidRPr="006C00E5">
              <w:rPr>
                <w:rFonts w:ascii="Montserrat" w:hAnsi="Montserrat"/>
                <w:color w:val="000000"/>
              </w:rPr>
              <w:t>Head of Faculty</w:t>
            </w:r>
            <w:r w:rsidR="00A865E7" w:rsidRPr="006C00E5">
              <w:rPr>
                <w:rFonts w:ascii="Montserrat" w:hAnsi="Montserrat" w:cs="Calibri"/>
              </w:rPr>
              <w:tab/>
            </w:r>
          </w:p>
          <w:p w:rsidR="008B6AC1" w:rsidRPr="006C00E5" w:rsidRDefault="008B6AC1" w:rsidP="008B6AC1">
            <w:pPr>
              <w:spacing w:after="0"/>
              <w:rPr>
                <w:rFonts w:ascii="Montserrat" w:hAnsi="Montserrat" w:cs="Calibri"/>
                <w:b/>
              </w:rPr>
            </w:pPr>
          </w:p>
          <w:p w:rsidR="00D13E5D" w:rsidRPr="006C00E5" w:rsidRDefault="00E85846" w:rsidP="008B6AC1">
            <w:pPr>
              <w:spacing w:after="0"/>
              <w:rPr>
                <w:rFonts w:ascii="Montserrat" w:hAnsi="Montserrat" w:cs="Calibri"/>
              </w:rPr>
            </w:pPr>
            <w:r w:rsidRPr="006C00E5">
              <w:rPr>
                <w:rFonts w:ascii="Montserrat" w:hAnsi="Montserrat" w:cs="Calibri"/>
                <w:b/>
              </w:rPr>
              <w:t>B</w:t>
            </w:r>
            <w:r w:rsidR="00D13E5D" w:rsidRPr="006C00E5">
              <w:rPr>
                <w:rFonts w:ascii="Montserrat" w:hAnsi="Montserrat" w:cs="Calibri"/>
                <w:b/>
              </w:rPr>
              <w:t>ase</w:t>
            </w:r>
            <w:r w:rsidRPr="006C00E5">
              <w:rPr>
                <w:rFonts w:ascii="Montserrat" w:hAnsi="Montserrat" w:cs="Calibri"/>
                <w:b/>
              </w:rPr>
              <w:t>d at</w:t>
            </w:r>
            <w:r w:rsidR="00A865E7" w:rsidRPr="006C00E5">
              <w:rPr>
                <w:rFonts w:ascii="Montserrat" w:hAnsi="Montserrat" w:cs="Calibri"/>
                <w:b/>
              </w:rPr>
              <w:t>:</w:t>
            </w:r>
            <w:r w:rsidR="006C00E5">
              <w:rPr>
                <w:rFonts w:ascii="Montserrat" w:hAnsi="Montserrat" w:cs="Calibri"/>
              </w:rPr>
              <w:tab/>
            </w:r>
            <w:r w:rsidR="006C00E5">
              <w:rPr>
                <w:rFonts w:ascii="Montserrat" w:hAnsi="Montserrat" w:cs="Calibri"/>
              </w:rPr>
              <w:tab/>
            </w:r>
            <w:r w:rsidR="00D13E5D" w:rsidRPr="006C00E5">
              <w:rPr>
                <w:rFonts w:ascii="Montserrat" w:hAnsi="Montserrat" w:cs="Calibri"/>
              </w:rPr>
              <w:t>Peterborough</w:t>
            </w:r>
          </w:p>
          <w:p w:rsidR="00D13E5D" w:rsidRPr="006C00E5" w:rsidRDefault="00D13E5D" w:rsidP="00FF35B1">
            <w:pPr>
              <w:spacing w:after="0"/>
              <w:rPr>
                <w:rFonts w:ascii="Montserrat" w:hAnsi="Montserrat" w:cs="Calibri"/>
              </w:rPr>
            </w:pPr>
          </w:p>
        </w:tc>
      </w:tr>
      <w:tr w:rsidR="00D13E5D" w:rsidRPr="006C00E5" w:rsidTr="00EE5FE0">
        <w:tc>
          <w:tcPr>
            <w:tcW w:w="10456" w:type="dxa"/>
            <w:shd w:val="clear" w:color="auto" w:fill="A9C822"/>
          </w:tcPr>
          <w:p w:rsidR="00D13E5D" w:rsidRPr="006C00E5" w:rsidRDefault="00D13E5D" w:rsidP="008B6AC1">
            <w:pPr>
              <w:spacing w:after="0"/>
              <w:jc w:val="both"/>
              <w:rPr>
                <w:rFonts w:ascii="Montserrat" w:hAnsi="Montserrat" w:cs="Calibri"/>
                <w:b/>
              </w:rPr>
            </w:pPr>
            <w:r w:rsidRPr="006C00E5">
              <w:rPr>
                <w:rFonts w:ascii="Montserrat" w:hAnsi="Montserrat" w:cs="Arial"/>
                <w:b/>
              </w:rPr>
              <w:t xml:space="preserve">Job Purpose </w:t>
            </w:r>
          </w:p>
        </w:tc>
      </w:tr>
      <w:tr w:rsidR="006A6BEA" w:rsidRPr="00071966" w:rsidTr="00D13E5D">
        <w:tc>
          <w:tcPr>
            <w:tcW w:w="10456" w:type="dxa"/>
          </w:tcPr>
          <w:p w:rsidR="007F72C5" w:rsidRPr="00071966" w:rsidRDefault="007F72C5" w:rsidP="007F72C5">
            <w:pPr>
              <w:spacing w:before="100" w:beforeAutospacing="1" w:after="100" w:afterAutospacing="1" w:line="240" w:lineRule="auto"/>
              <w:rPr>
                <w:rFonts w:ascii="Montserrat" w:eastAsia="Times New Roman" w:hAnsi="Montserrat" w:cstheme="minorHAnsi"/>
                <w:color w:val="000000"/>
                <w:lang w:eastAsia="en-GB"/>
              </w:rPr>
            </w:pPr>
            <w:r w:rsidRPr="00071966">
              <w:rPr>
                <w:rFonts w:ascii="Montserrat" w:eastAsia="Times New Roman" w:hAnsi="Montserrat" w:cstheme="minorHAnsi"/>
                <w:color w:val="000000"/>
                <w:lang w:eastAsia="en-GB"/>
              </w:rPr>
              <w:t>The Senior Science technician is responsible for:</w:t>
            </w:r>
          </w:p>
          <w:p w:rsidR="00A75258" w:rsidRPr="00071966" w:rsidRDefault="007F72C5" w:rsidP="007F72C5">
            <w:pPr>
              <w:spacing w:before="100" w:beforeAutospacing="1" w:after="100" w:afterAutospacing="1" w:line="240" w:lineRule="auto"/>
              <w:rPr>
                <w:rFonts w:ascii="Montserrat" w:eastAsia="Times New Roman" w:hAnsi="Montserrat" w:cstheme="minorHAnsi"/>
                <w:color w:val="000000"/>
                <w:lang w:eastAsia="en-GB"/>
              </w:rPr>
            </w:pPr>
            <w:r w:rsidRPr="00071966">
              <w:rPr>
                <w:rFonts w:ascii="Montserrat" w:eastAsia="Times New Roman" w:hAnsi="Montserrat" w:cstheme="minorHAnsi"/>
                <w:color w:val="000000"/>
                <w:lang w:eastAsia="en-GB"/>
              </w:rPr>
              <w:t>1. Ensuring that a safe, effective and efficient laboratory technical service is provided for use by students and teaching staff.</w:t>
            </w:r>
          </w:p>
          <w:p w:rsidR="007F72C5" w:rsidRPr="00071966" w:rsidRDefault="007F72C5" w:rsidP="007F72C5">
            <w:pPr>
              <w:spacing w:before="100" w:beforeAutospacing="1" w:after="100" w:afterAutospacing="1" w:line="240" w:lineRule="auto"/>
              <w:rPr>
                <w:rFonts w:ascii="Montserrat" w:eastAsia="Times New Roman" w:hAnsi="Montserrat" w:cstheme="minorHAnsi"/>
                <w:color w:val="000000"/>
                <w:lang w:eastAsia="en-GB"/>
              </w:rPr>
            </w:pPr>
            <w:r w:rsidRPr="00071966">
              <w:rPr>
                <w:rFonts w:ascii="Montserrat" w:eastAsia="Times New Roman" w:hAnsi="Montserrat" w:cstheme="minorHAnsi"/>
                <w:color w:val="000000"/>
                <w:lang w:eastAsia="en-GB"/>
              </w:rPr>
              <w:t>2. Providing technical advice and assistance in the classroom to support students and to assist teaching staff with the provision of learning activities.</w:t>
            </w:r>
          </w:p>
          <w:p w:rsidR="007F72C5" w:rsidRPr="00071966" w:rsidRDefault="007F72C5" w:rsidP="007F72C5">
            <w:pPr>
              <w:spacing w:before="100" w:beforeAutospacing="1" w:after="100" w:afterAutospacing="1" w:line="240" w:lineRule="auto"/>
              <w:rPr>
                <w:rFonts w:ascii="Montserrat" w:eastAsia="Times New Roman" w:hAnsi="Montserrat" w:cstheme="minorHAnsi"/>
                <w:color w:val="000000"/>
                <w:lang w:eastAsia="en-GB"/>
              </w:rPr>
            </w:pPr>
            <w:r w:rsidRPr="00071966">
              <w:rPr>
                <w:rFonts w:ascii="Montserrat" w:eastAsia="Times New Roman" w:hAnsi="Montserrat" w:cstheme="minorHAnsi"/>
                <w:color w:val="000000"/>
                <w:lang w:eastAsia="en-GB"/>
              </w:rPr>
              <w:t>3. Co-ordinating the use and development of practical resources and facilities within the science department.</w:t>
            </w:r>
          </w:p>
          <w:p w:rsidR="007F72C5" w:rsidRPr="00071966" w:rsidRDefault="007F72C5" w:rsidP="007F72C5">
            <w:pPr>
              <w:spacing w:before="100" w:beforeAutospacing="1" w:after="100" w:afterAutospacing="1" w:line="240" w:lineRule="auto"/>
              <w:rPr>
                <w:rFonts w:ascii="Montserrat" w:eastAsia="Times New Roman" w:hAnsi="Montserrat" w:cstheme="minorHAnsi"/>
                <w:color w:val="000000"/>
                <w:lang w:eastAsia="en-GB"/>
              </w:rPr>
            </w:pPr>
            <w:r w:rsidRPr="00071966">
              <w:rPr>
                <w:rFonts w:ascii="Montserrat" w:eastAsia="Times New Roman" w:hAnsi="Montserrat" w:cstheme="minorHAnsi"/>
                <w:color w:val="000000"/>
                <w:lang w:eastAsia="en-GB"/>
              </w:rPr>
              <w:t>4. Assisting the Science team in the line management of all science technicians including their induction, training and performance management.</w:t>
            </w:r>
          </w:p>
          <w:p w:rsidR="006A6BEA" w:rsidRPr="00071966" w:rsidRDefault="007F72C5" w:rsidP="006C00E5">
            <w:pPr>
              <w:spacing w:before="100" w:beforeAutospacing="1" w:after="100" w:afterAutospacing="1" w:line="240" w:lineRule="auto"/>
              <w:rPr>
                <w:rFonts w:ascii="Montserrat" w:eastAsia="Times New Roman" w:hAnsi="Montserrat" w:cstheme="minorHAnsi"/>
                <w:color w:val="000000"/>
                <w:lang w:eastAsia="en-GB"/>
              </w:rPr>
            </w:pPr>
            <w:r w:rsidRPr="00071966">
              <w:rPr>
                <w:rFonts w:ascii="Montserrat" w:eastAsia="Times New Roman" w:hAnsi="Montserrat" w:cstheme="minorHAnsi"/>
                <w:color w:val="000000"/>
                <w:lang w:eastAsia="en-GB"/>
              </w:rPr>
              <w:t>5. Ensuring that health and safety requirements and other relevant regulations are in place and adhered to, including the completion and recording of necessary checks.</w:t>
            </w:r>
          </w:p>
        </w:tc>
      </w:tr>
      <w:tr w:rsidR="006A6BEA" w:rsidRPr="006C00E5" w:rsidTr="00EE5FE0">
        <w:tc>
          <w:tcPr>
            <w:tcW w:w="10456" w:type="dxa"/>
            <w:shd w:val="clear" w:color="auto" w:fill="A9C822"/>
          </w:tcPr>
          <w:p w:rsidR="006A6BEA" w:rsidRPr="006C00E5" w:rsidRDefault="006A6BEA" w:rsidP="008B6AC1">
            <w:pPr>
              <w:spacing w:after="0"/>
              <w:rPr>
                <w:rFonts w:ascii="Montserrat" w:hAnsi="Montserrat"/>
              </w:rPr>
            </w:pPr>
            <w:r w:rsidRPr="006C00E5">
              <w:rPr>
                <w:rFonts w:ascii="Montserrat" w:hAnsi="Montserrat"/>
                <w:b/>
              </w:rPr>
              <w:t>Main Duties and Responsibilities</w:t>
            </w:r>
          </w:p>
        </w:tc>
      </w:tr>
      <w:tr w:rsidR="006E5D99" w:rsidRPr="006C00E5" w:rsidTr="00D13E5D">
        <w:tc>
          <w:tcPr>
            <w:tcW w:w="10456" w:type="dxa"/>
          </w:tcPr>
          <w:p w:rsidR="006E5D99" w:rsidRPr="006C00E5" w:rsidRDefault="006E5D99" w:rsidP="008B6AC1">
            <w:pPr>
              <w:spacing w:after="0"/>
              <w:rPr>
                <w:rFonts w:ascii="Montserrat" w:hAnsi="Montserrat" w:cstheme="minorHAnsi"/>
              </w:rPr>
            </w:pPr>
            <w:r w:rsidRPr="006C00E5">
              <w:rPr>
                <w:rFonts w:ascii="Montserrat" w:hAnsi="Montserrat" w:cstheme="minorHAnsi"/>
              </w:rPr>
              <w:t>Your main duties and responsibilities will include, but will not be limited to the following areas:</w:t>
            </w:r>
          </w:p>
          <w:p w:rsidR="00C524E3" w:rsidRPr="006C00E5" w:rsidRDefault="00C524E3" w:rsidP="006C00E5">
            <w:pPr>
              <w:pStyle w:val="ListParagraph"/>
              <w:numPr>
                <w:ilvl w:val="0"/>
                <w:numId w:val="25"/>
              </w:numPr>
              <w:spacing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Establish and maintain good relationships with all students, colleagues and other professionals.</w:t>
            </w:r>
          </w:p>
          <w:p w:rsidR="00C524E3" w:rsidRPr="006C00E5" w:rsidRDefault="00C524E3" w:rsidP="00C524E3">
            <w:pPr>
              <w:pStyle w:val="ListParagraph"/>
              <w:numPr>
                <w:ilvl w:val="0"/>
                <w:numId w:val="25"/>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Organise and monitor the science technicians’ workloads to meet departmental and cross- curricular needs including cover for absences, delegating tasks appropriately.</w:t>
            </w:r>
          </w:p>
          <w:p w:rsidR="009743A5" w:rsidRPr="006C00E5" w:rsidRDefault="00C524E3" w:rsidP="007F5460">
            <w:pPr>
              <w:pStyle w:val="ListParagraph"/>
              <w:numPr>
                <w:ilvl w:val="0"/>
                <w:numId w:val="25"/>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Ensure that staff in the science departments are aware of and comply with all health and safety requirements and other relevant regulations.</w:t>
            </w:r>
          </w:p>
          <w:p w:rsidR="00A75258" w:rsidRPr="006C00E5" w:rsidRDefault="009743A5" w:rsidP="009743A5">
            <w:pPr>
              <w:pStyle w:val="ListParagraph"/>
              <w:numPr>
                <w:ilvl w:val="0"/>
                <w:numId w:val="25"/>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D</w:t>
            </w:r>
            <w:r w:rsidR="00A75258" w:rsidRPr="006C00E5">
              <w:rPr>
                <w:rFonts w:ascii="Montserrat" w:eastAsia="Times New Roman" w:hAnsi="Montserrat" w:cstheme="minorHAnsi"/>
                <w:color w:val="000000"/>
                <w:lang w:eastAsia="en-GB"/>
              </w:rPr>
              <w:t xml:space="preserve">iscussion with the Director of </w:t>
            </w:r>
            <w:r w:rsidRPr="006C00E5">
              <w:rPr>
                <w:rFonts w:ascii="Montserrat" w:eastAsia="Times New Roman" w:hAnsi="Montserrat" w:cstheme="minorHAnsi"/>
                <w:color w:val="000000"/>
                <w:lang w:eastAsia="en-GB"/>
              </w:rPr>
              <w:t xml:space="preserve">Estates, Health and Safety, </w:t>
            </w:r>
            <w:r w:rsidR="00A75258" w:rsidRPr="006C00E5">
              <w:rPr>
                <w:rFonts w:ascii="Montserrat" w:eastAsia="Times New Roman" w:hAnsi="Montserrat" w:cstheme="minorHAnsi"/>
                <w:color w:val="000000"/>
                <w:lang w:eastAsia="en-GB"/>
              </w:rPr>
              <w:t xml:space="preserve"> Head of faculty, </w:t>
            </w:r>
            <w:r w:rsidRPr="006C00E5">
              <w:rPr>
                <w:rFonts w:ascii="Montserrat" w:eastAsia="Times New Roman" w:hAnsi="Montserrat" w:cstheme="minorHAnsi"/>
                <w:color w:val="000000"/>
                <w:lang w:eastAsia="en-GB"/>
              </w:rPr>
              <w:t xml:space="preserve">Curriculum </w:t>
            </w:r>
            <w:r w:rsidR="00A75258" w:rsidRPr="006C00E5">
              <w:rPr>
                <w:rFonts w:ascii="Montserrat" w:eastAsia="Times New Roman" w:hAnsi="Montserrat" w:cstheme="minorHAnsi"/>
                <w:color w:val="000000"/>
                <w:lang w:eastAsia="en-GB"/>
              </w:rPr>
              <w:t xml:space="preserve"> leaders</w:t>
            </w:r>
            <w:r w:rsidRPr="006C00E5">
              <w:rPr>
                <w:rFonts w:ascii="Montserrat" w:eastAsia="Times New Roman" w:hAnsi="Montserrat" w:cstheme="minorHAnsi"/>
                <w:color w:val="000000"/>
                <w:lang w:eastAsia="en-GB"/>
              </w:rPr>
              <w:t xml:space="preserve">, </w:t>
            </w:r>
            <w:r w:rsidR="00A75258" w:rsidRPr="006C00E5">
              <w:rPr>
                <w:rFonts w:ascii="Montserrat" w:eastAsia="Times New Roman" w:hAnsi="Montserrat" w:cstheme="minorHAnsi"/>
                <w:color w:val="000000"/>
                <w:lang w:eastAsia="en-GB"/>
              </w:rPr>
              <w:t xml:space="preserve">  organise and put in place contingency plans to meet the needs of the science department in the event of emergencies such as absence, power cuts or equipment failure.</w:t>
            </w:r>
          </w:p>
          <w:p w:rsidR="009743A5" w:rsidRPr="006C00E5" w:rsidRDefault="009743A5" w:rsidP="009743A5">
            <w:pPr>
              <w:pStyle w:val="ListParagraph"/>
              <w:numPr>
                <w:ilvl w:val="0"/>
                <w:numId w:val="25"/>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 xml:space="preserve">Ensure that the technician team is well resourced, organised and developed to meet the performance standards required by the science department alongside the ordering of resources. </w:t>
            </w:r>
          </w:p>
          <w:p w:rsidR="00C524E3" w:rsidRPr="006C00E5" w:rsidRDefault="009743A5" w:rsidP="009743A5">
            <w:pPr>
              <w:pStyle w:val="ListParagraph"/>
              <w:numPr>
                <w:ilvl w:val="0"/>
                <w:numId w:val="25"/>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Ensure that equipment is in good working order and that laboratories, preparation areas and storerooms, including the chemical store are in a clean, safe and orderly condition</w:t>
            </w:r>
          </w:p>
          <w:p w:rsidR="00C524E3" w:rsidRPr="006C00E5" w:rsidRDefault="00C524E3" w:rsidP="009743A5">
            <w:pPr>
              <w:pStyle w:val="ListParagraph"/>
              <w:numPr>
                <w:ilvl w:val="0"/>
                <w:numId w:val="25"/>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lastRenderedPageBreak/>
              <w:t>Ensure the cleaning and maintenance of glassware, equipment and sinks.</w:t>
            </w:r>
          </w:p>
          <w:p w:rsidR="00C524E3" w:rsidRPr="006C00E5" w:rsidRDefault="009743A5" w:rsidP="009743A5">
            <w:pPr>
              <w:pStyle w:val="ListParagraph"/>
              <w:numPr>
                <w:ilvl w:val="0"/>
                <w:numId w:val="25"/>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Hold</w:t>
            </w:r>
            <w:r w:rsidR="00C524E3" w:rsidRPr="006C00E5">
              <w:rPr>
                <w:rFonts w:ascii="Montserrat" w:eastAsia="Times New Roman" w:hAnsi="Montserrat" w:cstheme="minorHAnsi"/>
                <w:color w:val="000000"/>
                <w:lang w:eastAsia="en-GB"/>
              </w:rPr>
              <w:t xml:space="preserve"> responsibility for the promotion and</w:t>
            </w:r>
            <w:r w:rsidR="00267D62" w:rsidRPr="006C00E5">
              <w:rPr>
                <w:rFonts w:ascii="Montserrat" w:eastAsia="Times New Roman" w:hAnsi="Montserrat" w:cstheme="minorHAnsi"/>
                <w:color w:val="000000"/>
                <w:lang w:eastAsia="en-GB"/>
              </w:rPr>
              <w:t xml:space="preserve"> </w:t>
            </w:r>
            <w:r w:rsidR="00C524E3" w:rsidRPr="006C00E5">
              <w:rPr>
                <w:rFonts w:ascii="Montserrat" w:eastAsia="Times New Roman" w:hAnsi="Montserrat" w:cstheme="minorHAnsi"/>
                <w:color w:val="000000"/>
                <w:lang w:eastAsia="en-GB"/>
              </w:rPr>
              <w:t>observance of a healthy and safe working environment. This includes:</w:t>
            </w:r>
          </w:p>
          <w:p w:rsidR="009743A5" w:rsidRPr="006C00E5" w:rsidRDefault="009743A5" w:rsidP="006C5A46">
            <w:pPr>
              <w:pStyle w:val="ListParagraph"/>
              <w:numPr>
                <w:ilvl w:val="0"/>
                <w:numId w:val="48"/>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Leading</w:t>
            </w:r>
            <w:r w:rsidR="00C524E3" w:rsidRPr="006C00E5">
              <w:rPr>
                <w:rFonts w:ascii="Montserrat" w:eastAsia="Times New Roman" w:hAnsi="Montserrat" w:cstheme="minorHAnsi"/>
                <w:color w:val="000000"/>
                <w:lang w:eastAsia="en-GB"/>
              </w:rPr>
              <w:t xml:space="preserve"> and co-ordinating the assessment, monitoring and review of health and</w:t>
            </w:r>
            <w:r w:rsidRPr="006C00E5">
              <w:rPr>
                <w:rFonts w:ascii="Montserrat" w:eastAsia="Times New Roman" w:hAnsi="Montserrat" w:cstheme="minorHAnsi"/>
                <w:color w:val="000000"/>
                <w:lang w:eastAsia="en-GB"/>
              </w:rPr>
              <w:t xml:space="preserve"> </w:t>
            </w:r>
            <w:r w:rsidR="00C524E3" w:rsidRPr="006C00E5">
              <w:rPr>
                <w:rFonts w:ascii="Montserrat" w:eastAsia="Times New Roman" w:hAnsi="Montserrat" w:cstheme="minorHAnsi"/>
                <w:color w:val="000000"/>
                <w:lang w:eastAsia="en-GB"/>
              </w:rPr>
              <w:t>safety procedures and information resources.</w:t>
            </w:r>
          </w:p>
          <w:p w:rsidR="009743A5" w:rsidRPr="006C00E5" w:rsidRDefault="009743A5" w:rsidP="00663AE2">
            <w:pPr>
              <w:pStyle w:val="ListParagraph"/>
              <w:numPr>
                <w:ilvl w:val="0"/>
                <w:numId w:val="48"/>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K</w:t>
            </w:r>
            <w:r w:rsidR="00C524E3" w:rsidRPr="006C00E5">
              <w:rPr>
                <w:rFonts w:ascii="Montserrat" w:eastAsia="Times New Roman" w:hAnsi="Montserrat" w:cstheme="minorHAnsi"/>
                <w:color w:val="000000"/>
                <w:lang w:eastAsia="en-GB"/>
              </w:rPr>
              <w:t>eep up-to-date with current procedures and practices through continuing</w:t>
            </w:r>
            <w:r w:rsidRPr="006C00E5">
              <w:rPr>
                <w:rFonts w:ascii="Montserrat" w:eastAsia="Times New Roman" w:hAnsi="Montserrat" w:cstheme="minorHAnsi"/>
                <w:color w:val="000000"/>
                <w:lang w:eastAsia="en-GB"/>
              </w:rPr>
              <w:t xml:space="preserve"> </w:t>
            </w:r>
            <w:r w:rsidR="00C524E3" w:rsidRPr="006C00E5">
              <w:rPr>
                <w:rFonts w:ascii="Montserrat" w:eastAsia="Times New Roman" w:hAnsi="Montserrat" w:cstheme="minorHAnsi"/>
                <w:color w:val="000000"/>
                <w:lang w:eastAsia="en-GB"/>
              </w:rPr>
              <w:t>professional development.</w:t>
            </w:r>
          </w:p>
          <w:p w:rsidR="009743A5" w:rsidRPr="006C00E5" w:rsidRDefault="009743A5" w:rsidP="004633C4">
            <w:pPr>
              <w:pStyle w:val="ListParagraph"/>
              <w:numPr>
                <w:ilvl w:val="0"/>
                <w:numId w:val="48"/>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P</w:t>
            </w:r>
            <w:r w:rsidR="00C524E3" w:rsidRPr="006C00E5">
              <w:rPr>
                <w:rFonts w:ascii="Montserrat" w:eastAsia="Times New Roman" w:hAnsi="Montserrat" w:cstheme="minorHAnsi"/>
                <w:color w:val="000000"/>
                <w:lang w:eastAsia="en-GB"/>
              </w:rPr>
              <w:t>rovide technical advice on health and safety issues and other relevant regulations</w:t>
            </w:r>
            <w:r w:rsidRPr="006C00E5">
              <w:rPr>
                <w:rFonts w:ascii="Montserrat" w:eastAsia="Times New Roman" w:hAnsi="Montserrat" w:cstheme="minorHAnsi"/>
                <w:color w:val="000000"/>
                <w:lang w:eastAsia="en-GB"/>
              </w:rPr>
              <w:t xml:space="preserve"> </w:t>
            </w:r>
            <w:r w:rsidR="00C524E3" w:rsidRPr="006C00E5">
              <w:rPr>
                <w:rFonts w:ascii="Montserrat" w:eastAsia="Times New Roman" w:hAnsi="Montserrat" w:cstheme="minorHAnsi"/>
                <w:color w:val="000000"/>
                <w:lang w:eastAsia="en-GB"/>
              </w:rPr>
              <w:t>to teachers and support staff.</w:t>
            </w:r>
          </w:p>
          <w:p w:rsidR="009743A5" w:rsidRPr="006C00E5" w:rsidRDefault="009743A5" w:rsidP="007379D1">
            <w:pPr>
              <w:pStyle w:val="ListParagraph"/>
              <w:numPr>
                <w:ilvl w:val="0"/>
                <w:numId w:val="48"/>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E</w:t>
            </w:r>
            <w:r w:rsidR="00C524E3" w:rsidRPr="006C00E5">
              <w:rPr>
                <w:rFonts w:ascii="Montserrat" w:eastAsia="Times New Roman" w:hAnsi="Montserrat" w:cstheme="minorHAnsi"/>
                <w:color w:val="000000"/>
                <w:lang w:eastAsia="en-GB"/>
              </w:rPr>
              <w:t>nsure the safe treatment and disposal of used materials, including hazardous</w:t>
            </w:r>
            <w:r w:rsidRPr="006C00E5">
              <w:rPr>
                <w:rFonts w:ascii="Montserrat" w:eastAsia="Times New Roman" w:hAnsi="Montserrat" w:cstheme="minorHAnsi"/>
                <w:color w:val="000000"/>
                <w:lang w:eastAsia="en-GB"/>
              </w:rPr>
              <w:t xml:space="preserve"> </w:t>
            </w:r>
            <w:r w:rsidR="00C524E3" w:rsidRPr="006C00E5">
              <w:rPr>
                <w:rFonts w:ascii="Montserrat" w:eastAsia="Times New Roman" w:hAnsi="Montserrat" w:cstheme="minorHAnsi"/>
                <w:color w:val="000000"/>
                <w:lang w:eastAsia="en-GB"/>
              </w:rPr>
              <w:t>substances, and responding to actual or potential hazards.</w:t>
            </w:r>
          </w:p>
          <w:p w:rsidR="008345AB" w:rsidRPr="006C00E5" w:rsidRDefault="009743A5" w:rsidP="003426F1">
            <w:pPr>
              <w:pStyle w:val="ListParagraph"/>
              <w:numPr>
                <w:ilvl w:val="0"/>
                <w:numId w:val="48"/>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E</w:t>
            </w:r>
            <w:r w:rsidR="00C524E3" w:rsidRPr="006C00E5">
              <w:rPr>
                <w:rFonts w:ascii="Montserrat" w:eastAsia="Times New Roman" w:hAnsi="Montserrat" w:cstheme="minorHAnsi"/>
                <w:color w:val="000000"/>
                <w:lang w:eastAsia="en-GB"/>
              </w:rPr>
              <w:t>nsure safe storage and accessibility of equipment and materials.</w:t>
            </w:r>
            <w:r w:rsidR="008345AB" w:rsidRPr="006C00E5">
              <w:rPr>
                <w:rFonts w:ascii="Montserrat" w:eastAsia="Times New Roman" w:hAnsi="Montserrat" w:cstheme="minorHAnsi"/>
                <w:color w:val="000000"/>
                <w:lang w:eastAsia="en-GB"/>
              </w:rPr>
              <w:t xml:space="preserve"> H</w:t>
            </w:r>
            <w:r w:rsidR="00C524E3" w:rsidRPr="006C00E5">
              <w:rPr>
                <w:rFonts w:ascii="Montserrat" w:eastAsia="Times New Roman" w:hAnsi="Montserrat" w:cstheme="minorHAnsi"/>
                <w:color w:val="000000"/>
                <w:lang w:eastAsia="en-GB"/>
              </w:rPr>
              <w:t>old responsibility for setting up and monitoring systems used in the management and control of practical resources, including:</w:t>
            </w:r>
            <w:r w:rsidR="008345AB" w:rsidRPr="006C00E5">
              <w:rPr>
                <w:rFonts w:ascii="Montserrat" w:eastAsia="Times New Roman" w:hAnsi="Montserrat" w:cstheme="minorHAnsi"/>
                <w:color w:val="000000"/>
                <w:lang w:eastAsia="en-GB"/>
              </w:rPr>
              <w:t xml:space="preserve"> </w:t>
            </w:r>
            <w:r w:rsidR="00C524E3" w:rsidRPr="006C00E5">
              <w:rPr>
                <w:rFonts w:ascii="Montserrat" w:eastAsia="Times New Roman" w:hAnsi="Montserrat" w:cstheme="minorHAnsi"/>
                <w:color w:val="000000"/>
                <w:lang w:eastAsia="en-GB"/>
              </w:rPr>
              <w:t>carry out stock control, compiling orders, liaising and/or negotiating with suppliers, and maintaining appropriate records.</w:t>
            </w:r>
          </w:p>
          <w:p w:rsidR="00C524E3" w:rsidRPr="006C00E5" w:rsidRDefault="008345AB" w:rsidP="003426F1">
            <w:pPr>
              <w:pStyle w:val="ListParagraph"/>
              <w:numPr>
                <w:ilvl w:val="0"/>
                <w:numId w:val="48"/>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E</w:t>
            </w:r>
            <w:r w:rsidR="00C524E3" w:rsidRPr="006C00E5">
              <w:rPr>
                <w:rFonts w:ascii="Montserrat" w:eastAsia="Times New Roman" w:hAnsi="Montserrat" w:cstheme="minorHAnsi"/>
                <w:color w:val="000000"/>
                <w:lang w:eastAsia="en-GB"/>
              </w:rPr>
              <w:t>nsure the availability of suitable materials and suggest alternatives for suitability, sustainability and economy.</w:t>
            </w:r>
          </w:p>
          <w:p w:rsidR="00C524E3" w:rsidRPr="006C00E5" w:rsidRDefault="00267D62" w:rsidP="008345AB">
            <w:pPr>
              <w:pStyle w:val="ListParagraph"/>
              <w:numPr>
                <w:ilvl w:val="0"/>
                <w:numId w:val="49"/>
              </w:numPr>
              <w:spacing w:before="100" w:beforeAutospacing="1" w:after="100" w:afterAutospacing="1" w:line="240" w:lineRule="auto"/>
              <w:rPr>
                <w:rFonts w:ascii="Montserrat" w:eastAsia="Times New Roman" w:hAnsi="Montserrat" w:cstheme="minorHAnsi"/>
                <w:color w:val="000000"/>
                <w:lang w:eastAsia="en-GB"/>
              </w:rPr>
            </w:pPr>
            <w:r w:rsidRPr="006C00E5">
              <w:rPr>
                <w:rFonts w:ascii="Montserrat" w:eastAsia="Times New Roman" w:hAnsi="Montserrat" w:cstheme="minorHAnsi"/>
                <w:color w:val="000000"/>
                <w:lang w:eastAsia="en-GB"/>
              </w:rPr>
              <w:t xml:space="preserve">Take full </w:t>
            </w:r>
            <w:r w:rsidR="008345AB" w:rsidRPr="006C00E5">
              <w:rPr>
                <w:rFonts w:ascii="Montserrat" w:eastAsia="Times New Roman" w:hAnsi="Montserrat" w:cstheme="minorHAnsi"/>
                <w:color w:val="000000"/>
                <w:lang w:eastAsia="en-GB"/>
              </w:rPr>
              <w:t>responsibility on</w:t>
            </w:r>
            <w:r w:rsidR="00C524E3" w:rsidRPr="006C00E5">
              <w:rPr>
                <w:rFonts w:ascii="Montserrat" w:eastAsia="Times New Roman" w:hAnsi="Montserrat" w:cstheme="minorHAnsi"/>
                <w:color w:val="000000"/>
                <w:lang w:eastAsia="en-GB"/>
              </w:rPr>
              <w:t xml:space="preserve"> routine and non-routine checking, cleaning, and maintenance, calibration, testing and repairing of equipment to the required standard.</w:t>
            </w:r>
          </w:p>
          <w:p w:rsidR="006E5D99" w:rsidRPr="006C00E5" w:rsidRDefault="008345AB" w:rsidP="008345AB">
            <w:pPr>
              <w:pStyle w:val="ListParagraph"/>
              <w:numPr>
                <w:ilvl w:val="0"/>
                <w:numId w:val="49"/>
              </w:numPr>
              <w:spacing w:before="100" w:beforeAutospacing="1" w:after="100" w:afterAutospacing="1" w:line="240" w:lineRule="auto"/>
              <w:rPr>
                <w:rFonts w:ascii="Montserrat" w:hAnsi="Montserrat"/>
                <w:u w:val="single"/>
              </w:rPr>
            </w:pPr>
            <w:r w:rsidRPr="006C00E5">
              <w:rPr>
                <w:rFonts w:ascii="Montserrat" w:eastAsia="Times New Roman" w:hAnsi="Montserrat" w:cstheme="minorHAnsi"/>
                <w:color w:val="000000"/>
                <w:lang w:eastAsia="en-GB"/>
              </w:rPr>
              <w:t>Carry out and update risk assessments in accordance with college policy.</w:t>
            </w:r>
          </w:p>
        </w:tc>
      </w:tr>
      <w:tr w:rsidR="00D13E5D" w:rsidRPr="006C00E5" w:rsidTr="00D13E5D">
        <w:tc>
          <w:tcPr>
            <w:tcW w:w="10456" w:type="dxa"/>
          </w:tcPr>
          <w:p w:rsidR="00D13E5D" w:rsidRPr="006C00E5" w:rsidRDefault="00D13E5D" w:rsidP="00FF35B1">
            <w:pPr>
              <w:spacing w:after="0" w:line="240" w:lineRule="auto"/>
              <w:rPr>
                <w:rFonts w:ascii="Montserrat" w:hAnsi="Montserrat" w:cs="Arial"/>
                <w:b/>
                <w:bCs/>
              </w:rPr>
            </w:pPr>
            <w:r w:rsidRPr="006C00E5">
              <w:rPr>
                <w:rFonts w:ascii="Montserrat" w:hAnsi="Montserrat" w:cs="Arial"/>
                <w:b/>
                <w:bCs/>
              </w:rPr>
              <w:lastRenderedPageBreak/>
              <w:t xml:space="preserve">Budgetary management </w:t>
            </w:r>
          </w:p>
          <w:p w:rsidR="00D13E5D" w:rsidRPr="006C00E5" w:rsidRDefault="00D13E5D" w:rsidP="008345AB">
            <w:pPr>
              <w:pStyle w:val="ListParagraph"/>
              <w:numPr>
                <w:ilvl w:val="0"/>
                <w:numId w:val="45"/>
              </w:numPr>
              <w:spacing w:after="0" w:line="240" w:lineRule="auto"/>
              <w:rPr>
                <w:rFonts w:ascii="Montserrat" w:hAnsi="Montserrat" w:cs="Arial"/>
                <w:bCs/>
              </w:rPr>
            </w:pPr>
            <w:r w:rsidRPr="006C00E5">
              <w:rPr>
                <w:rFonts w:ascii="Montserrat" w:hAnsi="Montserrat" w:cs="Arial"/>
                <w:bCs/>
              </w:rPr>
              <w:t>Accountable for planning, forecasting, implementing and managing pay and non-pay budgets to ensure that financial targets are met, including writing business cases and capital bids for developments that would benefit the College, and devising cost improvement plans to make efficiencies.</w:t>
            </w:r>
          </w:p>
        </w:tc>
      </w:tr>
      <w:tr w:rsidR="006A6BEA" w:rsidRPr="006C00E5" w:rsidTr="00EE5FE0">
        <w:tc>
          <w:tcPr>
            <w:tcW w:w="10456" w:type="dxa"/>
            <w:shd w:val="clear" w:color="auto" w:fill="A9C822"/>
          </w:tcPr>
          <w:p w:rsidR="006A6BEA" w:rsidRPr="006C00E5" w:rsidRDefault="006A6BEA" w:rsidP="008345AB">
            <w:pPr>
              <w:spacing w:after="0"/>
              <w:ind w:left="720" w:hanging="720"/>
              <w:rPr>
                <w:rFonts w:ascii="Montserrat" w:hAnsi="Montserrat"/>
                <w:b/>
              </w:rPr>
            </w:pPr>
            <w:r w:rsidRPr="006C00E5">
              <w:rPr>
                <w:rFonts w:ascii="Montserrat" w:hAnsi="Montserrat" w:cs="Arial"/>
                <w:b/>
                <w:lang w:val="en-US"/>
              </w:rPr>
              <w:t xml:space="preserve">Other </w:t>
            </w:r>
          </w:p>
        </w:tc>
      </w:tr>
      <w:tr w:rsidR="00D13E5D" w:rsidRPr="006C00E5" w:rsidTr="00D13E5D">
        <w:tc>
          <w:tcPr>
            <w:tcW w:w="10456" w:type="dxa"/>
          </w:tcPr>
          <w:p w:rsidR="00D13E5D" w:rsidRPr="006C00E5" w:rsidRDefault="00D13E5D" w:rsidP="008B6AC1">
            <w:pPr>
              <w:pStyle w:val="ListParagraph"/>
              <w:numPr>
                <w:ilvl w:val="0"/>
                <w:numId w:val="45"/>
              </w:numPr>
              <w:spacing w:after="0" w:line="240" w:lineRule="auto"/>
              <w:rPr>
                <w:rFonts w:ascii="Montserrat" w:eastAsia="Times New Roman" w:hAnsi="Montserrat" w:cs="Arial"/>
                <w:bCs/>
              </w:rPr>
            </w:pPr>
            <w:r w:rsidRPr="006C00E5">
              <w:rPr>
                <w:rFonts w:ascii="Montserrat" w:eastAsia="Times New Roman" w:hAnsi="Montserrat" w:cs="Arial"/>
                <w:bCs/>
              </w:rPr>
              <w:t>Deliver, promote and support good practice in relation to equality, diversity and inclusion, and compliance with the IEG policies and procedures</w:t>
            </w:r>
          </w:p>
          <w:p w:rsidR="00D13E5D" w:rsidRPr="006C00E5" w:rsidRDefault="00D13E5D" w:rsidP="008B6AC1">
            <w:pPr>
              <w:pStyle w:val="ListParagraph"/>
              <w:numPr>
                <w:ilvl w:val="0"/>
                <w:numId w:val="45"/>
              </w:numPr>
              <w:spacing w:after="0" w:line="240" w:lineRule="auto"/>
              <w:jc w:val="both"/>
              <w:rPr>
                <w:rFonts w:ascii="Montserrat" w:hAnsi="Montserrat" w:cs="Arial"/>
              </w:rPr>
            </w:pPr>
            <w:r w:rsidRPr="006C00E5">
              <w:rPr>
                <w:rFonts w:ascii="Montserrat" w:hAnsi="Montserrat" w:cs="Arial"/>
              </w:rPr>
              <w:t>Commitment to safeguarding and taking a shared responsibility to promote the welfare and a safe environment for children, young people and vulnerable adults learning within the group</w:t>
            </w:r>
          </w:p>
          <w:p w:rsidR="00D13E5D" w:rsidRPr="006C00E5" w:rsidRDefault="00D13E5D" w:rsidP="008B6AC1">
            <w:pPr>
              <w:numPr>
                <w:ilvl w:val="0"/>
                <w:numId w:val="45"/>
              </w:numPr>
              <w:spacing w:after="0" w:line="240" w:lineRule="auto"/>
              <w:rPr>
                <w:rFonts w:ascii="Montserrat" w:hAnsi="Montserrat" w:cs="Arial"/>
                <w:bCs/>
              </w:rPr>
            </w:pPr>
            <w:r w:rsidRPr="006C00E5">
              <w:rPr>
                <w:rFonts w:ascii="Montserrat" w:hAnsi="Montserrat" w:cs="Arial"/>
                <w:bCs/>
              </w:rPr>
              <w:t xml:space="preserve">Promote and consistently exemplify behaviours in line with IEG Core Values  </w:t>
            </w:r>
          </w:p>
          <w:p w:rsidR="00D13E5D" w:rsidRPr="006C00E5" w:rsidRDefault="00D13E5D" w:rsidP="008B6AC1">
            <w:pPr>
              <w:numPr>
                <w:ilvl w:val="0"/>
                <w:numId w:val="45"/>
              </w:numPr>
              <w:spacing w:after="0" w:line="240" w:lineRule="auto"/>
              <w:rPr>
                <w:rFonts w:ascii="Montserrat" w:hAnsi="Montserrat" w:cs="Arial"/>
                <w:bCs/>
              </w:rPr>
            </w:pPr>
            <w:r w:rsidRPr="006C00E5">
              <w:rPr>
                <w:rFonts w:ascii="Montserrat" w:hAnsi="Montserrat" w:cs="Arial"/>
                <w:bCs/>
              </w:rPr>
              <w:t xml:space="preserve">Co-operate with, promote and maintain a safe and healthy working environment and responsibility for own health and safety </w:t>
            </w:r>
          </w:p>
          <w:p w:rsidR="00D13E5D" w:rsidRPr="006C00E5" w:rsidRDefault="00D13E5D" w:rsidP="008B6AC1">
            <w:pPr>
              <w:pStyle w:val="ListParagraph"/>
              <w:numPr>
                <w:ilvl w:val="0"/>
                <w:numId w:val="45"/>
              </w:numPr>
              <w:shd w:val="clear" w:color="auto" w:fill="FFFFFF" w:themeFill="background1"/>
              <w:spacing w:after="0" w:line="240" w:lineRule="auto"/>
              <w:rPr>
                <w:rFonts w:ascii="Montserrat" w:hAnsi="Montserrat" w:cs="Arial"/>
                <w:b/>
                <w:lang w:val="en-US"/>
              </w:rPr>
            </w:pPr>
            <w:r w:rsidRPr="006C00E5">
              <w:rPr>
                <w:rFonts w:ascii="Montserrat" w:hAnsi="Montserrat" w:cs="Arial"/>
              </w:rPr>
              <w:t>The post holder will normally be expected to use their knowledge, skills and experience to deal with work problems, prioritise their workload and take decisions commensurate with their post and its level of responsibility</w:t>
            </w:r>
          </w:p>
          <w:p w:rsidR="00D13E5D" w:rsidRPr="006C00E5" w:rsidRDefault="00D13E5D" w:rsidP="008B6AC1">
            <w:pPr>
              <w:pStyle w:val="ListParagraph"/>
              <w:numPr>
                <w:ilvl w:val="0"/>
                <w:numId w:val="45"/>
              </w:numPr>
              <w:shd w:val="clear" w:color="auto" w:fill="FFFFFF" w:themeFill="background1"/>
              <w:spacing w:after="0" w:line="240" w:lineRule="auto"/>
              <w:jc w:val="both"/>
              <w:rPr>
                <w:rFonts w:ascii="Montserrat" w:hAnsi="Montserrat" w:cs="Arial"/>
              </w:rPr>
            </w:pPr>
            <w:r w:rsidRPr="006C00E5">
              <w:rPr>
                <w:rFonts w:ascii="Montserrat" w:hAnsi="Montserrat" w:cs="Arial"/>
              </w:rPr>
              <w:t>Any other duties that are reasonable and commensurate with the level of the post as required and following consultation with the postholder</w:t>
            </w:r>
          </w:p>
          <w:p w:rsidR="00D13E5D" w:rsidRPr="006C00E5" w:rsidRDefault="00D13E5D" w:rsidP="008B6AC1">
            <w:pPr>
              <w:spacing w:after="0"/>
              <w:rPr>
                <w:rFonts w:ascii="Montserrat" w:hAnsi="Montserrat" w:cs="Calibri"/>
                <w:b/>
              </w:rPr>
            </w:pPr>
          </w:p>
        </w:tc>
      </w:tr>
    </w:tbl>
    <w:p w:rsidR="008B6AC1" w:rsidRPr="006C00E5" w:rsidRDefault="008B6AC1" w:rsidP="008B6AC1">
      <w:pPr>
        <w:spacing w:after="0"/>
        <w:jc w:val="center"/>
        <w:rPr>
          <w:rFonts w:ascii="Montserrat" w:hAnsi="Montserrat" w:cs="Calibri"/>
          <w:b/>
        </w:rPr>
      </w:pPr>
    </w:p>
    <w:p w:rsidR="008B6AC1" w:rsidRPr="006C00E5" w:rsidRDefault="008B6AC1">
      <w:pPr>
        <w:spacing w:after="160" w:line="259" w:lineRule="auto"/>
        <w:rPr>
          <w:rFonts w:ascii="Montserrat" w:hAnsi="Montserrat" w:cs="Calibri"/>
          <w:b/>
        </w:rPr>
      </w:pPr>
      <w:r w:rsidRPr="006C00E5">
        <w:rPr>
          <w:rFonts w:ascii="Montserrat" w:hAnsi="Montserrat" w:cs="Calibri"/>
          <w:b/>
        </w:rPr>
        <w:br w:type="page"/>
      </w:r>
    </w:p>
    <w:bookmarkEnd w:id="0"/>
    <w:p w:rsidR="006A6BEA" w:rsidRPr="006C00E5" w:rsidRDefault="004049DE" w:rsidP="00A47777">
      <w:pPr>
        <w:pBdr>
          <w:top w:val="single" w:sz="4" w:space="1" w:color="auto"/>
          <w:left w:val="single" w:sz="4" w:space="0" w:color="auto"/>
          <w:bottom w:val="single" w:sz="4" w:space="1" w:color="auto"/>
          <w:right w:val="single" w:sz="4" w:space="0" w:color="auto"/>
        </w:pBdr>
        <w:shd w:val="clear" w:color="auto" w:fill="7D7C7B"/>
        <w:spacing w:after="0" w:line="240" w:lineRule="auto"/>
        <w:jc w:val="center"/>
        <w:rPr>
          <w:rFonts w:ascii="Montserrat" w:hAnsi="Montserrat" w:cs="Arial"/>
          <w:b/>
          <w:color w:val="FFFFFF" w:themeColor="background1"/>
          <w:lang w:val="en-US"/>
        </w:rPr>
      </w:pPr>
      <w:r w:rsidRPr="006C00E5">
        <w:rPr>
          <w:rFonts w:ascii="Montserrat" w:hAnsi="Montserrat" w:cs="Arial"/>
          <w:b/>
          <w:color w:val="FFFFFF" w:themeColor="background1"/>
          <w:lang w:val="en-US"/>
        </w:rPr>
        <w:lastRenderedPageBreak/>
        <w:t>PERSON SPECIFICATION</w:t>
      </w:r>
    </w:p>
    <w:p w:rsidR="004049DE" w:rsidRPr="006C00E5" w:rsidRDefault="004049DE" w:rsidP="00A47777">
      <w:pPr>
        <w:pBdr>
          <w:top w:val="single" w:sz="4" w:space="1" w:color="auto"/>
          <w:left w:val="single" w:sz="4" w:space="0" w:color="auto"/>
          <w:bottom w:val="single" w:sz="4" w:space="1" w:color="auto"/>
          <w:right w:val="single" w:sz="4" w:space="0" w:color="auto"/>
        </w:pBdr>
        <w:shd w:val="clear" w:color="auto" w:fill="7D7C7B"/>
        <w:spacing w:after="0" w:line="240" w:lineRule="auto"/>
        <w:rPr>
          <w:rFonts w:ascii="Montserrat" w:hAnsi="Montserrat" w:cs="Arial"/>
          <w:b/>
          <w:color w:val="FFFFFF" w:themeColor="background1"/>
          <w:lang w:val="en-US"/>
        </w:rPr>
      </w:pPr>
      <w:r w:rsidRPr="006C00E5">
        <w:rPr>
          <w:rFonts w:ascii="Montserrat" w:hAnsi="Montserrat" w:cs="Arial"/>
          <w:b/>
          <w:color w:val="FFFFFF" w:themeColor="background1"/>
          <w:lang w:val="en-US"/>
        </w:rPr>
        <w:t>ROLE:</w:t>
      </w:r>
    </w:p>
    <w:tbl>
      <w:tblPr>
        <w:tblW w:w="10524"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2"/>
        <w:gridCol w:w="637"/>
        <w:gridCol w:w="670"/>
        <w:gridCol w:w="550"/>
        <w:gridCol w:w="562"/>
        <w:gridCol w:w="561"/>
        <w:gridCol w:w="562"/>
      </w:tblGrid>
      <w:tr w:rsidR="00755CE9" w:rsidRPr="006C00E5" w:rsidTr="00A47777">
        <w:trPr>
          <w:cantSplit/>
        </w:trPr>
        <w:tc>
          <w:tcPr>
            <w:tcW w:w="6982" w:type="dxa"/>
            <w:vMerge w:val="restart"/>
            <w:tcBorders>
              <w:top w:val="single" w:sz="4" w:space="0" w:color="auto"/>
              <w:left w:val="single" w:sz="4" w:space="0" w:color="auto"/>
              <w:bottom w:val="single" w:sz="4" w:space="0" w:color="auto"/>
              <w:right w:val="single" w:sz="4" w:space="0" w:color="auto"/>
            </w:tcBorders>
            <w:shd w:val="clear" w:color="auto" w:fill="auto"/>
          </w:tcPr>
          <w:p w:rsidR="00755CE9" w:rsidRPr="006C00E5" w:rsidRDefault="00755CE9" w:rsidP="008B6AC1">
            <w:pPr>
              <w:spacing w:after="0" w:line="240" w:lineRule="auto"/>
              <w:rPr>
                <w:rFonts w:ascii="Montserrat" w:hAnsi="Montserrat" w:cs="Arial"/>
                <w:b/>
              </w:rPr>
            </w:pPr>
            <w:r w:rsidRPr="006C00E5">
              <w:rPr>
                <w:rFonts w:ascii="Montserrat" w:hAnsi="Montserrat" w:cs="Arial"/>
                <w:b/>
              </w:rPr>
              <w:t>Criteria</w:t>
            </w:r>
          </w:p>
        </w:tc>
        <w:tc>
          <w:tcPr>
            <w:tcW w:w="1307" w:type="dxa"/>
            <w:gridSpan w:val="2"/>
            <w:vMerge w:val="restart"/>
            <w:tcBorders>
              <w:left w:val="single" w:sz="4" w:space="0" w:color="auto"/>
              <w:right w:val="single" w:sz="18" w:space="0" w:color="auto"/>
            </w:tcBorders>
            <w:shd w:val="clear" w:color="auto" w:fill="auto"/>
          </w:tcPr>
          <w:p w:rsidR="00755CE9" w:rsidRPr="006C00E5" w:rsidRDefault="00755CE9" w:rsidP="008B6AC1">
            <w:pPr>
              <w:pStyle w:val="BodyText3"/>
              <w:spacing w:after="0"/>
              <w:jc w:val="center"/>
              <w:rPr>
                <w:rFonts w:ascii="Montserrat" w:hAnsi="Montserrat" w:cs="Arial"/>
                <w:b/>
                <w:bCs/>
                <w:sz w:val="22"/>
                <w:szCs w:val="22"/>
              </w:rPr>
            </w:pPr>
            <w:r w:rsidRPr="006C00E5">
              <w:rPr>
                <w:rFonts w:ascii="Montserrat" w:hAnsi="Montserrat" w:cs="Arial"/>
                <w:b/>
                <w:bCs/>
                <w:sz w:val="22"/>
                <w:szCs w:val="22"/>
              </w:rPr>
              <w:t>Essential or</w:t>
            </w:r>
          </w:p>
          <w:p w:rsidR="00755CE9" w:rsidRPr="006C00E5" w:rsidRDefault="00755CE9" w:rsidP="008B6AC1">
            <w:pPr>
              <w:spacing w:after="0" w:line="240" w:lineRule="auto"/>
              <w:jc w:val="center"/>
              <w:rPr>
                <w:rFonts w:ascii="Montserrat" w:hAnsi="Montserrat" w:cs="Arial"/>
                <w:b/>
              </w:rPr>
            </w:pPr>
            <w:r w:rsidRPr="006C00E5">
              <w:rPr>
                <w:rFonts w:ascii="Montserrat" w:hAnsi="Montserrat" w:cs="Arial"/>
                <w:b/>
              </w:rPr>
              <w:t>Desirable</w:t>
            </w:r>
          </w:p>
        </w:tc>
        <w:tc>
          <w:tcPr>
            <w:tcW w:w="2235" w:type="dxa"/>
            <w:gridSpan w:val="4"/>
            <w:tcBorders>
              <w:left w:val="single" w:sz="18" w:space="0" w:color="auto"/>
            </w:tcBorders>
            <w:shd w:val="clear" w:color="auto" w:fill="auto"/>
          </w:tcPr>
          <w:p w:rsidR="00755CE9" w:rsidRPr="006C00E5" w:rsidRDefault="00755CE9" w:rsidP="008B6AC1">
            <w:pPr>
              <w:spacing w:after="0" w:line="240" w:lineRule="auto"/>
              <w:jc w:val="center"/>
              <w:rPr>
                <w:rFonts w:ascii="Montserrat" w:hAnsi="Montserrat" w:cs="Arial"/>
                <w:b/>
              </w:rPr>
            </w:pPr>
            <w:r w:rsidRPr="006C00E5">
              <w:rPr>
                <w:rFonts w:ascii="Montserrat" w:hAnsi="Montserrat" w:cs="Arial"/>
                <w:b/>
              </w:rPr>
              <w:t>Assessment</w:t>
            </w:r>
            <w:r w:rsidR="006A6BEA" w:rsidRPr="006C00E5">
              <w:rPr>
                <w:rFonts w:ascii="Montserrat" w:hAnsi="Montserrat" w:cs="Arial"/>
                <w:b/>
              </w:rPr>
              <w:t xml:space="preserve"> </w:t>
            </w:r>
            <w:r w:rsidRPr="006C00E5">
              <w:rPr>
                <w:rFonts w:ascii="Montserrat" w:hAnsi="Montserrat" w:cs="Arial"/>
                <w:b/>
              </w:rPr>
              <w:t>Method</w:t>
            </w:r>
          </w:p>
        </w:tc>
      </w:tr>
      <w:tr w:rsidR="00755CE9" w:rsidRPr="006C00E5" w:rsidTr="00A47777">
        <w:trPr>
          <w:cantSplit/>
        </w:trPr>
        <w:tc>
          <w:tcPr>
            <w:tcW w:w="6982" w:type="dxa"/>
            <w:vMerge/>
            <w:tcBorders>
              <w:top w:val="nil"/>
              <w:left w:val="single" w:sz="4" w:space="0" w:color="auto"/>
              <w:bottom w:val="single" w:sz="4" w:space="0" w:color="auto"/>
              <w:right w:val="single" w:sz="4" w:space="0" w:color="auto"/>
            </w:tcBorders>
            <w:shd w:val="clear" w:color="auto" w:fill="auto"/>
          </w:tcPr>
          <w:p w:rsidR="00755CE9" w:rsidRPr="006C00E5" w:rsidRDefault="00755CE9" w:rsidP="008B6AC1">
            <w:pPr>
              <w:numPr>
                <w:ilvl w:val="0"/>
                <w:numId w:val="36"/>
              </w:numPr>
              <w:spacing w:after="0" w:line="240" w:lineRule="auto"/>
              <w:rPr>
                <w:rFonts w:ascii="Montserrat" w:hAnsi="Montserrat" w:cs="Arial"/>
                <w:b/>
              </w:rPr>
            </w:pPr>
          </w:p>
        </w:tc>
        <w:tc>
          <w:tcPr>
            <w:tcW w:w="1307" w:type="dxa"/>
            <w:gridSpan w:val="2"/>
            <w:vMerge/>
            <w:tcBorders>
              <w:left w:val="single" w:sz="4" w:space="0" w:color="auto"/>
              <w:bottom w:val="single" w:sz="4" w:space="0" w:color="auto"/>
              <w:right w:val="single" w:sz="18" w:space="0" w:color="auto"/>
            </w:tcBorders>
            <w:shd w:val="clear" w:color="auto" w:fill="auto"/>
          </w:tcPr>
          <w:p w:rsidR="00755CE9" w:rsidRPr="006C00E5" w:rsidRDefault="00755CE9" w:rsidP="008B6AC1">
            <w:pPr>
              <w:spacing w:after="0" w:line="240" w:lineRule="auto"/>
              <w:rPr>
                <w:rFonts w:ascii="Montserrat" w:hAnsi="Montserrat" w:cs="Arial"/>
                <w:b/>
              </w:rPr>
            </w:pPr>
          </w:p>
        </w:tc>
        <w:tc>
          <w:tcPr>
            <w:tcW w:w="550" w:type="dxa"/>
            <w:tcBorders>
              <w:left w:val="single" w:sz="18" w:space="0" w:color="auto"/>
              <w:bottom w:val="single" w:sz="4" w:space="0" w:color="auto"/>
            </w:tcBorders>
            <w:shd w:val="clear" w:color="auto" w:fill="auto"/>
            <w:vAlign w:val="center"/>
          </w:tcPr>
          <w:p w:rsidR="00755CE9" w:rsidRPr="006C00E5" w:rsidRDefault="00755CE9" w:rsidP="00FC601A">
            <w:pPr>
              <w:spacing w:after="0" w:line="240" w:lineRule="auto"/>
              <w:jc w:val="center"/>
              <w:rPr>
                <w:rFonts w:ascii="Montserrat" w:hAnsi="Montserrat" w:cs="Arial"/>
                <w:b/>
              </w:rPr>
            </w:pPr>
            <w:r w:rsidRPr="006C00E5">
              <w:rPr>
                <w:rFonts w:ascii="Montserrat" w:hAnsi="Montserrat" w:cs="Arial"/>
                <w:b/>
              </w:rPr>
              <w:t>A</w:t>
            </w:r>
          </w:p>
        </w:tc>
        <w:tc>
          <w:tcPr>
            <w:tcW w:w="562" w:type="dxa"/>
            <w:tcBorders>
              <w:bottom w:val="single" w:sz="4" w:space="0" w:color="auto"/>
            </w:tcBorders>
            <w:shd w:val="clear" w:color="auto" w:fill="auto"/>
            <w:vAlign w:val="center"/>
          </w:tcPr>
          <w:p w:rsidR="00755CE9" w:rsidRPr="006C00E5" w:rsidRDefault="00755CE9" w:rsidP="00FC601A">
            <w:pPr>
              <w:spacing w:after="0" w:line="240" w:lineRule="auto"/>
              <w:jc w:val="center"/>
              <w:rPr>
                <w:rFonts w:ascii="Montserrat" w:hAnsi="Montserrat" w:cs="Arial"/>
                <w:b/>
              </w:rPr>
            </w:pPr>
            <w:r w:rsidRPr="006C00E5">
              <w:rPr>
                <w:rFonts w:ascii="Montserrat" w:hAnsi="Montserrat" w:cs="Arial"/>
                <w:b/>
              </w:rPr>
              <w:t>I</w:t>
            </w:r>
          </w:p>
        </w:tc>
        <w:tc>
          <w:tcPr>
            <w:tcW w:w="561" w:type="dxa"/>
            <w:tcBorders>
              <w:bottom w:val="single" w:sz="4" w:space="0" w:color="auto"/>
            </w:tcBorders>
            <w:shd w:val="clear" w:color="auto" w:fill="auto"/>
            <w:vAlign w:val="center"/>
          </w:tcPr>
          <w:p w:rsidR="00755CE9" w:rsidRPr="006C00E5" w:rsidRDefault="00755CE9" w:rsidP="00FC601A">
            <w:pPr>
              <w:spacing w:after="0" w:line="240" w:lineRule="auto"/>
              <w:jc w:val="center"/>
              <w:rPr>
                <w:rFonts w:ascii="Montserrat" w:hAnsi="Montserrat" w:cs="Arial"/>
                <w:b/>
              </w:rPr>
            </w:pPr>
            <w:r w:rsidRPr="006C00E5">
              <w:rPr>
                <w:rFonts w:ascii="Montserrat" w:hAnsi="Montserrat" w:cs="Arial"/>
                <w:b/>
              </w:rPr>
              <w:t>T</w:t>
            </w:r>
          </w:p>
        </w:tc>
        <w:tc>
          <w:tcPr>
            <w:tcW w:w="562" w:type="dxa"/>
            <w:tcBorders>
              <w:bottom w:val="single" w:sz="4" w:space="0" w:color="auto"/>
            </w:tcBorders>
            <w:shd w:val="clear" w:color="auto" w:fill="auto"/>
            <w:vAlign w:val="center"/>
          </w:tcPr>
          <w:p w:rsidR="00755CE9" w:rsidRPr="006C00E5" w:rsidRDefault="00755CE9" w:rsidP="00FC601A">
            <w:pPr>
              <w:spacing w:after="0" w:line="240" w:lineRule="auto"/>
              <w:jc w:val="center"/>
              <w:rPr>
                <w:rFonts w:ascii="Montserrat" w:hAnsi="Montserrat" w:cs="Arial"/>
                <w:b/>
              </w:rPr>
            </w:pPr>
            <w:r w:rsidRPr="006C00E5">
              <w:rPr>
                <w:rFonts w:ascii="Montserrat" w:hAnsi="Montserrat" w:cs="Arial"/>
                <w:b/>
              </w:rPr>
              <w:t>R</w:t>
            </w:r>
          </w:p>
        </w:tc>
      </w:tr>
      <w:tr w:rsidR="00755CE9" w:rsidRPr="006C00E5" w:rsidTr="00EE5FE0">
        <w:tc>
          <w:tcPr>
            <w:tcW w:w="6982" w:type="dxa"/>
            <w:shd w:val="clear" w:color="auto" w:fill="A9C822"/>
          </w:tcPr>
          <w:p w:rsidR="00F953D2" w:rsidRPr="006C00E5" w:rsidRDefault="006C00E5" w:rsidP="006C00E5">
            <w:pPr>
              <w:pStyle w:val="Heading1"/>
              <w:rPr>
                <w:rFonts w:ascii="Montserrat" w:hAnsi="Montserrat"/>
                <w:szCs w:val="22"/>
              </w:rPr>
            </w:pPr>
            <w:r>
              <w:rPr>
                <w:rFonts w:ascii="Montserrat" w:hAnsi="Montserrat" w:cs="Arial"/>
                <w:bCs/>
                <w:szCs w:val="22"/>
              </w:rPr>
              <w:t>Qualifications</w:t>
            </w:r>
            <w:r w:rsidR="0054442E" w:rsidRPr="006C00E5">
              <w:rPr>
                <w:rFonts w:ascii="Montserrat" w:hAnsi="Montserrat" w:cs="Arial"/>
                <w:bCs/>
                <w:i/>
                <w:szCs w:val="22"/>
              </w:rPr>
              <w:t xml:space="preserve"> </w:t>
            </w:r>
          </w:p>
        </w:tc>
        <w:tc>
          <w:tcPr>
            <w:tcW w:w="637" w:type="dxa"/>
            <w:shd w:val="clear" w:color="auto" w:fill="A9C822"/>
          </w:tcPr>
          <w:p w:rsidR="00755CE9" w:rsidRPr="006C00E5" w:rsidRDefault="00755CE9" w:rsidP="008B6AC1">
            <w:pPr>
              <w:pStyle w:val="Heading1"/>
              <w:rPr>
                <w:rFonts w:ascii="Montserrat" w:hAnsi="Montserrat" w:cs="Arial"/>
                <w:bCs/>
                <w:szCs w:val="22"/>
              </w:rPr>
            </w:pPr>
            <w:r w:rsidRPr="006C00E5">
              <w:rPr>
                <w:rFonts w:ascii="Montserrat" w:hAnsi="Montserrat" w:cs="Arial"/>
                <w:bCs/>
                <w:szCs w:val="22"/>
              </w:rPr>
              <w:t>E</w:t>
            </w:r>
          </w:p>
        </w:tc>
        <w:tc>
          <w:tcPr>
            <w:tcW w:w="670" w:type="dxa"/>
            <w:tcBorders>
              <w:bottom w:val="single" w:sz="2" w:space="0" w:color="auto"/>
              <w:right w:val="single" w:sz="18" w:space="0" w:color="auto"/>
            </w:tcBorders>
            <w:shd w:val="clear" w:color="auto" w:fill="A9C822"/>
          </w:tcPr>
          <w:p w:rsidR="00755CE9" w:rsidRPr="006C00E5" w:rsidRDefault="00755CE9" w:rsidP="008B6AC1">
            <w:pPr>
              <w:pStyle w:val="Heading1"/>
              <w:rPr>
                <w:rFonts w:ascii="Montserrat" w:hAnsi="Montserrat" w:cs="Arial"/>
                <w:bCs/>
                <w:szCs w:val="22"/>
              </w:rPr>
            </w:pPr>
            <w:r w:rsidRPr="006C00E5">
              <w:rPr>
                <w:rFonts w:ascii="Montserrat" w:hAnsi="Montserrat" w:cs="Arial"/>
                <w:bCs/>
                <w:szCs w:val="22"/>
              </w:rPr>
              <w:t>D</w:t>
            </w:r>
          </w:p>
        </w:tc>
        <w:tc>
          <w:tcPr>
            <w:tcW w:w="2235" w:type="dxa"/>
            <w:gridSpan w:val="4"/>
            <w:tcBorders>
              <w:left w:val="single" w:sz="18" w:space="0" w:color="auto"/>
            </w:tcBorders>
            <w:shd w:val="clear" w:color="auto" w:fill="A9C822"/>
          </w:tcPr>
          <w:p w:rsidR="00755CE9" w:rsidRPr="006C00E5" w:rsidRDefault="00755CE9" w:rsidP="008B6AC1">
            <w:pPr>
              <w:pStyle w:val="Heading1"/>
              <w:rPr>
                <w:rFonts w:ascii="Montserrat" w:hAnsi="Montserrat" w:cs="Arial"/>
                <w:bCs/>
                <w:szCs w:val="22"/>
              </w:rPr>
            </w:pPr>
          </w:p>
        </w:tc>
      </w:tr>
      <w:tr w:rsidR="009805E2" w:rsidRPr="006C00E5" w:rsidTr="00E77C05">
        <w:trPr>
          <w:trHeight w:val="300"/>
        </w:trPr>
        <w:tc>
          <w:tcPr>
            <w:tcW w:w="6982" w:type="dxa"/>
            <w:tcBorders>
              <w:top w:val="single" w:sz="4" w:space="0" w:color="auto"/>
              <w:left w:val="single" w:sz="4" w:space="0" w:color="auto"/>
              <w:bottom w:val="single" w:sz="4" w:space="0" w:color="auto"/>
              <w:right w:val="single" w:sz="4" w:space="0" w:color="auto"/>
            </w:tcBorders>
            <w:vAlign w:val="center"/>
          </w:tcPr>
          <w:p w:rsidR="009805E2" w:rsidRPr="006C00E5" w:rsidRDefault="009805E2" w:rsidP="009805E2">
            <w:pPr>
              <w:pStyle w:val="ListParagraph"/>
              <w:numPr>
                <w:ilvl w:val="0"/>
                <w:numId w:val="36"/>
              </w:numPr>
              <w:spacing w:after="0" w:line="240" w:lineRule="auto"/>
              <w:rPr>
                <w:rFonts w:ascii="Montserrat" w:hAnsi="Montserrat" w:cs="Arial"/>
                <w:i/>
              </w:rPr>
            </w:pPr>
            <w:r w:rsidRPr="006C00E5">
              <w:rPr>
                <w:rFonts w:ascii="Montserrat" w:hAnsi="Montserrat" w:cs="Arial"/>
              </w:rPr>
              <w:t>First aid qualification</w:t>
            </w:r>
          </w:p>
        </w:tc>
        <w:tc>
          <w:tcPr>
            <w:tcW w:w="637" w:type="dxa"/>
            <w:tcBorders>
              <w:right w:val="single" w:sz="2" w:space="0" w:color="auto"/>
            </w:tcBorders>
            <w:vAlign w:val="center"/>
          </w:tcPr>
          <w:p w:rsidR="009805E2" w:rsidRPr="006C00E5" w:rsidRDefault="009805E2" w:rsidP="009805E2">
            <w:pPr>
              <w:spacing w:after="0" w:line="240" w:lineRule="auto"/>
              <w:jc w:val="center"/>
              <w:rPr>
                <w:rFonts w:ascii="Montserrat" w:hAnsi="Montserrat" w:cs="Arial"/>
              </w:rPr>
            </w:pPr>
          </w:p>
        </w:tc>
        <w:tc>
          <w:tcPr>
            <w:tcW w:w="670" w:type="dxa"/>
            <w:tcBorders>
              <w:top w:val="single" w:sz="2" w:space="0" w:color="auto"/>
              <w:left w:val="single" w:sz="2" w:space="0" w:color="auto"/>
              <w:bottom w:val="single" w:sz="2" w:space="0" w:color="auto"/>
              <w:right w:val="single" w:sz="18" w:space="0" w:color="auto"/>
            </w:tcBorders>
            <w:vAlign w:val="center"/>
          </w:tcPr>
          <w:p w:rsidR="009805E2" w:rsidRPr="006C00E5" w:rsidRDefault="009805E2" w:rsidP="009805E2">
            <w:pPr>
              <w:spacing w:after="0" w:line="240" w:lineRule="auto"/>
              <w:jc w:val="center"/>
              <w:rPr>
                <w:rFonts w:ascii="Montserrat" w:hAnsi="Montserrat" w:cs="Arial"/>
              </w:rPr>
            </w:pPr>
            <w:r w:rsidRPr="006C00E5">
              <w:rPr>
                <w:rFonts w:ascii="Montserrat" w:hAnsi="Montserrat" w:cs="Arial"/>
              </w:rPr>
              <w:t>D</w:t>
            </w:r>
          </w:p>
        </w:tc>
        <w:tc>
          <w:tcPr>
            <w:tcW w:w="550" w:type="dxa"/>
            <w:tcBorders>
              <w:left w:val="single" w:sz="18" w:space="0" w:color="auto"/>
            </w:tcBorders>
          </w:tcPr>
          <w:p w:rsidR="009805E2" w:rsidRPr="006C00E5" w:rsidRDefault="009805E2" w:rsidP="009805E2">
            <w:pPr>
              <w:rPr>
                <w:rFonts w:ascii="Montserrat" w:hAnsi="Montserrat"/>
              </w:rPr>
            </w:pPr>
            <w:r w:rsidRPr="006C00E5">
              <w:rPr>
                <w:rFonts w:ascii="Montserrat" w:hAnsi="Montserrat" w:cs="Arial"/>
              </w:rPr>
              <w:sym w:font="Wingdings" w:char="F0FC"/>
            </w:r>
          </w:p>
        </w:tc>
        <w:tc>
          <w:tcPr>
            <w:tcW w:w="562" w:type="dxa"/>
            <w:vAlign w:val="center"/>
          </w:tcPr>
          <w:p w:rsidR="009805E2" w:rsidRPr="006C00E5" w:rsidRDefault="009805E2" w:rsidP="009805E2">
            <w:pPr>
              <w:spacing w:after="0" w:line="240" w:lineRule="auto"/>
              <w:jc w:val="center"/>
              <w:rPr>
                <w:rFonts w:ascii="Montserrat" w:hAnsi="Montserrat" w:cs="Arial"/>
              </w:rPr>
            </w:pPr>
          </w:p>
        </w:tc>
        <w:tc>
          <w:tcPr>
            <w:tcW w:w="561" w:type="dxa"/>
            <w:vAlign w:val="center"/>
          </w:tcPr>
          <w:p w:rsidR="009805E2" w:rsidRPr="006C00E5" w:rsidRDefault="009805E2" w:rsidP="009805E2">
            <w:pPr>
              <w:spacing w:after="0" w:line="240" w:lineRule="auto"/>
              <w:jc w:val="center"/>
              <w:rPr>
                <w:rFonts w:ascii="Montserrat" w:hAnsi="Montserrat" w:cs="Arial"/>
              </w:rPr>
            </w:pPr>
          </w:p>
        </w:tc>
        <w:tc>
          <w:tcPr>
            <w:tcW w:w="562" w:type="dxa"/>
            <w:vAlign w:val="center"/>
          </w:tcPr>
          <w:p w:rsidR="009805E2" w:rsidRPr="006C00E5" w:rsidRDefault="009805E2" w:rsidP="009805E2">
            <w:pPr>
              <w:spacing w:after="0" w:line="240" w:lineRule="auto"/>
              <w:jc w:val="center"/>
              <w:rPr>
                <w:rFonts w:ascii="Montserrat" w:hAnsi="Montserrat" w:cs="Arial"/>
              </w:rPr>
            </w:pPr>
          </w:p>
        </w:tc>
      </w:tr>
      <w:tr w:rsidR="009805E2" w:rsidRPr="006C00E5" w:rsidTr="00E77C05">
        <w:tc>
          <w:tcPr>
            <w:tcW w:w="6982" w:type="dxa"/>
            <w:tcBorders>
              <w:top w:val="single" w:sz="4" w:space="0" w:color="auto"/>
              <w:left w:val="single" w:sz="4" w:space="0" w:color="auto"/>
              <w:bottom w:val="single" w:sz="4" w:space="0" w:color="auto"/>
              <w:right w:val="single" w:sz="4" w:space="0" w:color="auto"/>
            </w:tcBorders>
            <w:vAlign w:val="center"/>
          </w:tcPr>
          <w:p w:rsidR="009805E2" w:rsidRPr="006C00E5" w:rsidRDefault="009805E2" w:rsidP="006C00E5">
            <w:pPr>
              <w:pStyle w:val="ListParagraph"/>
              <w:numPr>
                <w:ilvl w:val="0"/>
                <w:numId w:val="50"/>
              </w:numPr>
              <w:spacing w:before="100" w:beforeAutospacing="1" w:after="0" w:line="240" w:lineRule="auto"/>
              <w:rPr>
                <w:rFonts w:ascii="Montserrat" w:hAnsi="Montserrat" w:cs="Arial"/>
                <w:i/>
              </w:rPr>
            </w:pPr>
            <w:r w:rsidRPr="006C00E5">
              <w:rPr>
                <w:rFonts w:ascii="Montserrat" w:eastAsia="Times New Roman" w:hAnsi="Montserrat" w:cs="Times New Roman"/>
                <w:color w:val="000000"/>
                <w:lang w:eastAsia="en-GB"/>
              </w:rPr>
              <w:t>Level 3 Qualified in an appropriate qualification OR appropriate industry recognised training relevant to the post.</w:t>
            </w:r>
          </w:p>
        </w:tc>
        <w:tc>
          <w:tcPr>
            <w:tcW w:w="637" w:type="dxa"/>
            <w:vAlign w:val="center"/>
          </w:tcPr>
          <w:p w:rsidR="009805E2" w:rsidRPr="006C00E5" w:rsidRDefault="009805E2" w:rsidP="009805E2">
            <w:pPr>
              <w:spacing w:after="0" w:line="240" w:lineRule="auto"/>
              <w:jc w:val="center"/>
              <w:rPr>
                <w:rFonts w:ascii="Montserrat" w:hAnsi="Montserrat" w:cs="Arial"/>
              </w:rPr>
            </w:pPr>
            <w:r w:rsidRPr="006C00E5">
              <w:rPr>
                <w:rFonts w:ascii="Montserrat" w:hAnsi="Montserrat" w:cs="Arial"/>
              </w:rPr>
              <w:t>E</w:t>
            </w:r>
          </w:p>
        </w:tc>
        <w:tc>
          <w:tcPr>
            <w:tcW w:w="670" w:type="dxa"/>
            <w:tcBorders>
              <w:top w:val="single" w:sz="2" w:space="0" w:color="auto"/>
              <w:right w:val="single" w:sz="18" w:space="0" w:color="auto"/>
            </w:tcBorders>
            <w:vAlign w:val="center"/>
          </w:tcPr>
          <w:p w:rsidR="009805E2" w:rsidRPr="006C00E5" w:rsidRDefault="009805E2" w:rsidP="009805E2">
            <w:pPr>
              <w:spacing w:after="0" w:line="240" w:lineRule="auto"/>
              <w:jc w:val="center"/>
              <w:rPr>
                <w:rFonts w:ascii="Montserrat" w:hAnsi="Montserrat" w:cs="Arial"/>
              </w:rPr>
            </w:pPr>
          </w:p>
        </w:tc>
        <w:tc>
          <w:tcPr>
            <w:tcW w:w="550" w:type="dxa"/>
            <w:tcBorders>
              <w:left w:val="single" w:sz="18" w:space="0" w:color="auto"/>
            </w:tcBorders>
          </w:tcPr>
          <w:p w:rsidR="009805E2" w:rsidRPr="006C00E5" w:rsidRDefault="009805E2" w:rsidP="009805E2">
            <w:pPr>
              <w:rPr>
                <w:rFonts w:ascii="Montserrat" w:hAnsi="Montserrat"/>
              </w:rPr>
            </w:pPr>
            <w:r w:rsidRPr="006C00E5">
              <w:rPr>
                <w:rFonts w:ascii="Montserrat" w:hAnsi="Montserrat" w:cs="Arial"/>
              </w:rPr>
              <w:sym w:font="Wingdings" w:char="F0FC"/>
            </w:r>
          </w:p>
        </w:tc>
        <w:tc>
          <w:tcPr>
            <w:tcW w:w="562" w:type="dxa"/>
            <w:vAlign w:val="center"/>
          </w:tcPr>
          <w:p w:rsidR="009805E2" w:rsidRPr="006C00E5" w:rsidRDefault="009805E2" w:rsidP="009805E2">
            <w:pPr>
              <w:spacing w:after="0" w:line="240" w:lineRule="auto"/>
              <w:jc w:val="center"/>
              <w:rPr>
                <w:rFonts w:ascii="Montserrat" w:hAnsi="Montserrat" w:cs="Arial"/>
              </w:rPr>
            </w:pPr>
          </w:p>
        </w:tc>
        <w:tc>
          <w:tcPr>
            <w:tcW w:w="561" w:type="dxa"/>
            <w:vAlign w:val="center"/>
          </w:tcPr>
          <w:p w:rsidR="009805E2" w:rsidRPr="006C00E5" w:rsidRDefault="009805E2" w:rsidP="009805E2">
            <w:pPr>
              <w:spacing w:after="0" w:line="240" w:lineRule="auto"/>
              <w:jc w:val="center"/>
              <w:rPr>
                <w:rFonts w:ascii="Montserrat" w:hAnsi="Montserrat" w:cs="Arial"/>
              </w:rPr>
            </w:pPr>
          </w:p>
        </w:tc>
        <w:tc>
          <w:tcPr>
            <w:tcW w:w="562" w:type="dxa"/>
            <w:vAlign w:val="center"/>
          </w:tcPr>
          <w:p w:rsidR="009805E2" w:rsidRPr="006C00E5" w:rsidRDefault="009805E2" w:rsidP="009805E2">
            <w:pPr>
              <w:spacing w:after="0" w:line="240" w:lineRule="auto"/>
              <w:jc w:val="center"/>
              <w:rPr>
                <w:rFonts w:ascii="Montserrat" w:hAnsi="Montserrat" w:cs="Arial"/>
              </w:rPr>
            </w:pPr>
          </w:p>
        </w:tc>
      </w:tr>
      <w:tr w:rsidR="009805E2" w:rsidRPr="006C00E5" w:rsidTr="00E77C05">
        <w:tc>
          <w:tcPr>
            <w:tcW w:w="6982" w:type="dxa"/>
            <w:tcBorders>
              <w:bottom w:val="single" w:sz="4" w:space="0" w:color="auto"/>
            </w:tcBorders>
            <w:vAlign w:val="center"/>
          </w:tcPr>
          <w:p w:rsidR="009805E2" w:rsidRPr="006C00E5" w:rsidRDefault="009805E2" w:rsidP="009805E2">
            <w:pPr>
              <w:pStyle w:val="ListParagraph"/>
              <w:numPr>
                <w:ilvl w:val="0"/>
                <w:numId w:val="36"/>
              </w:numPr>
              <w:tabs>
                <w:tab w:val="right" w:leader="dot" w:pos="7200"/>
              </w:tabs>
              <w:spacing w:after="0" w:line="240" w:lineRule="auto"/>
              <w:rPr>
                <w:rFonts w:ascii="Montserrat" w:eastAsia="Times New Roman" w:hAnsi="Montserrat" w:cs="Arial"/>
                <w:i/>
              </w:rPr>
            </w:pPr>
            <w:r w:rsidRPr="006C00E5">
              <w:rPr>
                <w:rFonts w:ascii="Montserrat" w:eastAsia="Times New Roman" w:hAnsi="Montserrat" w:cs="Arial"/>
                <w:i/>
              </w:rPr>
              <w:t>CLEAPSS training</w:t>
            </w:r>
          </w:p>
        </w:tc>
        <w:tc>
          <w:tcPr>
            <w:tcW w:w="637" w:type="dxa"/>
            <w:tcBorders>
              <w:bottom w:val="single" w:sz="4" w:space="0" w:color="auto"/>
            </w:tcBorders>
            <w:vAlign w:val="center"/>
          </w:tcPr>
          <w:p w:rsidR="009805E2" w:rsidRPr="006C00E5" w:rsidRDefault="009805E2" w:rsidP="009805E2">
            <w:pPr>
              <w:spacing w:after="0" w:line="240" w:lineRule="auto"/>
              <w:jc w:val="center"/>
              <w:rPr>
                <w:rFonts w:ascii="Montserrat" w:hAnsi="Montserrat" w:cs="Arial"/>
              </w:rPr>
            </w:pPr>
            <w:r w:rsidRPr="006C00E5">
              <w:rPr>
                <w:rFonts w:ascii="Montserrat" w:hAnsi="Montserrat" w:cs="Arial"/>
              </w:rPr>
              <w:t>E</w:t>
            </w:r>
          </w:p>
        </w:tc>
        <w:tc>
          <w:tcPr>
            <w:tcW w:w="670" w:type="dxa"/>
            <w:tcBorders>
              <w:bottom w:val="single" w:sz="4" w:space="0" w:color="auto"/>
              <w:right w:val="single" w:sz="18" w:space="0" w:color="auto"/>
            </w:tcBorders>
            <w:vAlign w:val="center"/>
          </w:tcPr>
          <w:p w:rsidR="009805E2" w:rsidRPr="006C00E5" w:rsidRDefault="009805E2" w:rsidP="009805E2">
            <w:pPr>
              <w:spacing w:after="0" w:line="240" w:lineRule="auto"/>
              <w:jc w:val="center"/>
              <w:rPr>
                <w:rFonts w:ascii="Montserrat" w:hAnsi="Montserrat" w:cs="Arial"/>
              </w:rPr>
            </w:pPr>
          </w:p>
        </w:tc>
        <w:tc>
          <w:tcPr>
            <w:tcW w:w="550" w:type="dxa"/>
            <w:tcBorders>
              <w:left w:val="single" w:sz="18" w:space="0" w:color="auto"/>
              <w:bottom w:val="single" w:sz="4" w:space="0" w:color="auto"/>
            </w:tcBorders>
          </w:tcPr>
          <w:p w:rsidR="009805E2" w:rsidRPr="006C00E5" w:rsidRDefault="009805E2" w:rsidP="009805E2">
            <w:pPr>
              <w:rPr>
                <w:rFonts w:ascii="Montserrat" w:hAnsi="Montserrat"/>
              </w:rPr>
            </w:pPr>
            <w:r w:rsidRPr="006C00E5">
              <w:rPr>
                <w:rFonts w:ascii="Montserrat" w:hAnsi="Montserrat" w:cs="Arial"/>
              </w:rPr>
              <w:sym w:font="Wingdings" w:char="F0FC"/>
            </w:r>
          </w:p>
        </w:tc>
        <w:tc>
          <w:tcPr>
            <w:tcW w:w="562" w:type="dxa"/>
            <w:tcBorders>
              <w:bottom w:val="single" w:sz="4" w:space="0" w:color="auto"/>
            </w:tcBorders>
            <w:vAlign w:val="center"/>
          </w:tcPr>
          <w:p w:rsidR="009805E2" w:rsidRPr="006C00E5" w:rsidRDefault="009805E2" w:rsidP="009805E2">
            <w:pPr>
              <w:spacing w:after="0" w:line="240" w:lineRule="auto"/>
              <w:jc w:val="center"/>
              <w:rPr>
                <w:rFonts w:ascii="Montserrat" w:hAnsi="Montserrat" w:cs="Arial"/>
              </w:rPr>
            </w:pPr>
          </w:p>
        </w:tc>
        <w:tc>
          <w:tcPr>
            <w:tcW w:w="561" w:type="dxa"/>
            <w:tcBorders>
              <w:bottom w:val="single" w:sz="4" w:space="0" w:color="auto"/>
            </w:tcBorders>
            <w:vAlign w:val="center"/>
          </w:tcPr>
          <w:p w:rsidR="009805E2" w:rsidRPr="006C00E5" w:rsidRDefault="009805E2" w:rsidP="009805E2">
            <w:pPr>
              <w:spacing w:after="0" w:line="240" w:lineRule="auto"/>
              <w:jc w:val="center"/>
              <w:rPr>
                <w:rFonts w:ascii="Montserrat" w:hAnsi="Montserrat" w:cs="Arial"/>
              </w:rPr>
            </w:pPr>
          </w:p>
        </w:tc>
        <w:tc>
          <w:tcPr>
            <w:tcW w:w="562" w:type="dxa"/>
            <w:tcBorders>
              <w:bottom w:val="single" w:sz="4" w:space="0" w:color="auto"/>
            </w:tcBorders>
            <w:vAlign w:val="center"/>
          </w:tcPr>
          <w:p w:rsidR="009805E2" w:rsidRPr="006C00E5" w:rsidRDefault="009805E2" w:rsidP="009805E2">
            <w:pPr>
              <w:spacing w:after="0" w:line="240" w:lineRule="auto"/>
              <w:jc w:val="center"/>
              <w:rPr>
                <w:rFonts w:ascii="Montserrat" w:hAnsi="Montserrat" w:cs="Arial"/>
              </w:rPr>
            </w:pPr>
          </w:p>
        </w:tc>
      </w:tr>
      <w:tr w:rsidR="009805E2" w:rsidRPr="006C00E5" w:rsidTr="00E77C05">
        <w:tc>
          <w:tcPr>
            <w:tcW w:w="6982" w:type="dxa"/>
            <w:tcBorders>
              <w:bottom w:val="single" w:sz="4" w:space="0" w:color="auto"/>
            </w:tcBorders>
            <w:shd w:val="clear" w:color="auto" w:fill="auto"/>
            <w:vAlign w:val="center"/>
          </w:tcPr>
          <w:p w:rsidR="009805E2" w:rsidRPr="006C00E5" w:rsidRDefault="009805E2" w:rsidP="009805E2">
            <w:pPr>
              <w:numPr>
                <w:ilvl w:val="0"/>
                <w:numId w:val="36"/>
              </w:numPr>
              <w:spacing w:after="0" w:line="240" w:lineRule="auto"/>
              <w:rPr>
                <w:rFonts w:ascii="Montserrat" w:hAnsi="Montserrat" w:cs="Arial"/>
              </w:rPr>
            </w:pPr>
            <w:r w:rsidRPr="006C00E5">
              <w:rPr>
                <w:rFonts w:ascii="Montserrat" w:hAnsi="Montserrat" w:cs="Arial"/>
              </w:rPr>
              <w:t>GCSE English Language and Maths (Grade C/4 or above) or other Level 2 equivalent qualifications</w:t>
            </w:r>
          </w:p>
        </w:tc>
        <w:tc>
          <w:tcPr>
            <w:tcW w:w="637" w:type="dxa"/>
            <w:tcBorders>
              <w:bottom w:val="single" w:sz="4" w:space="0" w:color="auto"/>
            </w:tcBorders>
            <w:shd w:val="clear" w:color="auto" w:fill="auto"/>
            <w:vAlign w:val="center"/>
          </w:tcPr>
          <w:p w:rsidR="009805E2" w:rsidRPr="006C00E5" w:rsidRDefault="009805E2" w:rsidP="009805E2">
            <w:pPr>
              <w:spacing w:after="0" w:line="240" w:lineRule="auto"/>
              <w:jc w:val="center"/>
              <w:rPr>
                <w:rFonts w:ascii="Montserrat" w:hAnsi="Montserrat" w:cs="Arial"/>
              </w:rPr>
            </w:pPr>
            <w:r w:rsidRPr="006C00E5">
              <w:rPr>
                <w:rFonts w:ascii="Montserrat" w:hAnsi="Montserrat" w:cs="Arial"/>
              </w:rPr>
              <w:t>E</w:t>
            </w:r>
          </w:p>
        </w:tc>
        <w:tc>
          <w:tcPr>
            <w:tcW w:w="670" w:type="dxa"/>
            <w:tcBorders>
              <w:bottom w:val="single" w:sz="4" w:space="0" w:color="auto"/>
              <w:right w:val="single" w:sz="18" w:space="0" w:color="auto"/>
            </w:tcBorders>
            <w:shd w:val="clear" w:color="auto" w:fill="auto"/>
            <w:vAlign w:val="center"/>
          </w:tcPr>
          <w:p w:rsidR="009805E2" w:rsidRPr="006C00E5" w:rsidRDefault="009805E2" w:rsidP="009805E2">
            <w:pPr>
              <w:spacing w:after="0" w:line="240" w:lineRule="auto"/>
              <w:jc w:val="center"/>
              <w:rPr>
                <w:rFonts w:ascii="Montserrat" w:hAnsi="Montserrat" w:cs="Arial"/>
              </w:rPr>
            </w:pPr>
          </w:p>
        </w:tc>
        <w:tc>
          <w:tcPr>
            <w:tcW w:w="550" w:type="dxa"/>
            <w:tcBorders>
              <w:left w:val="single" w:sz="18" w:space="0" w:color="auto"/>
              <w:bottom w:val="single" w:sz="4" w:space="0" w:color="auto"/>
            </w:tcBorders>
            <w:shd w:val="clear" w:color="auto" w:fill="auto"/>
          </w:tcPr>
          <w:p w:rsidR="009805E2" w:rsidRPr="006C00E5" w:rsidRDefault="009805E2" w:rsidP="009805E2">
            <w:pPr>
              <w:rPr>
                <w:rFonts w:ascii="Montserrat" w:hAnsi="Montserrat"/>
              </w:rPr>
            </w:pPr>
            <w:r w:rsidRPr="006C00E5">
              <w:rPr>
                <w:rFonts w:ascii="Montserrat" w:hAnsi="Montserrat" w:cs="Arial"/>
              </w:rPr>
              <w:sym w:font="Wingdings" w:char="F0FC"/>
            </w:r>
          </w:p>
        </w:tc>
        <w:tc>
          <w:tcPr>
            <w:tcW w:w="562" w:type="dxa"/>
            <w:tcBorders>
              <w:bottom w:val="single" w:sz="4" w:space="0" w:color="auto"/>
            </w:tcBorders>
            <w:shd w:val="clear" w:color="auto" w:fill="auto"/>
            <w:vAlign w:val="center"/>
          </w:tcPr>
          <w:p w:rsidR="009805E2" w:rsidRPr="006C00E5" w:rsidRDefault="009805E2" w:rsidP="009805E2">
            <w:pPr>
              <w:spacing w:after="0" w:line="240" w:lineRule="auto"/>
              <w:jc w:val="center"/>
              <w:rPr>
                <w:rFonts w:ascii="Montserrat" w:hAnsi="Montserrat" w:cs="Arial"/>
              </w:rPr>
            </w:pPr>
          </w:p>
        </w:tc>
        <w:tc>
          <w:tcPr>
            <w:tcW w:w="561" w:type="dxa"/>
            <w:tcBorders>
              <w:bottom w:val="single" w:sz="4" w:space="0" w:color="auto"/>
            </w:tcBorders>
            <w:shd w:val="clear" w:color="auto" w:fill="auto"/>
            <w:vAlign w:val="center"/>
          </w:tcPr>
          <w:p w:rsidR="009805E2" w:rsidRPr="006C00E5" w:rsidRDefault="009805E2" w:rsidP="009805E2">
            <w:pPr>
              <w:spacing w:after="0" w:line="240" w:lineRule="auto"/>
              <w:jc w:val="center"/>
              <w:rPr>
                <w:rFonts w:ascii="Montserrat" w:hAnsi="Montserrat" w:cs="Arial"/>
              </w:rPr>
            </w:pPr>
          </w:p>
        </w:tc>
        <w:tc>
          <w:tcPr>
            <w:tcW w:w="562" w:type="dxa"/>
            <w:tcBorders>
              <w:bottom w:val="single" w:sz="4" w:space="0" w:color="auto"/>
            </w:tcBorders>
            <w:shd w:val="clear" w:color="auto" w:fill="auto"/>
            <w:vAlign w:val="center"/>
          </w:tcPr>
          <w:p w:rsidR="009805E2" w:rsidRPr="006C00E5" w:rsidRDefault="009805E2" w:rsidP="009805E2">
            <w:pPr>
              <w:spacing w:after="0" w:line="240" w:lineRule="auto"/>
              <w:jc w:val="center"/>
              <w:rPr>
                <w:rFonts w:ascii="Montserrat" w:hAnsi="Montserrat" w:cs="Arial"/>
              </w:rPr>
            </w:pPr>
          </w:p>
        </w:tc>
      </w:tr>
      <w:tr w:rsidR="001622F6" w:rsidRPr="006C00E5" w:rsidTr="00EE5FE0">
        <w:trPr>
          <w:trHeight w:val="258"/>
        </w:trPr>
        <w:tc>
          <w:tcPr>
            <w:tcW w:w="10524" w:type="dxa"/>
            <w:gridSpan w:val="7"/>
            <w:shd w:val="clear" w:color="auto" w:fill="A9C822"/>
          </w:tcPr>
          <w:p w:rsidR="001622F6" w:rsidRPr="006C00E5" w:rsidRDefault="001622F6" w:rsidP="008B6AC1">
            <w:pPr>
              <w:spacing w:after="0" w:line="240" w:lineRule="auto"/>
              <w:rPr>
                <w:rFonts w:ascii="Montserrat" w:hAnsi="Montserrat" w:cs="Arial"/>
                <w:b/>
                <w:bCs/>
              </w:rPr>
            </w:pPr>
            <w:r w:rsidRPr="006C00E5">
              <w:rPr>
                <w:rFonts w:ascii="Montserrat" w:hAnsi="Montserrat" w:cs="Arial"/>
                <w:b/>
                <w:bCs/>
              </w:rPr>
              <w:t>Experience</w:t>
            </w:r>
          </w:p>
        </w:tc>
      </w:tr>
      <w:tr w:rsidR="001622F6" w:rsidRPr="006C00E5" w:rsidTr="00C95814">
        <w:tc>
          <w:tcPr>
            <w:tcW w:w="6982" w:type="dxa"/>
            <w:tcBorders>
              <w:top w:val="single" w:sz="4" w:space="0" w:color="auto"/>
            </w:tcBorders>
          </w:tcPr>
          <w:p w:rsidR="001622F6" w:rsidRPr="006C00E5" w:rsidRDefault="00267D62" w:rsidP="006C00E5">
            <w:pPr>
              <w:pStyle w:val="ListParagraph"/>
              <w:numPr>
                <w:ilvl w:val="0"/>
                <w:numId w:val="50"/>
              </w:numPr>
              <w:spacing w:before="100" w:beforeAutospacing="1" w:after="0" w:line="240" w:lineRule="auto"/>
              <w:ind w:left="351" w:hanging="284"/>
              <w:rPr>
                <w:rFonts w:ascii="Montserrat" w:hAnsi="Montserrat" w:cs="Arial"/>
              </w:rPr>
            </w:pPr>
            <w:r w:rsidRPr="006C00E5">
              <w:rPr>
                <w:rFonts w:ascii="Montserrat" w:eastAsia="Times New Roman" w:hAnsi="Montserrat" w:cs="Times New Roman"/>
                <w:color w:val="000000"/>
                <w:lang w:eastAsia="en-GB"/>
              </w:rPr>
              <w:t xml:space="preserve">Extensive and proven experience of working within the Science </w:t>
            </w:r>
            <w:r w:rsidR="008345AB" w:rsidRPr="006C00E5">
              <w:rPr>
                <w:rFonts w:ascii="Montserrat" w:eastAsia="Times New Roman" w:hAnsi="Montserrat" w:cs="Times New Roman"/>
                <w:color w:val="000000"/>
                <w:lang w:eastAsia="en-GB"/>
              </w:rPr>
              <w:t>technician</w:t>
            </w:r>
            <w:r w:rsidRPr="006C00E5">
              <w:rPr>
                <w:rFonts w:ascii="Montserrat" w:eastAsia="Times New Roman" w:hAnsi="Montserrat" w:cs="Times New Roman"/>
                <w:color w:val="000000"/>
                <w:lang w:eastAsia="en-GB"/>
              </w:rPr>
              <w:t xml:space="preserve"> role.</w:t>
            </w:r>
          </w:p>
        </w:tc>
        <w:tc>
          <w:tcPr>
            <w:tcW w:w="637" w:type="dxa"/>
            <w:vAlign w:val="center"/>
          </w:tcPr>
          <w:p w:rsidR="001622F6" w:rsidRPr="006C00E5" w:rsidRDefault="00267D62"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2" w:type="dxa"/>
            <w:vAlign w:val="center"/>
          </w:tcPr>
          <w:p w:rsidR="001622F6" w:rsidRPr="006C00E5" w:rsidRDefault="001622F6" w:rsidP="00FC601A">
            <w:pPr>
              <w:spacing w:after="0" w:line="240" w:lineRule="auto"/>
              <w:jc w:val="center"/>
              <w:rPr>
                <w:rFonts w:ascii="Montserrat" w:hAnsi="Montserrat" w:cs="Arial"/>
              </w:rPr>
            </w:pP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r>
      <w:tr w:rsidR="001622F6" w:rsidRPr="006C00E5" w:rsidTr="00C95814">
        <w:tc>
          <w:tcPr>
            <w:tcW w:w="6982" w:type="dxa"/>
          </w:tcPr>
          <w:p w:rsidR="001622F6" w:rsidRPr="006C00E5" w:rsidRDefault="00267D62" w:rsidP="008B6AC1">
            <w:pPr>
              <w:numPr>
                <w:ilvl w:val="0"/>
                <w:numId w:val="36"/>
              </w:numPr>
              <w:spacing w:after="0" w:line="240" w:lineRule="auto"/>
              <w:rPr>
                <w:rFonts w:ascii="Montserrat" w:hAnsi="Montserrat" w:cs="Arial"/>
              </w:rPr>
            </w:pPr>
            <w:r w:rsidRPr="006C00E5">
              <w:rPr>
                <w:rFonts w:ascii="Montserrat" w:hAnsi="Montserrat" w:cs="Arial"/>
              </w:rPr>
              <w:t xml:space="preserve">Extensive </w:t>
            </w:r>
            <w:r w:rsidR="008345AB" w:rsidRPr="006C00E5">
              <w:rPr>
                <w:rFonts w:ascii="Montserrat" w:hAnsi="Montserrat" w:cs="Arial"/>
              </w:rPr>
              <w:t>experience</w:t>
            </w:r>
            <w:r w:rsidRPr="006C00E5">
              <w:rPr>
                <w:rFonts w:ascii="Montserrat" w:hAnsi="Montserrat" w:cs="Arial"/>
              </w:rPr>
              <w:t xml:space="preserve"> </w:t>
            </w:r>
            <w:r w:rsidR="008345AB" w:rsidRPr="006C00E5">
              <w:rPr>
                <w:rFonts w:ascii="Montserrat" w:hAnsi="Montserrat" w:cs="Arial"/>
              </w:rPr>
              <w:t>monitoring</w:t>
            </w:r>
            <w:r w:rsidRPr="006C00E5">
              <w:rPr>
                <w:rFonts w:ascii="Montserrat" w:hAnsi="Montserrat" w:cs="Arial"/>
              </w:rPr>
              <w:t xml:space="preserve"> H&amp;S</w:t>
            </w:r>
          </w:p>
        </w:tc>
        <w:tc>
          <w:tcPr>
            <w:tcW w:w="637" w:type="dxa"/>
            <w:vAlign w:val="center"/>
          </w:tcPr>
          <w:p w:rsidR="001622F6" w:rsidRPr="006C00E5" w:rsidRDefault="00267D62"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2" w:type="dxa"/>
            <w:vAlign w:val="center"/>
          </w:tcPr>
          <w:p w:rsidR="001622F6" w:rsidRPr="006C00E5" w:rsidRDefault="001622F6" w:rsidP="00FC601A">
            <w:pPr>
              <w:spacing w:after="0" w:line="240" w:lineRule="auto"/>
              <w:jc w:val="center"/>
              <w:rPr>
                <w:rFonts w:ascii="Montserrat" w:hAnsi="Montserrat" w:cs="Arial"/>
              </w:rPr>
            </w:pP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tcPr>
          <w:p w:rsidR="001622F6" w:rsidRPr="006C00E5" w:rsidRDefault="00267D62" w:rsidP="008B6AC1">
            <w:pPr>
              <w:numPr>
                <w:ilvl w:val="0"/>
                <w:numId w:val="36"/>
              </w:numPr>
              <w:spacing w:after="0" w:line="240" w:lineRule="auto"/>
              <w:rPr>
                <w:rFonts w:ascii="Montserrat" w:hAnsi="Montserrat" w:cs="Arial"/>
              </w:rPr>
            </w:pPr>
            <w:r w:rsidRPr="006C00E5">
              <w:rPr>
                <w:rFonts w:ascii="Montserrat" w:hAnsi="Montserrat"/>
                <w:color w:val="000000"/>
              </w:rPr>
              <w:t>Previous Budget experience</w:t>
            </w:r>
          </w:p>
        </w:tc>
        <w:tc>
          <w:tcPr>
            <w:tcW w:w="637" w:type="dxa"/>
            <w:vAlign w:val="center"/>
          </w:tcPr>
          <w:p w:rsidR="001622F6" w:rsidRPr="006C00E5" w:rsidRDefault="00267D62"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2" w:type="dxa"/>
            <w:vAlign w:val="center"/>
          </w:tcPr>
          <w:p w:rsidR="001622F6" w:rsidRPr="006C00E5" w:rsidRDefault="001622F6" w:rsidP="00FC601A">
            <w:pPr>
              <w:spacing w:after="0" w:line="240" w:lineRule="auto"/>
              <w:jc w:val="center"/>
              <w:rPr>
                <w:rFonts w:ascii="Montserrat" w:hAnsi="Montserrat" w:cs="Arial"/>
              </w:rPr>
            </w:pP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267D62" w:rsidRPr="006C00E5" w:rsidTr="00C95814">
        <w:tc>
          <w:tcPr>
            <w:tcW w:w="6982" w:type="dxa"/>
          </w:tcPr>
          <w:p w:rsidR="00267D62" w:rsidRPr="006C00E5" w:rsidRDefault="00267D62" w:rsidP="008B6AC1">
            <w:pPr>
              <w:numPr>
                <w:ilvl w:val="0"/>
                <w:numId w:val="36"/>
              </w:numPr>
              <w:spacing w:after="0" w:line="240" w:lineRule="auto"/>
              <w:rPr>
                <w:rFonts w:ascii="Montserrat" w:hAnsi="Montserrat"/>
                <w:color w:val="000000"/>
              </w:rPr>
            </w:pPr>
            <w:r w:rsidRPr="006C00E5">
              <w:rPr>
                <w:rFonts w:ascii="Montserrat" w:hAnsi="Montserrat"/>
                <w:color w:val="000000"/>
              </w:rPr>
              <w:t xml:space="preserve">Experience of liaising with third parties such as suppliers and </w:t>
            </w:r>
            <w:r w:rsidR="008345AB" w:rsidRPr="006C00E5">
              <w:rPr>
                <w:rFonts w:ascii="Montserrat" w:hAnsi="Montserrat"/>
                <w:color w:val="000000"/>
              </w:rPr>
              <w:t>maintenance</w:t>
            </w:r>
            <w:r w:rsidRPr="006C00E5">
              <w:rPr>
                <w:rFonts w:ascii="Montserrat" w:hAnsi="Montserrat"/>
                <w:color w:val="000000"/>
              </w:rPr>
              <w:t xml:space="preserve"> companies.</w:t>
            </w:r>
          </w:p>
        </w:tc>
        <w:tc>
          <w:tcPr>
            <w:tcW w:w="637" w:type="dxa"/>
            <w:vAlign w:val="center"/>
          </w:tcPr>
          <w:p w:rsidR="00267D62" w:rsidRPr="006C00E5" w:rsidRDefault="00267D62"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267D62" w:rsidRPr="006C00E5" w:rsidRDefault="00267D62" w:rsidP="00FC601A">
            <w:pPr>
              <w:spacing w:after="0" w:line="240" w:lineRule="auto"/>
              <w:jc w:val="center"/>
              <w:rPr>
                <w:rFonts w:ascii="Montserrat" w:hAnsi="Montserrat" w:cs="Arial"/>
              </w:rPr>
            </w:pPr>
          </w:p>
        </w:tc>
        <w:tc>
          <w:tcPr>
            <w:tcW w:w="550" w:type="dxa"/>
            <w:tcBorders>
              <w:left w:val="single" w:sz="18" w:space="0" w:color="auto"/>
            </w:tcBorders>
            <w:vAlign w:val="center"/>
          </w:tcPr>
          <w:p w:rsidR="00267D62"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2" w:type="dxa"/>
            <w:vAlign w:val="center"/>
          </w:tcPr>
          <w:p w:rsidR="00267D62" w:rsidRPr="006C00E5" w:rsidRDefault="00267D62" w:rsidP="00FC601A">
            <w:pPr>
              <w:spacing w:after="0" w:line="240" w:lineRule="auto"/>
              <w:jc w:val="center"/>
              <w:rPr>
                <w:rFonts w:ascii="Montserrat" w:hAnsi="Montserrat" w:cs="Arial"/>
              </w:rPr>
            </w:pPr>
          </w:p>
        </w:tc>
        <w:tc>
          <w:tcPr>
            <w:tcW w:w="561" w:type="dxa"/>
            <w:vAlign w:val="center"/>
          </w:tcPr>
          <w:p w:rsidR="00267D62" w:rsidRPr="006C00E5" w:rsidRDefault="00267D62" w:rsidP="00FC601A">
            <w:pPr>
              <w:spacing w:after="0" w:line="240" w:lineRule="auto"/>
              <w:jc w:val="center"/>
              <w:rPr>
                <w:rFonts w:ascii="Montserrat" w:hAnsi="Montserrat" w:cs="Arial"/>
              </w:rPr>
            </w:pPr>
          </w:p>
        </w:tc>
        <w:tc>
          <w:tcPr>
            <w:tcW w:w="562" w:type="dxa"/>
            <w:vAlign w:val="center"/>
          </w:tcPr>
          <w:p w:rsidR="00267D62" w:rsidRPr="006C00E5" w:rsidRDefault="00267D62" w:rsidP="00FC601A">
            <w:pPr>
              <w:spacing w:after="0" w:line="240" w:lineRule="auto"/>
              <w:jc w:val="center"/>
              <w:rPr>
                <w:rFonts w:ascii="Montserrat" w:hAnsi="Montserrat" w:cs="Arial"/>
              </w:rPr>
            </w:pPr>
          </w:p>
        </w:tc>
      </w:tr>
      <w:tr w:rsidR="00267D62" w:rsidRPr="006C00E5" w:rsidTr="00C95814">
        <w:tc>
          <w:tcPr>
            <w:tcW w:w="6982" w:type="dxa"/>
          </w:tcPr>
          <w:p w:rsidR="00267D62" w:rsidRPr="006C00E5" w:rsidRDefault="00292C8D" w:rsidP="008B6AC1">
            <w:pPr>
              <w:numPr>
                <w:ilvl w:val="0"/>
                <w:numId w:val="36"/>
              </w:numPr>
              <w:spacing w:after="0" w:line="240" w:lineRule="auto"/>
              <w:rPr>
                <w:rFonts w:ascii="Montserrat" w:hAnsi="Montserrat"/>
                <w:color w:val="000000"/>
              </w:rPr>
            </w:pPr>
            <w:r w:rsidRPr="006C00E5">
              <w:rPr>
                <w:rFonts w:ascii="Montserrat" w:hAnsi="Montserrat"/>
                <w:color w:val="000000"/>
              </w:rPr>
              <w:t>Experience of working in education</w:t>
            </w:r>
          </w:p>
        </w:tc>
        <w:tc>
          <w:tcPr>
            <w:tcW w:w="637" w:type="dxa"/>
            <w:vAlign w:val="center"/>
          </w:tcPr>
          <w:p w:rsidR="00267D62" w:rsidRPr="006C00E5" w:rsidRDefault="00267D62" w:rsidP="00FC601A">
            <w:pPr>
              <w:spacing w:after="0" w:line="240" w:lineRule="auto"/>
              <w:jc w:val="center"/>
              <w:rPr>
                <w:rFonts w:ascii="Montserrat" w:hAnsi="Montserrat" w:cs="Arial"/>
              </w:rPr>
            </w:pPr>
          </w:p>
        </w:tc>
        <w:tc>
          <w:tcPr>
            <w:tcW w:w="670" w:type="dxa"/>
            <w:tcBorders>
              <w:right w:val="single" w:sz="18" w:space="0" w:color="auto"/>
            </w:tcBorders>
            <w:vAlign w:val="center"/>
          </w:tcPr>
          <w:p w:rsidR="00267D62" w:rsidRPr="006C00E5" w:rsidRDefault="00292C8D" w:rsidP="00FC601A">
            <w:pPr>
              <w:spacing w:after="0" w:line="240" w:lineRule="auto"/>
              <w:jc w:val="center"/>
              <w:rPr>
                <w:rFonts w:ascii="Montserrat" w:hAnsi="Montserrat" w:cs="Arial"/>
              </w:rPr>
            </w:pPr>
            <w:r w:rsidRPr="006C00E5">
              <w:rPr>
                <w:rFonts w:ascii="Montserrat" w:hAnsi="Montserrat" w:cs="Arial"/>
              </w:rPr>
              <w:t>D</w:t>
            </w:r>
          </w:p>
        </w:tc>
        <w:tc>
          <w:tcPr>
            <w:tcW w:w="550" w:type="dxa"/>
            <w:tcBorders>
              <w:left w:val="single" w:sz="18" w:space="0" w:color="auto"/>
            </w:tcBorders>
            <w:vAlign w:val="center"/>
          </w:tcPr>
          <w:p w:rsidR="00267D62"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2" w:type="dxa"/>
            <w:vAlign w:val="center"/>
          </w:tcPr>
          <w:p w:rsidR="00267D62" w:rsidRPr="006C00E5" w:rsidRDefault="00267D62" w:rsidP="00FC601A">
            <w:pPr>
              <w:spacing w:after="0" w:line="240" w:lineRule="auto"/>
              <w:jc w:val="center"/>
              <w:rPr>
                <w:rFonts w:ascii="Montserrat" w:hAnsi="Montserrat" w:cs="Arial"/>
              </w:rPr>
            </w:pPr>
          </w:p>
        </w:tc>
        <w:tc>
          <w:tcPr>
            <w:tcW w:w="561" w:type="dxa"/>
            <w:vAlign w:val="center"/>
          </w:tcPr>
          <w:p w:rsidR="00267D62" w:rsidRPr="006C00E5" w:rsidRDefault="00267D62" w:rsidP="00FC601A">
            <w:pPr>
              <w:spacing w:after="0" w:line="240" w:lineRule="auto"/>
              <w:jc w:val="center"/>
              <w:rPr>
                <w:rFonts w:ascii="Montserrat" w:hAnsi="Montserrat" w:cs="Arial"/>
              </w:rPr>
            </w:pPr>
          </w:p>
        </w:tc>
        <w:tc>
          <w:tcPr>
            <w:tcW w:w="562" w:type="dxa"/>
            <w:vAlign w:val="center"/>
          </w:tcPr>
          <w:p w:rsidR="00267D62" w:rsidRPr="006C00E5" w:rsidRDefault="00267D62" w:rsidP="00FC601A">
            <w:pPr>
              <w:spacing w:after="0" w:line="240" w:lineRule="auto"/>
              <w:jc w:val="center"/>
              <w:rPr>
                <w:rFonts w:ascii="Montserrat" w:hAnsi="Montserrat" w:cs="Arial"/>
              </w:rPr>
            </w:pPr>
          </w:p>
        </w:tc>
      </w:tr>
      <w:tr w:rsidR="001622F6" w:rsidRPr="006C00E5" w:rsidTr="00EE5FE0">
        <w:tc>
          <w:tcPr>
            <w:tcW w:w="10524" w:type="dxa"/>
            <w:gridSpan w:val="7"/>
            <w:shd w:val="clear" w:color="auto" w:fill="A9C822"/>
            <w:vAlign w:val="center"/>
          </w:tcPr>
          <w:p w:rsidR="001622F6" w:rsidRPr="006C00E5" w:rsidRDefault="001622F6" w:rsidP="00FC601A">
            <w:pPr>
              <w:spacing w:after="0" w:line="240" w:lineRule="auto"/>
              <w:rPr>
                <w:rFonts w:ascii="Montserrat" w:hAnsi="Montserrat" w:cs="Arial"/>
                <w:b/>
                <w:bCs/>
              </w:rPr>
            </w:pPr>
            <w:r w:rsidRPr="006C00E5">
              <w:rPr>
                <w:rFonts w:ascii="Montserrat" w:hAnsi="Montserrat" w:cs="Arial"/>
                <w:b/>
                <w:bCs/>
              </w:rPr>
              <w:t>Knowledge</w:t>
            </w:r>
          </w:p>
        </w:tc>
      </w:tr>
      <w:tr w:rsidR="001622F6" w:rsidRPr="006C00E5" w:rsidTr="00C95814">
        <w:tc>
          <w:tcPr>
            <w:tcW w:w="6982" w:type="dxa"/>
            <w:tcBorders>
              <w:top w:val="single" w:sz="4" w:space="0" w:color="auto"/>
            </w:tcBorders>
            <w:vAlign w:val="center"/>
          </w:tcPr>
          <w:p w:rsidR="001622F6" w:rsidRPr="006C00E5" w:rsidRDefault="00292C8D" w:rsidP="00FC601A">
            <w:pPr>
              <w:pStyle w:val="Title"/>
              <w:numPr>
                <w:ilvl w:val="0"/>
                <w:numId w:val="37"/>
              </w:numPr>
              <w:tabs>
                <w:tab w:val="num" w:pos="330"/>
              </w:tabs>
              <w:ind w:hanging="216"/>
              <w:jc w:val="left"/>
              <w:rPr>
                <w:rFonts w:ascii="Montserrat" w:hAnsi="Montserrat"/>
                <w:b w:val="0"/>
                <w:szCs w:val="22"/>
              </w:rPr>
            </w:pPr>
            <w:r w:rsidRPr="006C00E5">
              <w:rPr>
                <w:rFonts w:ascii="Montserrat" w:hAnsi="Montserrat"/>
                <w:b w:val="0"/>
                <w:szCs w:val="22"/>
              </w:rPr>
              <w:t xml:space="preserve">Knowledge of the H&amp;S </w:t>
            </w:r>
            <w:r w:rsidR="008345AB" w:rsidRPr="006C00E5">
              <w:rPr>
                <w:rFonts w:ascii="Montserrat" w:hAnsi="Montserrat"/>
                <w:b w:val="0"/>
                <w:szCs w:val="22"/>
              </w:rPr>
              <w:t>constraints</w:t>
            </w:r>
            <w:r w:rsidRPr="006C00E5">
              <w:rPr>
                <w:rFonts w:ascii="Montserrat" w:hAnsi="Montserrat"/>
                <w:b w:val="0"/>
                <w:szCs w:val="22"/>
              </w:rPr>
              <w:t xml:space="preserve"> </w:t>
            </w:r>
            <w:r w:rsidR="008345AB" w:rsidRPr="006C00E5">
              <w:rPr>
                <w:rFonts w:ascii="Montserrat" w:hAnsi="Montserrat"/>
                <w:b w:val="0"/>
                <w:szCs w:val="22"/>
              </w:rPr>
              <w:t>relating</w:t>
            </w:r>
            <w:r w:rsidRPr="006C00E5">
              <w:rPr>
                <w:rFonts w:ascii="Montserrat" w:hAnsi="Montserrat"/>
                <w:b w:val="0"/>
                <w:szCs w:val="22"/>
              </w:rPr>
              <w:t xml:space="preserve"> to Science in education. </w:t>
            </w:r>
          </w:p>
        </w:tc>
        <w:tc>
          <w:tcPr>
            <w:tcW w:w="637" w:type="dxa"/>
            <w:vAlign w:val="center"/>
          </w:tcPr>
          <w:p w:rsidR="001622F6" w:rsidRPr="006C00E5" w:rsidRDefault="008345AB"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2" w:type="dxa"/>
            <w:vAlign w:val="center"/>
          </w:tcPr>
          <w:p w:rsidR="001622F6" w:rsidRPr="006C00E5" w:rsidRDefault="001622F6" w:rsidP="00FC601A">
            <w:pPr>
              <w:spacing w:after="0" w:line="240" w:lineRule="auto"/>
              <w:jc w:val="center"/>
              <w:rPr>
                <w:rFonts w:ascii="Montserrat" w:hAnsi="Montserrat" w:cs="Arial"/>
              </w:rPr>
            </w:pP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292C8D" w:rsidP="00FC601A">
            <w:pPr>
              <w:pStyle w:val="Title"/>
              <w:numPr>
                <w:ilvl w:val="0"/>
                <w:numId w:val="36"/>
              </w:numPr>
              <w:tabs>
                <w:tab w:val="num" w:pos="330"/>
              </w:tabs>
              <w:jc w:val="left"/>
              <w:rPr>
                <w:rFonts w:ascii="Montserrat" w:hAnsi="Montserrat"/>
                <w:b w:val="0"/>
                <w:szCs w:val="22"/>
              </w:rPr>
            </w:pPr>
            <w:r w:rsidRPr="006C00E5">
              <w:rPr>
                <w:rFonts w:ascii="Montserrat" w:hAnsi="Montserrat"/>
                <w:b w:val="0"/>
                <w:szCs w:val="22"/>
              </w:rPr>
              <w:t xml:space="preserve">Ability to identify and </w:t>
            </w:r>
            <w:r w:rsidR="008345AB" w:rsidRPr="006C00E5">
              <w:rPr>
                <w:rFonts w:ascii="Montserrat" w:hAnsi="Montserrat"/>
                <w:b w:val="0"/>
                <w:szCs w:val="22"/>
              </w:rPr>
              <w:t>recognise</w:t>
            </w:r>
            <w:r w:rsidRPr="006C00E5">
              <w:rPr>
                <w:rFonts w:ascii="Montserrat" w:hAnsi="Montserrat"/>
                <w:b w:val="0"/>
                <w:szCs w:val="22"/>
              </w:rPr>
              <w:t xml:space="preserve"> and mange chemical storage, dispensing chemicals. </w:t>
            </w:r>
          </w:p>
        </w:tc>
        <w:tc>
          <w:tcPr>
            <w:tcW w:w="637" w:type="dxa"/>
            <w:vAlign w:val="center"/>
          </w:tcPr>
          <w:p w:rsidR="001622F6" w:rsidRPr="006C00E5" w:rsidRDefault="008345AB"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2" w:type="dxa"/>
            <w:vAlign w:val="center"/>
          </w:tcPr>
          <w:p w:rsidR="001622F6" w:rsidRPr="006C00E5" w:rsidRDefault="001622F6" w:rsidP="00FC601A">
            <w:pPr>
              <w:spacing w:after="0" w:line="240" w:lineRule="auto"/>
              <w:jc w:val="center"/>
              <w:rPr>
                <w:rFonts w:ascii="Montserrat" w:hAnsi="Montserrat" w:cs="Arial"/>
              </w:rPr>
            </w:pP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8345AB" w:rsidP="00FC601A">
            <w:pPr>
              <w:pStyle w:val="Title"/>
              <w:numPr>
                <w:ilvl w:val="0"/>
                <w:numId w:val="36"/>
              </w:numPr>
              <w:tabs>
                <w:tab w:val="num" w:pos="330"/>
              </w:tabs>
              <w:jc w:val="left"/>
              <w:rPr>
                <w:rFonts w:ascii="Montserrat" w:hAnsi="Montserrat"/>
                <w:b w:val="0"/>
                <w:szCs w:val="22"/>
              </w:rPr>
            </w:pPr>
            <w:r w:rsidRPr="006C00E5">
              <w:rPr>
                <w:rFonts w:ascii="Montserrat" w:hAnsi="Montserrat"/>
                <w:b w:val="0"/>
                <w:szCs w:val="22"/>
              </w:rPr>
              <w:t>Recognise</w:t>
            </w:r>
            <w:r w:rsidR="008523A3">
              <w:rPr>
                <w:rFonts w:ascii="Montserrat" w:hAnsi="Montserrat"/>
                <w:b w:val="0"/>
                <w:szCs w:val="22"/>
              </w:rPr>
              <w:t xml:space="preserve"> the haz</w:t>
            </w:r>
            <w:r w:rsidR="00292C8D" w:rsidRPr="006C00E5">
              <w:rPr>
                <w:rFonts w:ascii="Montserrat" w:hAnsi="Montserrat"/>
                <w:b w:val="0"/>
                <w:szCs w:val="22"/>
              </w:rPr>
              <w:t>ard labels.</w:t>
            </w:r>
          </w:p>
        </w:tc>
        <w:tc>
          <w:tcPr>
            <w:tcW w:w="637" w:type="dxa"/>
            <w:vAlign w:val="center"/>
          </w:tcPr>
          <w:p w:rsidR="001622F6" w:rsidRPr="006C00E5" w:rsidRDefault="008345AB"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9805E2"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2" w:type="dxa"/>
            <w:vAlign w:val="center"/>
          </w:tcPr>
          <w:p w:rsidR="001622F6" w:rsidRPr="006C00E5" w:rsidRDefault="001622F6" w:rsidP="00FC601A">
            <w:pPr>
              <w:spacing w:after="0" w:line="240" w:lineRule="auto"/>
              <w:jc w:val="center"/>
              <w:rPr>
                <w:rFonts w:ascii="Montserrat" w:hAnsi="Montserrat" w:cs="Arial"/>
              </w:rPr>
            </w:pP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EE5FE0">
        <w:tc>
          <w:tcPr>
            <w:tcW w:w="10524" w:type="dxa"/>
            <w:gridSpan w:val="7"/>
            <w:shd w:val="clear" w:color="auto" w:fill="A9C822"/>
            <w:vAlign w:val="center"/>
          </w:tcPr>
          <w:p w:rsidR="00F953D2" w:rsidRPr="006C00E5" w:rsidRDefault="001622F6" w:rsidP="00FC601A">
            <w:pPr>
              <w:pStyle w:val="Heading1"/>
              <w:rPr>
                <w:rFonts w:ascii="Montserrat" w:hAnsi="Montserrat"/>
                <w:szCs w:val="22"/>
              </w:rPr>
            </w:pPr>
            <w:r w:rsidRPr="006C00E5">
              <w:rPr>
                <w:rFonts w:ascii="Montserrat" w:hAnsi="Montserrat" w:cs="Arial"/>
                <w:bCs/>
                <w:szCs w:val="22"/>
              </w:rPr>
              <w:t>Key Skills</w:t>
            </w:r>
          </w:p>
        </w:tc>
      </w:tr>
      <w:tr w:rsidR="009805E2" w:rsidRPr="006C00E5" w:rsidTr="00D029A5">
        <w:tc>
          <w:tcPr>
            <w:tcW w:w="6982" w:type="dxa"/>
            <w:tcBorders>
              <w:top w:val="single" w:sz="4" w:space="0" w:color="auto"/>
            </w:tcBorders>
            <w:vAlign w:val="center"/>
          </w:tcPr>
          <w:p w:rsidR="009805E2" w:rsidRPr="006C00E5" w:rsidRDefault="009805E2" w:rsidP="006C00E5">
            <w:pPr>
              <w:pStyle w:val="ListParagraph"/>
              <w:numPr>
                <w:ilvl w:val="0"/>
                <w:numId w:val="50"/>
              </w:numPr>
              <w:spacing w:before="100" w:beforeAutospacing="1" w:after="0" w:line="240" w:lineRule="auto"/>
              <w:rPr>
                <w:rFonts w:ascii="Montserrat" w:eastAsia="Times New Roman" w:hAnsi="Montserrat" w:cs="Times New Roman"/>
                <w:color w:val="000000"/>
                <w:lang w:eastAsia="en-GB"/>
              </w:rPr>
            </w:pPr>
            <w:r w:rsidRPr="006C00E5">
              <w:rPr>
                <w:rFonts w:ascii="Montserrat" w:eastAsia="Times New Roman" w:hAnsi="Montserrat" w:cs="Times New Roman"/>
                <w:color w:val="000000"/>
                <w:lang w:eastAsia="en-GB"/>
              </w:rPr>
              <w:t>Excellent communication skills (oral and written) and demonstrable presentation skills</w:t>
            </w:r>
          </w:p>
        </w:tc>
        <w:tc>
          <w:tcPr>
            <w:tcW w:w="637" w:type="dxa"/>
            <w:vAlign w:val="center"/>
          </w:tcPr>
          <w:p w:rsidR="009805E2" w:rsidRPr="006C00E5" w:rsidRDefault="009805E2" w:rsidP="006C00E5">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9805E2" w:rsidRPr="006C00E5" w:rsidRDefault="009805E2" w:rsidP="006C00E5">
            <w:pPr>
              <w:spacing w:after="0" w:line="240" w:lineRule="auto"/>
              <w:jc w:val="center"/>
              <w:rPr>
                <w:rFonts w:ascii="Montserrat" w:hAnsi="Montserrat" w:cs="Arial"/>
              </w:rPr>
            </w:pPr>
          </w:p>
        </w:tc>
        <w:tc>
          <w:tcPr>
            <w:tcW w:w="550" w:type="dxa"/>
            <w:tcBorders>
              <w:left w:val="single" w:sz="18" w:space="0" w:color="auto"/>
            </w:tcBorders>
            <w:vAlign w:val="center"/>
          </w:tcPr>
          <w:p w:rsidR="009805E2" w:rsidRPr="006C00E5" w:rsidRDefault="009805E2" w:rsidP="006C00E5">
            <w:pPr>
              <w:spacing w:after="0" w:line="240" w:lineRule="auto"/>
              <w:jc w:val="center"/>
              <w:rPr>
                <w:rFonts w:ascii="Montserrat" w:hAnsi="Montserrat" w:cs="Arial"/>
              </w:rPr>
            </w:pPr>
          </w:p>
        </w:tc>
        <w:tc>
          <w:tcPr>
            <w:tcW w:w="562" w:type="dxa"/>
          </w:tcPr>
          <w:p w:rsidR="009805E2" w:rsidRPr="006C00E5" w:rsidRDefault="009805E2" w:rsidP="006C00E5">
            <w:pPr>
              <w:spacing w:after="0"/>
              <w:rPr>
                <w:rFonts w:ascii="Montserrat" w:hAnsi="Montserrat"/>
              </w:rPr>
            </w:pPr>
            <w:r w:rsidRPr="006C00E5">
              <w:rPr>
                <w:rFonts w:ascii="Montserrat" w:hAnsi="Montserrat" w:cs="Arial"/>
              </w:rPr>
              <w:sym w:font="Wingdings" w:char="F0FC"/>
            </w:r>
          </w:p>
        </w:tc>
        <w:tc>
          <w:tcPr>
            <w:tcW w:w="561" w:type="dxa"/>
            <w:vAlign w:val="center"/>
          </w:tcPr>
          <w:p w:rsidR="009805E2" w:rsidRPr="006C00E5" w:rsidRDefault="009805E2" w:rsidP="006C00E5">
            <w:pPr>
              <w:spacing w:after="0" w:line="240" w:lineRule="auto"/>
              <w:jc w:val="center"/>
              <w:rPr>
                <w:rFonts w:ascii="Montserrat" w:hAnsi="Montserrat" w:cs="Arial"/>
              </w:rPr>
            </w:pPr>
          </w:p>
        </w:tc>
        <w:tc>
          <w:tcPr>
            <w:tcW w:w="562" w:type="dxa"/>
            <w:vAlign w:val="center"/>
          </w:tcPr>
          <w:p w:rsidR="009805E2" w:rsidRPr="006C00E5" w:rsidRDefault="009805E2" w:rsidP="006C00E5">
            <w:pPr>
              <w:spacing w:after="0" w:line="240" w:lineRule="auto"/>
              <w:jc w:val="center"/>
              <w:rPr>
                <w:rFonts w:ascii="Montserrat" w:hAnsi="Montserrat" w:cs="Arial"/>
              </w:rPr>
            </w:pPr>
          </w:p>
        </w:tc>
      </w:tr>
      <w:tr w:rsidR="009805E2" w:rsidRPr="006C00E5" w:rsidTr="00D029A5">
        <w:tc>
          <w:tcPr>
            <w:tcW w:w="6982" w:type="dxa"/>
            <w:vAlign w:val="center"/>
          </w:tcPr>
          <w:p w:rsidR="009805E2" w:rsidRPr="006C00E5" w:rsidRDefault="009805E2" w:rsidP="006C00E5">
            <w:pPr>
              <w:pStyle w:val="ListParagraph"/>
              <w:numPr>
                <w:ilvl w:val="0"/>
                <w:numId w:val="50"/>
              </w:numPr>
              <w:spacing w:before="100" w:beforeAutospacing="1" w:after="0" w:line="240" w:lineRule="auto"/>
              <w:rPr>
                <w:rFonts w:ascii="Montserrat" w:eastAsia="Times New Roman" w:hAnsi="Montserrat" w:cs="Times New Roman"/>
                <w:color w:val="000000"/>
                <w:lang w:eastAsia="en-GB"/>
              </w:rPr>
            </w:pPr>
            <w:r w:rsidRPr="006C00E5">
              <w:rPr>
                <w:rFonts w:ascii="Montserrat" w:eastAsia="Times New Roman" w:hAnsi="Montserrat" w:cs="Times New Roman"/>
                <w:color w:val="000000"/>
                <w:lang w:eastAsia="en-GB"/>
              </w:rPr>
              <w:t>IT knowledge and experience of MS office applications-Word-Excel and outlook</w:t>
            </w:r>
          </w:p>
        </w:tc>
        <w:tc>
          <w:tcPr>
            <w:tcW w:w="637" w:type="dxa"/>
            <w:vAlign w:val="center"/>
          </w:tcPr>
          <w:p w:rsidR="009805E2" w:rsidRPr="006C00E5" w:rsidRDefault="009805E2" w:rsidP="006C00E5">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9805E2" w:rsidRPr="006C00E5" w:rsidRDefault="009805E2" w:rsidP="006C00E5">
            <w:pPr>
              <w:spacing w:after="0" w:line="240" w:lineRule="auto"/>
              <w:jc w:val="center"/>
              <w:rPr>
                <w:rFonts w:ascii="Montserrat" w:hAnsi="Montserrat" w:cs="Arial"/>
              </w:rPr>
            </w:pPr>
          </w:p>
        </w:tc>
        <w:tc>
          <w:tcPr>
            <w:tcW w:w="550" w:type="dxa"/>
            <w:tcBorders>
              <w:left w:val="single" w:sz="18" w:space="0" w:color="auto"/>
            </w:tcBorders>
            <w:vAlign w:val="center"/>
          </w:tcPr>
          <w:p w:rsidR="009805E2" w:rsidRPr="006C00E5" w:rsidRDefault="009805E2" w:rsidP="006C00E5">
            <w:pPr>
              <w:spacing w:after="0" w:line="240" w:lineRule="auto"/>
              <w:jc w:val="center"/>
              <w:rPr>
                <w:rFonts w:ascii="Montserrat" w:hAnsi="Montserrat" w:cs="Arial"/>
              </w:rPr>
            </w:pPr>
          </w:p>
        </w:tc>
        <w:tc>
          <w:tcPr>
            <w:tcW w:w="562" w:type="dxa"/>
          </w:tcPr>
          <w:p w:rsidR="009805E2" w:rsidRPr="006C00E5" w:rsidRDefault="009805E2" w:rsidP="006C00E5">
            <w:pPr>
              <w:spacing w:after="0"/>
              <w:rPr>
                <w:rFonts w:ascii="Montserrat" w:hAnsi="Montserrat"/>
              </w:rPr>
            </w:pPr>
            <w:r w:rsidRPr="006C00E5">
              <w:rPr>
                <w:rFonts w:ascii="Montserrat" w:hAnsi="Montserrat" w:cs="Arial"/>
              </w:rPr>
              <w:sym w:font="Wingdings" w:char="F0FC"/>
            </w:r>
          </w:p>
        </w:tc>
        <w:tc>
          <w:tcPr>
            <w:tcW w:w="561" w:type="dxa"/>
            <w:vAlign w:val="center"/>
          </w:tcPr>
          <w:p w:rsidR="009805E2" w:rsidRPr="006C00E5" w:rsidRDefault="009805E2" w:rsidP="006C00E5">
            <w:pPr>
              <w:spacing w:after="0" w:line="240" w:lineRule="auto"/>
              <w:jc w:val="center"/>
              <w:rPr>
                <w:rFonts w:ascii="Montserrat" w:hAnsi="Montserrat" w:cs="Arial"/>
              </w:rPr>
            </w:pPr>
          </w:p>
        </w:tc>
        <w:tc>
          <w:tcPr>
            <w:tcW w:w="562" w:type="dxa"/>
            <w:vAlign w:val="center"/>
          </w:tcPr>
          <w:p w:rsidR="009805E2" w:rsidRPr="006C00E5" w:rsidRDefault="009805E2" w:rsidP="006C00E5">
            <w:pPr>
              <w:spacing w:after="0" w:line="240" w:lineRule="auto"/>
              <w:jc w:val="center"/>
              <w:rPr>
                <w:rFonts w:ascii="Montserrat" w:hAnsi="Montserrat" w:cs="Arial"/>
              </w:rPr>
            </w:pPr>
          </w:p>
        </w:tc>
      </w:tr>
      <w:tr w:rsidR="009805E2" w:rsidRPr="006C00E5" w:rsidTr="00D029A5">
        <w:tc>
          <w:tcPr>
            <w:tcW w:w="6982" w:type="dxa"/>
            <w:vAlign w:val="center"/>
          </w:tcPr>
          <w:p w:rsidR="009805E2" w:rsidRPr="006C00E5" w:rsidRDefault="009805E2" w:rsidP="006C00E5">
            <w:pPr>
              <w:pStyle w:val="ListParagraph"/>
              <w:numPr>
                <w:ilvl w:val="0"/>
                <w:numId w:val="50"/>
              </w:numPr>
              <w:spacing w:before="100" w:beforeAutospacing="1" w:after="0" w:line="240" w:lineRule="auto"/>
              <w:rPr>
                <w:rFonts w:ascii="Montserrat" w:eastAsia="Times New Roman" w:hAnsi="Montserrat" w:cs="Times New Roman"/>
                <w:color w:val="000000"/>
                <w:lang w:eastAsia="en-GB"/>
              </w:rPr>
            </w:pPr>
            <w:r w:rsidRPr="006C00E5">
              <w:rPr>
                <w:rFonts w:ascii="Montserrat" w:eastAsia="Times New Roman" w:hAnsi="Montserrat" w:cs="Times New Roman"/>
                <w:color w:val="000000"/>
                <w:lang w:eastAsia="en-GB"/>
              </w:rPr>
              <w:t>Ability to determine priorities and make decisions, supported by excellent organisational skills.</w:t>
            </w:r>
          </w:p>
        </w:tc>
        <w:tc>
          <w:tcPr>
            <w:tcW w:w="637" w:type="dxa"/>
            <w:vAlign w:val="center"/>
          </w:tcPr>
          <w:p w:rsidR="009805E2" w:rsidRPr="006C00E5" w:rsidRDefault="009805E2" w:rsidP="006C00E5">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9805E2" w:rsidRPr="006C00E5" w:rsidRDefault="009805E2" w:rsidP="006C00E5">
            <w:pPr>
              <w:spacing w:after="0" w:line="240" w:lineRule="auto"/>
              <w:jc w:val="center"/>
              <w:rPr>
                <w:rFonts w:ascii="Montserrat" w:hAnsi="Montserrat" w:cs="Arial"/>
              </w:rPr>
            </w:pPr>
          </w:p>
        </w:tc>
        <w:tc>
          <w:tcPr>
            <w:tcW w:w="550" w:type="dxa"/>
            <w:tcBorders>
              <w:left w:val="single" w:sz="18" w:space="0" w:color="auto"/>
            </w:tcBorders>
            <w:vAlign w:val="center"/>
          </w:tcPr>
          <w:p w:rsidR="009805E2" w:rsidRPr="006C00E5" w:rsidRDefault="009805E2" w:rsidP="006C00E5">
            <w:pPr>
              <w:spacing w:after="0" w:line="240" w:lineRule="auto"/>
              <w:jc w:val="center"/>
              <w:rPr>
                <w:rFonts w:ascii="Montserrat" w:hAnsi="Montserrat" w:cs="Arial"/>
              </w:rPr>
            </w:pPr>
          </w:p>
        </w:tc>
        <w:tc>
          <w:tcPr>
            <w:tcW w:w="562" w:type="dxa"/>
          </w:tcPr>
          <w:p w:rsidR="009805E2" w:rsidRPr="006C00E5" w:rsidRDefault="009805E2" w:rsidP="006C00E5">
            <w:pPr>
              <w:spacing w:after="0"/>
              <w:rPr>
                <w:rFonts w:ascii="Montserrat" w:hAnsi="Montserrat"/>
              </w:rPr>
            </w:pPr>
            <w:r w:rsidRPr="006C00E5">
              <w:rPr>
                <w:rFonts w:ascii="Montserrat" w:hAnsi="Montserrat" w:cs="Arial"/>
              </w:rPr>
              <w:sym w:font="Wingdings" w:char="F0FC"/>
            </w:r>
          </w:p>
        </w:tc>
        <w:tc>
          <w:tcPr>
            <w:tcW w:w="561" w:type="dxa"/>
            <w:vAlign w:val="center"/>
          </w:tcPr>
          <w:p w:rsidR="009805E2" w:rsidRPr="006C00E5" w:rsidRDefault="009805E2" w:rsidP="006C00E5">
            <w:pPr>
              <w:spacing w:after="0" w:line="240" w:lineRule="auto"/>
              <w:jc w:val="center"/>
              <w:rPr>
                <w:rFonts w:ascii="Montserrat" w:hAnsi="Montserrat" w:cs="Arial"/>
              </w:rPr>
            </w:pPr>
          </w:p>
        </w:tc>
        <w:tc>
          <w:tcPr>
            <w:tcW w:w="562" w:type="dxa"/>
            <w:vAlign w:val="center"/>
          </w:tcPr>
          <w:p w:rsidR="009805E2" w:rsidRPr="006C00E5" w:rsidRDefault="009805E2" w:rsidP="006C00E5">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292C8D" w:rsidP="006C00E5">
            <w:pPr>
              <w:pStyle w:val="ListParagraph"/>
              <w:numPr>
                <w:ilvl w:val="0"/>
                <w:numId w:val="50"/>
              </w:numPr>
              <w:spacing w:before="100" w:beforeAutospacing="1" w:after="0" w:line="240" w:lineRule="auto"/>
              <w:rPr>
                <w:rFonts w:ascii="Montserrat" w:eastAsia="Times New Roman" w:hAnsi="Montserrat" w:cs="Times New Roman"/>
                <w:color w:val="000000"/>
                <w:lang w:eastAsia="en-GB"/>
              </w:rPr>
            </w:pPr>
            <w:r w:rsidRPr="006C00E5">
              <w:rPr>
                <w:rFonts w:ascii="Montserrat" w:eastAsia="Times New Roman" w:hAnsi="Montserrat" w:cs="Times New Roman"/>
                <w:color w:val="000000"/>
                <w:lang w:eastAsia="en-GB"/>
              </w:rPr>
              <w:t>Ability to work independently and as part of a team in order to</w:t>
            </w:r>
            <w:r w:rsidR="009805E2" w:rsidRPr="006C00E5">
              <w:rPr>
                <w:rFonts w:ascii="Montserrat" w:eastAsia="Times New Roman" w:hAnsi="Montserrat" w:cs="Times New Roman"/>
                <w:color w:val="000000"/>
                <w:lang w:eastAsia="en-GB"/>
              </w:rPr>
              <w:t xml:space="preserve"> </w:t>
            </w:r>
            <w:r w:rsidRPr="006C00E5">
              <w:rPr>
                <w:rFonts w:ascii="Montserrat" w:eastAsia="Times New Roman" w:hAnsi="Montserrat" w:cs="Times New Roman"/>
                <w:color w:val="000000"/>
                <w:lang w:eastAsia="en-GB"/>
              </w:rPr>
              <w:t xml:space="preserve">deliver individual and team objectives and leading the science </w:t>
            </w:r>
            <w:r w:rsidR="009805E2" w:rsidRPr="006C00E5">
              <w:rPr>
                <w:rFonts w:ascii="Montserrat" w:eastAsia="Times New Roman" w:hAnsi="Montserrat" w:cs="Times New Roman"/>
                <w:color w:val="000000"/>
                <w:lang w:eastAsia="en-GB"/>
              </w:rPr>
              <w:t>technicians</w:t>
            </w:r>
            <w:r w:rsidRPr="006C00E5">
              <w:rPr>
                <w:rFonts w:ascii="Montserrat" w:eastAsia="Times New Roman" w:hAnsi="Montserrat" w:cs="Times New Roman"/>
                <w:color w:val="000000"/>
                <w:lang w:eastAsia="en-GB"/>
              </w:rPr>
              <w:t xml:space="preserve"> </w:t>
            </w:r>
          </w:p>
        </w:tc>
        <w:tc>
          <w:tcPr>
            <w:tcW w:w="637" w:type="dxa"/>
            <w:vAlign w:val="center"/>
          </w:tcPr>
          <w:p w:rsidR="001622F6" w:rsidRPr="006C00E5" w:rsidRDefault="009805E2" w:rsidP="006C00E5">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6C00E5">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6C00E5">
            <w:pPr>
              <w:spacing w:after="0" w:line="240" w:lineRule="auto"/>
              <w:jc w:val="center"/>
              <w:rPr>
                <w:rFonts w:ascii="Montserrat" w:hAnsi="Montserrat" w:cs="Arial"/>
              </w:rPr>
            </w:pPr>
          </w:p>
        </w:tc>
        <w:tc>
          <w:tcPr>
            <w:tcW w:w="562" w:type="dxa"/>
            <w:vAlign w:val="center"/>
          </w:tcPr>
          <w:p w:rsidR="001622F6" w:rsidRPr="006C00E5" w:rsidRDefault="009805E2" w:rsidP="006C00E5">
            <w:pPr>
              <w:spacing w:after="0" w:line="240" w:lineRule="auto"/>
              <w:jc w:val="center"/>
              <w:rPr>
                <w:rFonts w:ascii="Montserrat" w:hAnsi="Montserrat" w:cs="Arial"/>
              </w:rPr>
            </w:pPr>
            <w:r w:rsidRPr="006C00E5">
              <w:rPr>
                <w:rFonts w:ascii="Montserrat" w:hAnsi="Montserrat" w:cs="Arial"/>
              </w:rPr>
              <w:sym w:font="Wingdings" w:char="F0FC"/>
            </w:r>
          </w:p>
        </w:tc>
        <w:tc>
          <w:tcPr>
            <w:tcW w:w="561" w:type="dxa"/>
            <w:vAlign w:val="center"/>
          </w:tcPr>
          <w:p w:rsidR="001622F6" w:rsidRPr="006C00E5" w:rsidRDefault="001622F6" w:rsidP="006C00E5">
            <w:pPr>
              <w:spacing w:after="0" w:line="240" w:lineRule="auto"/>
              <w:jc w:val="center"/>
              <w:rPr>
                <w:rFonts w:ascii="Montserrat" w:hAnsi="Montserrat" w:cs="Arial"/>
              </w:rPr>
            </w:pPr>
          </w:p>
        </w:tc>
        <w:tc>
          <w:tcPr>
            <w:tcW w:w="562" w:type="dxa"/>
            <w:vAlign w:val="center"/>
          </w:tcPr>
          <w:p w:rsidR="001622F6" w:rsidRPr="006C00E5" w:rsidRDefault="001622F6" w:rsidP="006C00E5">
            <w:pPr>
              <w:spacing w:after="0" w:line="240" w:lineRule="auto"/>
              <w:jc w:val="center"/>
              <w:rPr>
                <w:rFonts w:ascii="Montserrat" w:hAnsi="Montserrat" w:cs="Arial"/>
              </w:rPr>
            </w:pPr>
          </w:p>
        </w:tc>
      </w:tr>
      <w:tr w:rsidR="001622F6" w:rsidRPr="006C00E5" w:rsidTr="00EE5FE0">
        <w:tc>
          <w:tcPr>
            <w:tcW w:w="10524" w:type="dxa"/>
            <w:gridSpan w:val="7"/>
            <w:shd w:val="clear" w:color="auto" w:fill="A9C822"/>
          </w:tcPr>
          <w:p w:rsidR="001622F6" w:rsidRPr="006C00E5" w:rsidRDefault="001622F6" w:rsidP="008B6AC1">
            <w:pPr>
              <w:spacing w:after="0" w:line="240" w:lineRule="auto"/>
              <w:rPr>
                <w:rFonts w:ascii="Montserrat" w:hAnsi="Montserrat" w:cs="Arial"/>
                <w:b/>
                <w:bCs/>
              </w:rPr>
            </w:pPr>
            <w:r w:rsidRPr="006C00E5">
              <w:rPr>
                <w:rFonts w:ascii="Montserrat" w:hAnsi="Montserrat" w:cs="Arial"/>
                <w:b/>
                <w:bCs/>
              </w:rPr>
              <w:t>Other</w:t>
            </w:r>
          </w:p>
        </w:tc>
      </w:tr>
      <w:tr w:rsidR="001622F6" w:rsidRPr="006C00E5" w:rsidTr="00C95814">
        <w:tc>
          <w:tcPr>
            <w:tcW w:w="6982" w:type="dxa"/>
            <w:vAlign w:val="center"/>
          </w:tcPr>
          <w:p w:rsidR="001622F6" w:rsidRPr="006C00E5" w:rsidRDefault="001622F6" w:rsidP="00FC601A">
            <w:pPr>
              <w:pStyle w:val="ListParagraph"/>
              <w:numPr>
                <w:ilvl w:val="0"/>
                <w:numId w:val="36"/>
              </w:numPr>
              <w:spacing w:after="0" w:line="240" w:lineRule="auto"/>
              <w:rPr>
                <w:rFonts w:ascii="Montserrat" w:hAnsi="Montserrat" w:cs="Arial"/>
              </w:rPr>
            </w:pPr>
            <w:r w:rsidRPr="006C00E5">
              <w:rPr>
                <w:rFonts w:ascii="Montserrat" w:hAnsi="Montserrat" w:cs="Arial"/>
              </w:rPr>
              <w:t>Awareness of and commitment to safeguarding and promoting the welfare of children, young people and vulnerable adults</w:t>
            </w:r>
          </w:p>
        </w:tc>
        <w:tc>
          <w:tcPr>
            <w:tcW w:w="637"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1622F6" w:rsidP="00FC601A">
            <w:pPr>
              <w:pStyle w:val="ListParagraph"/>
              <w:numPr>
                <w:ilvl w:val="0"/>
                <w:numId w:val="36"/>
              </w:numPr>
              <w:tabs>
                <w:tab w:val="right" w:leader="dot" w:pos="7200"/>
              </w:tabs>
              <w:spacing w:after="0" w:line="240" w:lineRule="auto"/>
              <w:rPr>
                <w:rFonts w:ascii="Montserrat" w:hAnsi="Montserrat" w:cs="Arial"/>
              </w:rPr>
            </w:pPr>
            <w:r w:rsidRPr="006C00E5">
              <w:rPr>
                <w:rFonts w:ascii="Montserrat" w:eastAsia="Times New Roman" w:hAnsi="Montserrat" w:cs="Arial"/>
                <w:lang w:val="en-US"/>
              </w:rPr>
              <w:t xml:space="preserve">Commitment to equality of opportunity and the principles of inclusive learning and the ability to promote it in all aspects across IEG </w:t>
            </w:r>
          </w:p>
        </w:tc>
        <w:tc>
          <w:tcPr>
            <w:tcW w:w="637"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1622F6" w:rsidP="00FC601A">
            <w:pPr>
              <w:pStyle w:val="ListParagraph"/>
              <w:numPr>
                <w:ilvl w:val="0"/>
                <w:numId w:val="36"/>
              </w:numPr>
              <w:tabs>
                <w:tab w:val="right" w:leader="dot" w:pos="7200"/>
              </w:tabs>
              <w:spacing w:after="0" w:line="240" w:lineRule="auto"/>
              <w:rPr>
                <w:rFonts w:ascii="Montserrat" w:hAnsi="Montserrat" w:cs="Arial"/>
              </w:rPr>
            </w:pPr>
            <w:r w:rsidRPr="006C00E5">
              <w:rPr>
                <w:rFonts w:ascii="Montserrat" w:eastAsia="Times New Roman" w:hAnsi="Montserrat" w:cs="Arial"/>
                <w:lang w:val="en-US"/>
              </w:rPr>
              <w:t xml:space="preserve">Evidence of a personal commitment to continuous professional development and training </w:t>
            </w:r>
          </w:p>
        </w:tc>
        <w:tc>
          <w:tcPr>
            <w:tcW w:w="637" w:type="dxa"/>
            <w:vAlign w:val="center"/>
          </w:tcPr>
          <w:p w:rsidR="001622F6" w:rsidRPr="006C00E5" w:rsidRDefault="0054442E"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1622F6" w:rsidP="00FC601A">
            <w:pPr>
              <w:pStyle w:val="ListParagraph"/>
              <w:numPr>
                <w:ilvl w:val="0"/>
                <w:numId w:val="36"/>
              </w:numPr>
              <w:spacing w:after="0" w:line="240" w:lineRule="auto"/>
              <w:rPr>
                <w:rFonts w:ascii="Montserrat" w:hAnsi="Montserrat" w:cs="Arial"/>
              </w:rPr>
            </w:pPr>
            <w:r w:rsidRPr="006C00E5">
              <w:rPr>
                <w:rFonts w:ascii="Montserrat" w:hAnsi="Montserrat" w:cs="Arial"/>
              </w:rPr>
              <w:t xml:space="preserve">Commitment to the IEG’s Core Values </w:t>
            </w:r>
          </w:p>
        </w:tc>
        <w:tc>
          <w:tcPr>
            <w:tcW w:w="637"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1622F6" w:rsidP="00FC601A">
            <w:pPr>
              <w:pStyle w:val="ListParagraph"/>
              <w:numPr>
                <w:ilvl w:val="0"/>
                <w:numId w:val="36"/>
              </w:numPr>
              <w:spacing w:after="0" w:line="240" w:lineRule="auto"/>
              <w:rPr>
                <w:rFonts w:ascii="Montserrat" w:hAnsi="Montserrat" w:cs="Arial"/>
              </w:rPr>
            </w:pPr>
            <w:r w:rsidRPr="006C00E5">
              <w:rPr>
                <w:rFonts w:ascii="Montserrat" w:eastAsia="Times New Roman" w:hAnsi="Montserrat" w:cs="Arial"/>
              </w:rPr>
              <w:t>Awareness of Health &amp; Safety, wellbeing and environmental issues</w:t>
            </w:r>
          </w:p>
        </w:tc>
        <w:tc>
          <w:tcPr>
            <w:tcW w:w="637" w:type="dxa"/>
            <w:vAlign w:val="center"/>
          </w:tcPr>
          <w:p w:rsidR="001622F6" w:rsidRPr="006C00E5" w:rsidRDefault="001622F6" w:rsidP="00FC601A">
            <w:pPr>
              <w:spacing w:after="0" w:line="240" w:lineRule="auto"/>
              <w:jc w:val="center"/>
              <w:rPr>
                <w:rFonts w:ascii="Montserrat" w:hAnsi="Montserrat" w:cs="Arial"/>
              </w:rPr>
            </w:pP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1622F6" w:rsidP="00FC601A">
            <w:pPr>
              <w:pStyle w:val="ListParagraph"/>
              <w:numPr>
                <w:ilvl w:val="0"/>
                <w:numId w:val="36"/>
              </w:numPr>
              <w:spacing w:after="0" w:line="240" w:lineRule="auto"/>
              <w:rPr>
                <w:rFonts w:ascii="Montserrat" w:hAnsi="Montserrat" w:cs="Arial"/>
              </w:rPr>
            </w:pPr>
            <w:r w:rsidRPr="006C00E5">
              <w:rPr>
                <w:rFonts w:ascii="Montserrat" w:hAnsi="Montserrat" w:cs="Arial"/>
              </w:rPr>
              <w:t xml:space="preserve">Flexible approach to working practices </w:t>
            </w:r>
          </w:p>
        </w:tc>
        <w:tc>
          <w:tcPr>
            <w:tcW w:w="637"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1622F6" w:rsidP="00FC601A">
            <w:pPr>
              <w:pStyle w:val="ListParagraph"/>
              <w:numPr>
                <w:ilvl w:val="0"/>
                <w:numId w:val="36"/>
              </w:numPr>
              <w:spacing w:after="0" w:line="240" w:lineRule="auto"/>
              <w:rPr>
                <w:rFonts w:ascii="Montserrat" w:hAnsi="Montserrat" w:cs="Arial"/>
              </w:rPr>
            </w:pPr>
            <w:r w:rsidRPr="006C00E5">
              <w:rPr>
                <w:rFonts w:ascii="Montserrat" w:hAnsi="Montserrat" w:cs="Arial"/>
              </w:rPr>
              <w:lastRenderedPageBreak/>
              <w:t>Professional appearance and behaviour</w:t>
            </w:r>
          </w:p>
        </w:tc>
        <w:tc>
          <w:tcPr>
            <w:tcW w:w="637"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p>
        </w:tc>
      </w:tr>
      <w:tr w:rsidR="001622F6" w:rsidRPr="006C00E5" w:rsidTr="00C95814">
        <w:tc>
          <w:tcPr>
            <w:tcW w:w="6982" w:type="dxa"/>
            <w:vAlign w:val="center"/>
          </w:tcPr>
          <w:p w:rsidR="001622F6" w:rsidRPr="006C00E5" w:rsidRDefault="001622F6" w:rsidP="00FC601A">
            <w:pPr>
              <w:pStyle w:val="ListParagraph"/>
              <w:numPr>
                <w:ilvl w:val="0"/>
                <w:numId w:val="36"/>
              </w:numPr>
              <w:spacing w:after="0" w:line="240" w:lineRule="auto"/>
              <w:rPr>
                <w:rFonts w:ascii="Montserrat" w:hAnsi="Montserrat" w:cs="Arial"/>
              </w:rPr>
            </w:pPr>
            <w:r w:rsidRPr="006C00E5">
              <w:rPr>
                <w:rFonts w:ascii="Montserrat" w:hAnsi="Montserrat" w:cs="Arial"/>
              </w:rPr>
              <w:t>Good previous attendance record</w:t>
            </w:r>
          </w:p>
        </w:tc>
        <w:tc>
          <w:tcPr>
            <w:tcW w:w="637"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t>E</w:t>
            </w:r>
          </w:p>
        </w:tc>
        <w:tc>
          <w:tcPr>
            <w:tcW w:w="670" w:type="dxa"/>
            <w:tcBorders>
              <w:righ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50" w:type="dxa"/>
            <w:tcBorders>
              <w:left w:val="single" w:sz="18" w:space="0" w:color="auto"/>
            </w:tcBorders>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sym w:font="Wingdings" w:char="F0FC"/>
            </w:r>
          </w:p>
        </w:tc>
        <w:tc>
          <w:tcPr>
            <w:tcW w:w="561" w:type="dxa"/>
            <w:vAlign w:val="center"/>
          </w:tcPr>
          <w:p w:rsidR="001622F6" w:rsidRPr="006C00E5" w:rsidRDefault="001622F6" w:rsidP="00FC601A">
            <w:pPr>
              <w:spacing w:after="0" w:line="240" w:lineRule="auto"/>
              <w:jc w:val="center"/>
              <w:rPr>
                <w:rFonts w:ascii="Montserrat" w:hAnsi="Montserrat" w:cs="Arial"/>
              </w:rPr>
            </w:pPr>
          </w:p>
        </w:tc>
        <w:tc>
          <w:tcPr>
            <w:tcW w:w="562"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sym w:font="Wingdings" w:char="F0FC"/>
            </w:r>
          </w:p>
        </w:tc>
      </w:tr>
      <w:tr w:rsidR="001622F6" w:rsidRPr="006C00E5" w:rsidTr="00C95814">
        <w:tc>
          <w:tcPr>
            <w:tcW w:w="6982" w:type="dxa"/>
            <w:vAlign w:val="center"/>
          </w:tcPr>
          <w:p w:rsidR="001622F6" w:rsidRPr="006C00E5" w:rsidRDefault="001622F6" w:rsidP="00FC601A">
            <w:pPr>
              <w:pStyle w:val="ListParagraph"/>
              <w:numPr>
                <w:ilvl w:val="0"/>
                <w:numId w:val="36"/>
              </w:numPr>
              <w:spacing w:after="0" w:line="240" w:lineRule="auto"/>
              <w:rPr>
                <w:rFonts w:ascii="Montserrat" w:hAnsi="Montserrat" w:cs="Arial"/>
              </w:rPr>
            </w:pPr>
            <w:r w:rsidRPr="006C00E5">
              <w:rPr>
                <w:rFonts w:ascii="Montserrat" w:hAnsi="Montserrat" w:cs="Arial"/>
              </w:rPr>
              <w:t>Satisfactory enhanced DBS check + barred list for regulated roles</w:t>
            </w:r>
          </w:p>
        </w:tc>
        <w:tc>
          <w:tcPr>
            <w:tcW w:w="637" w:type="dxa"/>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t>E</w:t>
            </w:r>
          </w:p>
        </w:tc>
        <w:tc>
          <w:tcPr>
            <w:tcW w:w="2905" w:type="dxa"/>
            <w:gridSpan w:val="5"/>
            <w:vAlign w:val="center"/>
          </w:tcPr>
          <w:p w:rsidR="001622F6" w:rsidRPr="006C00E5" w:rsidRDefault="001622F6" w:rsidP="00FC601A">
            <w:pPr>
              <w:spacing w:after="0" w:line="240" w:lineRule="auto"/>
              <w:jc w:val="center"/>
              <w:rPr>
                <w:rFonts w:ascii="Montserrat" w:hAnsi="Montserrat" w:cs="Arial"/>
              </w:rPr>
            </w:pPr>
            <w:r w:rsidRPr="006C00E5">
              <w:rPr>
                <w:rFonts w:ascii="Montserrat" w:hAnsi="Montserrat" w:cs="Arial"/>
              </w:rPr>
              <w:t>Pre-employment check</w:t>
            </w:r>
          </w:p>
        </w:tc>
      </w:tr>
    </w:tbl>
    <w:p w:rsidR="008523A3" w:rsidRDefault="008523A3" w:rsidP="008B6AC1">
      <w:pPr>
        <w:spacing w:after="0" w:line="240" w:lineRule="auto"/>
        <w:rPr>
          <w:rFonts w:ascii="Montserrat" w:hAnsi="Montserrat" w:cs="Arial"/>
          <w:b/>
          <w:lang w:val="en-US"/>
        </w:rPr>
      </w:pPr>
    </w:p>
    <w:p w:rsidR="008523A3" w:rsidRPr="008523A3" w:rsidRDefault="008523A3" w:rsidP="008523A3">
      <w:pPr>
        <w:rPr>
          <w:rFonts w:ascii="Montserrat" w:hAnsi="Montserrat" w:cs="Arial"/>
          <w:lang w:val="en-US"/>
        </w:rPr>
      </w:pPr>
    </w:p>
    <w:p w:rsidR="008523A3" w:rsidRPr="008523A3" w:rsidRDefault="008523A3" w:rsidP="008523A3">
      <w:pPr>
        <w:rPr>
          <w:rFonts w:ascii="Montserrat" w:hAnsi="Montserrat" w:cs="Arial"/>
          <w:lang w:val="en-US"/>
        </w:rPr>
      </w:pPr>
    </w:p>
    <w:p w:rsidR="008523A3" w:rsidRPr="008523A3" w:rsidRDefault="008523A3" w:rsidP="008523A3">
      <w:pPr>
        <w:rPr>
          <w:rFonts w:ascii="Montserrat" w:hAnsi="Montserrat" w:cs="Arial"/>
          <w:lang w:val="en-US"/>
        </w:rPr>
      </w:pPr>
    </w:p>
    <w:p w:rsidR="008523A3" w:rsidRPr="008523A3" w:rsidRDefault="008523A3" w:rsidP="008523A3">
      <w:pPr>
        <w:rPr>
          <w:rFonts w:ascii="Montserrat" w:hAnsi="Montserrat" w:cs="Arial"/>
          <w:lang w:val="en-US"/>
        </w:rPr>
      </w:pPr>
    </w:p>
    <w:p w:rsidR="008523A3" w:rsidRPr="008523A3" w:rsidRDefault="008523A3" w:rsidP="008523A3">
      <w:pPr>
        <w:rPr>
          <w:rFonts w:ascii="Montserrat" w:hAnsi="Montserrat" w:cs="Arial"/>
          <w:lang w:val="en-US"/>
        </w:rPr>
      </w:pPr>
    </w:p>
    <w:p w:rsidR="008523A3" w:rsidRPr="008523A3" w:rsidRDefault="008523A3" w:rsidP="008523A3">
      <w:pPr>
        <w:rPr>
          <w:rFonts w:ascii="Montserrat" w:hAnsi="Montserrat" w:cs="Arial"/>
          <w:lang w:val="en-US"/>
        </w:rPr>
      </w:pPr>
    </w:p>
    <w:p w:rsidR="008523A3" w:rsidRPr="008523A3" w:rsidRDefault="008523A3" w:rsidP="008523A3">
      <w:pPr>
        <w:rPr>
          <w:rFonts w:ascii="Montserrat" w:hAnsi="Montserrat" w:cs="Arial"/>
          <w:lang w:val="en-US"/>
        </w:rPr>
      </w:pPr>
    </w:p>
    <w:p w:rsidR="008523A3" w:rsidRPr="008523A3" w:rsidRDefault="008523A3" w:rsidP="008523A3">
      <w:pPr>
        <w:rPr>
          <w:rFonts w:ascii="Montserrat" w:hAnsi="Montserrat" w:cs="Arial"/>
          <w:lang w:val="en-US"/>
        </w:rPr>
      </w:pPr>
    </w:p>
    <w:p w:rsidR="008523A3" w:rsidRDefault="008523A3" w:rsidP="008523A3">
      <w:pPr>
        <w:rPr>
          <w:rFonts w:ascii="Montserrat" w:hAnsi="Montserrat" w:cs="Arial"/>
          <w:lang w:val="en-US"/>
        </w:rPr>
      </w:pPr>
    </w:p>
    <w:p w:rsidR="00755CE9" w:rsidRPr="008523A3" w:rsidRDefault="008523A3" w:rsidP="008523A3">
      <w:pPr>
        <w:tabs>
          <w:tab w:val="left" w:pos="3823"/>
        </w:tabs>
        <w:rPr>
          <w:rFonts w:ascii="Montserrat" w:hAnsi="Montserrat" w:cs="Arial"/>
          <w:lang w:val="en-US"/>
        </w:rPr>
      </w:pPr>
      <w:r>
        <w:rPr>
          <w:rFonts w:ascii="Montserrat" w:hAnsi="Montserrat" w:cs="Arial"/>
          <w:lang w:val="en-US"/>
        </w:rPr>
        <w:tab/>
      </w:r>
    </w:p>
    <w:sectPr w:rsidR="00755CE9" w:rsidRPr="008523A3" w:rsidSect="004C3610">
      <w:headerReference w:type="default" r:id="rId10"/>
      <w:footerReference w:type="default" r:id="rId11"/>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3F" w:rsidRDefault="0016393F" w:rsidP="005C46D9">
      <w:pPr>
        <w:spacing w:after="0" w:line="240" w:lineRule="auto"/>
      </w:pPr>
      <w:r>
        <w:separator/>
      </w:r>
    </w:p>
  </w:endnote>
  <w:endnote w:type="continuationSeparator" w:id="0">
    <w:p w:rsidR="0016393F" w:rsidRDefault="0016393F" w:rsidP="005C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10" w:rsidRDefault="004C3610" w:rsidP="004C3610">
    <w:pPr>
      <w:spacing w:after="0"/>
      <w:jc w:val="center"/>
      <w:rPr>
        <w:rFonts w:ascii="Montserrat" w:hAnsi="Montserrat"/>
        <w:sz w:val="16"/>
        <w:szCs w:val="16"/>
      </w:rPr>
    </w:pPr>
    <w:r>
      <w:rPr>
        <w:noProof/>
        <w:lang w:eastAsia="en-GB"/>
      </w:rPr>
      <w:drawing>
        <wp:inline distT="0" distB="0" distL="0" distR="0" wp14:anchorId="5304C8AF" wp14:editId="7993C4DA">
          <wp:extent cx="5731510" cy="56197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e Group Logo-Block-Full Tit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61975"/>
                  </a:xfrm>
                  <a:prstGeom prst="rect">
                    <a:avLst/>
                  </a:prstGeom>
                </pic:spPr>
              </pic:pic>
            </a:graphicData>
          </a:graphic>
        </wp:inline>
      </w:drawing>
    </w:r>
  </w:p>
  <w:p w:rsidR="00525F0A" w:rsidRPr="004C3610" w:rsidRDefault="00364DC2" w:rsidP="004C3610">
    <w:pPr>
      <w:rPr>
        <w:rFonts w:ascii="Montserrat" w:hAnsi="Montserrat"/>
        <w:sz w:val="16"/>
        <w:szCs w:val="16"/>
      </w:rPr>
    </w:pPr>
    <w:r w:rsidRPr="004C3610">
      <w:rPr>
        <w:rFonts w:ascii="Montserrat" w:hAnsi="Montserrat"/>
        <w:sz w:val="16"/>
        <w:szCs w:val="16"/>
      </w:rPr>
      <w:t>Job Description and Person Specification (</w:t>
    </w:r>
    <w:r w:rsidR="00E85846" w:rsidRPr="004C3610">
      <w:rPr>
        <w:rFonts w:ascii="Montserrat" w:hAnsi="Montserrat"/>
        <w:sz w:val="16"/>
        <w:szCs w:val="16"/>
      </w:rPr>
      <w:t>job title</w:t>
    </w:r>
    <w:r w:rsidR="00D94D2C" w:rsidRPr="004C3610">
      <w:rPr>
        <w:rFonts w:ascii="Montserrat" w:hAnsi="Montserrat"/>
        <w:sz w:val="16"/>
        <w:szCs w:val="16"/>
      </w:rPr>
      <w:t>)</w:t>
    </w:r>
    <w:r w:rsidRPr="004C3610">
      <w:rPr>
        <w:rFonts w:ascii="Montserrat" w:hAnsi="Montserrat"/>
        <w:sz w:val="16"/>
        <w:szCs w:val="16"/>
      </w:rPr>
      <w:ptab w:relativeTo="margin" w:alignment="center" w:leader="none"/>
    </w:r>
    <w:r w:rsidR="004C3610">
      <w:rPr>
        <w:rFonts w:ascii="Montserrat" w:hAnsi="Montserrat"/>
        <w:sz w:val="16"/>
        <w:szCs w:val="16"/>
      </w:rPr>
      <w:tab/>
    </w:r>
    <w:r w:rsidR="004C3610">
      <w:rPr>
        <w:rFonts w:ascii="Montserrat" w:hAnsi="Montserrat"/>
        <w:sz w:val="16"/>
        <w:szCs w:val="16"/>
      </w:rPr>
      <w:tab/>
    </w:r>
    <w:r w:rsidR="004C3610">
      <w:rPr>
        <w:rFonts w:ascii="Montserrat" w:hAnsi="Montserrat"/>
        <w:sz w:val="16"/>
        <w:szCs w:val="16"/>
      </w:rPr>
      <w:tab/>
    </w:r>
    <w:r w:rsidR="004C3610">
      <w:rPr>
        <w:rFonts w:ascii="Montserrat" w:hAnsi="Montserrat"/>
        <w:sz w:val="16"/>
        <w:szCs w:val="16"/>
      </w:rPr>
      <w:tab/>
    </w:r>
    <w:r w:rsidR="004C3610">
      <w:rPr>
        <w:rFonts w:ascii="Montserrat" w:hAnsi="Montserrat"/>
        <w:sz w:val="16"/>
        <w:szCs w:val="16"/>
      </w:rPr>
      <w:tab/>
    </w:r>
    <w:r w:rsidRPr="004C3610">
      <w:rPr>
        <w:rFonts w:ascii="Montserrat" w:hAnsi="Montserrat"/>
        <w:sz w:val="16"/>
        <w:szCs w:val="16"/>
      </w:rPr>
      <w:t xml:space="preserve">date page number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3F" w:rsidRDefault="0016393F" w:rsidP="005C46D9">
      <w:pPr>
        <w:spacing w:after="0" w:line="240" w:lineRule="auto"/>
      </w:pPr>
      <w:r>
        <w:separator/>
      </w:r>
    </w:p>
  </w:footnote>
  <w:footnote w:type="continuationSeparator" w:id="0">
    <w:p w:rsidR="0016393F" w:rsidRDefault="0016393F" w:rsidP="005C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846" w:rsidRDefault="00E85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66"/>
    <w:multiLevelType w:val="hybridMultilevel"/>
    <w:tmpl w:val="9E78DF54"/>
    <w:lvl w:ilvl="0" w:tplc="3BAEF0D6">
      <w:start w:val="1"/>
      <w:numFmt w:val="bullet"/>
      <w:lvlText w:val=""/>
      <w:lvlJc w:val="left"/>
      <w:pPr>
        <w:tabs>
          <w:tab w:val="num" w:pos="578"/>
        </w:tabs>
        <w:ind w:left="578" w:hanging="576"/>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2470986"/>
    <w:multiLevelType w:val="hybridMultilevel"/>
    <w:tmpl w:val="F8F467B8"/>
    <w:lvl w:ilvl="0" w:tplc="08090001">
      <w:start w:val="1"/>
      <w:numFmt w:val="bullet"/>
      <w:lvlText w:val=""/>
      <w:lvlJc w:val="left"/>
      <w:pPr>
        <w:ind w:left="720" w:hanging="360"/>
      </w:pPr>
      <w:rPr>
        <w:rFonts w:ascii="Symbol" w:hAnsi="Symbol" w:hint="default"/>
      </w:rPr>
    </w:lvl>
    <w:lvl w:ilvl="1" w:tplc="674641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F694D"/>
    <w:multiLevelType w:val="hybridMultilevel"/>
    <w:tmpl w:val="1FC64A90"/>
    <w:lvl w:ilvl="0" w:tplc="0896E2C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F6ADB"/>
    <w:multiLevelType w:val="hybridMultilevel"/>
    <w:tmpl w:val="8E70C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671AC5"/>
    <w:multiLevelType w:val="hybridMultilevel"/>
    <w:tmpl w:val="EB06C8A2"/>
    <w:lvl w:ilvl="0" w:tplc="DE5AB35E">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B536AB"/>
    <w:multiLevelType w:val="hybridMultilevel"/>
    <w:tmpl w:val="6E04F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4A6C58"/>
    <w:multiLevelType w:val="hybridMultilevel"/>
    <w:tmpl w:val="666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0A6D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E9817B5"/>
    <w:multiLevelType w:val="hybridMultilevel"/>
    <w:tmpl w:val="1DBAD7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DE7CA6"/>
    <w:multiLevelType w:val="hybridMultilevel"/>
    <w:tmpl w:val="D4682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D5512A"/>
    <w:multiLevelType w:val="hybridMultilevel"/>
    <w:tmpl w:val="ED7A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22B34"/>
    <w:multiLevelType w:val="hybridMultilevel"/>
    <w:tmpl w:val="27C63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65555"/>
    <w:multiLevelType w:val="hybridMultilevel"/>
    <w:tmpl w:val="718EC586"/>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5573C"/>
    <w:multiLevelType w:val="hybridMultilevel"/>
    <w:tmpl w:val="DB04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F5E2D"/>
    <w:multiLevelType w:val="hybridMultilevel"/>
    <w:tmpl w:val="3C5E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678DB"/>
    <w:multiLevelType w:val="hybridMultilevel"/>
    <w:tmpl w:val="618A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91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4101C9"/>
    <w:multiLevelType w:val="hybridMultilevel"/>
    <w:tmpl w:val="4F922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1A5D53"/>
    <w:multiLevelType w:val="hybridMultilevel"/>
    <w:tmpl w:val="E44AB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4A25D2"/>
    <w:multiLevelType w:val="multilevel"/>
    <w:tmpl w:val="6E623B0A"/>
    <w:lvl w:ilvl="0">
      <w:start w:val="1"/>
      <w:numFmt w:val="bullet"/>
      <w:pStyle w:val="Qualities"/>
      <w:lvlText w:val=""/>
      <w:lvlJc w:val="left"/>
      <w:pPr>
        <w:tabs>
          <w:tab w:val="num" w:pos="216"/>
        </w:tabs>
        <w:ind w:left="216" w:hanging="144"/>
      </w:pPr>
      <w:rPr>
        <w:rFonts w:ascii="Symbol" w:hAnsi="Symbol" w:hint="default"/>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326E6F4C"/>
    <w:multiLevelType w:val="hybridMultilevel"/>
    <w:tmpl w:val="1DBAD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A85794"/>
    <w:multiLevelType w:val="hybridMultilevel"/>
    <w:tmpl w:val="77B2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496127"/>
    <w:multiLevelType w:val="hybridMultilevel"/>
    <w:tmpl w:val="B0B82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6290A96"/>
    <w:multiLevelType w:val="hybridMultilevel"/>
    <w:tmpl w:val="08167056"/>
    <w:lvl w:ilvl="0" w:tplc="BBAA203C">
      <w:start w:val="1"/>
      <w:numFmt w:val="decimal"/>
      <w:lvlText w:val="%1."/>
      <w:lvlJc w:val="left"/>
      <w:pPr>
        <w:ind w:left="1073" w:hanging="713"/>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2555DB"/>
    <w:multiLevelType w:val="hybridMultilevel"/>
    <w:tmpl w:val="003A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3321F4"/>
    <w:multiLevelType w:val="hybridMultilevel"/>
    <w:tmpl w:val="68AABF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E62BB1"/>
    <w:multiLevelType w:val="hybridMultilevel"/>
    <w:tmpl w:val="DFEA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E43CB"/>
    <w:multiLevelType w:val="hybridMultilevel"/>
    <w:tmpl w:val="115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9155A3"/>
    <w:multiLevelType w:val="hybridMultilevel"/>
    <w:tmpl w:val="272E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AA4750"/>
    <w:multiLevelType w:val="hybridMultilevel"/>
    <w:tmpl w:val="143C8B5E"/>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42475942"/>
    <w:multiLevelType w:val="hybridMultilevel"/>
    <w:tmpl w:val="F420297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113665"/>
    <w:multiLevelType w:val="hybridMultilevel"/>
    <w:tmpl w:val="EE968C02"/>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4B02440A"/>
    <w:multiLevelType w:val="hybridMultilevel"/>
    <w:tmpl w:val="E00A96C6"/>
    <w:lvl w:ilvl="0" w:tplc="08090001">
      <w:start w:val="1"/>
      <w:numFmt w:val="bullet"/>
      <w:lvlText w:val=""/>
      <w:lvlJc w:val="left"/>
      <w:pPr>
        <w:ind w:left="1793" w:hanging="360"/>
      </w:pPr>
      <w:rPr>
        <w:rFonts w:ascii="Symbol" w:hAnsi="Symbol" w:hint="default"/>
      </w:rPr>
    </w:lvl>
    <w:lvl w:ilvl="1" w:tplc="08090003" w:tentative="1">
      <w:start w:val="1"/>
      <w:numFmt w:val="bullet"/>
      <w:lvlText w:val="o"/>
      <w:lvlJc w:val="left"/>
      <w:pPr>
        <w:ind w:left="2513" w:hanging="360"/>
      </w:pPr>
      <w:rPr>
        <w:rFonts w:ascii="Courier New" w:hAnsi="Courier New" w:cs="Courier New" w:hint="default"/>
      </w:rPr>
    </w:lvl>
    <w:lvl w:ilvl="2" w:tplc="08090005" w:tentative="1">
      <w:start w:val="1"/>
      <w:numFmt w:val="bullet"/>
      <w:lvlText w:val=""/>
      <w:lvlJc w:val="left"/>
      <w:pPr>
        <w:ind w:left="3233" w:hanging="360"/>
      </w:pPr>
      <w:rPr>
        <w:rFonts w:ascii="Wingdings" w:hAnsi="Wingdings" w:hint="default"/>
      </w:rPr>
    </w:lvl>
    <w:lvl w:ilvl="3" w:tplc="08090001" w:tentative="1">
      <w:start w:val="1"/>
      <w:numFmt w:val="bullet"/>
      <w:lvlText w:val=""/>
      <w:lvlJc w:val="left"/>
      <w:pPr>
        <w:ind w:left="3953" w:hanging="360"/>
      </w:pPr>
      <w:rPr>
        <w:rFonts w:ascii="Symbol" w:hAnsi="Symbol" w:hint="default"/>
      </w:rPr>
    </w:lvl>
    <w:lvl w:ilvl="4" w:tplc="08090003" w:tentative="1">
      <w:start w:val="1"/>
      <w:numFmt w:val="bullet"/>
      <w:lvlText w:val="o"/>
      <w:lvlJc w:val="left"/>
      <w:pPr>
        <w:ind w:left="4673" w:hanging="360"/>
      </w:pPr>
      <w:rPr>
        <w:rFonts w:ascii="Courier New" w:hAnsi="Courier New" w:cs="Courier New" w:hint="default"/>
      </w:rPr>
    </w:lvl>
    <w:lvl w:ilvl="5" w:tplc="08090005" w:tentative="1">
      <w:start w:val="1"/>
      <w:numFmt w:val="bullet"/>
      <w:lvlText w:val=""/>
      <w:lvlJc w:val="left"/>
      <w:pPr>
        <w:ind w:left="5393" w:hanging="360"/>
      </w:pPr>
      <w:rPr>
        <w:rFonts w:ascii="Wingdings" w:hAnsi="Wingdings" w:hint="default"/>
      </w:rPr>
    </w:lvl>
    <w:lvl w:ilvl="6" w:tplc="08090001" w:tentative="1">
      <w:start w:val="1"/>
      <w:numFmt w:val="bullet"/>
      <w:lvlText w:val=""/>
      <w:lvlJc w:val="left"/>
      <w:pPr>
        <w:ind w:left="6113" w:hanging="360"/>
      </w:pPr>
      <w:rPr>
        <w:rFonts w:ascii="Symbol" w:hAnsi="Symbol" w:hint="default"/>
      </w:rPr>
    </w:lvl>
    <w:lvl w:ilvl="7" w:tplc="08090003" w:tentative="1">
      <w:start w:val="1"/>
      <w:numFmt w:val="bullet"/>
      <w:lvlText w:val="o"/>
      <w:lvlJc w:val="left"/>
      <w:pPr>
        <w:ind w:left="6833" w:hanging="360"/>
      </w:pPr>
      <w:rPr>
        <w:rFonts w:ascii="Courier New" w:hAnsi="Courier New" w:cs="Courier New" w:hint="default"/>
      </w:rPr>
    </w:lvl>
    <w:lvl w:ilvl="8" w:tplc="08090005" w:tentative="1">
      <w:start w:val="1"/>
      <w:numFmt w:val="bullet"/>
      <w:lvlText w:val=""/>
      <w:lvlJc w:val="left"/>
      <w:pPr>
        <w:ind w:left="7553" w:hanging="360"/>
      </w:pPr>
      <w:rPr>
        <w:rFonts w:ascii="Wingdings" w:hAnsi="Wingdings" w:hint="default"/>
      </w:rPr>
    </w:lvl>
  </w:abstractNum>
  <w:abstractNum w:abstractNumId="33" w15:restartNumberingAfterBreak="0">
    <w:nsid w:val="4DED4C5C"/>
    <w:multiLevelType w:val="hybridMultilevel"/>
    <w:tmpl w:val="4AA85C3E"/>
    <w:lvl w:ilvl="0" w:tplc="4822D282">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895AC0"/>
    <w:multiLevelType w:val="hybridMultilevel"/>
    <w:tmpl w:val="9E3A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3F6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3911AA1"/>
    <w:multiLevelType w:val="hybridMultilevel"/>
    <w:tmpl w:val="ACDCEF5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5210ACF"/>
    <w:multiLevelType w:val="hybridMultilevel"/>
    <w:tmpl w:val="A1582E1A"/>
    <w:lvl w:ilvl="0" w:tplc="8CFE51D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57383CBC"/>
    <w:multiLevelType w:val="hybridMultilevel"/>
    <w:tmpl w:val="F166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A02E87"/>
    <w:multiLevelType w:val="singleLevel"/>
    <w:tmpl w:val="08090001"/>
    <w:lvl w:ilvl="0">
      <w:start w:val="1"/>
      <w:numFmt w:val="bullet"/>
      <w:lvlText w:val=""/>
      <w:lvlJc w:val="left"/>
      <w:pPr>
        <w:ind w:left="720" w:hanging="360"/>
      </w:pPr>
      <w:rPr>
        <w:rFonts w:ascii="Symbol" w:hAnsi="Symbol" w:hint="default"/>
      </w:rPr>
    </w:lvl>
  </w:abstractNum>
  <w:abstractNum w:abstractNumId="40" w15:restartNumberingAfterBreak="0">
    <w:nsid w:val="59E04121"/>
    <w:multiLevelType w:val="hybridMultilevel"/>
    <w:tmpl w:val="98B4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B994E36"/>
    <w:multiLevelType w:val="hybridMultilevel"/>
    <w:tmpl w:val="C4DA6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527A83"/>
    <w:multiLevelType w:val="hybridMultilevel"/>
    <w:tmpl w:val="EBA4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50839CA"/>
    <w:multiLevelType w:val="hybridMultilevel"/>
    <w:tmpl w:val="9006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A659A3"/>
    <w:multiLevelType w:val="hybridMultilevel"/>
    <w:tmpl w:val="135023FA"/>
    <w:lvl w:ilvl="0" w:tplc="FFFFFFFF">
      <w:start w:val="1"/>
      <w:numFmt w:val="bullet"/>
      <w:lvlText w:val=""/>
      <w:lvlJc w:val="left"/>
      <w:pPr>
        <w:tabs>
          <w:tab w:val="num" w:pos="720"/>
        </w:tabs>
        <w:ind w:left="720" w:hanging="57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C21792"/>
    <w:multiLevelType w:val="hybridMultilevel"/>
    <w:tmpl w:val="E168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F533BA"/>
    <w:multiLevelType w:val="hybridMultilevel"/>
    <w:tmpl w:val="588E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AD133B"/>
    <w:multiLevelType w:val="hybridMultilevel"/>
    <w:tmpl w:val="DFD2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B43280"/>
    <w:multiLevelType w:val="hybridMultilevel"/>
    <w:tmpl w:val="181C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547EC5"/>
    <w:multiLevelType w:val="hybridMultilevel"/>
    <w:tmpl w:val="3DF0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36"/>
  </w:num>
  <w:num w:numId="4">
    <w:abstractNumId w:val="5"/>
  </w:num>
  <w:num w:numId="5">
    <w:abstractNumId w:val="25"/>
  </w:num>
  <w:num w:numId="6">
    <w:abstractNumId w:val="40"/>
  </w:num>
  <w:num w:numId="7">
    <w:abstractNumId w:val="26"/>
  </w:num>
  <w:num w:numId="8">
    <w:abstractNumId w:val="47"/>
  </w:num>
  <w:num w:numId="9">
    <w:abstractNumId w:val="1"/>
  </w:num>
  <w:num w:numId="10">
    <w:abstractNumId w:val="21"/>
  </w:num>
  <w:num w:numId="11">
    <w:abstractNumId w:val="34"/>
  </w:num>
  <w:num w:numId="12">
    <w:abstractNumId w:val="45"/>
  </w:num>
  <w:num w:numId="13">
    <w:abstractNumId w:val="14"/>
  </w:num>
  <w:num w:numId="14">
    <w:abstractNumId w:val="49"/>
  </w:num>
  <w:num w:numId="15">
    <w:abstractNumId w:val="24"/>
  </w:num>
  <w:num w:numId="16">
    <w:abstractNumId w:val="43"/>
  </w:num>
  <w:num w:numId="17">
    <w:abstractNumId w:val="28"/>
  </w:num>
  <w:num w:numId="18">
    <w:abstractNumId w:val="27"/>
  </w:num>
  <w:num w:numId="19">
    <w:abstractNumId w:val="10"/>
  </w:num>
  <w:num w:numId="20">
    <w:abstractNumId w:val="29"/>
  </w:num>
  <w:num w:numId="21">
    <w:abstractNumId w:val="31"/>
  </w:num>
  <w:num w:numId="22">
    <w:abstractNumId w:val="37"/>
  </w:num>
  <w:num w:numId="23">
    <w:abstractNumId w:val="35"/>
  </w:num>
  <w:num w:numId="24">
    <w:abstractNumId w:val="7"/>
  </w:num>
  <w:num w:numId="25">
    <w:abstractNumId w:val="39"/>
  </w:num>
  <w:num w:numId="26">
    <w:abstractNumId w:val="16"/>
  </w:num>
  <w:num w:numId="27">
    <w:abstractNumId w:val="23"/>
  </w:num>
  <w:num w:numId="28">
    <w:abstractNumId w:val="32"/>
  </w:num>
  <w:num w:numId="29">
    <w:abstractNumId w:val="48"/>
  </w:num>
  <w:num w:numId="30">
    <w:abstractNumId w:val="18"/>
  </w:num>
  <w:num w:numId="31">
    <w:abstractNumId w:val="15"/>
  </w:num>
  <w:num w:numId="32">
    <w:abstractNumId w:val="6"/>
  </w:num>
  <w:num w:numId="33">
    <w:abstractNumId w:val="2"/>
  </w:num>
  <w:num w:numId="34">
    <w:abstractNumId w:val="33"/>
  </w:num>
  <w:num w:numId="35">
    <w:abstractNumId w:val="22"/>
  </w:num>
  <w:num w:numId="36">
    <w:abstractNumId w:val="12"/>
  </w:num>
  <w:num w:numId="37">
    <w:abstractNumId w:val="19"/>
  </w:num>
  <w:num w:numId="38">
    <w:abstractNumId w:val="0"/>
  </w:num>
  <w:num w:numId="39">
    <w:abstractNumId w:val="44"/>
  </w:num>
  <w:num w:numId="40">
    <w:abstractNumId w:val="17"/>
  </w:num>
  <w:num w:numId="41">
    <w:abstractNumId w:val="38"/>
  </w:num>
  <w:num w:numId="42">
    <w:abstractNumId w:val="46"/>
  </w:num>
  <w:num w:numId="43">
    <w:abstractNumId w:val="13"/>
  </w:num>
  <w:num w:numId="44">
    <w:abstractNumId w:val="8"/>
  </w:num>
  <w:num w:numId="45">
    <w:abstractNumId w:val="4"/>
  </w:num>
  <w:num w:numId="46">
    <w:abstractNumId w:val="20"/>
  </w:num>
  <w:num w:numId="47">
    <w:abstractNumId w:val="11"/>
  </w:num>
  <w:num w:numId="48">
    <w:abstractNumId w:val="9"/>
  </w:num>
  <w:num w:numId="49">
    <w:abstractNumId w:val="4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BA"/>
    <w:rsid w:val="00001873"/>
    <w:rsid w:val="00071966"/>
    <w:rsid w:val="000B55B5"/>
    <w:rsid w:val="000C39C9"/>
    <w:rsid w:val="000E11BB"/>
    <w:rsid w:val="000F4A82"/>
    <w:rsid w:val="000F79AB"/>
    <w:rsid w:val="00122768"/>
    <w:rsid w:val="0012472E"/>
    <w:rsid w:val="0013048C"/>
    <w:rsid w:val="00136842"/>
    <w:rsid w:val="001446C0"/>
    <w:rsid w:val="00157ED4"/>
    <w:rsid w:val="001622F6"/>
    <w:rsid w:val="0016393F"/>
    <w:rsid w:val="00192B16"/>
    <w:rsid w:val="001943E6"/>
    <w:rsid w:val="001B2486"/>
    <w:rsid w:val="001C6EB2"/>
    <w:rsid w:val="001D35D0"/>
    <w:rsid w:val="001F45EE"/>
    <w:rsid w:val="00210B63"/>
    <w:rsid w:val="00212C15"/>
    <w:rsid w:val="00224E41"/>
    <w:rsid w:val="002276C2"/>
    <w:rsid w:val="00232350"/>
    <w:rsid w:val="00246170"/>
    <w:rsid w:val="00267D62"/>
    <w:rsid w:val="002865DC"/>
    <w:rsid w:val="00292C8D"/>
    <w:rsid w:val="002C37A4"/>
    <w:rsid w:val="002D7CB5"/>
    <w:rsid w:val="0030733D"/>
    <w:rsid w:val="0031740E"/>
    <w:rsid w:val="00326A99"/>
    <w:rsid w:val="00343BBF"/>
    <w:rsid w:val="0036027E"/>
    <w:rsid w:val="00364292"/>
    <w:rsid w:val="00364DC2"/>
    <w:rsid w:val="00376AB7"/>
    <w:rsid w:val="003A09B1"/>
    <w:rsid w:val="003C154D"/>
    <w:rsid w:val="003D55C2"/>
    <w:rsid w:val="003E5395"/>
    <w:rsid w:val="004009AF"/>
    <w:rsid w:val="004049B5"/>
    <w:rsid w:val="004049DE"/>
    <w:rsid w:val="004062D9"/>
    <w:rsid w:val="004322B0"/>
    <w:rsid w:val="004A3693"/>
    <w:rsid w:val="004C3610"/>
    <w:rsid w:val="004D77DA"/>
    <w:rsid w:val="005171F6"/>
    <w:rsid w:val="0052382D"/>
    <w:rsid w:val="00525F0A"/>
    <w:rsid w:val="00542353"/>
    <w:rsid w:val="0054442E"/>
    <w:rsid w:val="00553A2D"/>
    <w:rsid w:val="00575080"/>
    <w:rsid w:val="005A36B6"/>
    <w:rsid w:val="005C3189"/>
    <w:rsid w:val="005C46D9"/>
    <w:rsid w:val="005C62D0"/>
    <w:rsid w:val="00605C95"/>
    <w:rsid w:val="00620B6F"/>
    <w:rsid w:val="0065557D"/>
    <w:rsid w:val="006A6BEA"/>
    <w:rsid w:val="006C00E5"/>
    <w:rsid w:val="006C5914"/>
    <w:rsid w:val="006E5D99"/>
    <w:rsid w:val="006F5308"/>
    <w:rsid w:val="00711C7E"/>
    <w:rsid w:val="00727F14"/>
    <w:rsid w:val="0073484F"/>
    <w:rsid w:val="0075180F"/>
    <w:rsid w:val="00754944"/>
    <w:rsid w:val="00755CE9"/>
    <w:rsid w:val="00763102"/>
    <w:rsid w:val="00772A5A"/>
    <w:rsid w:val="0078399E"/>
    <w:rsid w:val="007911A9"/>
    <w:rsid w:val="007A3E32"/>
    <w:rsid w:val="007D637E"/>
    <w:rsid w:val="007E3C25"/>
    <w:rsid w:val="007F72C5"/>
    <w:rsid w:val="008339BE"/>
    <w:rsid w:val="008345AB"/>
    <w:rsid w:val="008523A3"/>
    <w:rsid w:val="0086506B"/>
    <w:rsid w:val="00872012"/>
    <w:rsid w:val="00881556"/>
    <w:rsid w:val="008B40D2"/>
    <w:rsid w:val="008B6AC1"/>
    <w:rsid w:val="008C7078"/>
    <w:rsid w:val="00911336"/>
    <w:rsid w:val="00913F42"/>
    <w:rsid w:val="00942BD4"/>
    <w:rsid w:val="009743A5"/>
    <w:rsid w:val="009805E2"/>
    <w:rsid w:val="009A51EC"/>
    <w:rsid w:val="009A6FCD"/>
    <w:rsid w:val="009B7122"/>
    <w:rsid w:val="00A0646B"/>
    <w:rsid w:val="00A24EA8"/>
    <w:rsid w:val="00A3707D"/>
    <w:rsid w:val="00A40BBD"/>
    <w:rsid w:val="00A47777"/>
    <w:rsid w:val="00A75258"/>
    <w:rsid w:val="00A84312"/>
    <w:rsid w:val="00A865E7"/>
    <w:rsid w:val="00A87A8C"/>
    <w:rsid w:val="00A90D09"/>
    <w:rsid w:val="00AC50AD"/>
    <w:rsid w:val="00AE77BA"/>
    <w:rsid w:val="00AF3696"/>
    <w:rsid w:val="00AF4F9E"/>
    <w:rsid w:val="00B13AFD"/>
    <w:rsid w:val="00B57F1B"/>
    <w:rsid w:val="00BA2CDD"/>
    <w:rsid w:val="00BC2561"/>
    <w:rsid w:val="00C12E48"/>
    <w:rsid w:val="00C41888"/>
    <w:rsid w:val="00C41E9D"/>
    <w:rsid w:val="00C524E3"/>
    <w:rsid w:val="00C84B31"/>
    <w:rsid w:val="00C92C2E"/>
    <w:rsid w:val="00C95814"/>
    <w:rsid w:val="00CB660E"/>
    <w:rsid w:val="00CE5D01"/>
    <w:rsid w:val="00CF29CB"/>
    <w:rsid w:val="00D1074C"/>
    <w:rsid w:val="00D13E5D"/>
    <w:rsid w:val="00D17E3E"/>
    <w:rsid w:val="00D71B3A"/>
    <w:rsid w:val="00D81F5A"/>
    <w:rsid w:val="00D94D2C"/>
    <w:rsid w:val="00DA769D"/>
    <w:rsid w:val="00DB537D"/>
    <w:rsid w:val="00DE175A"/>
    <w:rsid w:val="00DF0C8B"/>
    <w:rsid w:val="00E31FF8"/>
    <w:rsid w:val="00E40ADF"/>
    <w:rsid w:val="00E53DBA"/>
    <w:rsid w:val="00E66950"/>
    <w:rsid w:val="00E85846"/>
    <w:rsid w:val="00E85E69"/>
    <w:rsid w:val="00EE5FE0"/>
    <w:rsid w:val="00F16CFD"/>
    <w:rsid w:val="00F3367D"/>
    <w:rsid w:val="00F74DE5"/>
    <w:rsid w:val="00F75A78"/>
    <w:rsid w:val="00F9223F"/>
    <w:rsid w:val="00F953D2"/>
    <w:rsid w:val="00FB5BD8"/>
    <w:rsid w:val="00FC601A"/>
    <w:rsid w:val="00FF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9C767"/>
  <w15:chartTrackingRefBased/>
  <w15:docId w15:val="{0414EE28-3839-4948-8EE9-79288F40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DBA"/>
    <w:pPr>
      <w:spacing w:after="200" w:line="276" w:lineRule="auto"/>
    </w:pPr>
    <w:rPr>
      <w:rFonts w:eastAsiaTheme="minorEastAsia"/>
    </w:rPr>
  </w:style>
  <w:style w:type="paragraph" w:styleId="Heading1">
    <w:name w:val="heading 1"/>
    <w:basedOn w:val="Normal"/>
    <w:next w:val="Normal"/>
    <w:link w:val="Heading1Char"/>
    <w:qFormat/>
    <w:rsid w:val="00755CE9"/>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DBA"/>
    <w:pPr>
      <w:spacing w:after="0" w:line="240" w:lineRule="auto"/>
    </w:pPr>
    <w:rPr>
      <w:rFonts w:eastAsiaTheme="minorEastAsia"/>
    </w:rPr>
  </w:style>
  <w:style w:type="paragraph" w:styleId="ListParagraph">
    <w:name w:val="List Paragraph"/>
    <w:basedOn w:val="Normal"/>
    <w:uiPriority w:val="34"/>
    <w:qFormat/>
    <w:rsid w:val="00E53DBA"/>
    <w:pPr>
      <w:ind w:left="720"/>
      <w:contextualSpacing/>
    </w:pPr>
  </w:style>
  <w:style w:type="paragraph" w:customStyle="1" w:styleId="paragraph">
    <w:name w:val="paragraph"/>
    <w:basedOn w:val="Normal"/>
    <w:rsid w:val="00D1074C"/>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1074C"/>
  </w:style>
  <w:style w:type="character" w:customStyle="1" w:styleId="eop">
    <w:name w:val="eop"/>
    <w:basedOn w:val="DefaultParagraphFont"/>
    <w:rsid w:val="00D1074C"/>
  </w:style>
  <w:style w:type="table" w:customStyle="1" w:styleId="TableGrid1">
    <w:name w:val="Table Grid1"/>
    <w:basedOn w:val="TableNormal"/>
    <w:next w:val="TableGrid"/>
    <w:uiPriority w:val="59"/>
    <w:rsid w:val="005C46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59"/>
    <w:rsid w:val="005C4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6D9"/>
    <w:rPr>
      <w:rFonts w:eastAsiaTheme="minorEastAsia"/>
    </w:rPr>
  </w:style>
  <w:style w:type="paragraph" w:styleId="Footer">
    <w:name w:val="footer"/>
    <w:basedOn w:val="Normal"/>
    <w:link w:val="FooterChar"/>
    <w:uiPriority w:val="99"/>
    <w:unhideWhenUsed/>
    <w:rsid w:val="005C4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6D9"/>
    <w:rPr>
      <w:rFonts w:eastAsiaTheme="minorEastAsia"/>
    </w:rPr>
  </w:style>
  <w:style w:type="paragraph" w:styleId="NormalWeb">
    <w:name w:val="Normal (Web)"/>
    <w:basedOn w:val="Normal"/>
    <w:uiPriority w:val="99"/>
    <w:unhideWhenUsed/>
    <w:rsid w:val="00400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6C5914"/>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C5914"/>
    <w:rPr>
      <w:rFonts w:ascii="Times New Roman" w:eastAsia="Times New Roman" w:hAnsi="Times New Roman" w:cs="Times New Roman"/>
      <w:sz w:val="28"/>
      <w:szCs w:val="20"/>
    </w:rPr>
  </w:style>
  <w:style w:type="paragraph" w:customStyle="1" w:styleId="Default">
    <w:name w:val="Default"/>
    <w:rsid w:val="00620B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3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C9"/>
    <w:rPr>
      <w:rFonts w:ascii="Segoe UI" w:eastAsiaTheme="minorEastAsia" w:hAnsi="Segoe UI" w:cs="Segoe UI"/>
      <w:sz w:val="18"/>
      <w:szCs w:val="18"/>
    </w:rPr>
  </w:style>
  <w:style w:type="paragraph" w:customStyle="1" w:styleId="Body1">
    <w:name w:val="Body 1"/>
    <w:basedOn w:val="Normal"/>
    <w:rsid w:val="00553A2D"/>
    <w:pPr>
      <w:spacing w:after="0" w:line="240" w:lineRule="auto"/>
    </w:pPr>
    <w:rPr>
      <w:rFonts w:ascii="Helvetica" w:eastAsiaTheme="minorHAnsi" w:hAnsi="Helvetica" w:cs="Helvetica"/>
      <w:color w:val="000000"/>
      <w:sz w:val="24"/>
      <w:szCs w:val="24"/>
      <w:lang w:eastAsia="en-GB"/>
    </w:rPr>
  </w:style>
  <w:style w:type="character" w:customStyle="1" w:styleId="Heading1Char">
    <w:name w:val="Heading 1 Char"/>
    <w:basedOn w:val="DefaultParagraphFont"/>
    <w:link w:val="Heading1"/>
    <w:rsid w:val="00755CE9"/>
    <w:rPr>
      <w:rFonts w:ascii="Arial" w:eastAsia="Times New Roman" w:hAnsi="Arial" w:cs="Times New Roman"/>
      <w:b/>
      <w:szCs w:val="20"/>
    </w:rPr>
  </w:style>
  <w:style w:type="paragraph" w:styleId="Title">
    <w:name w:val="Title"/>
    <w:basedOn w:val="Normal"/>
    <w:link w:val="TitleChar"/>
    <w:qFormat/>
    <w:rsid w:val="00755CE9"/>
    <w:pPr>
      <w:spacing w:after="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rsid w:val="00755CE9"/>
    <w:rPr>
      <w:rFonts w:ascii="Arial" w:eastAsia="Times New Roman" w:hAnsi="Arial" w:cs="Times New Roman"/>
      <w:b/>
      <w:szCs w:val="20"/>
    </w:rPr>
  </w:style>
  <w:style w:type="paragraph" w:styleId="BodyText3">
    <w:name w:val="Body Text 3"/>
    <w:basedOn w:val="Normal"/>
    <w:link w:val="BodyText3Char"/>
    <w:rsid w:val="00755CE9"/>
    <w:pPr>
      <w:spacing w:after="120" w:line="240" w:lineRule="auto"/>
    </w:pPr>
    <w:rPr>
      <w:rFonts w:ascii="Comic Sans MS" w:eastAsia="Times New Roman" w:hAnsi="Comic Sans MS" w:cs="Times New Roman"/>
      <w:sz w:val="16"/>
      <w:szCs w:val="16"/>
    </w:rPr>
  </w:style>
  <w:style w:type="character" w:customStyle="1" w:styleId="BodyText3Char">
    <w:name w:val="Body Text 3 Char"/>
    <w:basedOn w:val="DefaultParagraphFont"/>
    <w:link w:val="BodyText3"/>
    <w:rsid w:val="00755CE9"/>
    <w:rPr>
      <w:rFonts w:ascii="Comic Sans MS" w:eastAsia="Times New Roman" w:hAnsi="Comic Sans MS" w:cs="Times New Roman"/>
      <w:sz w:val="16"/>
      <w:szCs w:val="16"/>
    </w:rPr>
  </w:style>
  <w:style w:type="paragraph" w:customStyle="1" w:styleId="Qualities">
    <w:name w:val="Qualities"/>
    <w:basedOn w:val="Normal"/>
    <w:rsid w:val="00755CE9"/>
    <w:pPr>
      <w:numPr>
        <w:numId w:val="37"/>
      </w:numPr>
      <w:spacing w:after="0" w:line="240" w:lineRule="auto"/>
      <w:jc w:val="both"/>
    </w:pPr>
    <w:rPr>
      <w:rFonts w:ascii="Arial" w:eastAsia="Times New Roman" w:hAnsi="Arial" w:cs="Arial"/>
      <w:lang w:eastAsia="en-GB"/>
    </w:rPr>
  </w:style>
  <w:style w:type="character" w:styleId="CommentReference">
    <w:name w:val="annotation reference"/>
    <w:basedOn w:val="DefaultParagraphFont"/>
    <w:uiPriority w:val="99"/>
    <w:semiHidden/>
    <w:unhideWhenUsed/>
    <w:rsid w:val="001622F6"/>
    <w:rPr>
      <w:sz w:val="16"/>
      <w:szCs w:val="16"/>
    </w:rPr>
  </w:style>
  <w:style w:type="paragraph" w:styleId="CommentText">
    <w:name w:val="annotation text"/>
    <w:basedOn w:val="Normal"/>
    <w:link w:val="CommentTextChar"/>
    <w:uiPriority w:val="99"/>
    <w:semiHidden/>
    <w:unhideWhenUsed/>
    <w:rsid w:val="001622F6"/>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622F6"/>
    <w:rPr>
      <w:sz w:val="20"/>
      <w:szCs w:val="20"/>
    </w:rPr>
  </w:style>
  <w:style w:type="character" w:styleId="PlaceholderText">
    <w:name w:val="Placeholder Text"/>
    <w:basedOn w:val="DefaultParagraphFont"/>
    <w:uiPriority w:val="99"/>
    <w:semiHidden/>
    <w:rsid w:val="00E858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6662">
      <w:bodyDiv w:val="1"/>
      <w:marLeft w:val="0"/>
      <w:marRight w:val="0"/>
      <w:marTop w:val="0"/>
      <w:marBottom w:val="0"/>
      <w:divBdr>
        <w:top w:val="none" w:sz="0" w:space="0" w:color="auto"/>
        <w:left w:val="none" w:sz="0" w:space="0" w:color="auto"/>
        <w:bottom w:val="none" w:sz="0" w:space="0" w:color="auto"/>
        <w:right w:val="none" w:sz="0" w:space="0" w:color="auto"/>
      </w:divBdr>
    </w:div>
    <w:div w:id="352850619">
      <w:bodyDiv w:val="1"/>
      <w:marLeft w:val="0"/>
      <w:marRight w:val="0"/>
      <w:marTop w:val="0"/>
      <w:marBottom w:val="0"/>
      <w:divBdr>
        <w:top w:val="none" w:sz="0" w:space="0" w:color="auto"/>
        <w:left w:val="none" w:sz="0" w:space="0" w:color="auto"/>
        <w:bottom w:val="none" w:sz="0" w:space="0" w:color="auto"/>
        <w:right w:val="none" w:sz="0" w:space="0" w:color="auto"/>
      </w:divBdr>
    </w:div>
    <w:div w:id="486867828">
      <w:bodyDiv w:val="1"/>
      <w:marLeft w:val="0"/>
      <w:marRight w:val="0"/>
      <w:marTop w:val="0"/>
      <w:marBottom w:val="0"/>
      <w:divBdr>
        <w:top w:val="none" w:sz="0" w:space="0" w:color="auto"/>
        <w:left w:val="none" w:sz="0" w:space="0" w:color="auto"/>
        <w:bottom w:val="none" w:sz="0" w:space="0" w:color="auto"/>
        <w:right w:val="none" w:sz="0" w:space="0" w:color="auto"/>
      </w:divBdr>
    </w:div>
    <w:div w:id="887254690">
      <w:bodyDiv w:val="1"/>
      <w:marLeft w:val="0"/>
      <w:marRight w:val="0"/>
      <w:marTop w:val="0"/>
      <w:marBottom w:val="0"/>
      <w:divBdr>
        <w:top w:val="none" w:sz="0" w:space="0" w:color="auto"/>
        <w:left w:val="none" w:sz="0" w:space="0" w:color="auto"/>
        <w:bottom w:val="none" w:sz="0" w:space="0" w:color="auto"/>
        <w:right w:val="none" w:sz="0" w:space="0" w:color="auto"/>
      </w:divBdr>
    </w:div>
    <w:div w:id="1109200591">
      <w:bodyDiv w:val="1"/>
      <w:marLeft w:val="0"/>
      <w:marRight w:val="0"/>
      <w:marTop w:val="0"/>
      <w:marBottom w:val="0"/>
      <w:divBdr>
        <w:top w:val="none" w:sz="0" w:space="0" w:color="auto"/>
        <w:left w:val="none" w:sz="0" w:space="0" w:color="auto"/>
        <w:bottom w:val="none" w:sz="0" w:space="0" w:color="auto"/>
        <w:right w:val="none" w:sz="0" w:space="0" w:color="auto"/>
      </w:divBdr>
    </w:div>
    <w:div w:id="1346442287">
      <w:bodyDiv w:val="1"/>
      <w:marLeft w:val="0"/>
      <w:marRight w:val="0"/>
      <w:marTop w:val="0"/>
      <w:marBottom w:val="0"/>
      <w:divBdr>
        <w:top w:val="none" w:sz="0" w:space="0" w:color="auto"/>
        <w:left w:val="none" w:sz="0" w:space="0" w:color="auto"/>
        <w:bottom w:val="none" w:sz="0" w:space="0" w:color="auto"/>
        <w:right w:val="none" w:sz="0" w:space="0" w:color="auto"/>
      </w:divBdr>
    </w:div>
    <w:div w:id="1603950959">
      <w:bodyDiv w:val="1"/>
      <w:marLeft w:val="0"/>
      <w:marRight w:val="0"/>
      <w:marTop w:val="0"/>
      <w:marBottom w:val="0"/>
      <w:divBdr>
        <w:top w:val="none" w:sz="0" w:space="0" w:color="auto"/>
        <w:left w:val="none" w:sz="0" w:space="0" w:color="auto"/>
        <w:bottom w:val="none" w:sz="0" w:space="0" w:color="auto"/>
        <w:right w:val="none" w:sz="0" w:space="0" w:color="auto"/>
      </w:divBdr>
    </w:div>
    <w:div w:id="1636174433">
      <w:bodyDiv w:val="1"/>
      <w:marLeft w:val="0"/>
      <w:marRight w:val="0"/>
      <w:marTop w:val="0"/>
      <w:marBottom w:val="0"/>
      <w:divBdr>
        <w:top w:val="none" w:sz="0" w:space="0" w:color="auto"/>
        <w:left w:val="none" w:sz="0" w:space="0" w:color="auto"/>
        <w:bottom w:val="none" w:sz="0" w:space="0" w:color="auto"/>
        <w:right w:val="none" w:sz="0" w:space="0" w:color="auto"/>
      </w:divBdr>
    </w:div>
    <w:div w:id="1765422182">
      <w:bodyDiv w:val="1"/>
      <w:marLeft w:val="0"/>
      <w:marRight w:val="0"/>
      <w:marTop w:val="0"/>
      <w:marBottom w:val="0"/>
      <w:divBdr>
        <w:top w:val="none" w:sz="0" w:space="0" w:color="auto"/>
        <w:left w:val="none" w:sz="0" w:space="0" w:color="auto"/>
        <w:bottom w:val="none" w:sz="0" w:space="0" w:color="auto"/>
        <w:right w:val="none" w:sz="0" w:space="0" w:color="auto"/>
      </w:divBdr>
    </w:div>
    <w:div w:id="187676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F66583-80A5-4ACD-A728-E81A17D8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Thurlow</dc:creator>
  <cp:keywords/>
  <dc:description/>
  <cp:lastModifiedBy>Emma Richmond</cp:lastModifiedBy>
  <cp:revision>6</cp:revision>
  <cp:lastPrinted>2019-03-13T12:25:00Z</cp:lastPrinted>
  <dcterms:created xsi:type="dcterms:W3CDTF">2020-12-17T08:10:00Z</dcterms:created>
  <dcterms:modified xsi:type="dcterms:W3CDTF">2021-01-12T09:36:00Z</dcterms:modified>
</cp:coreProperties>
</file>