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tc>
          <w:tcPr>
            <w:tcW w:w="2972" w:type="dxa"/>
            <w:shd w:val="clear" w:color="auto" w:fill="F2F2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72E8B769" w:rsidR="005F7F27" w:rsidRPr="00A27B97" w:rsidRDefault="00443063" w:rsidP="00A27B97">
            <w:pPr>
              <w:spacing w:before="120" w:after="120"/>
            </w:pPr>
            <w:r>
              <w:t xml:space="preserve">Human Resources </w:t>
            </w:r>
            <w:r w:rsidR="00010104">
              <w:t>Administrator</w:t>
            </w:r>
          </w:p>
        </w:tc>
      </w:tr>
      <w:tr w:rsidR="005F7F27" w14:paraId="59B9A634" w14:textId="77777777">
        <w:tc>
          <w:tcPr>
            <w:tcW w:w="2972" w:type="dxa"/>
            <w:shd w:val="clear" w:color="auto" w:fill="F2F2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46BB804E" w:rsidR="005F7F27" w:rsidRPr="00A27B97" w:rsidRDefault="00443063" w:rsidP="00A27B97">
            <w:pPr>
              <w:spacing w:before="120" w:after="120"/>
            </w:pPr>
            <w:r>
              <w:t xml:space="preserve">Grade </w:t>
            </w:r>
            <w:r w:rsidR="00010104">
              <w:t>3</w:t>
            </w:r>
          </w:p>
        </w:tc>
      </w:tr>
      <w:tr w:rsidR="005F7F27" w14:paraId="2A47B1CA" w14:textId="77777777">
        <w:tc>
          <w:tcPr>
            <w:tcW w:w="2972" w:type="dxa"/>
            <w:shd w:val="clear" w:color="auto" w:fill="F2F2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1FE33406" w:rsidR="005F7F27" w:rsidRPr="00A27B97" w:rsidRDefault="00443063" w:rsidP="00A27B97">
            <w:pPr>
              <w:spacing w:before="120" w:after="120"/>
            </w:pPr>
            <w:r>
              <w:t>Head of Human Resources</w:t>
            </w:r>
          </w:p>
        </w:tc>
      </w:tr>
      <w:tr w:rsidR="005F7F27" w14:paraId="2EE3C562" w14:textId="77777777">
        <w:tc>
          <w:tcPr>
            <w:tcW w:w="2972" w:type="dxa"/>
            <w:shd w:val="clear" w:color="auto" w:fill="F2F2F2"/>
          </w:tcPr>
          <w:p w14:paraId="4B371D9A" w14:textId="77777777" w:rsidR="005F7F27" w:rsidRPr="00A27B97" w:rsidRDefault="001C4357" w:rsidP="00A27B97">
            <w:pPr>
              <w:spacing w:before="120" w:after="120"/>
              <w:rPr>
                <w:b/>
              </w:rPr>
            </w:pPr>
            <w:r w:rsidRPr="00A27B97">
              <w:rPr>
                <w:b/>
              </w:rPr>
              <w:t>Date of Job Description</w:t>
            </w:r>
          </w:p>
        </w:tc>
        <w:tc>
          <w:tcPr>
            <w:tcW w:w="7229" w:type="dxa"/>
          </w:tcPr>
          <w:p w14:paraId="1C777C2F" w14:textId="77777777" w:rsidR="005F7F27" w:rsidRPr="00A27B97" w:rsidRDefault="001C4357" w:rsidP="00A27B97">
            <w:pPr>
              <w:spacing w:before="120" w:after="120"/>
            </w:pPr>
            <w:r w:rsidRPr="00A27B97">
              <w:t>March 2021</w:t>
            </w:r>
          </w:p>
        </w:tc>
      </w:tr>
      <w:tr w:rsidR="005F7F27" w14:paraId="7A71241F" w14:textId="77777777">
        <w:tc>
          <w:tcPr>
            <w:tcW w:w="10201" w:type="dxa"/>
            <w:gridSpan w:val="2"/>
            <w:shd w:val="clear" w:color="auto" w:fill="B4C6E7"/>
          </w:tcPr>
          <w:p w14:paraId="7317FDD1" w14:textId="77777777" w:rsidR="005F7F27" w:rsidRDefault="005F7F27">
            <w:pPr>
              <w:rPr>
                <w:sz w:val="22"/>
                <w:szCs w:val="22"/>
              </w:rPr>
            </w:pPr>
          </w:p>
        </w:tc>
      </w:tr>
      <w:tr w:rsidR="005F7F27" w:rsidRPr="00A27B97" w14:paraId="2D93FF40" w14:textId="77777777" w:rsidTr="00A26611">
        <w:trPr>
          <w:trHeight w:val="1536"/>
        </w:trPr>
        <w:tc>
          <w:tcPr>
            <w:tcW w:w="10201" w:type="dxa"/>
            <w:gridSpan w:val="2"/>
          </w:tcPr>
          <w:p w14:paraId="6183BA5D" w14:textId="77777777" w:rsidR="005F7F27" w:rsidRPr="00A27B97" w:rsidRDefault="001C4357" w:rsidP="00A27B97">
            <w:pPr>
              <w:spacing w:before="120"/>
              <w:rPr>
                <w:rFonts w:asciiTheme="minorHAnsi" w:eastAsia="Arial" w:hAnsiTheme="minorHAnsi" w:cstheme="minorHAnsi"/>
              </w:rPr>
            </w:pPr>
            <w:r w:rsidRPr="00A27B97">
              <w:rPr>
                <w:rFonts w:asciiTheme="minorHAnsi" w:hAnsiTheme="minorHAnsi" w:cstheme="minorHAnsi"/>
                <w:b/>
              </w:rPr>
              <w:t>Purpose</w:t>
            </w:r>
          </w:p>
          <w:p w14:paraId="0446DCDF" w14:textId="450A5715" w:rsidR="005F7F27" w:rsidRPr="00443063" w:rsidRDefault="00A26611" w:rsidP="00443063">
            <w:pPr>
              <w:rPr>
                <w:rFonts w:cs="Arial"/>
                <w:szCs w:val="22"/>
              </w:rPr>
            </w:pPr>
            <w:r>
              <w:rPr>
                <w:rFonts w:cs="Arial"/>
                <w:szCs w:val="22"/>
              </w:rPr>
              <w:t xml:space="preserve">To provide </w:t>
            </w:r>
            <w:r w:rsidR="00443063" w:rsidRPr="0057679A">
              <w:rPr>
                <w:rFonts w:cs="Arial"/>
                <w:szCs w:val="22"/>
              </w:rPr>
              <w:t xml:space="preserve">high quality </w:t>
            </w:r>
            <w:r w:rsidR="00443063" w:rsidRPr="0057679A">
              <w:rPr>
                <w:szCs w:val="22"/>
              </w:rPr>
              <w:t xml:space="preserve">human resources </w:t>
            </w:r>
            <w:r w:rsidR="00010104">
              <w:rPr>
                <w:szCs w:val="22"/>
              </w:rPr>
              <w:t xml:space="preserve">administration </w:t>
            </w:r>
            <w:r w:rsidR="00443063" w:rsidRPr="0057679A">
              <w:rPr>
                <w:szCs w:val="22"/>
              </w:rPr>
              <w:t xml:space="preserve">support </w:t>
            </w:r>
            <w:r w:rsidR="00443063" w:rsidRPr="0057679A">
              <w:rPr>
                <w:rFonts w:cs="Arial"/>
                <w:szCs w:val="22"/>
              </w:rPr>
              <w:t xml:space="preserve">in order to enable the College to meet </w:t>
            </w:r>
            <w:r w:rsidR="00010104">
              <w:rPr>
                <w:rFonts w:cs="Arial"/>
                <w:szCs w:val="22"/>
              </w:rPr>
              <w:t>its</w:t>
            </w:r>
            <w:r w:rsidR="00443063" w:rsidRPr="0057679A">
              <w:rPr>
                <w:rFonts w:cs="Arial"/>
                <w:szCs w:val="22"/>
              </w:rPr>
              <w:t xml:space="preserve"> objectives. T</w:t>
            </w:r>
            <w:r>
              <w:rPr>
                <w:rFonts w:cs="Arial"/>
                <w:szCs w:val="22"/>
              </w:rPr>
              <w:t>o contribute to effective t</w:t>
            </w:r>
            <w:r w:rsidR="00443063" w:rsidRPr="0057679A">
              <w:rPr>
                <w:rFonts w:cs="Arial"/>
                <w:szCs w:val="22"/>
              </w:rPr>
              <w:t>eam working and communications within an overall approach that values people</w:t>
            </w:r>
            <w:r>
              <w:rPr>
                <w:rFonts w:cs="Arial"/>
                <w:szCs w:val="22"/>
              </w:rPr>
              <w:t>.</w:t>
            </w:r>
          </w:p>
        </w:tc>
      </w:tr>
      <w:tr w:rsidR="005F7F27" w:rsidRPr="00A27B97" w14:paraId="11D0066C" w14:textId="77777777">
        <w:tc>
          <w:tcPr>
            <w:tcW w:w="10201" w:type="dxa"/>
            <w:gridSpan w:val="2"/>
            <w:shd w:val="clear" w:color="auto" w:fill="B4C6E7"/>
          </w:tcPr>
          <w:p w14:paraId="21B4027C" w14:textId="77777777" w:rsidR="005F7F27" w:rsidRPr="00A27B97" w:rsidRDefault="001C4357" w:rsidP="00A27B97">
            <w:pPr>
              <w:rPr>
                <w:rFonts w:asciiTheme="minorHAnsi" w:hAnsiTheme="minorHAnsi" w:cstheme="minorHAnsi"/>
              </w:rPr>
            </w:pPr>
            <w:r w:rsidRPr="00A27B97">
              <w:rPr>
                <w:rFonts w:asciiTheme="minorHAnsi" w:hAnsiTheme="minorHAnsi" w:cstheme="minorHAnsi"/>
              </w:rPr>
              <w:t xml:space="preserve"> </w:t>
            </w:r>
          </w:p>
        </w:tc>
      </w:tr>
      <w:tr w:rsidR="005F7F27" w:rsidRPr="00A27B97" w14:paraId="3AF3627D" w14:textId="77777777">
        <w:tc>
          <w:tcPr>
            <w:tcW w:w="10201" w:type="dxa"/>
            <w:gridSpan w:val="2"/>
          </w:tcPr>
          <w:p w14:paraId="749319A0" w14:textId="77777777" w:rsidR="005F7F27" w:rsidRPr="00A27B97" w:rsidRDefault="001C4357" w:rsidP="00A27B97">
            <w:pPr>
              <w:spacing w:before="120"/>
              <w:rPr>
                <w:rFonts w:asciiTheme="minorHAnsi" w:hAnsiTheme="minorHAnsi" w:cstheme="minorHAnsi"/>
                <w:b/>
              </w:rPr>
            </w:pPr>
            <w:r w:rsidRPr="00A27B97">
              <w:rPr>
                <w:rFonts w:asciiTheme="minorHAnsi" w:hAnsiTheme="minorHAnsi" w:cstheme="minorHAnsi"/>
                <w:b/>
              </w:rPr>
              <w:t>Duties and Responsibilities</w:t>
            </w:r>
          </w:p>
          <w:p w14:paraId="5D3C2584" w14:textId="2F07EFAE" w:rsidR="00121F26" w:rsidRDefault="00010104" w:rsidP="00423250">
            <w:pPr>
              <w:pStyle w:val="ListParagraph"/>
              <w:numPr>
                <w:ilvl w:val="0"/>
                <w:numId w:val="6"/>
              </w:numPr>
              <w:rPr>
                <w:rFonts w:asciiTheme="minorHAnsi" w:hAnsiTheme="minorHAnsi" w:cstheme="minorHAnsi"/>
              </w:rPr>
            </w:pPr>
            <w:r>
              <w:rPr>
                <w:rFonts w:asciiTheme="minorHAnsi" w:hAnsiTheme="minorHAnsi" w:cstheme="minorHAnsi"/>
              </w:rPr>
              <w:t>Work with the HR Business Partners and Co-ordinator to a</w:t>
            </w:r>
            <w:r w:rsidR="00121F26">
              <w:rPr>
                <w:rFonts w:asciiTheme="minorHAnsi" w:hAnsiTheme="minorHAnsi" w:cstheme="minorHAnsi"/>
              </w:rPr>
              <w:t>dminister human resources processes and procedures to support the successful delivery of College business plans</w:t>
            </w:r>
          </w:p>
          <w:p w14:paraId="042B0AC9" w14:textId="77777777" w:rsidR="00121F26" w:rsidRDefault="00121F26" w:rsidP="00121F26">
            <w:pPr>
              <w:pStyle w:val="ListParagraph"/>
              <w:rPr>
                <w:rFonts w:asciiTheme="minorHAnsi" w:hAnsiTheme="minorHAnsi" w:cstheme="minorHAnsi"/>
              </w:rPr>
            </w:pPr>
          </w:p>
          <w:p w14:paraId="5CE5257A" w14:textId="1D6B5FE2" w:rsidR="00423250" w:rsidRPr="00121F26" w:rsidRDefault="00423250" w:rsidP="00423250">
            <w:pPr>
              <w:pStyle w:val="ListParagraph"/>
              <w:numPr>
                <w:ilvl w:val="0"/>
                <w:numId w:val="6"/>
              </w:numPr>
              <w:rPr>
                <w:rFonts w:asciiTheme="minorHAnsi" w:hAnsiTheme="minorHAnsi" w:cstheme="minorHAnsi"/>
              </w:rPr>
            </w:pPr>
            <w:r>
              <w:t xml:space="preserve">Administer </w:t>
            </w:r>
            <w:r w:rsidRPr="0057679A">
              <w:t>people management processes throughout the employee life-cycle in accordance with College procedures</w:t>
            </w:r>
            <w:r w:rsidR="00121F26">
              <w:t>,</w:t>
            </w:r>
            <w:r w:rsidR="00010104">
              <w:t xml:space="preserve"> under the direction of the HR Business Partners,</w:t>
            </w:r>
            <w:r w:rsidR="00121F26">
              <w:t xml:space="preserve"> including:</w:t>
            </w:r>
          </w:p>
          <w:p w14:paraId="14D8E567" w14:textId="1FA2816C" w:rsidR="00121F26" w:rsidRDefault="00121F26" w:rsidP="00121F26">
            <w:pPr>
              <w:pStyle w:val="ListParagraph"/>
              <w:numPr>
                <w:ilvl w:val="0"/>
                <w:numId w:val="7"/>
              </w:numPr>
              <w:rPr>
                <w:rFonts w:asciiTheme="minorHAnsi" w:hAnsiTheme="minorHAnsi" w:cstheme="minorHAnsi"/>
              </w:rPr>
            </w:pPr>
            <w:r>
              <w:rPr>
                <w:rFonts w:asciiTheme="minorHAnsi" w:hAnsiTheme="minorHAnsi" w:cstheme="minorHAnsi"/>
              </w:rPr>
              <w:t xml:space="preserve">The administration of appraisals and </w:t>
            </w:r>
            <w:proofErr w:type="spellStart"/>
            <w:r>
              <w:rPr>
                <w:rFonts w:asciiTheme="minorHAnsi" w:hAnsiTheme="minorHAnsi" w:cstheme="minorHAnsi"/>
              </w:rPr>
              <w:t>mid year</w:t>
            </w:r>
            <w:proofErr w:type="spellEnd"/>
            <w:r>
              <w:rPr>
                <w:rFonts w:asciiTheme="minorHAnsi" w:hAnsiTheme="minorHAnsi" w:cstheme="minorHAnsi"/>
              </w:rPr>
              <w:t xml:space="preserve"> reviews, monitoring and reporting on returns</w:t>
            </w:r>
          </w:p>
          <w:p w14:paraId="5D480A69" w14:textId="6C3CA1C5" w:rsidR="00121F26" w:rsidRDefault="00121F26" w:rsidP="00121F26">
            <w:pPr>
              <w:pStyle w:val="ListParagraph"/>
              <w:numPr>
                <w:ilvl w:val="0"/>
                <w:numId w:val="7"/>
              </w:numPr>
              <w:rPr>
                <w:rFonts w:asciiTheme="minorHAnsi" w:hAnsiTheme="minorHAnsi" w:cstheme="minorHAnsi"/>
              </w:rPr>
            </w:pPr>
            <w:r>
              <w:rPr>
                <w:rFonts w:asciiTheme="minorHAnsi" w:hAnsiTheme="minorHAnsi" w:cstheme="minorHAnsi"/>
              </w:rPr>
              <w:t xml:space="preserve">Ensuring staff </w:t>
            </w:r>
            <w:proofErr w:type="spellStart"/>
            <w:r>
              <w:rPr>
                <w:rFonts w:asciiTheme="minorHAnsi" w:hAnsiTheme="minorHAnsi" w:cstheme="minorHAnsi"/>
              </w:rPr>
              <w:t>cvs</w:t>
            </w:r>
            <w:proofErr w:type="spellEnd"/>
            <w:r>
              <w:rPr>
                <w:rFonts w:asciiTheme="minorHAnsi" w:hAnsiTheme="minorHAnsi" w:cstheme="minorHAnsi"/>
              </w:rPr>
              <w:t xml:space="preserve"> are updated annually</w:t>
            </w:r>
          </w:p>
          <w:p w14:paraId="6D16E804" w14:textId="786EC8BA" w:rsidR="00121F26" w:rsidRDefault="00121F26" w:rsidP="00121F26">
            <w:pPr>
              <w:pStyle w:val="ListParagraph"/>
              <w:numPr>
                <w:ilvl w:val="0"/>
                <w:numId w:val="7"/>
              </w:numPr>
              <w:rPr>
                <w:rFonts w:asciiTheme="minorHAnsi" w:hAnsiTheme="minorHAnsi" w:cstheme="minorHAnsi"/>
              </w:rPr>
            </w:pPr>
            <w:r>
              <w:rPr>
                <w:rFonts w:asciiTheme="minorHAnsi" w:hAnsiTheme="minorHAnsi" w:cstheme="minorHAnsi"/>
              </w:rPr>
              <w:t>Supporting initiatives, including staff awards and staff questionnaires</w:t>
            </w:r>
          </w:p>
          <w:p w14:paraId="4D177F3B" w14:textId="1CC5C92D" w:rsidR="00121F26" w:rsidRDefault="00121F26" w:rsidP="00121F26">
            <w:pPr>
              <w:pStyle w:val="ListParagraph"/>
              <w:numPr>
                <w:ilvl w:val="0"/>
                <w:numId w:val="7"/>
              </w:numPr>
              <w:rPr>
                <w:rFonts w:asciiTheme="minorHAnsi" w:hAnsiTheme="minorHAnsi" w:cstheme="minorHAnsi"/>
              </w:rPr>
            </w:pPr>
            <w:r>
              <w:rPr>
                <w:rFonts w:asciiTheme="minorHAnsi" w:hAnsiTheme="minorHAnsi" w:cstheme="minorHAnsi"/>
              </w:rPr>
              <w:t>Recording and monitoring staff development</w:t>
            </w:r>
          </w:p>
          <w:p w14:paraId="6AC39306" w14:textId="6BEC3D28" w:rsidR="008312FE" w:rsidRDefault="008312FE" w:rsidP="00121F26">
            <w:pPr>
              <w:pStyle w:val="ListParagraph"/>
              <w:numPr>
                <w:ilvl w:val="0"/>
                <w:numId w:val="7"/>
              </w:numPr>
              <w:rPr>
                <w:rFonts w:asciiTheme="minorHAnsi" w:hAnsiTheme="minorHAnsi" w:cstheme="minorHAnsi"/>
              </w:rPr>
            </w:pPr>
            <w:r>
              <w:rPr>
                <w:rFonts w:asciiTheme="minorHAnsi" w:hAnsiTheme="minorHAnsi" w:cstheme="minorHAnsi"/>
              </w:rPr>
              <w:t>Processing leavers and collating exit documentation</w:t>
            </w:r>
          </w:p>
          <w:p w14:paraId="037573D7" w14:textId="77777777" w:rsidR="00121F26" w:rsidRPr="00121F26" w:rsidRDefault="00121F26" w:rsidP="00121F26">
            <w:pPr>
              <w:pStyle w:val="ListParagraph"/>
              <w:rPr>
                <w:rFonts w:asciiTheme="minorHAnsi" w:hAnsiTheme="minorHAnsi" w:cstheme="minorHAnsi"/>
              </w:rPr>
            </w:pPr>
          </w:p>
          <w:p w14:paraId="55C50C4B" w14:textId="5BE4416A" w:rsidR="00121F26" w:rsidRDefault="00010104" w:rsidP="00423250">
            <w:pPr>
              <w:pStyle w:val="ListParagraph"/>
              <w:numPr>
                <w:ilvl w:val="0"/>
                <w:numId w:val="6"/>
              </w:numPr>
              <w:rPr>
                <w:rFonts w:asciiTheme="minorHAnsi" w:hAnsiTheme="minorHAnsi" w:cstheme="minorHAnsi"/>
              </w:rPr>
            </w:pPr>
            <w:r>
              <w:rPr>
                <w:rFonts w:asciiTheme="minorHAnsi" w:hAnsiTheme="minorHAnsi" w:cstheme="minorHAnsi"/>
              </w:rPr>
              <w:t>Carry out effective administration for the team</w:t>
            </w:r>
            <w:r w:rsidR="00121F26">
              <w:rPr>
                <w:rFonts w:asciiTheme="minorHAnsi" w:hAnsiTheme="minorHAnsi" w:cstheme="minorHAnsi"/>
              </w:rPr>
              <w:t>, including:</w:t>
            </w:r>
          </w:p>
          <w:p w14:paraId="24016392" w14:textId="6A66C91D" w:rsidR="00010104" w:rsidRDefault="00010104" w:rsidP="00121F26">
            <w:pPr>
              <w:pStyle w:val="ListParagraph"/>
              <w:numPr>
                <w:ilvl w:val="0"/>
                <w:numId w:val="8"/>
              </w:numPr>
              <w:rPr>
                <w:rFonts w:asciiTheme="minorHAnsi" w:hAnsiTheme="minorHAnsi" w:cstheme="minorHAnsi"/>
              </w:rPr>
            </w:pPr>
            <w:r>
              <w:rPr>
                <w:rFonts w:asciiTheme="minorHAnsi" w:hAnsiTheme="minorHAnsi" w:cstheme="minorHAnsi"/>
              </w:rPr>
              <w:t>Checking HR email inboxes and passing messages/information to the appropriate member of the team</w:t>
            </w:r>
          </w:p>
          <w:p w14:paraId="3BFC1E6C" w14:textId="3B4A1481" w:rsidR="00121F26" w:rsidRDefault="00121F26" w:rsidP="00121F26">
            <w:pPr>
              <w:pStyle w:val="ListParagraph"/>
              <w:numPr>
                <w:ilvl w:val="0"/>
                <w:numId w:val="8"/>
              </w:numPr>
              <w:rPr>
                <w:rFonts w:asciiTheme="minorHAnsi" w:hAnsiTheme="minorHAnsi" w:cstheme="minorHAnsi"/>
              </w:rPr>
            </w:pPr>
            <w:r>
              <w:rPr>
                <w:rFonts w:asciiTheme="minorHAnsi" w:hAnsiTheme="minorHAnsi" w:cstheme="minorHAnsi"/>
              </w:rPr>
              <w:t>Administering contract changes as identified through College procedures, including sending out revised contracts and variations to contracts</w:t>
            </w:r>
          </w:p>
          <w:p w14:paraId="048A3E0E" w14:textId="1EC2410B" w:rsidR="00121F26" w:rsidRDefault="00121F26" w:rsidP="00121F26">
            <w:pPr>
              <w:pStyle w:val="ListParagraph"/>
              <w:numPr>
                <w:ilvl w:val="0"/>
                <w:numId w:val="8"/>
              </w:numPr>
              <w:rPr>
                <w:rFonts w:asciiTheme="minorHAnsi" w:hAnsiTheme="minorHAnsi" w:cstheme="minorHAnsi"/>
              </w:rPr>
            </w:pPr>
            <w:r>
              <w:rPr>
                <w:rFonts w:asciiTheme="minorHAnsi" w:hAnsiTheme="minorHAnsi" w:cstheme="minorHAnsi"/>
              </w:rPr>
              <w:t>Amending and updating the Single Central Record in respect of changed posts and changed individual circumstances</w:t>
            </w:r>
          </w:p>
          <w:p w14:paraId="484BA8CA" w14:textId="6469CD8F" w:rsidR="008312FE" w:rsidRDefault="00010104" w:rsidP="00121F26">
            <w:pPr>
              <w:pStyle w:val="ListParagraph"/>
              <w:numPr>
                <w:ilvl w:val="0"/>
                <w:numId w:val="8"/>
              </w:numPr>
              <w:rPr>
                <w:rFonts w:asciiTheme="minorHAnsi" w:hAnsiTheme="minorHAnsi" w:cstheme="minorHAnsi"/>
              </w:rPr>
            </w:pPr>
            <w:r>
              <w:rPr>
                <w:rFonts w:asciiTheme="minorHAnsi" w:hAnsiTheme="minorHAnsi" w:cstheme="minorHAnsi"/>
              </w:rPr>
              <w:t>Deal</w:t>
            </w:r>
            <w:r w:rsidR="008312FE">
              <w:rPr>
                <w:rFonts w:asciiTheme="minorHAnsi" w:hAnsiTheme="minorHAnsi" w:cstheme="minorHAnsi"/>
              </w:rPr>
              <w:t>ing with</w:t>
            </w:r>
            <w:r>
              <w:rPr>
                <w:rFonts w:asciiTheme="minorHAnsi" w:hAnsiTheme="minorHAnsi" w:cstheme="minorHAnsi"/>
              </w:rPr>
              <w:t xml:space="preserve"> administrative tasks in relation to </w:t>
            </w:r>
            <w:r w:rsidR="008312FE">
              <w:rPr>
                <w:rFonts w:asciiTheme="minorHAnsi" w:hAnsiTheme="minorHAnsi" w:cstheme="minorHAnsi"/>
              </w:rPr>
              <w:t>family friendly processes (including maternity, paternity and adoption) and other family leave and special leave requests</w:t>
            </w:r>
          </w:p>
          <w:p w14:paraId="72D89AF1" w14:textId="24168886" w:rsidR="008312FE" w:rsidRDefault="00010104" w:rsidP="00121F26">
            <w:pPr>
              <w:pStyle w:val="ListParagraph"/>
              <w:numPr>
                <w:ilvl w:val="0"/>
                <w:numId w:val="8"/>
              </w:numPr>
              <w:rPr>
                <w:rFonts w:asciiTheme="minorHAnsi" w:hAnsiTheme="minorHAnsi" w:cstheme="minorHAnsi"/>
              </w:rPr>
            </w:pPr>
            <w:r>
              <w:rPr>
                <w:rFonts w:asciiTheme="minorHAnsi" w:hAnsiTheme="minorHAnsi" w:cstheme="minorHAnsi"/>
              </w:rPr>
              <w:t xml:space="preserve">Ensuring that </w:t>
            </w:r>
            <w:r w:rsidR="008312FE">
              <w:rPr>
                <w:rFonts w:asciiTheme="minorHAnsi" w:hAnsiTheme="minorHAnsi" w:cstheme="minorHAnsi"/>
              </w:rPr>
              <w:t xml:space="preserve">sickness absence in </w:t>
            </w:r>
            <w:r>
              <w:rPr>
                <w:rFonts w:asciiTheme="minorHAnsi" w:hAnsiTheme="minorHAnsi" w:cstheme="minorHAnsi"/>
              </w:rPr>
              <w:t xml:space="preserve">recorded in </w:t>
            </w:r>
            <w:r w:rsidR="008312FE">
              <w:rPr>
                <w:rFonts w:asciiTheme="minorHAnsi" w:hAnsiTheme="minorHAnsi" w:cstheme="minorHAnsi"/>
              </w:rPr>
              <w:t>accordance with sickness absence policies, procedures and processes relating to absence</w:t>
            </w:r>
          </w:p>
          <w:p w14:paraId="39D577F0" w14:textId="0D8734D2" w:rsidR="008312FE" w:rsidRDefault="00010104" w:rsidP="00121F26">
            <w:pPr>
              <w:pStyle w:val="ListParagraph"/>
              <w:numPr>
                <w:ilvl w:val="0"/>
                <w:numId w:val="8"/>
              </w:numPr>
              <w:rPr>
                <w:rFonts w:asciiTheme="minorHAnsi" w:hAnsiTheme="minorHAnsi" w:cstheme="minorHAnsi"/>
              </w:rPr>
            </w:pPr>
            <w:r>
              <w:rPr>
                <w:rFonts w:asciiTheme="minorHAnsi" w:hAnsiTheme="minorHAnsi" w:cstheme="minorHAnsi"/>
              </w:rPr>
              <w:t>Administering HR letters to employees, eg. in respect of pay awards</w:t>
            </w:r>
          </w:p>
          <w:p w14:paraId="250553B6" w14:textId="6F9C0611" w:rsidR="008312FE" w:rsidRDefault="008312FE" w:rsidP="00121F26">
            <w:pPr>
              <w:pStyle w:val="ListParagraph"/>
              <w:numPr>
                <w:ilvl w:val="0"/>
                <w:numId w:val="8"/>
              </w:numPr>
              <w:rPr>
                <w:rFonts w:asciiTheme="minorHAnsi" w:hAnsiTheme="minorHAnsi" w:cstheme="minorHAnsi"/>
              </w:rPr>
            </w:pPr>
            <w:r>
              <w:rPr>
                <w:rFonts w:asciiTheme="minorHAnsi" w:hAnsiTheme="minorHAnsi" w:cstheme="minorHAnsi"/>
              </w:rPr>
              <w:t>Ensuring that employees’ files are complete and properly organised, both electronic and paper versions</w:t>
            </w:r>
          </w:p>
          <w:p w14:paraId="4FA1AB18" w14:textId="3A601E78" w:rsidR="008312FE" w:rsidRDefault="008312FE" w:rsidP="00121F26">
            <w:pPr>
              <w:pStyle w:val="ListParagraph"/>
              <w:numPr>
                <w:ilvl w:val="0"/>
                <w:numId w:val="8"/>
              </w:numPr>
              <w:rPr>
                <w:rFonts w:asciiTheme="minorHAnsi" w:hAnsiTheme="minorHAnsi" w:cstheme="minorHAnsi"/>
              </w:rPr>
            </w:pPr>
            <w:r>
              <w:rPr>
                <w:rFonts w:asciiTheme="minorHAnsi" w:hAnsiTheme="minorHAnsi" w:cstheme="minorHAnsi"/>
              </w:rPr>
              <w:t>Disposing of leavers’ files at the recommended times and in accordance with data protection legislation</w:t>
            </w:r>
          </w:p>
          <w:p w14:paraId="6718BC79" w14:textId="28DAFC7C" w:rsidR="00121F26" w:rsidRPr="00121F26" w:rsidRDefault="008312FE" w:rsidP="00423250">
            <w:pPr>
              <w:pStyle w:val="ListParagraph"/>
              <w:numPr>
                <w:ilvl w:val="0"/>
                <w:numId w:val="6"/>
              </w:numPr>
              <w:rPr>
                <w:rFonts w:asciiTheme="minorHAnsi" w:hAnsiTheme="minorHAnsi" w:cstheme="minorHAnsi"/>
              </w:rPr>
            </w:pPr>
            <w:r>
              <w:rPr>
                <w:rFonts w:asciiTheme="minorHAnsi" w:hAnsiTheme="minorHAnsi" w:cstheme="minorHAnsi"/>
              </w:rPr>
              <w:lastRenderedPageBreak/>
              <w:t xml:space="preserve">Working across the team to pick up other equivalent work, and particularly </w:t>
            </w:r>
            <w:r w:rsidR="00010104">
              <w:rPr>
                <w:rFonts w:asciiTheme="minorHAnsi" w:hAnsiTheme="minorHAnsi" w:cstheme="minorHAnsi"/>
              </w:rPr>
              <w:t xml:space="preserve">supporting </w:t>
            </w:r>
            <w:r>
              <w:rPr>
                <w:rFonts w:asciiTheme="minorHAnsi" w:hAnsiTheme="minorHAnsi" w:cstheme="minorHAnsi"/>
              </w:rPr>
              <w:t>recruitment, at times where there is a significant workload or team absences</w:t>
            </w:r>
          </w:p>
          <w:p w14:paraId="4C3C58DC" w14:textId="505186D0" w:rsidR="00121F26" w:rsidRDefault="00121F26" w:rsidP="00A27B97">
            <w:pPr>
              <w:rPr>
                <w:rFonts w:asciiTheme="minorHAnsi" w:hAnsiTheme="minorHAnsi" w:cstheme="minorHAnsi"/>
                <w:bCs/>
              </w:rPr>
            </w:pPr>
          </w:p>
          <w:p w14:paraId="38FD651A" w14:textId="7E40D1A2" w:rsidR="008312FE" w:rsidRDefault="008312FE" w:rsidP="008312FE">
            <w:pPr>
              <w:rPr>
                <w:rFonts w:asciiTheme="minorHAnsi" w:hAnsiTheme="minorHAnsi" w:cstheme="minorHAnsi"/>
                <w:b/>
              </w:rPr>
            </w:pPr>
            <w:r w:rsidRPr="008312FE">
              <w:rPr>
                <w:rFonts w:asciiTheme="minorHAnsi" w:hAnsiTheme="minorHAnsi" w:cstheme="minorHAnsi"/>
                <w:b/>
              </w:rPr>
              <w:t>Quality</w:t>
            </w:r>
            <w:r w:rsidR="006D55BF">
              <w:rPr>
                <w:rFonts w:asciiTheme="minorHAnsi" w:hAnsiTheme="minorHAnsi" w:cstheme="minorHAnsi"/>
                <w:b/>
              </w:rPr>
              <w:t>,</w:t>
            </w:r>
            <w:r w:rsidRPr="008312FE">
              <w:rPr>
                <w:rFonts w:asciiTheme="minorHAnsi" w:hAnsiTheme="minorHAnsi" w:cstheme="minorHAnsi"/>
                <w:b/>
              </w:rPr>
              <w:t xml:space="preserve"> Standards</w:t>
            </w:r>
            <w:r w:rsidR="006D55BF">
              <w:rPr>
                <w:rFonts w:asciiTheme="minorHAnsi" w:hAnsiTheme="minorHAnsi" w:cstheme="minorHAnsi"/>
                <w:b/>
              </w:rPr>
              <w:t xml:space="preserve"> and Compliance</w:t>
            </w:r>
            <w:r w:rsidRPr="008312FE">
              <w:rPr>
                <w:rFonts w:asciiTheme="minorHAnsi" w:hAnsiTheme="minorHAnsi" w:cstheme="minorHAnsi"/>
                <w:b/>
              </w:rPr>
              <w:t>:</w:t>
            </w:r>
          </w:p>
          <w:p w14:paraId="25FFA6CA" w14:textId="4A6123BC" w:rsidR="006D55BF" w:rsidRDefault="006D55BF" w:rsidP="006D55BF">
            <w:pPr>
              <w:pStyle w:val="ListParagraph"/>
              <w:numPr>
                <w:ilvl w:val="0"/>
                <w:numId w:val="11"/>
              </w:numPr>
              <w:ind w:left="1440"/>
              <w:rPr>
                <w:rFonts w:asciiTheme="minorHAnsi" w:hAnsiTheme="minorHAnsi" w:cstheme="minorHAnsi"/>
                <w:bCs/>
              </w:rPr>
            </w:pPr>
            <w:r>
              <w:rPr>
                <w:rFonts w:asciiTheme="minorHAnsi" w:hAnsiTheme="minorHAnsi" w:cstheme="minorHAnsi"/>
                <w:bCs/>
              </w:rPr>
              <w:t xml:space="preserve">Contribute to the department’s </w:t>
            </w:r>
            <w:proofErr w:type="spellStart"/>
            <w:r>
              <w:rPr>
                <w:rFonts w:asciiTheme="minorHAnsi" w:hAnsiTheme="minorHAnsi" w:cstheme="minorHAnsi"/>
                <w:bCs/>
              </w:rPr>
              <w:t>self assessment</w:t>
            </w:r>
            <w:proofErr w:type="spellEnd"/>
            <w:r>
              <w:rPr>
                <w:rFonts w:asciiTheme="minorHAnsi" w:hAnsiTheme="minorHAnsi" w:cstheme="minorHAnsi"/>
                <w:bCs/>
              </w:rPr>
              <w:t xml:space="preserve"> report and quality improvement plan</w:t>
            </w:r>
          </w:p>
          <w:p w14:paraId="0BA4BF50" w14:textId="446DEACD" w:rsidR="006D55BF" w:rsidRDefault="006D55BF" w:rsidP="006D55BF">
            <w:pPr>
              <w:pStyle w:val="ListParagraph"/>
              <w:numPr>
                <w:ilvl w:val="0"/>
                <w:numId w:val="11"/>
              </w:numPr>
              <w:ind w:left="1440"/>
              <w:rPr>
                <w:rFonts w:asciiTheme="minorHAnsi" w:hAnsiTheme="minorHAnsi" w:cstheme="minorHAnsi"/>
                <w:bCs/>
              </w:rPr>
            </w:pPr>
            <w:r>
              <w:rPr>
                <w:rFonts w:asciiTheme="minorHAnsi" w:hAnsiTheme="minorHAnsi" w:cstheme="minorHAnsi"/>
                <w:bCs/>
              </w:rPr>
              <w:t>Contribute to sharing good practice through peer and cross College activities</w:t>
            </w:r>
          </w:p>
          <w:p w14:paraId="47D58A6C" w14:textId="5FB0E6D8" w:rsidR="006D55BF" w:rsidRDefault="006D55BF" w:rsidP="006D55BF">
            <w:pPr>
              <w:pStyle w:val="ListParagraph"/>
              <w:numPr>
                <w:ilvl w:val="0"/>
                <w:numId w:val="11"/>
              </w:numPr>
              <w:ind w:left="1440"/>
              <w:rPr>
                <w:rFonts w:asciiTheme="minorHAnsi" w:hAnsiTheme="minorHAnsi" w:cstheme="minorHAnsi"/>
                <w:bCs/>
              </w:rPr>
            </w:pPr>
            <w:r>
              <w:rPr>
                <w:rFonts w:asciiTheme="minorHAnsi" w:hAnsiTheme="minorHAnsi" w:cstheme="minorHAnsi"/>
                <w:bCs/>
              </w:rPr>
              <w:t>Adhere to College financial regulations</w:t>
            </w:r>
          </w:p>
          <w:p w14:paraId="0340B33B" w14:textId="77777777" w:rsidR="006D55BF" w:rsidRDefault="006D55BF" w:rsidP="006D55BF">
            <w:pPr>
              <w:pStyle w:val="ListParagraph"/>
              <w:numPr>
                <w:ilvl w:val="0"/>
                <w:numId w:val="11"/>
              </w:numPr>
              <w:ind w:left="1440"/>
              <w:rPr>
                <w:rFonts w:asciiTheme="minorHAnsi" w:hAnsiTheme="minorHAnsi" w:cstheme="minorHAnsi"/>
                <w:bCs/>
              </w:rPr>
            </w:pPr>
            <w:r>
              <w:rPr>
                <w:rFonts w:asciiTheme="minorHAnsi" w:hAnsiTheme="minorHAnsi" w:cstheme="minorHAnsi"/>
                <w:bCs/>
              </w:rPr>
              <w:t>Ensure compliance with the Data Protection Act 2018</w:t>
            </w:r>
          </w:p>
          <w:p w14:paraId="2E62CA1F" w14:textId="77777777" w:rsidR="006D55BF" w:rsidRPr="006D55BF" w:rsidRDefault="001C4357" w:rsidP="006D55BF">
            <w:pPr>
              <w:pStyle w:val="ListParagraph"/>
              <w:numPr>
                <w:ilvl w:val="0"/>
                <w:numId w:val="11"/>
              </w:numPr>
              <w:ind w:left="1440"/>
              <w:rPr>
                <w:rFonts w:asciiTheme="minorHAnsi" w:hAnsiTheme="minorHAnsi" w:cstheme="minorHAnsi"/>
                <w:b/>
                <w:color w:val="000000"/>
              </w:rPr>
            </w:pPr>
            <w:r w:rsidRPr="006D55BF">
              <w:rPr>
                <w:rFonts w:asciiTheme="minorHAnsi" w:hAnsiTheme="minorHAnsi" w:cstheme="minorHAnsi"/>
              </w:rPr>
              <w:t xml:space="preserve">Ensure </w:t>
            </w:r>
            <w:r w:rsidR="006D55BF" w:rsidRPr="006D55BF">
              <w:rPr>
                <w:rFonts w:asciiTheme="minorHAnsi" w:hAnsiTheme="minorHAnsi" w:cstheme="minorHAnsi"/>
              </w:rPr>
              <w:t xml:space="preserve">compliance with </w:t>
            </w:r>
            <w:r w:rsidRPr="006D55BF">
              <w:rPr>
                <w:rFonts w:asciiTheme="minorHAnsi" w:hAnsiTheme="minorHAnsi" w:cstheme="minorHAnsi"/>
              </w:rPr>
              <w:t>the College</w:t>
            </w:r>
            <w:r w:rsidR="006D55BF" w:rsidRPr="006D55BF">
              <w:rPr>
                <w:rFonts w:asciiTheme="minorHAnsi" w:hAnsiTheme="minorHAnsi" w:cstheme="minorHAnsi"/>
              </w:rPr>
              <w:t>’s</w:t>
            </w:r>
            <w:r w:rsidRPr="006D55BF">
              <w:rPr>
                <w:rFonts w:asciiTheme="minorHAnsi" w:hAnsiTheme="minorHAnsi" w:cstheme="minorHAnsi"/>
              </w:rPr>
              <w:t xml:space="preserve"> health and safety policies and procedures </w:t>
            </w:r>
          </w:p>
          <w:p w14:paraId="27E9F8CF" w14:textId="42250E1C" w:rsidR="005F7F27" w:rsidRPr="006D55BF" w:rsidRDefault="001C4357" w:rsidP="006D55BF">
            <w:pPr>
              <w:pStyle w:val="ListParagraph"/>
              <w:numPr>
                <w:ilvl w:val="0"/>
                <w:numId w:val="11"/>
              </w:numPr>
              <w:ind w:left="1440"/>
              <w:rPr>
                <w:rFonts w:asciiTheme="minorHAnsi" w:hAnsiTheme="minorHAnsi" w:cstheme="minorHAnsi"/>
                <w:b/>
                <w:color w:val="000000"/>
              </w:rPr>
            </w:pPr>
            <w:r w:rsidRPr="00A27B97">
              <w:rPr>
                <w:rFonts w:asciiTheme="minorHAnsi" w:hAnsiTheme="minorHAnsi" w:cstheme="minorHAnsi"/>
                <w:color w:val="000000"/>
              </w:rPr>
              <w:t xml:space="preserve">Ensure </w:t>
            </w:r>
            <w:r w:rsidR="006D55BF">
              <w:rPr>
                <w:rFonts w:asciiTheme="minorHAnsi" w:hAnsiTheme="minorHAnsi" w:cstheme="minorHAnsi"/>
                <w:color w:val="000000"/>
              </w:rPr>
              <w:t>that the principles of</w:t>
            </w:r>
            <w:r w:rsidRPr="00A27B97">
              <w:rPr>
                <w:rFonts w:asciiTheme="minorHAnsi" w:hAnsiTheme="minorHAnsi" w:cstheme="minorHAnsi"/>
                <w:color w:val="000000"/>
              </w:rPr>
              <w:t xml:space="preserve"> equal opportunities, diversity and inclusion </w:t>
            </w:r>
            <w:r w:rsidR="006D55BF">
              <w:rPr>
                <w:rFonts w:asciiTheme="minorHAnsi" w:hAnsiTheme="minorHAnsi" w:cstheme="minorHAnsi"/>
                <w:color w:val="000000"/>
              </w:rPr>
              <w:t>underpin working practices</w:t>
            </w:r>
          </w:p>
          <w:p w14:paraId="55FADE76" w14:textId="18A1894D" w:rsidR="005F7F27" w:rsidRPr="006D55BF" w:rsidRDefault="006D55BF" w:rsidP="00A27B97">
            <w:pPr>
              <w:pStyle w:val="ListParagraph"/>
              <w:numPr>
                <w:ilvl w:val="0"/>
                <w:numId w:val="11"/>
              </w:numPr>
              <w:ind w:left="1440"/>
              <w:rPr>
                <w:rFonts w:asciiTheme="minorHAnsi" w:hAnsiTheme="minorHAnsi" w:cstheme="minorHAnsi"/>
              </w:rPr>
            </w:pPr>
            <w:r w:rsidRPr="006D55BF">
              <w:rPr>
                <w:rFonts w:asciiTheme="minorHAnsi" w:hAnsiTheme="minorHAnsi" w:cstheme="minorHAnsi"/>
                <w:color w:val="000000"/>
              </w:rPr>
              <w:t xml:space="preserve">Report any safeguarding issues in accordance with the College’s policies and procedures immediately </w:t>
            </w:r>
          </w:p>
          <w:p w14:paraId="17ABF56F" w14:textId="20FC7E9F" w:rsidR="005F7F27" w:rsidRPr="006D55BF" w:rsidRDefault="006D55BF" w:rsidP="006D55BF">
            <w:pPr>
              <w:pStyle w:val="ListParagraph"/>
              <w:numPr>
                <w:ilvl w:val="0"/>
                <w:numId w:val="11"/>
              </w:numPr>
              <w:spacing w:after="120"/>
              <w:ind w:left="1440"/>
              <w:rPr>
                <w:rFonts w:asciiTheme="minorHAnsi" w:hAnsiTheme="minorHAnsi" w:cstheme="minorHAnsi"/>
              </w:rPr>
            </w:pPr>
            <w:r>
              <w:rPr>
                <w:rFonts w:asciiTheme="minorHAnsi" w:hAnsiTheme="minorHAnsi" w:cstheme="minorHAnsi"/>
                <w:color w:val="000000"/>
              </w:rPr>
              <w:t xml:space="preserve">Keep your line manager informed of any irregularities or breaches of procedure that you become aware of </w:t>
            </w:r>
          </w:p>
        </w:tc>
      </w:tr>
      <w:tr w:rsidR="005F7F27" w:rsidRPr="00A27B97" w14:paraId="3CD493C6" w14:textId="77777777">
        <w:tc>
          <w:tcPr>
            <w:tcW w:w="10201" w:type="dxa"/>
            <w:gridSpan w:val="2"/>
            <w:shd w:val="clear" w:color="auto" w:fill="B4C6E7"/>
          </w:tcPr>
          <w:p w14:paraId="261633F9" w14:textId="77777777" w:rsidR="005F7F27" w:rsidRPr="006D55BF" w:rsidRDefault="005F7F27" w:rsidP="006D55BF">
            <w:pPr>
              <w:pStyle w:val="ListParagraph"/>
              <w:pBdr>
                <w:top w:val="nil"/>
                <w:left w:val="nil"/>
                <w:bottom w:val="nil"/>
                <w:right w:val="nil"/>
                <w:between w:val="nil"/>
              </w:pBdr>
              <w:tabs>
                <w:tab w:val="left" w:pos="306"/>
                <w:tab w:val="left" w:pos="750"/>
                <w:tab w:val="left" w:pos="1156"/>
              </w:tabs>
              <w:rPr>
                <w:rFonts w:asciiTheme="minorHAnsi" w:hAnsiTheme="minorHAnsi" w:cstheme="minorHAnsi"/>
                <w:b/>
                <w:color w:val="000000"/>
              </w:rPr>
            </w:pPr>
          </w:p>
        </w:tc>
      </w:tr>
      <w:tr w:rsidR="005F7F27" w:rsidRPr="00A27B97" w14:paraId="19432A5D" w14:textId="77777777">
        <w:tc>
          <w:tcPr>
            <w:tcW w:w="10201" w:type="dxa"/>
            <w:gridSpan w:val="2"/>
          </w:tcPr>
          <w:p w14:paraId="4235F53C" w14:textId="0D8578B4" w:rsidR="005F7F27" w:rsidRDefault="001C4357" w:rsidP="00A27B97">
            <w:pPr>
              <w:pBdr>
                <w:top w:val="nil"/>
                <w:left w:val="nil"/>
                <w:bottom w:val="nil"/>
                <w:right w:val="nil"/>
                <w:between w:val="nil"/>
              </w:pBdr>
              <w:spacing w:before="120"/>
              <w:rPr>
                <w:rFonts w:asciiTheme="minorHAnsi" w:hAnsiTheme="minorHAnsi" w:cstheme="minorHAnsi"/>
                <w:b/>
                <w:color w:val="000000"/>
              </w:rPr>
            </w:pPr>
            <w:r w:rsidRPr="00A27B97">
              <w:rPr>
                <w:rFonts w:asciiTheme="minorHAnsi" w:hAnsiTheme="minorHAnsi" w:cstheme="minorHAnsi"/>
                <w:b/>
                <w:color w:val="000000"/>
              </w:rPr>
              <w:t>GENERAL</w:t>
            </w:r>
          </w:p>
          <w:p w14:paraId="4F08A232" w14:textId="22BEC619" w:rsidR="005F7F27" w:rsidRPr="00A27B97" w:rsidRDefault="001C4357" w:rsidP="00A27B97">
            <w:pPr>
              <w:pBdr>
                <w:top w:val="nil"/>
                <w:left w:val="nil"/>
                <w:bottom w:val="nil"/>
                <w:right w:val="nil"/>
                <w:between w:val="nil"/>
              </w:pBdr>
              <w:spacing w:after="120"/>
              <w:rPr>
                <w:rFonts w:asciiTheme="minorHAnsi" w:hAnsiTheme="minorHAnsi" w:cstheme="minorHAnsi"/>
                <w:color w:val="000000"/>
              </w:rPr>
            </w:pPr>
            <w:r w:rsidRPr="00A27B97">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sidR="006D55BF">
              <w:rPr>
                <w:rFonts w:asciiTheme="minorHAnsi" w:hAnsiTheme="minorHAnsi" w:cstheme="minorHAnsi"/>
                <w:color w:val="000000"/>
              </w:rPr>
              <w:t xml:space="preserve"> of duties,</w:t>
            </w:r>
            <w:r w:rsidRPr="00A27B97">
              <w:rPr>
                <w:rFonts w:asciiTheme="minorHAnsi" w:hAnsiTheme="minorHAnsi" w:cstheme="minorHAnsi"/>
                <w:color w:val="000000"/>
              </w:rPr>
              <w:t xml:space="preserve"> and duties may be varied from time to time </w:t>
            </w:r>
            <w:r w:rsidR="006D55BF">
              <w:rPr>
                <w:rFonts w:asciiTheme="minorHAnsi" w:hAnsiTheme="minorHAnsi" w:cstheme="minorHAnsi"/>
                <w:color w:val="000000"/>
              </w:rPr>
              <w:t xml:space="preserve">provided they </w:t>
            </w:r>
            <w:r w:rsidRPr="00A27B97">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Default="00A27B97" w:rsidP="00A27B97">
      <w:pPr>
        <w:rPr>
          <w:rFonts w:asciiTheme="minorHAnsi" w:hAnsiTheme="minorHAnsi" w:cstheme="minorHAnsi"/>
        </w:rPr>
      </w:pPr>
    </w:p>
    <w:p w14:paraId="70E97BDA" w14:textId="77777777" w:rsidR="00A27B97" w:rsidRDefault="00A27B97">
      <w:pPr>
        <w:rPr>
          <w:rFonts w:asciiTheme="minorHAnsi" w:hAnsiTheme="minorHAnsi" w:cstheme="minorHAnsi"/>
        </w:rPr>
      </w:pPr>
      <w:r>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009B79B2">
        <w:tc>
          <w:tcPr>
            <w:tcW w:w="2263" w:type="dxa"/>
            <w:shd w:val="clear" w:color="auto" w:fill="F2F2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677E51B6" w:rsidR="00A27B97" w:rsidRPr="00A27B97" w:rsidRDefault="009B79B2" w:rsidP="00400D47">
            <w:pPr>
              <w:spacing w:before="120" w:after="120"/>
            </w:pPr>
            <w:r>
              <w:t xml:space="preserve">Human Resources </w:t>
            </w:r>
            <w:proofErr w:type="spellStart"/>
            <w:r w:rsidR="00010104">
              <w:t>Administrtator</w:t>
            </w:r>
            <w:proofErr w:type="spellEnd"/>
          </w:p>
        </w:tc>
      </w:tr>
      <w:tr w:rsidR="00A27B97" w14:paraId="0A521526" w14:textId="77777777" w:rsidTr="009B79B2">
        <w:tc>
          <w:tcPr>
            <w:tcW w:w="2263" w:type="dxa"/>
            <w:shd w:val="clear" w:color="auto" w:fill="F2F2F2"/>
          </w:tcPr>
          <w:p w14:paraId="243D14A7" w14:textId="06A002A3" w:rsidR="00A27B97" w:rsidRPr="00A27B97" w:rsidRDefault="00A27B97" w:rsidP="00400D47">
            <w:pPr>
              <w:spacing w:before="120" w:after="120"/>
              <w:rPr>
                <w:b/>
              </w:rPr>
            </w:pPr>
            <w:r>
              <w:rPr>
                <w:b/>
              </w:rPr>
              <w:t>Department</w:t>
            </w:r>
          </w:p>
        </w:tc>
        <w:tc>
          <w:tcPr>
            <w:tcW w:w="7938" w:type="dxa"/>
          </w:tcPr>
          <w:p w14:paraId="564E063C" w14:textId="3CBC6DAE" w:rsidR="00A27B97" w:rsidRPr="00A27B97" w:rsidRDefault="009B79B2" w:rsidP="00400D47">
            <w:pPr>
              <w:spacing w:before="120" w:after="120"/>
            </w:pPr>
            <w:r>
              <w:t>Human Resources</w:t>
            </w:r>
          </w:p>
        </w:tc>
      </w:tr>
      <w:tr w:rsidR="00A27B97" w14:paraId="123C89C2" w14:textId="77777777" w:rsidTr="009B79B2">
        <w:tc>
          <w:tcPr>
            <w:tcW w:w="2263" w:type="dxa"/>
            <w:shd w:val="clear" w:color="auto" w:fill="F2F2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60B84068" w:rsidR="00A27B97" w:rsidRPr="00A27B97" w:rsidRDefault="009B79B2" w:rsidP="00400D47">
            <w:pPr>
              <w:spacing w:before="120" w:after="120"/>
            </w:pPr>
            <w:r>
              <w:t xml:space="preserve">Grade </w:t>
            </w:r>
            <w:r w:rsidR="00010104">
              <w:t>3</w:t>
            </w:r>
          </w:p>
        </w:tc>
      </w:tr>
    </w:tbl>
    <w:tbl>
      <w:tblPr>
        <w:tblStyle w:val="TableGrid"/>
        <w:tblW w:w="10201" w:type="dxa"/>
        <w:tblLook w:val="04A0" w:firstRow="1" w:lastRow="0" w:firstColumn="1" w:lastColumn="0" w:noHBand="0" w:noVBand="1"/>
      </w:tblPr>
      <w:tblGrid>
        <w:gridCol w:w="2263"/>
        <w:gridCol w:w="3686"/>
        <w:gridCol w:w="4252"/>
      </w:tblGrid>
      <w:tr w:rsidR="00A27B97" w14:paraId="6C582BE9" w14:textId="77777777" w:rsidTr="009B79B2">
        <w:tc>
          <w:tcPr>
            <w:tcW w:w="2263" w:type="dxa"/>
            <w:shd w:val="clear" w:color="auto" w:fill="B4C6E7" w:themeFill="accent1" w:themeFillTint="66"/>
          </w:tcPr>
          <w:p w14:paraId="0DFB7646" w14:textId="0C091877" w:rsidR="00A27B97" w:rsidRPr="00A27B97" w:rsidRDefault="00A27B97" w:rsidP="00E127E6">
            <w:pPr>
              <w:spacing w:before="120" w:after="120"/>
              <w:rPr>
                <w:rFonts w:asciiTheme="minorHAnsi" w:hAnsiTheme="minorHAnsi" w:cstheme="minorHAnsi"/>
                <w:b/>
                <w:bCs/>
              </w:rPr>
            </w:pPr>
            <w:r>
              <w:rPr>
                <w:rFonts w:asciiTheme="minorHAnsi" w:hAnsiTheme="minorHAnsi" w:cstheme="minorHAnsi"/>
                <w:b/>
                <w:bCs/>
              </w:rPr>
              <w:t>Criteria</w:t>
            </w:r>
          </w:p>
        </w:tc>
        <w:tc>
          <w:tcPr>
            <w:tcW w:w="3686" w:type="dxa"/>
            <w:shd w:val="clear" w:color="auto" w:fill="B4C6E7" w:themeFill="accent1" w:themeFillTint="66"/>
          </w:tcPr>
          <w:p w14:paraId="02F517E7" w14:textId="608552B6"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Essential</w:t>
            </w:r>
          </w:p>
        </w:tc>
        <w:tc>
          <w:tcPr>
            <w:tcW w:w="4252" w:type="dxa"/>
            <w:shd w:val="clear" w:color="auto" w:fill="B4C6E7" w:themeFill="accent1" w:themeFillTint="66"/>
          </w:tcPr>
          <w:p w14:paraId="0FA29C70" w14:textId="59629565"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Desirable</w:t>
            </w:r>
          </w:p>
        </w:tc>
      </w:tr>
      <w:tr w:rsidR="00A27B97" w14:paraId="44EAA794" w14:textId="77777777" w:rsidTr="009B79B2">
        <w:tc>
          <w:tcPr>
            <w:tcW w:w="2263" w:type="dxa"/>
          </w:tcPr>
          <w:p w14:paraId="0FBCDD3E" w14:textId="77777777" w:rsidR="009318AE" w:rsidRDefault="009318AE" w:rsidP="009318AE">
            <w:pPr>
              <w:spacing w:before="120"/>
              <w:rPr>
                <w:rFonts w:asciiTheme="minorHAnsi" w:hAnsiTheme="minorHAnsi" w:cstheme="minorHAnsi"/>
              </w:rPr>
            </w:pPr>
          </w:p>
          <w:p w14:paraId="0D997578" w14:textId="442D0F9D" w:rsidR="00A27B97" w:rsidRDefault="009B79B2" w:rsidP="009318AE">
            <w:pPr>
              <w:rPr>
                <w:rFonts w:asciiTheme="minorHAnsi" w:hAnsiTheme="minorHAnsi" w:cstheme="minorHAnsi"/>
              </w:rPr>
            </w:pPr>
            <w:r>
              <w:rPr>
                <w:rFonts w:asciiTheme="minorHAnsi" w:hAnsiTheme="minorHAnsi" w:cstheme="minorHAnsi"/>
              </w:rPr>
              <w:t>Education &amp; Qualifications</w:t>
            </w:r>
          </w:p>
        </w:tc>
        <w:tc>
          <w:tcPr>
            <w:tcW w:w="3686" w:type="dxa"/>
          </w:tcPr>
          <w:p w14:paraId="0B137172" w14:textId="77777777" w:rsidR="009318AE" w:rsidRDefault="009318AE" w:rsidP="009318AE">
            <w:pPr>
              <w:pStyle w:val="ListParagraph"/>
              <w:ind w:left="325"/>
              <w:rPr>
                <w:rFonts w:asciiTheme="minorHAnsi" w:hAnsiTheme="minorHAnsi" w:cstheme="minorHAnsi"/>
              </w:rPr>
            </w:pPr>
          </w:p>
          <w:p w14:paraId="7E45DB21" w14:textId="7A99636E" w:rsidR="009B79B2" w:rsidRPr="009B79B2" w:rsidRDefault="009B79B2" w:rsidP="009318AE">
            <w:pPr>
              <w:pStyle w:val="ListParagraph"/>
              <w:numPr>
                <w:ilvl w:val="0"/>
                <w:numId w:val="12"/>
              </w:numPr>
              <w:ind w:left="325" w:hanging="284"/>
              <w:rPr>
                <w:rFonts w:asciiTheme="minorHAnsi" w:hAnsiTheme="minorHAnsi" w:cstheme="minorHAnsi"/>
              </w:rPr>
            </w:pPr>
            <w:r w:rsidRPr="009B79B2">
              <w:rPr>
                <w:rFonts w:asciiTheme="minorHAnsi" w:hAnsiTheme="minorHAnsi" w:cstheme="minorHAnsi"/>
              </w:rPr>
              <w:t xml:space="preserve">Educated to </w:t>
            </w:r>
            <w:r w:rsidR="00010104">
              <w:rPr>
                <w:rFonts w:asciiTheme="minorHAnsi" w:hAnsiTheme="minorHAnsi" w:cstheme="minorHAnsi"/>
              </w:rPr>
              <w:t>level 2</w:t>
            </w:r>
            <w:r w:rsidRPr="009B79B2">
              <w:rPr>
                <w:rFonts w:asciiTheme="minorHAnsi" w:hAnsiTheme="minorHAnsi" w:cstheme="minorHAnsi"/>
              </w:rPr>
              <w:t xml:space="preserve"> standard or equivalent </w:t>
            </w:r>
          </w:p>
          <w:p w14:paraId="533C3EC1" w14:textId="03F3D811" w:rsidR="009318AE" w:rsidRPr="009B79B2" w:rsidRDefault="009318AE" w:rsidP="00010104">
            <w:pPr>
              <w:pStyle w:val="ListParagraph"/>
              <w:ind w:left="325"/>
              <w:rPr>
                <w:rFonts w:asciiTheme="minorHAnsi" w:hAnsiTheme="minorHAnsi" w:cstheme="minorHAnsi"/>
              </w:rPr>
            </w:pPr>
          </w:p>
        </w:tc>
        <w:tc>
          <w:tcPr>
            <w:tcW w:w="4252" w:type="dxa"/>
          </w:tcPr>
          <w:p w14:paraId="778D7095" w14:textId="77777777" w:rsidR="009318AE" w:rsidRDefault="009318AE" w:rsidP="009318AE">
            <w:pPr>
              <w:pStyle w:val="ListParagraph"/>
              <w:spacing w:before="120"/>
              <w:ind w:left="320"/>
              <w:rPr>
                <w:rFonts w:asciiTheme="minorHAnsi" w:hAnsiTheme="minorHAnsi" w:cstheme="minorHAnsi"/>
              </w:rPr>
            </w:pPr>
          </w:p>
          <w:p w14:paraId="61751F8A" w14:textId="5FEE4AB7" w:rsidR="00693AE2" w:rsidRDefault="00693AE2" w:rsidP="009318AE">
            <w:pPr>
              <w:pStyle w:val="ListParagraph"/>
              <w:numPr>
                <w:ilvl w:val="0"/>
                <w:numId w:val="12"/>
              </w:numPr>
              <w:ind w:left="320" w:hanging="320"/>
              <w:rPr>
                <w:rFonts w:asciiTheme="minorHAnsi" w:hAnsiTheme="minorHAnsi" w:cstheme="minorHAnsi"/>
              </w:rPr>
            </w:pPr>
            <w:r w:rsidRPr="009B79B2">
              <w:rPr>
                <w:rFonts w:asciiTheme="minorHAnsi" w:hAnsiTheme="minorHAnsi" w:cstheme="minorHAnsi"/>
              </w:rPr>
              <w:t xml:space="preserve">CIPD level 3, or </w:t>
            </w:r>
            <w:r w:rsidR="00010104">
              <w:rPr>
                <w:rFonts w:asciiTheme="minorHAnsi" w:hAnsiTheme="minorHAnsi" w:cstheme="minorHAnsi"/>
              </w:rPr>
              <w:t xml:space="preserve">willing to </w:t>
            </w:r>
            <w:r w:rsidRPr="009B79B2">
              <w:rPr>
                <w:rFonts w:asciiTheme="minorHAnsi" w:hAnsiTheme="minorHAnsi" w:cstheme="minorHAnsi"/>
              </w:rPr>
              <w:t>work</w:t>
            </w:r>
            <w:r w:rsidR="00010104">
              <w:rPr>
                <w:rFonts w:asciiTheme="minorHAnsi" w:hAnsiTheme="minorHAnsi" w:cstheme="minorHAnsi"/>
              </w:rPr>
              <w:t xml:space="preserve"> towards</w:t>
            </w:r>
          </w:p>
          <w:p w14:paraId="49405ADD" w14:textId="0C0164D2" w:rsidR="00693AE2" w:rsidRPr="009B79B2" w:rsidRDefault="00693AE2" w:rsidP="00010104">
            <w:pPr>
              <w:pStyle w:val="ListParagraph"/>
              <w:ind w:left="320"/>
              <w:rPr>
                <w:rFonts w:asciiTheme="minorHAnsi" w:hAnsiTheme="minorHAnsi" w:cstheme="minorHAnsi"/>
              </w:rPr>
            </w:pPr>
          </w:p>
        </w:tc>
      </w:tr>
      <w:tr w:rsidR="00A27B97" w14:paraId="41025826" w14:textId="77777777" w:rsidTr="009B79B2">
        <w:tc>
          <w:tcPr>
            <w:tcW w:w="2263" w:type="dxa"/>
          </w:tcPr>
          <w:p w14:paraId="6604FC14" w14:textId="77777777" w:rsidR="009318AE" w:rsidRDefault="009318AE" w:rsidP="009318AE">
            <w:pPr>
              <w:rPr>
                <w:rFonts w:asciiTheme="minorHAnsi" w:hAnsiTheme="minorHAnsi" w:cstheme="minorHAnsi"/>
              </w:rPr>
            </w:pPr>
          </w:p>
          <w:p w14:paraId="792BA3B1" w14:textId="5B8059E1" w:rsidR="00A27B97" w:rsidRDefault="009B79B2" w:rsidP="009318AE">
            <w:pPr>
              <w:rPr>
                <w:rFonts w:asciiTheme="minorHAnsi" w:hAnsiTheme="minorHAnsi" w:cstheme="minorHAnsi"/>
              </w:rPr>
            </w:pPr>
            <w:r>
              <w:rPr>
                <w:rFonts w:asciiTheme="minorHAnsi" w:hAnsiTheme="minorHAnsi" w:cstheme="minorHAnsi"/>
              </w:rPr>
              <w:t>Experience</w:t>
            </w:r>
          </w:p>
        </w:tc>
        <w:tc>
          <w:tcPr>
            <w:tcW w:w="3686" w:type="dxa"/>
          </w:tcPr>
          <w:p w14:paraId="439B9EEF" w14:textId="77777777" w:rsidR="009318AE" w:rsidRDefault="009318AE" w:rsidP="009318AE">
            <w:pPr>
              <w:pStyle w:val="ListParagraph"/>
              <w:ind w:left="325"/>
              <w:rPr>
                <w:rFonts w:asciiTheme="minorHAnsi" w:hAnsiTheme="minorHAnsi" w:cstheme="minorHAnsi"/>
              </w:rPr>
            </w:pPr>
          </w:p>
          <w:p w14:paraId="5D1274F6" w14:textId="53B548EA" w:rsidR="00A27B97" w:rsidRDefault="009B79B2" w:rsidP="009318AE">
            <w:pPr>
              <w:pStyle w:val="ListParagraph"/>
              <w:numPr>
                <w:ilvl w:val="0"/>
                <w:numId w:val="12"/>
              </w:numPr>
              <w:ind w:left="325" w:hanging="284"/>
              <w:rPr>
                <w:rFonts w:asciiTheme="minorHAnsi" w:hAnsiTheme="minorHAnsi" w:cstheme="minorHAnsi"/>
              </w:rPr>
            </w:pPr>
            <w:r w:rsidRPr="009B79B2">
              <w:rPr>
                <w:rFonts w:asciiTheme="minorHAnsi" w:hAnsiTheme="minorHAnsi" w:cstheme="minorHAnsi"/>
              </w:rPr>
              <w:t>Broad range of administrative experience</w:t>
            </w:r>
          </w:p>
          <w:p w14:paraId="6CBB0B34" w14:textId="59D8D31D" w:rsidR="00010104" w:rsidRDefault="00010104" w:rsidP="009318AE">
            <w:pPr>
              <w:pStyle w:val="ListParagraph"/>
              <w:numPr>
                <w:ilvl w:val="0"/>
                <w:numId w:val="12"/>
              </w:numPr>
              <w:ind w:left="325" w:hanging="284"/>
              <w:rPr>
                <w:rFonts w:asciiTheme="minorHAnsi" w:hAnsiTheme="minorHAnsi" w:cstheme="minorHAnsi"/>
              </w:rPr>
            </w:pPr>
            <w:r>
              <w:rPr>
                <w:rFonts w:asciiTheme="minorHAnsi" w:hAnsiTheme="minorHAnsi" w:cstheme="minorHAnsi"/>
              </w:rPr>
              <w:t>Experience of using Microsoft Office (Word, Excel, Outlook)</w:t>
            </w:r>
          </w:p>
          <w:p w14:paraId="1A33AFB8" w14:textId="0ECE2CED" w:rsidR="009318AE" w:rsidRPr="009318AE" w:rsidRDefault="009318AE" w:rsidP="009318AE">
            <w:pPr>
              <w:pStyle w:val="ListParagraph"/>
              <w:ind w:left="320"/>
              <w:rPr>
                <w:rFonts w:asciiTheme="minorHAnsi" w:hAnsiTheme="minorHAnsi" w:cstheme="minorHAnsi"/>
              </w:rPr>
            </w:pPr>
          </w:p>
        </w:tc>
        <w:tc>
          <w:tcPr>
            <w:tcW w:w="4252" w:type="dxa"/>
          </w:tcPr>
          <w:p w14:paraId="1B4591B3" w14:textId="77777777" w:rsidR="009318AE" w:rsidRDefault="009318AE" w:rsidP="009318AE">
            <w:pPr>
              <w:pStyle w:val="ListParagraph"/>
              <w:ind w:left="320"/>
              <w:rPr>
                <w:rFonts w:asciiTheme="minorHAnsi" w:hAnsiTheme="minorHAnsi" w:cstheme="minorHAnsi"/>
              </w:rPr>
            </w:pPr>
          </w:p>
          <w:p w14:paraId="4BE8E768" w14:textId="2FEA71A9" w:rsidR="00693AE2" w:rsidRPr="009B79B2" w:rsidRDefault="00010104" w:rsidP="009318AE">
            <w:pPr>
              <w:pStyle w:val="ListParagraph"/>
              <w:numPr>
                <w:ilvl w:val="0"/>
                <w:numId w:val="12"/>
              </w:numPr>
              <w:ind w:left="320" w:hanging="283"/>
              <w:rPr>
                <w:rFonts w:asciiTheme="minorHAnsi" w:hAnsiTheme="minorHAnsi" w:cstheme="minorHAnsi"/>
              </w:rPr>
            </w:pPr>
            <w:r w:rsidRPr="009B79B2">
              <w:rPr>
                <w:rFonts w:asciiTheme="minorHAnsi" w:hAnsiTheme="minorHAnsi" w:cstheme="minorHAnsi"/>
              </w:rPr>
              <w:t>Experience of working in a Human Resources department</w:t>
            </w:r>
          </w:p>
        </w:tc>
      </w:tr>
      <w:tr w:rsidR="00A27B97" w14:paraId="565A8054" w14:textId="77777777" w:rsidTr="009B79B2">
        <w:tc>
          <w:tcPr>
            <w:tcW w:w="2263" w:type="dxa"/>
          </w:tcPr>
          <w:p w14:paraId="4DEB8C6D" w14:textId="77777777" w:rsidR="009318AE" w:rsidRDefault="009318AE" w:rsidP="009318AE">
            <w:pPr>
              <w:rPr>
                <w:rFonts w:asciiTheme="minorHAnsi" w:hAnsiTheme="minorHAnsi" w:cstheme="minorHAnsi"/>
              </w:rPr>
            </w:pPr>
          </w:p>
          <w:p w14:paraId="11FC7BB4" w14:textId="56F346AF" w:rsidR="00A27B97" w:rsidRDefault="009B79B2" w:rsidP="009318AE">
            <w:pPr>
              <w:rPr>
                <w:rFonts w:asciiTheme="minorHAnsi" w:hAnsiTheme="minorHAnsi" w:cstheme="minorHAnsi"/>
              </w:rPr>
            </w:pPr>
            <w:r>
              <w:rPr>
                <w:rFonts w:asciiTheme="minorHAnsi" w:hAnsiTheme="minorHAnsi" w:cstheme="minorHAnsi"/>
              </w:rPr>
              <w:t>Skills, knowledge and competencies</w:t>
            </w:r>
          </w:p>
        </w:tc>
        <w:tc>
          <w:tcPr>
            <w:tcW w:w="3686" w:type="dxa"/>
          </w:tcPr>
          <w:p w14:paraId="54CD3907" w14:textId="77777777" w:rsidR="009318AE" w:rsidRDefault="009318AE" w:rsidP="009318AE">
            <w:pPr>
              <w:pStyle w:val="ListParagraph"/>
              <w:ind w:left="325"/>
              <w:rPr>
                <w:rFonts w:asciiTheme="minorHAnsi" w:hAnsiTheme="minorHAnsi" w:cstheme="minorHAnsi"/>
              </w:rPr>
            </w:pPr>
          </w:p>
          <w:p w14:paraId="2E663A5E" w14:textId="5017252E" w:rsidR="00693AE2" w:rsidRDefault="00693AE2" w:rsidP="009318AE">
            <w:pPr>
              <w:pStyle w:val="ListParagraph"/>
              <w:numPr>
                <w:ilvl w:val="0"/>
                <w:numId w:val="12"/>
              </w:numPr>
              <w:ind w:left="325" w:hanging="325"/>
              <w:rPr>
                <w:rFonts w:asciiTheme="minorHAnsi" w:hAnsiTheme="minorHAnsi" w:cstheme="minorHAnsi"/>
              </w:rPr>
            </w:pPr>
            <w:r>
              <w:rPr>
                <w:rFonts w:asciiTheme="minorHAnsi" w:hAnsiTheme="minorHAnsi" w:cstheme="minorHAnsi"/>
              </w:rPr>
              <w:t>Excellent administrative skills</w:t>
            </w:r>
          </w:p>
          <w:p w14:paraId="72F33711" w14:textId="4B524678" w:rsidR="00A27B97" w:rsidRPr="009B79B2" w:rsidRDefault="009B79B2" w:rsidP="009318AE">
            <w:pPr>
              <w:pStyle w:val="ListParagraph"/>
              <w:numPr>
                <w:ilvl w:val="0"/>
                <w:numId w:val="12"/>
              </w:numPr>
              <w:ind w:left="325" w:hanging="325"/>
              <w:rPr>
                <w:rFonts w:asciiTheme="minorHAnsi" w:hAnsiTheme="minorHAnsi" w:cstheme="minorHAnsi"/>
              </w:rPr>
            </w:pPr>
            <w:r w:rsidRPr="009B79B2">
              <w:rPr>
                <w:rFonts w:asciiTheme="minorHAnsi" w:hAnsiTheme="minorHAnsi" w:cstheme="minorHAnsi"/>
              </w:rPr>
              <w:t>Good written and verbal skills</w:t>
            </w:r>
          </w:p>
          <w:p w14:paraId="6EAB6293" w14:textId="4ADDB382" w:rsidR="009B79B2" w:rsidRDefault="00010104" w:rsidP="009318AE">
            <w:pPr>
              <w:pStyle w:val="ListParagraph"/>
              <w:numPr>
                <w:ilvl w:val="0"/>
                <w:numId w:val="12"/>
              </w:numPr>
              <w:ind w:left="325" w:hanging="325"/>
              <w:rPr>
                <w:rFonts w:asciiTheme="minorHAnsi" w:hAnsiTheme="minorHAnsi" w:cstheme="minorHAnsi"/>
              </w:rPr>
            </w:pPr>
            <w:r>
              <w:rPr>
                <w:rFonts w:asciiTheme="minorHAnsi" w:hAnsiTheme="minorHAnsi" w:cstheme="minorHAnsi"/>
              </w:rPr>
              <w:t>Good organisational skills</w:t>
            </w:r>
          </w:p>
          <w:p w14:paraId="1F46477B" w14:textId="77777777" w:rsidR="00693AE2" w:rsidRDefault="00693AE2" w:rsidP="009318AE">
            <w:pPr>
              <w:pStyle w:val="ListParagraph"/>
              <w:numPr>
                <w:ilvl w:val="0"/>
                <w:numId w:val="13"/>
              </w:numPr>
              <w:ind w:left="325" w:hanging="284"/>
              <w:rPr>
                <w:rFonts w:asciiTheme="minorHAnsi" w:hAnsiTheme="minorHAnsi" w:cstheme="minorHAnsi"/>
              </w:rPr>
            </w:pPr>
            <w:r>
              <w:rPr>
                <w:rFonts w:asciiTheme="minorHAnsi" w:hAnsiTheme="minorHAnsi" w:cstheme="minorHAnsi"/>
              </w:rPr>
              <w:t xml:space="preserve">Excellent communication and interpersonal skills </w:t>
            </w:r>
          </w:p>
          <w:p w14:paraId="1E227053" w14:textId="6011A07A" w:rsidR="009318AE" w:rsidRDefault="009318AE" w:rsidP="009318AE">
            <w:pPr>
              <w:pStyle w:val="ListParagraph"/>
              <w:ind w:left="325"/>
              <w:rPr>
                <w:rFonts w:asciiTheme="minorHAnsi" w:hAnsiTheme="minorHAnsi" w:cstheme="minorHAnsi"/>
              </w:rPr>
            </w:pPr>
          </w:p>
        </w:tc>
        <w:tc>
          <w:tcPr>
            <w:tcW w:w="4252" w:type="dxa"/>
          </w:tcPr>
          <w:p w14:paraId="2A3BE204" w14:textId="77777777" w:rsidR="00A27B97" w:rsidRPr="009B79B2" w:rsidRDefault="00A27B97" w:rsidP="009318AE">
            <w:pPr>
              <w:pStyle w:val="ListParagraph"/>
              <w:ind w:left="320"/>
              <w:rPr>
                <w:rFonts w:asciiTheme="minorHAnsi" w:hAnsiTheme="minorHAnsi" w:cstheme="minorHAnsi"/>
              </w:rPr>
            </w:pPr>
          </w:p>
        </w:tc>
      </w:tr>
      <w:tr w:rsidR="00A27B97" w14:paraId="6B494B17" w14:textId="77777777" w:rsidTr="009B79B2">
        <w:tc>
          <w:tcPr>
            <w:tcW w:w="2263" w:type="dxa"/>
          </w:tcPr>
          <w:p w14:paraId="01F5224E" w14:textId="77777777" w:rsidR="009318AE" w:rsidRDefault="009318AE" w:rsidP="009318AE">
            <w:pPr>
              <w:rPr>
                <w:rFonts w:asciiTheme="minorHAnsi" w:hAnsiTheme="minorHAnsi" w:cstheme="minorHAnsi"/>
              </w:rPr>
            </w:pPr>
          </w:p>
          <w:p w14:paraId="68F9FE4A" w14:textId="66310762" w:rsidR="00A27B97" w:rsidRDefault="00693AE2" w:rsidP="009318AE">
            <w:pPr>
              <w:rPr>
                <w:rFonts w:asciiTheme="minorHAnsi" w:hAnsiTheme="minorHAnsi" w:cstheme="minorHAnsi"/>
              </w:rPr>
            </w:pPr>
            <w:r>
              <w:rPr>
                <w:rFonts w:asciiTheme="minorHAnsi" w:hAnsiTheme="minorHAnsi" w:cstheme="minorHAnsi"/>
              </w:rPr>
              <w:t>Personal characteristics</w:t>
            </w:r>
          </w:p>
        </w:tc>
        <w:tc>
          <w:tcPr>
            <w:tcW w:w="3686" w:type="dxa"/>
          </w:tcPr>
          <w:p w14:paraId="758A8C5E" w14:textId="77777777" w:rsidR="009318AE" w:rsidRDefault="009318AE" w:rsidP="009318AE">
            <w:pPr>
              <w:pStyle w:val="ListParagraph"/>
              <w:ind w:left="325"/>
              <w:rPr>
                <w:rFonts w:asciiTheme="minorHAnsi" w:hAnsiTheme="minorHAnsi" w:cstheme="minorHAnsi"/>
              </w:rPr>
            </w:pPr>
          </w:p>
          <w:p w14:paraId="56671347" w14:textId="3431CCCC" w:rsidR="00A27B97" w:rsidRDefault="00693AE2" w:rsidP="009318AE">
            <w:pPr>
              <w:pStyle w:val="ListParagraph"/>
              <w:numPr>
                <w:ilvl w:val="0"/>
                <w:numId w:val="13"/>
              </w:numPr>
              <w:ind w:left="325" w:hanging="284"/>
              <w:rPr>
                <w:rFonts w:asciiTheme="minorHAnsi" w:hAnsiTheme="minorHAnsi" w:cstheme="minorHAnsi"/>
              </w:rPr>
            </w:pPr>
            <w:r>
              <w:rPr>
                <w:rFonts w:asciiTheme="minorHAnsi" w:hAnsiTheme="minorHAnsi" w:cstheme="minorHAnsi"/>
              </w:rPr>
              <w:t>Professional and approachable</w:t>
            </w:r>
          </w:p>
          <w:p w14:paraId="56B20F8F" w14:textId="77777777" w:rsidR="00693AE2" w:rsidRDefault="00693AE2" w:rsidP="009318AE">
            <w:pPr>
              <w:pStyle w:val="ListParagraph"/>
              <w:numPr>
                <w:ilvl w:val="0"/>
                <w:numId w:val="13"/>
              </w:numPr>
              <w:ind w:left="325" w:hanging="284"/>
              <w:rPr>
                <w:rFonts w:asciiTheme="minorHAnsi" w:hAnsiTheme="minorHAnsi" w:cstheme="minorHAnsi"/>
              </w:rPr>
            </w:pPr>
            <w:r>
              <w:rPr>
                <w:rFonts w:asciiTheme="minorHAnsi" w:hAnsiTheme="minorHAnsi" w:cstheme="minorHAnsi"/>
              </w:rPr>
              <w:t>Ability to work as part of a team</w:t>
            </w:r>
          </w:p>
          <w:p w14:paraId="685C0B64" w14:textId="77777777" w:rsidR="00693AE2" w:rsidRDefault="00693AE2" w:rsidP="009318AE">
            <w:pPr>
              <w:pStyle w:val="ListParagraph"/>
              <w:numPr>
                <w:ilvl w:val="0"/>
                <w:numId w:val="13"/>
              </w:numPr>
              <w:ind w:left="325" w:hanging="284"/>
              <w:rPr>
                <w:rFonts w:asciiTheme="minorHAnsi" w:hAnsiTheme="minorHAnsi" w:cstheme="minorHAnsi"/>
              </w:rPr>
            </w:pPr>
            <w:r>
              <w:rPr>
                <w:rFonts w:asciiTheme="minorHAnsi" w:hAnsiTheme="minorHAnsi" w:cstheme="minorHAnsi"/>
              </w:rPr>
              <w:t>Enthusiastic</w:t>
            </w:r>
          </w:p>
          <w:p w14:paraId="4DEAA84F" w14:textId="77777777" w:rsidR="009318AE" w:rsidRDefault="00693AE2" w:rsidP="009318AE">
            <w:pPr>
              <w:pStyle w:val="ListParagraph"/>
              <w:numPr>
                <w:ilvl w:val="0"/>
                <w:numId w:val="13"/>
              </w:numPr>
              <w:ind w:left="325" w:hanging="284"/>
              <w:rPr>
                <w:rFonts w:asciiTheme="minorHAnsi" w:hAnsiTheme="minorHAnsi" w:cstheme="minorHAnsi"/>
              </w:rPr>
            </w:pPr>
            <w:r>
              <w:rPr>
                <w:rFonts w:asciiTheme="minorHAnsi" w:hAnsiTheme="minorHAnsi" w:cstheme="minorHAnsi"/>
              </w:rPr>
              <w:t>Positive attitude</w:t>
            </w:r>
          </w:p>
          <w:p w14:paraId="00F19184" w14:textId="77777777" w:rsidR="00693AE2" w:rsidRDefault="00693AE2" w:rsidP="009318AE">
            <w:pPr>
              <w:pStyle w:val="ListParagraph"/>
              <w:numPr>
                <w:ilvl w:val="0"/>
                <w:numId w:val="13"/>
              </w:numPr>
              <w:ind w:left="325" w:hanging="284"/>
              <w:rPr>
                <w:rFonts w:asciiTheme="minorHAnsi" w:hAnsiTheme="minorHAnsi" w:cstheme="minorHAnsi"/>
              </w:rPr>
            </w:pPr>
            <w:r w:rsidRPr="009318AE">
              <w:rPr>
                <w:rFonts w:asciiTheme="minorHAnsi" w:hAnsiTheme="minorHAnsi" w:cstheme="minorHAnsi"/>
              </w:rPr>
              <w:t>Flexible</w:t>
            </w:r>
          </w:p>
          <w:p w14:paraId="599D4CAD" w14:textId="5F37F652" w:rsidR="009318AE" w:rsidRPr="009318AE" w:rsidRDefault="009318AE" w:rsidP="009318AE">
            <w:pPr>
              <w:pStyle w:val="ListParagraph"/>
              <w:ind w:left="325"/>
              <w:rPr>
                <w:rFonts w:asciiTheme="minorHAnsi" w:hAnsiTheme="minorHAnsi" w:cstheme="minorHAnsi"/>
              </w:rPr>
            </w:pPr>
          </w:p>
        </w:tc>
        <w:tc>
          <w:tcPr>
            <w:tcW w:w="4252" w:type="dxa"/>
          </w:tcPr>
          <w:p w14:paraId="029362FE" w14:textId="77777777" w:rsidR="00A27B97" w:rsidRDefault="00A27B97" w:rsidP="009318AE">
            <w:pPr>
              <w:rPr>
                <w:rFonts w:asciiTheme="minorHAnsi" w:hAnsiTheme="minorHAnsi" w:cstheme="minorHAnsi"/>
              </w:rPr>
            </w:pPr>
          </w:p>
        </w:tc>
      </w:tr>
      <w:tr w:rsidR="00A27B97" w14:paraId="1FF479E0" w14:textId="77777777" w:rsidTr="009B79B2">
        <w:tc>
          <w:tcPr>
            <w:tcW w:w="2263" w:type="dxa"/>
          </w:tcPr>
          <w:p w14:paraId="0E95E21C" w14:textId="77777777" w:rsidR="009318AE" w:rsidRDefault="009318AE" w:rsidP="009318AE">
            <w:pPr>
              <w:rPr>
                <w:rFonts w:asciiTheme="minorHAnsi" w:hAnsiTheme="minorHAnsi" w:cstheme="minorHAnsi"/>
              </w:rPr>
            </w:pPr>
          </w:p>
          <w:p w14:paraId="75D2A0A0" w14:textId="4E6833BE" w:rsidR="00A27B97" w:rsidRDefault="00693AE2" w:rsidP="009318AE">
            <w:pPr>
              <w:rPr>
                <w:rFonts w:asciiTheme="minorHAnsi" w:hAnsiTheme="minorHAnsi" w:cstheme="minorHAnsi"/>
              </w:rPr>
            </w:pPr>
            <w:r>
              <w:rPr>
                <w:rFonts w:asciiTheme="minorHAnsi" w:hAnsiTheme="minorHAnsi" w:cstheme="minorHAnsi"/>
              </w:rPr>
              <w:t>Other</w:t>
            </w:r>
          </w:p>
        </w:tc>
        <w:tc>
          <w:tcPr>
            <w:tcW w:w="3686" w:type="dxa"/>
          </w:tcPr>
          <w:p w14:paraId="2C311095" w14:textId="77777777" w:rsidR="009318AE" w:rsidRDefault="009318AE" w:rsidP="009318AE">
            <w:pPr>
              <w:pStyle w:val="ListParagraph"/>
              <w:ind w:left="325"/>
              <w:rPr>
                <w:rFonts w:asciiTheme="minorHAnsi" w:hAnsiTheme="minorHAnsi" w:cstheme="minorHAnsi"/>
              </w:rPr>
            </w:pPr>
          </w:p>
          <w:p w14:paraId="072B90BD" w14:textId="246C6967" w:rsidR="00A27B97" w:rsidRDefault="00010104" w:rsidP="009318AE">
            <w:pPr>
              <w:pStyle w:val="ListParagraph"/>
              <w:numPr>
                <w:ilvl w:val="0"/>
                <w:numId w:val="14"/>
              </w:numPr>
              <w:ind w:left="325" w:hanging="284"/>
              <w:rPr>
                <w:rFonts w:asciiTheme="minorHAnsi" w:hAnsiTheme="minorHAnsi" w:cstheme="minorHAnsi"/>
              </w:rPr>
            </w:pPr>
            <w:r>
              <w:rPr>
                <w:rFonts w:asciiTheme="minorHAnsi" w:hAnsiTheme="minorHAnsi" w:cstheme="minorHAnsi"/>
              </w:rPr>
              <w:t>Keen to develop a career in HR</w:t>
            </w:r>
          </w:p>
          <w:p w14:paraId="2C6900DA" w14:textId="7155E47D" w:rsidR="009318AE" w:rsidRPr="009318AE" w:rsidRDefault="009318AE" w:rsidP="009318AE">
            <w:pPr>
              <w:pStyle w:val="ListParagraph"/>
              <w:ind w:left="325"/>
              <w:rPr>
                <w:rFonts w:asciiTheme="minorHAnsi" w:hAnsiTheme="minorHAnsi" w:cstheme="minorHAnsi"/>
              </w:rPr>
            </w:pPr>
          </w:p>
        </w:tc>
        <w:tc>
          <w:tcPr>
            <w:tcW w:w="4252" w:type="dxa"/>
          </w:tcPr>
          <w:p w14:paraId="5352863B" w14:textId="77777777" w:rsidR="00A27B97" w:rsidRDefault="00A27B97" w:rsidP="009318AE">
            <w:pPr>
              <w:rPr>
                <w:rFonts w:asciiTheme="minorHAnsi" w:hAnsiTheme="minorHAnsi" w:cstheme="minorHAnsi"/>
              </w:rPr>
            </w:pPr>
          </w:p>
        </w:tc>
      </w:tr>
    </w:tbl>
    <w:p w14:paraId="57B221E4" w14:textId="77777777" w:rsidR="005F7F27" w:rsidRPr="00A27B97" w:rsidRDefault="005F7F27" w:rsidP="009318AE">
      <w:pPr>
        <w:rPr>
          <w:rFonts w:asciiTheme="minorHAnsi" w:hAnsiTheme="minorHAnsi" w:cstheme="minorHAnsi"/>
        </w:rPr>
      </w:pPr>
    </w:p>
    <w:sectPr w:rsidR="005F7F27" w:rsidRPr="00A27B97">
      <w:footerReference w:type="default" r:id="rId8"/>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8370" w14:textId="77777777" w:rsidR="00D9110D" w:rsidRDefault="00D9110D" w:rsidP="006D55BF">
      <w:r>
        <w:separator/>
      </w:r>
    </w:p>
  </w:endnote>
  <w:endnote w:type="continuationSeparator" w:id="0">
    <w:p w14:paraId="708AB33A" w14:textId="77777777" w:rsidR="00D9110D" w:rsidRDefault="00D9110D"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B96A" w14:textId="749C8AA6"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r>
      <w:rPr>
        <w:sz w:val="18"/>
        <w:szCs w:val="18"/>
      </w:rPr>
      <w:t>March 2021</w:t>
    </w:r>
  </w:p>
  <w:p w14:paraId="347FFADE" w14:textId="7172EBD4" w:rsidR="009B79B2" w:rsidRPr="009B79B2" w:rsidRDefault="009B79B2">
    <w:pPr>
      <w:pStyle w:val="Footer"/>
      <w:rPr>
        <w:sz w:val="18"/>
        <w:szCs w:val="18"/>
      </w:rPr>
    </w:pPr>
    <w:r>
      <w:rPr>
        <w:sz w:val="18"/>
        <w:szCs w:val="18"/>
      </w:rPr>
      <w:t>HR Coordinator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D01D" w14:textId="77777777" w:rsidR="00D9110D" w:rsidRDefault="00D9110D" w:rsidP="006D55BF">
      <w:r>
        <w:separator/>
      </w:r>
    </w:p>
  </w:footnote>
  <w:footnote w:type="continuationSeparator" w:id="0">
    <w:p w14:paraId="433F46EB" w14:textId="77777777" w:rsidR="00D9110D" w:rsidRDefault="00D9110D" w:rsidP="006D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1"/>
  </w:num>
  <w:num w:numId="5">
    <w:abstractNumId w:val="5"/>
  </w:num>
  <w:num w:numId="6">
    <w:abstractNumId w:val="2"/>
  </w:num>
  <w:num w:numId="7">
    <w:abstractNumId w:val="10"/>
  </w:num>
  <w:num w:numId="8">
    <w:abstractNumId w:val="7"/>
  </w:num>
  <w:num w:numId="9">
    <w:abstractNumId w:val="0"/>
  </w:num>
  <w:num w:numId="10">
    <w:abstractNumId w:val="9"/>
  </w:num>
  <w:num w:numId="11">
    <w:abstractNumId w:val="6"/>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010104"/>
    <w:rsid w:val="00121F26"/>
    <w:rsid w:val="001C4357"/>
    <w:rsid w:val="00423250"/>
    <w:rsid w:val="00443063"/>
    <w:rsid w:val="005F7F27"/>
    <w:rsid w:val="00656E34"/>
    <w:rsid w:val="00693AE2"/>
    <w:rsid w:val="006D55BF"/>
    <w:rsid w:val="008312FE"/>
    <w:rsid w:val="009318AE"/>
    <w:rsid w:val="009B79B2"/>
    <w:rsid w:val="00A26611"/>
    <w:rsid w:val="00A27B97"/>
    <w:rsid w:val="00AB4472"/>
    <w:rsid w:val="00D23F2B"/>
    <w:rsid w:val="00D9110D"/>
    <w:rsid w:val="00E1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jimcarolashby@sky.com</cp:lastModifiedBy>
  <cp:revision>2</cp:revision>
  <dcterms:created xsi:type="dcterms:W3CDTF">2021-03-25T09:04:00Z</dcterms:created>
  <dcterms:modified xsi:type="dcterms:W3CDTF">2021-03-25T09:04:00Z</dcterms:modified>
</cp:coreProperties>
</file>