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74EE" w14:textId="4C29CC85" w:rsidR="00DE5FDF" w:rsidRDefault="00C67421" w:rsidP="00C6742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7DEC2" wp14:editId="49674B0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7640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00E53" w14:textId="4FF5B554" w:rsidR="00C67421" w:rsidRDefault="00C67421" w:rsidP="00C67421">
                            <w:pPr>
                              <w:jc w:val="right"/>
                            </w:pPr>
                            <w:r w:rsidRPr="00DE5FD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3A43F0" wp14:editId="6E4B0D76">
                                  <wp:extent cx="1266825" cy="875665"/>
                                  <wp:effectExtent l="0" t="0" r="9525" b="635"/>
                                  <wp:docPr id="2" name="Picture 7" descr="Cronton-Logo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ronton-Logo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9984" cy="884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D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8pt;margin-top:0;width:132pt;height:7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" stroked="f">
                <v:textbox>
                  <w:txbxContent>
                    <w:p w14:paraId="27000E53" w14:textId="4FF5B554" w:rsidR="00C67421" w:rsidRDefault="00C67421" w:rsidP="00C67421">
                      <w:pPr>
                        <w:jc w:val="right"/>
                      </w:pPr>
                      <w:r w:rsidRPr="00DE5FD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3A43F0" wp14:editId="6E4B0D76">
                            <wp:extent cx="1266825" cy="875665"/>
                            <wp:effectExtent l="0" t="0" r="9525" b="635"/>
                            <wp:docPr id="2" name="Picture 7" descr="Cronton-Logo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ronton-Logo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9984" cy="884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658" w:rsidRPr="00EE1658">
        <w:rPr>
          <w:noProof/>
          <w:lang w:eastAsia="en-GB"/>
        </w:rPr>
        <w:drawing>
          <wp:inline distT="0" distB="0" distL="0" distR="0" wp14:anchorId="0B687FFF" wp14:editId="43030C37">
            <wp:extent cx="1370135" cy="822081"/>
            <wp:effectExtent l="19050" t="0" r="1465" b="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51" cy="82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3CA587" w14:textId="77777777" w:rsidR="00DE5FDF" w:rsidRDefault="00DE5FDF" w:rsidP="00D855DD">
      <w:pPr>
        <w:pStyle w:val="NoSpacing"/>
      </w:pPr>
    </w:p>
    <w:p w14:paraId="44A7086E" w14:textId="693FFF0D" w:rsidR="00DE5FDF" w:rsidRDefault="00AB16D7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and Social Care</w:t>
      </w:r>
      <w:r w:rsidR="004C1046">
        <w:rPr>
          <w:b/>
          <w:sz w:val="28"/>
          <w:szCs w:val="28"/>
        </w:rPr>
        <w:t xml:space="preserve"> Lecturer</w:t>
      </w:r>
      <w:r w:rsidR="00EF3251">
        <w:rPr>
          <w:b/>
          <w:sz w:val="28"/>
          <w:szCs w:val="28"/>
        </w:rPr>
        <w:t xml:space="preserve"> </w:t>
      </w:r>
    </w:p>
    <w:p w14:paraId="56FB3C60" w14:textId="77777777" w:rsidR="00DE5FDF" w:rsidRDefault="00DE5FDF" w:rsidP="00DE5FDF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7F481599" w14:textId="77777777" w:rsidR="00DE5FDF" w:rsidRDefault="00DE5FDF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0B718FE9" w14:textId="3F44FAFC" w:rsidR="00DE5FDF" w:rsidRPr="005C7A7D" w:rsidRDefault="00DE5FDF" w:rsidP="00DE5FDF">
      <w:pPr>
        <w:jc w:val="both"/>
        <w:rPr>
          <w:rFonts w:cs="Arial"/>
        </w:rPr>
      </w:pPr>
      <w:r>
        <w:t xml:space="preserve">To </w:t>
      </w:r>
      <w:r w:rsidR="00C314AA">
        <w:t xml:space="preserve">deliver outstanding </w:t>
      </w:r>
      <w:r w:rsidR="00B62702">
        <w:t>H</w:t>
      </w:r>
      <w:r w:rsidR="00AB16D7">
        <w:t>ealth and Social Care</w:t>
      </w:r>
      <w:r w:rsidR="00C314AA">
        <w:t xml:space="preserve"> </w:t>
      </w:r>
      <w:r>
        <w:t>provisio</w:t>
      </w:r>
      <w:r w:rsidR="0023301F">
        <w:t xml:space="preserve">n </w:t>
      </w:r>
      <w:r>
        <w:t>at the College to ensure that achievement and the student experience are exceptional.</w:t>
      </w:r>
      <w:r w:rsidRPr="005C7A7D">
        <w:rPr>
          <w:rFonts w:cs="Arial"/>
        </w:rPr>
        <w:tab/>
      </w:r>
    </w:p>
    <w:p w14:paraId="1EAAA4E7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138501CB" w14:textId="177FE14A"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>To</w:t>
      </w:r>
      <w:r w:rsidR="002A42D2">
        <w:rPr>
          <w:rFonts w:cs="Arial"/>
          <w:spacing w:val="-2"/>
        </w:rPr>
        <w:t xml:space="preserve"> create and implement high-quality teaching and learning approaches that support Student success across Health T level and Health and Social Care programmes.</w:t>
      </w:r>
    </w:p>
    <w:p w14:paraId="70A29459" w14:textId="77777777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 w:rsidR="00035E34">
        <w:rPr>
          <w:rFonts w:cs="Arial"/>
          <w:spacing w:val="-2"/>
        </w:rPr>
        <w:t>.</w:t>
      </w:r>
    </w:p>
    <w:p w14:paraId="2821FEBD" w14:textId="77777777"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3B365B6C" w14:textId="77777777" w:rsidR="00035E34" w:rsidRPr="00376C9C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376C9C">
        <w:rPr>
          <w:rFonts w:cstheme="minorHAnsi"/>
          <w:spacing w:val="-2"/>
        </w:rPr>
        <w:t>To identify and implement strategies to ensure that the student’s learning experience is of the highest standard.</w:t>
      </w:r>
    </w:p>
    <w:p w14:paraId="2F5E1201" w14:textId="77777777" w:rsidR="00376C9C" w:rsidRPr="00376C9C" w:rsidRDefault="00376C9C" w:rsidP="00376C9C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cstheme="minorHAnsi"/>
          <w:spacing w:val="-2"/>
        </w:rPr>
      </w:pPr>
      <w:r w:rsidRPr="00376C9C">
        <w:rPr>
          <w:rFonts w:cstheme="minorHAnsi"/>
          <w:spacing w:val="-2"/>
        </w:rPr>
        <w:t>To identify and implement strategies to ensure that the student’s learning experience is of the highest standard</w:t>
      </w:r>
    </w:p>
    <w:p w14:paraId="46E58D0D" w14:textId="77777777" w:rsidR="00376C9C" w:rsidRPr="00376C9C" w:rsidRDefault="00376C9C" w:rsidP="00376C9C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cstheme="minorHAnsi"/>
          <w:spacing w:val="-2"/>
        </w:rPr>
      </w:pPr>
      <w:r w:rsidRPr="00376C9C">
        <w:rPr>
          <w:rFonts w:cstheme="minorHAnsi"/>
          <w:spacing w:val="-2"/>
        </w:rPr>
        <w:t>To act as a course leader as required.</w:t>
      </w:r>
    </w:p>
    <w:p w14:paraId="6F60F9A5" w14:textId="77777777" w:rsidR="00376C9C" w:rsidRPr="00376C9C" w:rsidRDefault="00376C9C" w:rsidP="00376C9C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6562B8B" w14:textId="77777777" w:rsidR="00EE1658" w:rsidRPr="00EE1658" w:rsidRDefault="00EE1658" w:rsidP="00FF1E3F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2D17665" w14:textId="77777777" w:rsidR="00DE5FDF" w:rsidRDefault="00C314A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AB16D7">
        <w:rPr>
          <w:rFonts w:cs="Arial"/>
          <w:b/>
          <w:spacing w:val="-2"/>
        </w:rPr>
        <w:t>Health and Social Care</w:t>
      </w:r>
    </w:p>
    <w:p w14:paraId="18B7E71F" w14:textId="77777777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 xml:space="preserve">chool of </w:t>
      </w:r>
      <w:r w:rsidR="00AB16D7">
        <w:rPr>
          <w:rFonts w:cs="Arial"/>
          <w:spacing w:val="-2"/>
        </w:rPr>
        <w:t>Health and Social Care</w:t>
      </w:r>
      <w:r w:rsidRPr="00500EE8">
        <w:rPr>
          <w:rFonts w:cs="Arial"/>
          <w:spacing w:val="-2"/>
        </w:rPr>
        <w:t xml:space="preserve"> activities across the College and at external events, maintaining and forging links with </w:t>
      </w:r>
      <w:r w:rsidR="00FF1E3F">
        <w:rPr>
          <w:rFonts w:cs="Arial"/>
          <w:spacing w:val="-2"/>
        </w:rPr>
        <w:t>local employers and partner</w:t>
      </w:r>
      <w:r w:rsidRPr="00500EE8">
        <w:rPr>
          <w:rFonts w:cs="Arial"/>
          <w:spacing w:val="-2"/>
        </w:rPr>
        <w:t xml:space="preserve"> institutions, such as schools and universities.</w:t>
      </w:r>
    </w:p>
    <w:p w14:paraId="622A4F59" w14:textId="77777777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C314AA">
        <w:rPr>
          <w:rFonts w:cs="Arial"/>
          <w:spacing w:val="-2"/>
        </w:rPr>
        <w:t xml:space="preserve">the </w:t>
      </w:r>
      <w:r w:rsidR="00AB16D7">
        <w:rPr>
          <w:rFonts w:cs="Arial"/>
          <w:spacing w:val="-2"/>
        </w:rPr>
        <w:t>Health and Social Care</w:t>
      </w:r>
      <w:r w:rsidR="00690DAC">
        <w:rPr>
          <w:rFonts w:cs="Arial"/>
          <w:spacing w:val="-2"/>
        </w:rPr>
        <w:t xml:space="preserve"> </w:t>
      </w:r>
      <w:r w:rsidR="00C314AA">
        <w:rPr>
          <w:rFonts w:cs="Arial"/>
          <w:spacing w:val="-2"/>
        </w:rPr>
        <w:t>area</w:t>
      </w:r>
    </w:p>
    <w:p w14:paraId="0C33074A" w14:textId="77777777" w:rsidR="005775D7" w:rsidRDefault="005775D7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1CAB6253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75E7C5B8" w14:textId="0638C479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take an active role in the selection, </w:t>
      </w:r>
      <w:r w:rsidR="006770AF" w:rsidRPr="00500EE8">
        <w:rPr>
          <w:rFonts w:cs="Arial"/>
          <w:spacing w:val="-2"/>
        </w:rPr>
        <w:t>induction,</w:t>
      </w:r>
      <w:r w:rsidRPr="00500EE8">
        <w:rPr>
          <w:rFonts w:cs="Arial"/>
          <w:spacing w:val="-2"/>
        </w:rPr>
        <w:t xml:space="preserve"> and support of students.</w:t>
      </w:r>
    </w:p>
    <w:p w14:paraId="57990D31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required.</w:t>
      </w:r>
    </w:p>
    <w:p w14:paraId="259BF9A1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6BC44D62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64D995C5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A53996F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4431FC42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CA74E03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968A15B" w14:textId="77777777" w:rsidR="00DE5FDF" w:rsidRPr="005C7A7D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4E02F8D9" w14:textId="3E732343" w:rsidR="00DE5FDF" w:rsidRDefault="00C67421" w:rsidP="00C67421">
      <w:pPr>
        <w:pStyle w:val="NoSpacing"/>
        <w:rPr>
          <w:noProof/>
          <w:lang w:eastAsia="en-GB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396F7B" wp14:editId="5482769C">
                <wp:simplePos x="0" y="0"/>
                <wp:positionH relativeFrom="margin">
                  <wp:posOffset>4429125</wp:posOffset>
                </wp:positionH>
                <wp:positionV relativeFrom="paragraph">
                  <wp:posOffset>0</wp:posOffset>
                </wp:positionV>
                <wp:extent cx="1676400" cy="895350"/>
                <wp:effectExtent l="0" t="0" r="0" b="0"/>
                <wp:wrapSquare wrapText="bothSides"/>
                <wp:docPr id="2022187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3BA20" w14:textId="77777777" w:rsidR="00C67421" w:rsidRDefault="00C67421" w:rsidP="00C67421">
                            <w:pPr>
                              <w:jc w:val="right"/>
                            </w:pPr>
                            <w:r w:rsidRPr="00DE5FD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610396" wp14:editId="2D4370C4">
                                  <wp:extent cx="1171575" cy="762000"/>
                                  <wp:effectExtent l="0" t="0" r="9525" b="0"/>
                                  <wp:docPr id="1213002163" name="Picture 7" descr="Cronton-Logo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ronton-Logo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745" cy="76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6F7B" id="_x0000_s1027" type="#_x0000_t202" style="position:absolute;margin-left:348.75pt;margin-top:0;width:132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" stroked="f">
                <v:textbox>
                  <w:txbxContent>
                    <w:p w14:paraId="6F33BA20" w14:textId="77777777" w:rsidR="00C67421" w:rsidRDefault="00C67421" w:rsidP="00C67421">
                      <w:pPr>
                        <w:jc w:val="right"/>
                      </w:pPr>
                      <w:r w:rsidRPr="00DE5FD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610396" wp14:editId="2D4370C4">
                            <wp:extent cx="1171575" cy="762000"/>
                            <wp:effectExtent l="0" t="0" r="9525" b="0"/>
                            <wp:docPr id="1213002163" name="Picture 7" descr="Cronton-Logo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ronton-Logo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745" cy="769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7E5" w:rsidRPr="008457E5">
        <w:rPr>
          <w:noProof/>
          <w:lang w:eastAsia="en-GB"/>
        </w:rPr>
        <w:drawing>
          <wp:inline distT="0" distB="0" distL="0" distR="0" wp14:anchorId="66F864C2" wp14:editId="17EA705C">
            <wp:extent cx="1165860" cy="699517"/>
            <wp:effectExtent l="0" t="0" r="0" b="5715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88" cy="70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9B058" w14:textId="7550F926" w:rsidR="00C67421" w:rsidRDefault="00C67421" w:rsidP="00C67421">
      <w:pPr>
        <w:pStyle w:val="NoSpacing"/>
      </w:pPr>
    </w:p>
    <w:p w14:paraId="63118009" w14:textId="4F7DFDCC" w:rsidR="00DE5FDF" w:rsidRPr="005C7A7D" w:rsidRDefault="00C67421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AB16D7">
        <w:rPr>
          <w:b/>
          <w:sz w:val="28"/>
          <w:szCs w:val="28"/>
        </w:rPr>
        <w:t>Health and Social Care</w:t>
      </w:r>
      <w:r w:rsidR="002454B3">
        <w:rPr>
          <w:b/>
          <w:sz w:val="28"/>
          <w:szCs w:val="28"/>
        </w:rPr>
        <w:t xml:space="preserve"> Lecturer</w:t>
      </w:r>
      <w:r w:rsidR="00EF3251">
        <w:rPr>
          <w:b/>
          <w:sz w:val="28"/>
          <w:szCs w:val="28"/>
        </w:rPr>
        <w:t xml:space="preserve"> </w:t>
      </w:r>
    </w:p>
    <w:p w14:paraId="3169C5FE" w14:textId="77777777" w:rsidR="00DE5FDF" w:rsidRPr="00500EE8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41DD6A41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6642164E" w14:textId="151221CD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Relevant</w:t>
      </w:r>
      <w:r w:rsidR="00690DAC">
        <w:rPr>
          <w:rFonts w:cs="Arial"/>
          <w:spacing w:val="-2"/>
        </w:rPr>
        <w:t xml:space="preserve"> qualification</w:t>
      </w:r>
      <w:r w:rsidR="002A42D2">
        <w:rPr>
          <w:rFonts w:cs="Arial"/>
          <w:spacing w:val="-2"/>
        </w:rPr>
        <w:t xml:space="preserve"> in Health and social Care and Science </w:t>
      </w:r>
    </w:p>
    <w:p w14:paraId="105E8E3F" w14:textId="77777777" w:rsidR="007C7E99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7C7E99">
        <w:rPr>
          <w:rFonts w:cs="Arial"/>
          <w:spacing w:val="-2"/>
        </w:rPr>
        <w:t>Teaching qualification</w:t>
      </w:r>
      <w:r w:rsidR="007914A9" w:rsidRPr="007C7E99">
        <w:rPr>
          <w:rFonts w:cs="Arial"/>
          <w:spacing w:val="-2"/>
        </w:rPr>
        <w:t xml:space="preserve"> </w:t>
      </w:r>
    </w:p>
    <w:p w14:paraId="1683CD8C" w14:textId="77777777" w:rsidR="007C7E99" w:rsidRPr="007C7E99" w:rsidRDefault="004C1046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7C7E99">
        <w:rPr>
          <w:rFonts w:cs="Arial"/>
          <w:spacing w:val="-2"/>
        </w:rPr>
        <w:t>Assessor</w:t>
      </w:r>
      <w:r w:rsidR="007C7E99" w:rsidRPr="007C7E99">
        <w:rPr>
          <w:rFonts w:cs="Arial"/>
          <w:spacing w:val="-2"/>
        </w:rPr>
        <w:t xml:space="preserve"> </w:t>
      </w:r>
      <w:r w:rsidRPr="007C7E99">
        <w:rPr>
          <w:rFonts w:cs="Arial"/>
          <w:spacing w:val="-2"/>
        </w:rPr>
        <w:t>/</w:t>
      </w:r>
      <w:r w:rsidR="007C7E99" w:rsidRPr="007C7E99">
        <w:rPr>
          <w:rFonts w:cs="Arial"/>
          <w:spacing w:val="-2"/>
        </w:rPr>
        <w:t xml:space="preserve"> </w:t>
      </w:r>
      <w:r w:rsidRPr="007C7E99">
        <w:rPr>
          <w:rFonts w:cs="Arial"/>
          <w:spacing w:val="-2"/>
        </w:rPr>
        <w:t xml:space="preserve">Verifier qualification </w:t>
      </w:r>
    </w:p>
    <w:p w14:paraId="59713259" w14:textId="77777777" w:rsidR="00DE5FDF" w:rsidRPr="007C7E99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7C7E99">
        <w:rPr>
          <w:rFonts w:cs="Arial"/>
          <w:spacing w:val="-2"/>
        </w:rPr>
        <w:t>Evidence of continuing professional development</w:t>
      </w:r>
    </w:p>
    <w:p w14:paraId="66A56CE7" w14:textId="77777777" w:rsidR="00606A62" w:rsidRDefault="00606A62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734FBB52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54D23E16" w14:textId="77777777" w:rsidR="00B62702" w:rsidRDefault="00B62702" w:rsidP="00B62702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Strong vocational background in a related area</w:t>
      </w:r>
    </w:p>
    <w:p w14:paraId="20A4B13A" w14:textId="18FBE062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Significant and successful teaching experience in </w:t>
      </w:r>
      <w:r w:rsidR="00AB16D7">
        <w:rPr>
          <w:rFonts w:cs="Arial"/>
          <w:spacing w:val="-2"/>
        </w:rPr>
        <w:t>Health and Social Care</w:t>
      </w:r>
      <w:r w:rsidR="002A42D2">
        <w:rPr>
          <w:rFonts w:cs="Arial"/>
          <w:spacing w:val="-2"/>
        </w:rPr>
        <w:t xml:space="preserve"> and Science</w:t>
      </w:r>
      <w:r w:rsidR="002454B3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with a proven record of </w:t>
      </w:r>
      <w:r w:rsidR="007914A9">
        <w:rPr>
          <w:rFonts w:cs="Arial"/>
          <w:spacing w:val="-2"/>
        </w:rPr>
        <w:t>success is preferable</w:t>
      </w:r>
    </w:p>
    <w:p w14:paraId="692FD2BD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</w:p>
    <w:p w14:paraId="6AB4803D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14:paraId="29A88D5C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</w:p>
    <w:p w14:paraId="4243DD29" w14:textId="77777777" w:rsidR="00035E34" w:rsidRDefault="00DE5FDF" w:rsidP="00035E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Detailed understanding of curriculum developments and national initiatives in </w:t>
      </w:r>
      <w:r w:rsidR="00AB16D7">
        <w:rPr>
          <w:rFonts w:cs="Arial"/>
          <w:spacing w:val="-2"/>
        </w:rPr>
        <w:t>Health and Social Care</w:t>
      </w:r>
    </w:p>
    <w:p w14:paraId="40884676" w14:textId="250BB02B" w:rsidR="00035E34" w:rsidRDefault="00035E3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Current knowledge of </w:t>
      </w:r>
      <w:r w:rsidR="008457E5">
        <w:rPr>
          <w:rFonts w:cs="Arial"/>
          <w:spacing w:val="-2"/>
        </w:rPr>
        <w:t>awarding body</w:t>
      </w:r>
      <w:r>
        <w:rPr>
          <w:rFonts w:cs="Arial"/>
          <w:spacing w:val="-2"/>
        </w:rPr>
        <w:t xml:space="preserve"> practices, through </w:t>
      </w:r>
      <w:r w:rsidR="006770AF">
        <w:rPr>
          <w:rFonts w:cs="Arial"/>
          <w:spacing w:val="-2"/>
        </w:rPr>
        <w:t>up-to-date</w:t>
      </w:r>
      <w:r>
        <w:rPr>
          <w:rFonts w:cs="Arial"/>
          <w:spacing w:val="-2"/>
        </w:rPr>
        <w:t xml:space="preserve"> training</w:t>
      </w:r>
      <w:r w:rsidR="007914A9">
        <w:rPr>
          <w:rFonts w:cs="Arial"/>
          <w:spacing w:val="-2"/>
        </w:rPr>
        <w:t xml:space="preserve"> is preferable</w:t>
      </w:r>
    </w:p>
    <w:p w14:paraId="4703EB2B" w14:textId="77777777" w:rsidR="00915014" w:rsidRPr="008457E5" w:rsidRDefault="0091501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assessing and verifying students work would be an advantage</w:t>
      </w:r>
    </w:p>
    <w:p w14:paraId="7C61A357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14:paraId="48C42ED3" w14:textId="77777777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14:paraId="294535F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5F34DC83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09FC70E0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manage and resolve a range of situations in the best interests of the students</w:t>
      </w:r>
    </w:p>
    <w:p w14:paraId="3482E857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</w:t>
      </w:r>
      <w:r w:rsidR="00FF1E3F">
        <w:rPr>
          <w:rFonts w:cs="Arial"/>
          <w:spacing w:val="-2"/>
        </w:rPr>
        <w:t>ity to contribute to the whole c</w:t>
      </w:r>
      <w:r>
        <w:rPr>
          <w:rFonts w:cs="Arial"/>
          <w:spacing w:val="-2"/>
        </w:rPr>
        <w:t>ollege experience</w:t>
      </w:r>
    </w:p>
    <w:p w14:paraId="1D181678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</w:p>
    <w:p w14:paraId="4022AA4C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</w:p>
    <w:p w14:paraId="0CEC0200" w14:textId="77777777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14:paraId="55156C0D" w14:textId="77777777" w:rsidR="00606A62" w:rsidRDefault="00606A62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31DF1573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5646B7BD" w14:textId="77777777" w:rsidR="00DE5FDF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14:paraId="7203BB21" w14:textId="77777777" w:rsidR="00B62702" w:rsidRPr="00070DA1" w:rsidRDefault="00B62702" w:rsidP="00B62702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142EC94B" w14:textId="77777777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61ECEFBA" w14:textId="55F9D33C"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Reports to Head of School, </w:t>
      </w:r>
      <w:r w:rsidR="006770AF">
        <w:t>Health,</w:t>
      </w:r>
      <w:r w:rsidR="00AB16D7">
        <w:t xml:space="preserve"> and Social Care</w:t>
      </w:r>
    </w:p>
    <w:p w14:paraId="59B59639" w14:textId="4220DAA2"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Salary </w:t>
      </w:r>
      <w:r w:rsidR="00D2154B">
        <w:t>£</w:t>
      </w:r>
      <w:r w:rsidR="00CA37F4">
        <w:t>3</w:t>
      </w:r>
      <w:r w:rsidR="00362A91">
        <w:t>2</w:t>
      </w:r>
      <w:r w:rsidR="00D2154B">
        <w:t>,</w:t>
      </w:r>
      <w:r w:rsidR="00362A91">
        <w:t>76</w:t>
      </w:r>
      <w:r w:rsidR="002D14E0">
        <w:t>9</w:t>
      </w:r>
      <w:r w:rsidR="00D2154B">
        <w:t xml:space="preserve"> - £</w:t>
      </w:r>
      <w:r w:rsidR="009F0915">
        <w:t>4</w:t>
      </w:r>
      <w:r w:rsidR="00362A91">
        <w:t>8</w:t>
      </w:r>
      <w:r w:rsidR="002D14E0">
        <w:t>,</w:t>
      </w:r>
      <w:r w:rsidR="00362A91">
        <w:t>084</w:t>
      </w:r>
    </w:p>
    <w:p w14:paraId="1701E0A2" w14:textId="6CD69993" w:rsidR="00DA62C0" w:rsidRPr="005C7A7D" w:rsidRDefault="00DA62C0" w:rsidP="00DE5FDF">
      <w:pPr>
        <w:pStyle w:val="ListParagraph"/>
        <w:numPr>
          <w:ilvl w:val="0"/>
          <w:numId w:val="14"/>
        </w:numPr>
      </w:pPr>
      <w:r>
        <w:t>Full Time, Permanent</w:t>
      </w:r>
    </w:p>
    <w:p w14:paraId="2650F8E0" w14:textId="77777777" w:rsidR="00606A62" w:rsidRDefault="00DE5FDF" w:rsidP="00264D0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264D0D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606A62" w:rsidSect="00EF3251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D126" w14:textId="77777777" w:rsidR="00840045" w:rsidRDefault="00840045" w:rsidP="00075004">
      <w:pPr>
        <w:spacing w:after="0" w:line="240" w:lineRule="auto"/>
      </w:pPr>
      <w:r>
        <w:separator/>
      </w:r>
    </w:p>
  </w:endnote>
  <w:endnote w:type="continuationSeparator" w:id="0">
    <w:p w14:paraId="7B12A114" w14:textId="77777777" w:rsidR="00840045" w:rsidRDefault="00840045" w:rsidP="0007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5914" w14:textId="77777777" w:rsidR="00840045" w:rsidRDefault="00840045" w:rsidP="00075004">
      <w:pPr>
        <w:spacing w:after="0" w:line="240" w:lineRule="auto"/>
      </w:pPr>
      <w:r>
        <w:separator/>
      </w:r>
    </w:p>
  </w:footnote>
  <w:footnote w:type="continuationSeparator" w:id="0">
    <w:p w14:paraId="6351FDFD" w14:textId="77777777" w:rsidR="00840045" w:rsidRDefault="00840045" w:rsidP="00075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944FE"/>
    <w:multiLevelType w:val="hybridMultilevel"/>
    <w:tmpl w:val="9F8E74FC"/>
    <w:lvl w:ilvl="0" w:tplc="7BD8A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9946">
    <w:abstractNumId w:val="10"/>
  </w:num>
  <w:num w:numId="2" w16cid:durableId="1685084687">
    <w:abstractNumId w:val="6"/>
  </w:num>
  <w:num w:numId="3" w16cid:durableId="1730422627">
    <w:abstractNumId w:val="5"/>
  </w:num>
  <w:num w:numId="4" w16cid:durableId="609509421">
    <w:abstractNumId w:val="12"/>
  </w:num>
  <w:num w:numId="5" w16cid:durableId="63063604">
    <w:abstractNumId w:val="16"/>
  </w:num>
  <w:num w:numId="6" w16cid:durableId="350835508">
    <w:abstractNumId w:val="8"/>
  </w:num>
  <w:num w:numId="7" w16cid:durableId="814032367">
    <w:abstractNumId w:val="0"/>
  </w:num>
  <w:num w:numId="8" w16cid:durableId="2019119471">
    <w:abstractNumId w:val="11"/>
  </w:num>
  <w:num w:numId="9" w16cid:durableId="424031525">
    <w:abstractNumId w:val="1"/>
  </w:num>
  <w:num w:numId="10" w16cid:durableId="1639072191">
    <w:abstractNumId w:val="3"/>
  </w:num>
  <w:num w:numId="11" w16cid:durableId="567111766">
    <w:abstractNumId w:val="7"/>
  </w:num>
  <w:num w:numId="12" w16cid:durableId="541132346">
    <w:abstractNumId w:val="4"/>
  </w:num>
  <w:num w:numId="13" w16cid:durableId="1056659945">
    <w:abstractNumId w:val="13"/>
  </w:num>
  <w:num w:numId="14" w16cid:durableId="1750695242">
    <w:abstractNumId w:val="15"/>
  </w:num>
  <w:num w:numId="15" w16cid:durableId="706949485">
    <w:abstractNumId w:val="2"/>
  </w:num>
  <w:num w:numId="16" w16cid:durableId="969943548">
    <w:abstractNumId w:val="14"/>
  </w:num>
  <w:num w:numId="17" w16cid:durableId="553659472">
    <w:abstractNumId w:val="9"/>
  </w:num>
  <w:num w:numId="18" w16cid:durableId="11960389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5E34"/>
    <w:rsid w:val="00037B61"/>
    <w:rsid w:val="00046B4B"/>
    <w:rsid w:val="0007478B"/>
    <w:rsid w:val="00075004"/>
    <w:rsid w:val="000810DC"/>
    <w:rsid w:val="00083A58"/>
    <w:rsid w:val="000843DD"/>
    <w:rsid w:val="000A7D3C"/>
    <w:rsid w:val="000D24AF"/>
    <w:rsid w:val="000E522D"/>
    <w:rsid w:val="000F3ABA"/>
    <w:rsid w:val="000F711E"/>
    <w:rsid w:val="00102724"/>
    <w:rsid w:val="00137575"/>
    <w:rsid w:val="001608B0"/>
    <w:rsid w:val="00161FD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D69F4"/>
    <w:rsid w:val="001E0C62"/>
    <w:rsid w:val="001E2D92"/>
    <w:rsid w:val="001E3A3A"/>
    <w:rsid w:val="0021320F"/>
    <w:rsid w:val="00217594"/>
    <w:rsid w:val="00224E1A"/>
    <w:rsid w:val="00225314"/>
    <w:rsid w:val="0023301F"/>
    <w:rsid w:val="002334D6"/>
    <w:rsid w:val="002419CE"/>
    <w:rsid w:val="002454B3"/>
    <w:rsid w:val="00245AFD"/>
    <w:rsid w:val="002502FF"/>
    <w:rsid w:val="00264D0D"/>
    <w:rsid w:val="00285E36"/>
    <w:rsid w:val="002A42D2"/>
    <w:rsid w:val="002C0F48"/>
    <w:rsid w:val="002C6719"/>
    <w:rsid w:val="002D14E0"/>
    <w:rsid w:val="002D7A90"/>
    <w:rsid w:val="002E06B9"/>
    <w:rsid w:val="002E1D07"/>
    <w:rsid w:val="002E2151"/>
    <w:rsid w:val="00316926"/>
    <w:rsid w:val="00326D19"/>
    <w:rsid w:val="00332CC8"/>
    <w:rsid w:val="00336D4F"/>
    <w:rsid w:val="00337E99"/>
    <w:rsid w:val="00344082"/>
    <w:rsid w:val="00362A91"/>
    <w:rsid w:val="00375325"/>
    <w:rsid w:val="00376C9C"/>
    <w:rsid w:val="003B26F8"/>
    <w:rsid w:val="003B29F8"/>
    <w:rsid w:val="003C4D0F"/>
    <w:rsid w:val="003D7B19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64212"/>
    <w:rsid w:val="00477B6B"/>
    <w:rsid w:val="004A0958"/>
    <w:rsid w:val="004A6789"/>
    <w:rsid w:val="004B0172"/>
    <w:rsid w:val="004B2427"/>
    <w:rsid w:val="004B2D7B"/>
    <w:rsid w:val="004C1046"/>
    <w:rsid w:val="004C1EFF"/>
    <w:rsid w:val="004C35E4"/>
    <w:rsid w:val="004C45D5"/>
    <w:rsid w:val="00520612"/>
    <w:rsid w:val="0054194A"/>
    <w:rsid w:val="00551D9C"/>
    <w:rsid w:val="00552233"/>
    <w:rsid w:val="005548EF"/>
    <w:rsid w:val="00556724"/>
    <w:rsid w:val="0056328E"/>
    <w:rsid w:val="005641CE"/>
    <w:rsid w:val="00565C23"/>
    <w:rsid w:val="00576F81"/>
    <w:rsid w:val="00577068"/>
    <w:rsid w:val="005775D7"/>
    <w:rsid w:val="00577BFC"/>
    <w:rsid w:val="005902D4"/>
    <w:rsid w:val="005C2A84"/>
    <w:rsid w:val="005D206A"/>
    <w:rsid w:val="005F0A1F"/>
    <w:rsid w:val="005F4A0D"/>
    <w:rsid w:val="005F5EFA"/>
    <w:rsid w:val="00606660"/>
    <w:rsid w:val="00606A62"/>
    <w:rsid w:val="006142F9"/>
    <w:rsid w:val="00620741"/>
    <w:rsid w:val="0062338A"/>
    <w:rsid w:val="00625AAE"/>
    <w:rsid w:val="00635FFF"/>
    <w:rsid w:val="00641D01"/>
    <w:rsid w:val="00644F51"/>
    <w:rsid w:val="00645351"/>
    <w:rsid w:val="006629D8"/>
    <w:rsid w:val="00662F27"/>
    <w:rsid w:val="006757FE"/>
    <w:rsid w:val="006770AF"/>
    <w:rsid w:val="006771CB"/>
    <w:rsid w:val="00690DAC"/>
    <w:rsid w:val="00697D92"/>
    <w:rsid w:val="006A1E61"/>
    <w:rsid w:val="006B4A05"/>
    <w:rsid w:val="006B6C7F"/>
    <w:rsid w:val="006C210A"/>
    <w:rsid w:val="006C65BB"/>
    <w:rsid w:val="006D6685"/>
    <w:rsid w:val="006D7198"/>
    <w:rsid w:val="006E1426"/>
    <w:rsid w:val="006F4EE9"/>
    <w:rsid w:val="006F7406"/>
    <w:rsid w:val="00701795"/>
    <w:rsid w:val="0070308B"/>
    <w:rsid w:val="00743264"/>
    <w:rsid w:val="00747AA5"/>
    <w:rsid w:val="007702AF"/>
    <w:rsid w:val="007710D8"/>
    <w:rsid w:val="0077262C"/>
    <w:rsid w:val="007821E7"/>
    <w:rsid w:val="007914A9"/>
    <w:rsid w:val="007C0FA7"/>
    <w:rsid w:val="007C2768"/>
    <w:rsid w:val="007C7E99"/>
    <w:rsid w:val="007D244D"/>
    <w:rsid w:val="007F1789"/>
    <w:rsid w:val="007F22A7"/>
    <w:rsid w:val="00831E9D"/>
    <w:rsid w:val="0083603D"/>
    <w:rsid w:val="00840045"/>
    <w:rsid w:val="008457E5"/>
    <w:rsid w:val="00865278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15014"/>
    <w:rsid w:val="00927B52"/>
    <w:rsid w:val="0093318F"/>
    <w:rsid w:val="00933884"/>
    <w:rsid w:val="00937AC8"/>
    <w:rsid w:val="0095084B"/>
    <w:rsid w:val="00952001"/>
    <w:rsid w:val="009871F8"/>
    <w:rsid w:val="00993F13"/>
    <w:rsid w:val="00997E84"/>
    <w:rsid w:val="009B6DCB"/>
    <w:rsid w:val="009C168D"/>
    <w:rsid w:val="009E0FA4"/>
    <w:rsid w:val="009E1E17"/>
    <w:rsid w:val="009F0915"/>
    <w:rsid w:val="00A119C3"/>
    <w:rsid w:val="00A267C9"/>
    <w:rsid w:val="00A27F55"/>
    <w:rsid w:val="00A46698"/>
    <w:rsid w:val="00A65BD8"/>
    <w:rsid w:val="00A80F5D"/>
    <w:rsid w:val="00A83282"/>
    <w:rsid w:val="00A956A1"/>
    <w:rsid w:val="00AA5F72"/>
    <w:rsid w:val="00AB16D7"/>
    <w:rsid w:val="00AB448D"/>
    <w:rsid w:val="00AB5BEA"/>
    <w:rsid w:val="00AC5DAD"/>
    <w:rsid w:val="00AD1CAE"/>
    <w:rsid w:val="00AD3716"/>
    <w:rsid w:val="00B004BC"/>
    <w:rsid w:val="00B01241"/>
    <w:rsid w:val="00B11168"/>
    <w:rsid w:val="00B1491E"/>
    <w:rsid w:val="00B17F25"/>
    <w:rsid w:val="00B30344"/>
    <w:rsid w:val="00B477C2"/>
    <w:rsid w:val="00B52E80"/>
    <w:rsid w:val="00B57431"/>
    <w:rsid w:val="00B62702"/>
    <w:rsid w:val="00B91379"/>
    <w:rsid w:val="00B945A3"/>
    <w:rsid w:val="00BC2AE0"/>
    <w:rsid w:val="00BC3FE6"/>
    <w:rsid w:val="00BD54A3"/>
    <w:rsid w:val="00BE05B3"/>
    <w:rsid w:val="00BE28EA"/>
    <w:rsid w:val="00BE3A25"/>
    <w:rsid w:val="00BF1D6C"/>
    <w:rsid w:val="00BF2453"/>
    <w:rsid w:val="00C14889"/>
    <w:rsid w:val="00C17B37"/>
    <w:rsid w:val="00C314AA"/>
    <w:rsid w:val="00C47F38"/>
    <w:rsid w:val="00C53659"/>
    <w:rsid w:val="00C67421"/>
    <w:rsid w:val="00C67675"/>
    <w:rsid w:val="00C804BA"/>
    <w:rsid w:val="00CA00C1"/>
    <w:rsid w:val="00CA37F4"/>
    <w:rsid w:val="00CA752D"/>
    <w:rsid w:val="00CB1C25"/>
    <w:rsid w:val="00CE330E"/>
    <w:rsid w:val="00CE7A68"/>
    <w:rsid w:val="00D004A1"/>
    <w:rsid w:val="00D12E91"/>
    <w:rsid w:val="00D2154B"/>
    <w:rsid w:val="00D26490"/>
    <w:rsid w:val="00D30809"/>
    <w:rsid w:val="00D4247B"/>
    <w:rsid w:val="00D50845"/>
    <w:rsid w:val="00D65207"/>
    <w:rsid w:val="00D65A49"/>
    <w:rsid w:val="00D7371C"/>
    <w:rsid w:val="00D855DD"/>
    <w:rsid w:val="00D86B07"/>
    <w:rsid w:val="00DA62C0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A6678"/>
    <w:rsid w:val="00EB5E66"/>
    <w:rsid w:val="00EE1658"/>
    <w:rsid w:val="00EE524D"/>
    <w:rsid w:val="00EF2CCB"/>
    <w:rsid w:val="00EF3251"/>
    <w:rsid w:val="00EF43AE"/>
    <w:rsid w:val="00EF6627"/>
    <w:rsid w:val="00F01225"/>
    <w:rsid w:val="00F03EEA"/>
    <w:rsid w:val="00F10650"/>
    <w:rsid w:val="00F534E3"/>
    <w:rsid w:val="00F76752"/>
    <w:rsid w:val="00F81972"/>
    <w:rsid w:val="00FA459E"/>
    <w:rsid w:val="00FB4C5B"/>
    <w:rsid w:val="00FB5B16"/>
    <w:rsid w:val="00FE7600"/>
    <w:rsid w:val="00FF0C9F"/>
    <w:rsid w:val="00FF1C45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7646C"/>
  <w15:docId w15:val="{4D7F89FB-371D-4674-8C26-42A17BE7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1ab8d-39bf-476b-bbcf-7b05209d4439" xsi:nil="true"/>
    <lcf76f155ced4ddcb4097134ff3c332f xmlns="4b93d193-0880-4e19-9174-ca0d3cbdd2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5" ma:contentTypeDescription="Create a new document." ma:contentTypeScope="" ma:versionID="042e87b51543e1a5daddac8233078888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401e438fc5d5f27a8b76230ce008863e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401236-490d-4851-8793-8ee33c522027}" ma:internalName="TaxCatchAll" ma:showField="CatchAllData" ma:web="3461ab8d-39bf-476b-bbcf-7b05209d4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BAC4D-DAAB-4A1A-8FD2-699AFFDE1F02}">
  <ds:schemaRefs>
    <ds:schemaRef ds:uri="http://schemas.microsoft.com/office/2006/metadata/properties"/>
    <ds:schemaRef ds:uri="http://schemas.microsoft.com/office/infopath/2007/PartnerControls"/>
    <ds:schemaRef ds:uri="3461ab8d-39bf-476b-bbcf-7b05209d4439"/>
    <ds:schemaRef ds:uri="4b93d193-0880-4e19-9174-ca0d3cbdd2f5"/>
  </ds:schemaRefs>
</ds:datastoreItem>
</file>

<file path=customXml/itemProps2.xml><?xml version="1.0" encoding="utf-8"?>
<ds:datastoreItem xmlns:ds="http://schemas.openxmlformats.org/officeDocument/2006/customXml" ds:itemID="{41451396-5996-4322-A1E3-4A947A111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DFBF0-32FF-4785-B74E-BA6307A4B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51950-4037-4926-A20C-A94D2024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2826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2026-02-10T16:05:00Z</cp:lastPrinted>
  <dcterms:created xsi:type="dcterms:W3CDTF">2026-02-10T16:06:00Z</dcterms:created>
  <dcterms:modified xsi:type="dcterms:W3CDTF">2026-02-10T16:06:00Z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