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A6FF32" w14:textId="77777777" w:rsidR="00345BC4" w:rsidRPr="00297643" w:rsidRDefault="00345BC4" w:rsidP="003010DF">
      <w:pPr>
        <w:rPr>
          <w:rFonts w:ascii="Arial" w:eastAsia="Times New Roman" w:hAnsi="Arial" w:cs="Arial"/>
          <w:b/>
          <w:kern w:val="0"/>
          <w:sz w:val="28"/>
          <w:szCs w:val="28"/>
          <w:lang w:eastAsia="en-GB" w:bidi="ar-SA"/>
        </w:rPr>
      </w:pPr>
      <w:r w:rsidRPr="00297643">
        <w:rPr>
          <w:rFonts w:ascii="Arial" w:hAnsi="Arial" w:cs="Arial"/>
          <w:b/>
          <w:sz w:val="28"/>
          <w:szCs w:val="28"/>
        </w:rPr>
        <w:t>Job Description</w:t>
      </w:r>
    </w:p>
    <w:p w14:paraId="1298F9F5" w14:textId="77777777" w:rsidR="00345BC4" w:rsidRPr="00297643" w:rsidRDefault="00345BC4" w:rsidP="00345BC4">
      <w:pPr>
        <w:rPr>
          <w:rFonts w:ascii="Arial" w:hAnsi="Arial" w:cs="Arial"/>
          <w:b/>
        </w:rPr>
      </w:pPr>
    </w:p>
    <w:tbl>
      <w:tblPr>
        <w:tblW w:w="0" w:type="auto"/>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1E0" w:firstRow="1" w:lastRow="1" w:firstColumn="1" w:lastColumn="1" w:noHBand="0" w:noVBand="0"/>
      </w:tblPr>
      <w:tblGrid>
        <w:gridCol w:w="2583"/>
        <w:gridCol w:w="7301"/>
      </w:tblGrid>
      <w:tr w:rsidR="00345BC4" w:rsidRPr="00297643" w14:paraId="76E987C7" w14:textId="77777777" w:rsidTr="74F0771C">
        <w:trPr>
          <w:trHeight w:val="489"/>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11B9E8D9" w14:textId="77777777" w:rsidR="00345BC4" w:rsidRPr="00297643" w:rsidRDefault="00345BC4">
            <w:pPr>
              <w:rPr>
                <w:rFonts w:ascii="Arial" w:hAnsi="Arial" w:cs="Arial"/>
                <w:b/>
              </w:rPr>
            </w:pPr>
            <w:r w:rsidRPr="00297643">
              <w:rPr>
                <w:rFonts w:ascii="Arial" w:hAnsi="Arial" w:cs="Arial"/>
                <w:b/>
              </w:rPr>
              <w:t>Directorate</w:t>
            </w:r>
          </w:p>
        </w:tc>
        <w:tc>
          <w:tcPr>
            <w:tcW w:w="7301" w:type="dxa"/>
            <w:tcBorders>
              <w:top w:val="single" w:sz="8" w:space="0" w:color="C0C0C0"/>
              <w:left w:val="single" w:sz="8" w:space="0" w:color="C0C0C0"/>
              <w:bottom w:val="single" w:sz="8" w:space="0" w:color="C0C0C0"/>
              <w:right w:val="single" w:sz="8" w:space="0" w:color="C0C0C0"/>
            </w:tcBorders>
            <w:vAlign w:val="center"/>
          </w:tcPr>
          <w:p w14:paraId="24269331" w14:textId="05D40BEC" w:rsidR="00345BC4" w:rsidRPr="00297643" w:rsidRDefault="00665D11">
            <w:pPr>
              <w:rPr>
                <w:rFonts w:ascii="Arial" w:hAnsi="Arial" w:cs="Arial"/>
              </w:rPr>
            </w:pPr>
            <w:r>
              <w:rPr>
                <w:rFonts w:ascii="Arial" w:hAnsi="Arial" w:cs="Arial"/>
              </w:rPr>
              <w:t>Technical Skills</w:t>
            </w:r>
          </w:p>
        </w:tc>
      </w:tr>
      <w:tr w:rsidR="00840D07" w:rsidRPr="00297643" w14:paraId="4119B920" w14:textId="77777777" w:rsidTr="74F0771C">
        <w:trPr>
          <w:trHeight w:val="410"/>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780ADA58" w14:textId="77777777" w:rsidR="00840D07" w:rsidRPr="00297643" w:rsidRDefault="00840D07" w:rsidP="00840D07">
            <w:pPr>
              <w:rPr>
                <w:rFonts w:ascii="Arial" w:hAnsi="Arial" w:cs="Arial"/>
                <w:b/>
              </w:rPr>
            </w:pPr>
            <w:r w:rsidRPr="00297643">
              <w:rPr>
                <w:rFonts w:ascii="Arial" w:hAnsi="Arial" w:cs="Arial"/>
                <w:b/>
              </w:rPr>
              <w:t>Department</w:t>
            </w:r>
          </w:p>
        </w:tc>
        <w:tc>
          <w:tcPr>
            <w:tcW w:w="7301" w:type="dxa"/>
            <w:tcBorders>
              <w:top w:val="single" w:sz="8" w:space="0" w:color="C0C0C0"/>
              <w:left w:val="single" w:sz="8" w:space="0" w:color="C0C0C0"/>
              <w:bottom w:val="single" w:sz="8" w:space="0" w:color="C0C0C0"/>
              <w:right w:val="single" w:sz="8" w:space="0" w:color="C0C0C0"/>
            </w:tcBorders>
            <w:vAlign w:val="center"/>
            <w:hideMark/>
          </w:tcPr>
          <w:p w14:paraId="53676850" w14:textId="49EF989E" w:rsidR="00840D07" w:rsidRPr="00297643" w:rsidRDefault="00665D11" w:rsidP="00840D07">
            <w:pPr>
              <w:rPr>
                <w:rFonts w:ascii="Arial" w:hAnsi="Arial" w:cs="Arial"/>
              </w:rPr>
            </w:pPr>
            <w:r>
              <w:rPr>
                <w:rFonts w:ascii="Arial" w:hAnsi="Arial" w:cs="Arial"/>
              </w:rPr>
              <w:t xml:space="preserve">Health Care, Creative Industries and Uniformed Services </w:t>
            </w:r>
          </w:p>
        </w:tc>
      </w:tr>
      <w:tr w:rsidR="00840D07" w:rsidRPr="00297643" w14:paraId="6E8C7514" w14:textId="77777777" w:rsidTr="74F0771C">
        <w:trPr>
          <w:trHeight w:val="403"/>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12DFE854" w14:textId="77777777" w:rsidR="00840D07" w:rsidRPr="00297643" w:rsidRDefault="00840D07" w:rsidP="00840D07">
            <w:pPr>
              <w:rPr>
                <w:rFonts w:ascii="Arial" w:hAnsi="Arial" w:cs="Arial"/>
                <w:b/>
              </w:rPr>
            </w:pPr>
            <w:r w:rsidRPr="00297643">
              <w:rPr>
                <w:rFonts w:ascii="Arial" w:hAnsi="Arial" w:cs="Arial"/>
                <w:b/>
              </w:rPr>
              <w:t>Section</w:t>
            </w:r>
          </w:p>
        </w:tc>
        <w:tc>
          <w:tcPr>
            <w:tcW w:w="7301" w:type="dxa"/>
            <w:tcBorders>
              <w:top w:val="single" w:sz="8" w:space="0" w:color="C0C0C0"/>
              <w:left w:val="single" w:sz="8" w:space="0" w:color="C0C0C0"/>
              <w:bottom w:val="single" w:sz="8" w:space="0" w:color="C0C0C0"/>
              <w:right w:val="single" w:sz="8" w:space="0" w:color="C0C0C0"/>
            </w:tcBorders>
            <w:vAlign w:val="center"/>
          </w:tcPr>
          <w:p w14:paraId="32E0A0FA" w14:textId="40CF92FF" w:rsidR="00840D07" w:rsidRPr="00297643" w:rsidRDefault="004361A7" w:rsidP="00840D07">
            <w:pPr>
              <w:rPr>
                <w:rFonts w:ascii="Arial" w:hAnsi="Arial" w:cs="Arial"/>
              </w:rPr>
            </w:pPr>
            <w:r w:rsidRPr="004361A7">
              <w:rPr>
                <w:rFonts w:ascii="Arial" w:hAnsi="Arial" w:cs="Arial"/>
              </w:rPr>
              <w:t>Hairdressing, Beauty therapy &amp; media Make up, Creative Arts &amp; fashion, Sport</w:t>
            </w:r>
          </w:p>
        </w:tc>
      </w:tr>
      <w:tr w:rsidR="00840D07" w:rsidRPr="00297643" w14:paraId="40D3D2BC" w14:textId="77777777" w:rsidTr="74F0771C">
        <w:trPr>
          <w:trHeight w:val="395"/>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1D746D70" w14:textId="77777777" w:rsidR="00840D07" w:rsidRPr="00297643" w:rsidRDefault="00840D07" w:rsidP="00840D07">
            <w:pPr>
              <w:rPr>
                <w:rFonts w:ascii="Arial" w:hAnsi="Arial" w:cs="Arial"/>
                <w:b/>
              </w:rPr>
            </w:pPr>
            <w:r w:rsidRPr="00297643">
              <w:rPr>
                <w:rFonts w:ascii="Arial" w:hAnsi="Arial" w:cs="Arial"/>
                <w:b/>
              </w:rPr>
              <w:t>Job Title:</w:t>
            </w:r>
          </w:p>
        </w:tc>
        <w:tc>
          <w:tcPr>
            <w:tcW w:w="7301" w:type="dxa"/>
            <w:tcBorders>
              <w:top w:val="single" w:sz="8" w:space="0" w:color="C0C0C0"/>
              <w:left w:val="single" w:sz="8" w:space="0" w:color="C0C0C0"/>
              <w:bottom w:val="single" w:sz="8" w:space="0" w:color="C0C0C0"/>
              <w:right w:val="single" w:sz="8" w:space="0" w:color="C0C0C0"/>
            </w:tcBorders>
            <w:vAlign w:val="center"/>
          </w:tcPr>
          <w:p w14:paraId="16972E31" w14:textId="61FCF854" w:rsidR="00840D07" w:rsidRPr="00297643" w:rsidRDefault="004361A7" w:rsidP="00840D07">
            <w:pPr>
              <w:rPr>
                <w:rFonts w:ascii="Arial" w:hAnsi="Arial" w:cs="Arial"/>
              </w:rPr>
            </w:pPr>
            <w:r w:rsidRPr="004361A7">
              <w:rPr>
                <w:rFonts w:ascii="Arial" w:hAnsi="Arial" w:cs="Arial"/>
              </w:rPr>
              <w:t>Curriculum Manager- Hairdressing, Beauty therapy &amp; media Make up, Creative Arts &amp; fashion, Sport</w:t>
            </w:r>
          </w:p>
        </w:tc>
      </w:tr>
      <w:tr w:rsidR="00665D11" w:rsidRPr="00297643" w14:paraId="2B49793C" w14:textId="77777777" w:rsidTr="74F0771C">
        <w:trPr>
          <w:trHeight w:val="449"/>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19485456" w14:textId="77777777" w:rsidR="00665D11" w:rsidRPr="00297643" w:rsidRDefault="00665D11" w:rsidP="00665D11">
            <w:pPr>
              <w:rPr>
                <w:rFonts w:ascii="Arial" w:hAnsi="Arial" w:cs="Arial"/>
                <w:b/>
              </w:rPr>
            </w:pPr>
            <w:r w:rsidRPr="00297643">
              <w:rPr>
                <w:rFonts w:ascii="Arial" w:hAnsi="Arial" w:cs="Arial"/>
                <w:b/>
              </w:rPr>
              <w:t>Reports To:</w:t>
            </w:r>
          </w:p>
        </w:tc>
        <w:tc>
          <w:tcPr>
            <w:tcW w:w="7301" w:type="dxa"/>
            <w:tcBorders>
              <w:top w:val="single" w:sz="8" w:space="0" w:color="C0C0C0"/>
              <w:left w:val="single" w:sz="8" w:space="0" w:color="C0C0C0"/>
              <w:bottom w:val="single" w:sz="8" w:space="0" w:color="C0C0C0"/>
              <w:right w:val="single" w:sz="8" w:space="0" w:color="C0C0C0"/>
            </w:tcBorders>
            <w:vAlign w:val="center"/>
            <w:hideMark/>
          </w:tcPr>
          <w:p w14:paraId="06D81926" w14:textId="01CE3B6A" w:rsidR="00665D11" w:rsidRPr="00297643" w:rsidRDefault="00665D11" w:rsidP="00665D11">
            <w:pPr>
              <w:rPr>
                <w:rFonts w:ascii="Arial" w:hAnsi="Arial" w:cs="Arial"/>
                <w:lang w:eastAsia="en-US"/>
              </w:rPr>
            </w:pPr>
            <w:r>
              <w:rPr>
                <w:rFonts w:ascii="Arial" w:hAnsi="Arial" w:cs="Arial"/>
              </w:rPr>
              <w:t xml:space="preserve">Director of Health Care, Creative Industries and Uniformed Services </w:t>
            </w:r>
          </w:p>
        </w:tc>
      </w:tr>
      <w:tr w:rsidR="00665D11" w:rsidRPr="00297643" w14:paraId="2DAAECF0" w14:textId="77777777" w:rsidTr="74F0771C">
        <w:trPr>
          <w:trHeight w:val="449"/>
          <w:jc w:val="center"/>
        </w:trPr>
        <w:tc>
          <w:tcPr>
            <w:tcW w:w="9884" w:type="dxa"/>
            <w:gridSpan w:val="2"/>
            <w:tcBorders>
              <w:top w:val="single" w:sz="8" w:space="0" w:color="C0C0C0"/>
              <w:left w:val="nil"/>
              <w:bottom w:val="single" w:sz="8" w:space="0" w:color="C0C0C0"/>
              <w:right w:val="nil"/>
            </w:tcBorders>
            <w:vAlign w:val="center"/>
          </w:tcPr>
          <w:p w14:paraId="3CBCAFA4" w14:textId="77777777" w:rsidR="00665D11" w:rsidRPr="00297643" w:rsidRDefault="00665D11" w:rsidP="00665D11">
            <w:pPr>
              <w:rPr>
                <w:rFonts w:ascii="Arial" w:hAnsi="Arial" w:cs="Arial"/>
                <w:lang w:eastAsia="en-US"/>
              </w:rPr>
            </w:pPr>
          </w:p>
        </w:tc>
      </w:tr>
      <w:tr w:rsidR="00665D11" w:rsidRPr="00297643" w14:paraId="57B85450"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11507C2C" w14:textId="77777777" w:rsidR="00665D11" w:rsidRPr="00297643" w:rsidRDefault="00665D11" w:rsidP="00665D11">
            <w:pPr>
              <w:rPr>
                <w:rFonts w:ascii="Arial" w:hAnsi="Arial" w:cs="Arial"/>
                <w:b/>
              </w:rPr>
            </w:pPr>
            <w:r>
              <w:rPr>
                <w:rFonts w:ascii="Arial" w:hAnsi="Arial" w:cs="Arial"/>
                <w:b/>
              </w:rPr>
              <w:t>Job Purpose</w:t>
            </w:r>
          </w:p>
        </w:tc>
      </w:tr>
      <w:tr w:rsidR="00665D11" w:rsidRPr="00297643" w14:paraId="459FF71D" w14:textId="77777777" w:rsidTr="74F0771C">
        <w:trPr>
          <w:trHeight w:val="1107"/>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575AB1D0" w14:textId="77777777" w:rsidR="00665D11" w:rsidRDefault="00665D11" w:rsidP="00665D11">
            <w:pPr>
              <w:rPr>
                <w:rFonts w:ascii="Arial" w:hAnsi="Arial" w:cs="Arial"/>
                <w:bCs/>
              </w:rPr>
            </w:pPr>
          </w:p>
          <w:p w14:paraId="1DA2B4E7" w14:textId="77777777" w:rsidR="00665D11" w:rsidRDefault="00665D11" w:rsidP="00665D11">
            <w:pPr>
              <w:pStyle w:val="ListParagraph"/>
              <w:rPr>
                <w:rFonts w:ascii="Arial" w:hAnsi="Arial" w:cs="Arial"/>
                <w:bCs/>
              </w:rPr>
            </w:pPr>
          </w:p>
          <w:p w14:paraId="4F69D22C" w14:textId="2C45A901" w:rsidR="00B956FE" w:rsidRPr="00B956FE" w:rsidRDefault="00B956FE" w:rsidP="00B956FE">
            <w:pPr>
              <w:pStyle w:val="ListParagraph"/>
              <w:numPr>
                <w:ilvl w:val="0"/>
                <w:numId w:val="22"/>
              </w:numPr>
              <w:rPr>
                <w:rFonts w:ascii="Arial" w:hAnsi="Arial" w:cs="Arial"/>
              </w:rPr>
            </w:pPr>
            <w:r w:rsidRPr="00B956FE">
              <w:rPr>
                <w:rFonts w:ascii="Arial" w:hAnsi="Arial" w:cs="Arial"/>
              </w:rPr>
              <w:t xml:space="preserve">Manage a team of course Leaders and lecturers to ensure that annual key performance indicators are achieved consistently across the entire curriculum offered within your area. </w:t>
            </w:r>
          </w:p>
          <w:p w14:paraId="7ECBA0AC" w14:textId="77777777" w:rsidR="00B956FE" w:rsidRPr="00B956FE" w:rsidRDefault="00B956FE" w:rsidP="00665D11">
            <w:pPr>
              <w:rPr>
                <w:rFonts w:ascii="Arial" w:hAnsi="Arial" w:cs="Arial"/>
              </w:rPr>
            </w:pPr>
          </w:p>
          <w:p w14:paraId="79ECFEEC" w14:textId="21FCC7D1" w:rsidR="00B956FE" w:rsidRPr="00B956FE" w:rsidRDefault="00B956FE" w:rsidP="00B956FE">
            <w:pPr>
              <w:pStyle w:val="ListParagraph"/>
              <w:numPr>
                <w:ilvl w:val="0"/>
                <w:numId w:val="22"/>
              </w:numPr>
              <w:rPr>
                <w:rFonts w:ascii="Arial" w:hAnsi="Arial" w:cs="Arial"/>
              </w:rPr>
            </w:pPr>
            <w:r w:rsidRPr="00B956FE">
              <w:rPr>
                <w:rFonts w:ascii="Arial" w:hAnsi="Arial" w:cs="Arial"/>
              </w:rPr>
              <w:t xml:space="preserve">Undertake quality assurance and improvement activities relating to teaching, learning and assessment, to ensure the highest quality of experience for all stakeholders. </w:t>
            </w:r>
          </w:p>
          <w:p w14:paraId="5F8B901A" w14:textId="77777777" w:rsidR="00B956FE" w:rsidRPr="00B956FE" w:rsidRDefault="00B956FE" w:rsidP="00665D11">
            <w:pPr>
              <w:rPr>
                <w:rFonts w:ascii="Arial" w:hAnsi="Arial" w:cs="Arial"/>
              </w:rPr>
            </w:pPr>
          </w:p>
          <w:p w14:paraId="558760F8" w14:textId="13FCAD28" w:rsidR="00665D11" w:rsidRPr="00B956FE" w:rsidRDefault="00B956FE" w:rsidP="00B956FE">
            <w:pPr>
              <w:pStyle w:val="ListParagraph"/>
              <w:numPr>
                <w:ilvl w:val="0"/>
                <w:numId w:val="22"/>
              </w:numPr>
              <w:rPr>
                <w:rFonts w:ascii="Arial" w:hAnsi="Arial" w:cs="Arial"/>
              </w:rPr>
            </w:pPr>
            <w:r w:rsidRPr="00B956FE">
              <w:rPr>
                <w:rFonts w:ascii="Arial" w:hAnsi="Arial" w:cs="Arial"/>
              </w:rPr>
              <w:t>Teach 6 hours per week to a high standard in your subject area.</w:t>
            </w:r>
          </w:p>
        </w:tc>
      </w:tr>
      <w:tr w:rsidR="00665D11" w:rsidRPr="00297643" w14:paraId="0C60DA8A"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24D7F864" w14:textId="77777777" w:rsidR="00665D11" w:rsidRPr="00297643" w:rsidRDefault="00665D11" w:rsidP="00665D11">
            <w:pPr>
              <w:rPr>
                <w:rFonts w:ascii="Arial" w:hAnsi="Arial" w:cs="Arial"/>
                <w:b/>
              </w:rPr>
            </w:pPr>
            <w:r>
              <w:rPr>
                <w:rFonts w:ascii="Arial" w:hAnsi="Arial" w:cs="Arial"/>
                <w:b/>
              </w:rPr>
              <w:t xml:space="preserve">Main </w:t>
            </w:r>
            <w:r w:rsidRPr="00297643">
              <w:rPr>
                <w:rFonts w:ascii="Arial" w:hAnsi="Arial" w:cs="Arial"/>
                <w:b/>
              </w:rPr>
              <w:t>Responsibilities</w:t>
            </w:r>
          </w:p>
        </w:tc>
      </w:tr>
      <w:tr w:rsidR="00665D11" w:rsidRPr="00297643" w14:paraId="2A4EB545" w14:textId="77777777" w:rsidTr="74F0771C">
        <w:trPr>
          <w:trHeight w:val="2843"/>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3C961889" w14:textId="77777777" w:rsidR="00665D11" w:rsidRPr="00B956FE" w:rsidRDefault="00665D11" w:rsidP="00665D11">
            <w:pPr>
              <w:rPr>
                <w:rFonts w:ascii="Arial" w:hAnsi="Arial" w:cs="Arial"/>
              </w:rPr>
            </w:pPr>
          </w:p>
          <w:p w14:paraId="234D7898" w14:textId="77777777" w:rsidR="00665D11" w:rsidRPr="00B956FE" w:rsidRDefault="00665D11" w:rsidP="00665D11">
            <w:pPr>
              <w:rPr>
                <w:rFonts w:ascii="Arial" w:hAnsi="Arial" w:cs="Arial"/>
              </w:rPr>
            </w:pPr>
          </w:p>
          <w:p w14:paraId="4766367E" w14:textId="77777777" w:rsidR="00B956FE" w:rsidRPr="00B956FE" w:rsidRDefault="00B956FE" w:rsidP="00665D11">
            <w:pPr>
              <w:rPr>
                <w:rFonts w:ascii="Arial" w:hAnsi="Arial" w:cs="Arial"/>
              </w:rPr>
            </w:pPr>
            <w:r w:rsidRPr="00B956FE">
              <w:rPr>
                <w:rFonts w:ascii="Arial" w:hAnsi="Arial" w:cs="Arial"/>
              </w:rPr>
              <w:t xml:space="preserve">Gain an accurate view of the quality of teaching, learning and assessment across your curriculum and use this knowledge to deploy successful intervention strategies that result in consistently high performance. </w:t>
            </w:r>
          </w:p>
          <w:p w14:paraId="78C2A244" w14:textId="77777777" w:rsidR="00B956FE" w:rsidRPr="00B956FE" w:rsidRDefault="00B956FE" w:rsidP="00665D11">
            <w:pPr>
              <w:rPr>
                <w:rFonts w:ascii="Arial" w:hAnsi="Arial" w:cs="Arial"/>
              </w:rPr>
            </w:pPr>
          </w:p>
          <w:p w14:paraId="43409EF2" w14:textId="3086FD03" w:rsidR="00B956FE" w:rsidRPr="00B956FE" w:rsidRDefault="00B956FE" w:rsidP="00665D11">
            <w:pPr>
              <w:rPr>
                <w:rFonts w:ascii="Arial" w:hAnsi="Arial" w:cs="Arial"/>
              </w:rPr>
            </w:pPr>
            <w:r w:rsidRPr="00B956FE">
              <w:rPr>
                <w:rFonts w:ascii="Arial" w:hAnsi="Arial" w:cs="Arial"/>
              </w:rPr>
              <w:t xml:space="preserve">Manage all curriculum areas to ensure performance meets </w:t>
            </w:r>
            <w:proofErr w:type="gramStart"/>
            <w:r w:rsidRPr="00B956FE">
              <w:rPr>
                <w:rFonts w:ascii="Arial" w:hAnsi="Arial" w:cs="Arial"/>
              </w:rPr>
              <w:t>all of</w:t>
            </w:r>
            <w:proofErr w:type="gramEnd"/>
            <w:r w:rsidRPr="00B956FE">
              <w:rPr>
                <w:rFonts w:ascii="Arial" w:hAnsi="Arial" w:cs="Arial"/>
              </w:rPr>
              <w:t xml:space="preserve"> the College's strategic and operational expectations, with particular focus on: • learner recruitment and the number of learners retained, including those within the first six </w:t>
            </w:r>
            <w:r w:rsidR="00EC0584" w:rsidRPr="00B956FE">
              <w:rPr>
                <w:rFonts w:ascii="Arial" w:hAnsi="Arial" w:cs="Arial"/>
              </w:rPr>
              <w:t>weeks.</w:t>
            </w:r>
            <w:r w:rsidRPr="00B956FE">
              <w:rPr>
                <w:rFonts w:ascii="Arial" w:hAnsi="Arial" w:cs="Arial"/>
              </w:rPr>
              <w:t xml:space="preserve"> </w:t>
            </w:r>
          </w:p>
          <w:p w14:paraId="2B4D4240" w14:textId="1631483B" w:rsidR="00B956FE" w:rsidRPr="00B956FE" w:rsidRDefault="00B956FE" w:rsidP="00B956FE">
            <w:pPr>
              <w:pStyle w:val="ListParagraph"/>
              <w:numPr>
                <w:ilvl w:val="0"/>
                <w:numId w:val="23"/>
              </w:numPr>
              <w:rPr>
                <w:rFonts w:ascii="Arial" w:hAnsi="Arial" w:cs="Arial"/>
              </w:rPr>
            </w:pPr>
            <w:r w:rsidRPr="00B956FE">
              <w:rPr>
                <w:rFonts w:ascii="Arial" w:hAnsi="Arial" w:cs="Arial"/>
              </w:rPr>
              <w:t xml:space="preserve">Learner achievement </w:t>
            </w:r>
          </w:p>
          <w:p w14:paraId="0D54CF0F" w14:textId="2F4958ED" w:rsidR="00B956FE" w:rsidRPr="00B956FE" w:rsidRDefault="00B956FE" w:rsidP="00B956FE">
            <w:pPr>
              <w:pStyle w:val="ListParagraph"/>
              <w:numPr>
                <w:ilvl w:val="0"/>
                <w:numId w:val="23"/>
              </w:numPr>
              <w:rPr>
                <w:rFonts w:ascii="Arial" w:hAnsi="Arial" w:cs="Arial"/>
              </w:rPr>
            </w:pPr>
            <w:r w:rsidRPr="00B956FE">
              <w:rPr>
                <w:rFonts w:ascii="Arial" w:hAnsi="Arial" w:cs="Arial"/>
              </w:rPr>
              <w:t xml:space="preserve">Learner progress from starting points </w:t>
            </w:r>
          </w:p>
          <w:p w14:paraId="2CD42832" w14:textId="77777777" w:rsidR="00B956FE" w:rsidRPr="00B956FE" w:rsidRDefault="00B956FE" w:rsidP="00B956FE">
            <w:pPr>
              <w:pStyle w:val="ListParagraph"/>
              <w:numPr>
                <w:ilvl w:val="0"/>
                <w:numId w:val="23"/>
              </w:numPr>
              <w:rPr>
                <w:rFonts w:ascii="Arial" w:hAnsi="Arial" w:cs="Arial"/>
              </w:rPr>
            </w:pPr>
            <w:r w:rsidRPr="00B956FE">
              <w:rPr>
                <w:rFonts w:ascii="Arial" w:hAnsi="Arial" w:cs="Arial"/>
              </w:rPr>
              <w:t xml:space="preserve">Attendance and punctuality, including to maths and English lessons and tutorial • </w:t>
            </w:r>
          </w:p>
          <w:p w14:paraId="1DD6AF00" w14:textId="77777777" w:rsidR="00B956FE" w:rsidRPr="00B956FE" w:rsidRDefault="00B956FE" w:rsidP="00B956FE">
            <w:pPr>
              <w:pStyle w:val="ListParagraph"/>
              <w:numPr>
                <w:ilvl w:val="0"/>
                <w:numId w:val="23"/>
              </w:numPr>
              <w:rPr>
                <w:rFonts w:ascii="Arial" w:hAnsi="Arial" w:cs="Arial"/>
              </w:rPr>
            </w:pPr>
            <w:r w:rsidRPr="00B956FE">
              <w:rPr>
                <w:rFonts w:ascii="Arial" w:hAnsi="Arial" w:cs="Arial"/>
              </w:rPr>
              <w:t xml:space="preserve">Progression to further learning and into employment </w:t>
            </w:r>
          </w:p>
          <w:p w14:paraId="52C23D71" w14:textId="77777777" w:rsidR="00B956FE" w:rsidRPr="00B956FE" w:rsidRDefault="00B956FE" w:rsidP="00665D11">
            <w:pPr>
              <w:rPr>
                <w:rFonts w:ascii="Arial" w:hAnsi="Arial" w:cs="Arial"/>
              </w:rPr>
            </w:pPr>
          </w:p>
          <w:p w14:paraId="48F2FEB1" w14:textId="77777777" w:rsidR="00B956FE" w:rsidRPr="00B956FE" w:rsidRDefault="00B956FE" w:rsidP="00665D11">
            <w:pPr>
              <w:rPr>
                <w:rFonts w:ascii="Arial" w:hAnsi="Arial" w:cs="Arial"/>
              </w:rPr>
            </w:pPr>
            <w:r w:rsidRPr="00B956FE">
              <w:rPr>
                <w:rFonts w:ascii="Arial" w:hAnsi="Arial" w:cs="Arial"/>
              </w:rPr>
              <w:t xml:space="preserve">Accurately self-assess the quality of provision within your curriculum areas, devising and implementing action plans that result in improved performance. </w:t>
            </w:r>
          </w:p>
          <w:p w14:paraId="016AD3A3" w14:textId="77777777" w:rsidR="00B956FE" w:rsidRPr="00B956FE" w:rsidRDefault="00B956FE" w:rsidP="00665D11">
            <w:pPr>
              <w:rPr>
                <w:rFonts w:ascii="Arial" w:hAnsi="Arial" w:cs="Arial"/>
              </w:rPr>
            </w:pPr>
          </w:p>
          <w:p w14:paraId="62442063" w14:textId="4752CF4F" w:rsidR="00B956FE" w:rsidRPr="00B956FE" w:rsidRDefault="00B956FE" w:rsidP="00665D11">
            <w:pPr>
              <w:rPr>
                <w:rFonts w:ascii="Arial" w:hAnsi="Arial" w:cs="Arial"/>
              </w:rPr>
            </w:pPr>
            <w:r w:rsidRPr="00B956FE">
              <w:rPr>
                <w:rFonts w:ascii="Arial" w:hAnsi="Arial" w:cs="Arial"/>
              </w:rPr>
              <w:t xml:space="preserve">Lead the delivery of well-planned teaching across your curriculum areas, </w:t>
            </w:r>
            <w:r w:rsidR="00EC0584" w:rsidRPr="00B956FE">
              <w:rPr>
                <w:rFonts w:ascii="Arial" w:hAnsi="Arial" w:cs="Arial"/>
              </w:rPr>
              <w:t>ensuring,</w:t>
            </w:r>
            <w:r w:rsidRPr="00B956FE">
              <w:rPr>
                <w:rFonts w:ascii="Arial" w:hAnsi="Arial" w:cs="Arial"/>
              </w:rPr>
              <w:t xml:space="preserve"> presenting the subject matter is presented as part of an ambitious, coherently planned and sequenced plan of learning. </w:t>
            </w:r>
          </w:p>
          <w:p w14:paraId="64205A32" w14:textId="77777777" w:rsidR="00B956FE" w:rsidRPr="00B956FE" w:rsidRDefault="00B956FE" w:rsidP="00665D11">
            <w:pPr>
              <w:rPr>
                <w:rFonts w:ascii="Arial" w:hAnsi="Arial" w:cs="Arial"/>
              </w:rPr>
            </w:pPr>
          </w:p>
          <w:p w14:paraId="1DCF493A" w14:textId="77777777" w:rsidR="00B956FE" w:rsidRPr="00B956FE" w:rsidRDefault="00B956FE" w:rsidP="00665D11">
            <w:pPr>
              <w:rPr>
                <w:rFonts w:ascii="Arial" w:hAnsi="Arial" w:cs="Arial"/>
              </w:rPr>
            </w:pPr>
            <w:r w:rsidRPr="00B956FE">
              <w:rPr>
                <w:rFonts w:ascii="Arial" w:hAnsi="Arial" w:cs="Arial"/>
              </w:rPr>
              <w:t xml:space="preserve">Ensure that learner understanding of material is checked and addressed systematically so that you are confident learners are building knowledge and acquiring skills and behaviours to achieve curriculum outcomes that support progression to future learning and employment. </w:t>
            </w:r>
          </w:p>
          <w:p w14:paraId="0686EFFC" w14:textId="77777777" w:rsidR="00B956FE" w:rsidRPr="00B956FE" w:rsidRDefault="00B956FE" w:rsidP="00665D11">
            <w:pPr>
              <w:rPr>
                <w:rFonts w:ascii="Arial" w:hAnsi="Arial" w:cs="Arial"/>
              </w:rPr>
            </w:pPr>
          </w:p>
          <w:p w14:paraId="07B6EDC5" w14:textId="77777777" w:rsidR="00B956FE" w:rsidRPr="00B956FE" w:rsidRDefault="00B956FE" w:rsidP="00665D11">
            <w:pPr>
              <w:rPr>
                <w:rFonts w:ascii="Arial" w:hAnsi="Arial" w:cs="Arial"/>
              </w:rPr>
            </w:pPr>
            <w:r w:rsidRPr="00B956FE">
              <w:rPr>
                <w:rFonts w:ascii="Arial" w:hAnsi="Arial" w:cs="Arial"/>
              </w:rPr>
              <w:t xml:space="preserve">Provide managers with accurate, timely and up-to-date written and verbal reports about the performance of your curriculum. </w:t>
            </w:r>
          </w:p>
          <w:p w14:paraId="2F82357C" w14:textId="77777777" w:rsidR="00B956FE" w:rsidRPr="00B956FE" w:rsidRDefault="00B956FE" w:rsidP="00665D11">
            <w:pPr>
              <w:rPr>
                <w:rFonts w:ascii="Arial" w:hAnsi="Arial" w:cs="Arial"/>
              </w:rPr>
            </w:pPr>
          </w:p>
          <w:p w14:paraId="1A123027" w14:textId="77777777" w:rsidR="00B956FE" w:rsidRPr="00B956FE" w:rsidRDefault="00B956FE" w:rsidP="00665D11">
            <w:pPr>
              <w:rPr>
                <w:rFonts w:ascii="Arial" w:hAnsi="Arial" w:cs="Arial"/>
              </w:rPr>
            </w:pPr>
            <w:r w:rsidRPr="00B956FE">
              <w:rPr>
                <w:rFonts w:ascii="Arial" w:hAnsi="Arial" w:cs="Arial"/>
              </w:rPr>
              <w:t xml:space="preserve">Oversee the production of timetables across your curriculum areas which are centred on the learners’ experience, match the expertise of the staff and promote efficient use of </w:t>
            </w:r>
            <w:proofErr w:type="gramStart"/>
            <w:r w:rsidRPr="00B956FE">
              <w:rPr>
                <w:rFonts w:ascii="Arial" w:hAnsi="Arial" w:cs="Arial"/>
              </w:rPr>
              <w:t>College</w:t>
            </w:r>
            <w:proofErr w:type="gramEnd"/>
            <w:r w:rsidRPr="00B956FE">
              <w:rPr>
                <w:rFonts w:ascii="Arial" w:hAnsi="Arial" w:cs="Arial"/>
              </w:rPr>
              <w:t xml:space="preserve"> resources. </w:t>
            </w:r>
          </w:p>
          <w:p w14:paraId="675CC920" w14:textId="77777777" w:rsidR="00B956FE" w:rsidRPr="00B956FE" w:rsidRDefault="00B956FE" w:rsidP="00665D11">
            <w:pPr>
              <w:rPr>
                <w:rFonts w:ascii="Arial" w:hAnsi="Arial" w:cs="Arial"/>
              </w:rPr>
            </w:pPr>
          </w:p>
          <w:p w14:paraId="479B4263" w14:textId="46CDFC81" w:rsidR="00665D11" w:rsidRPr="00B956FE" w:rsidRDefault="00B956FE" w:rsidP="00665D11">
            <w:pPr>
              <w:rPr>
                <w:rFonts w:ascii="Arial" w:hAnsi="Arial" w:cs="Arial"/>
              </w:rPr>
            </w:pPr>
            <w:r w:rsidRPr="00B956FE">
              <w:rPr>
                <w:rFonts w:ascii="Arial" w:hAnsi="Arial" w:cs="Arial"/>
              </w:rPr>
              <w:t xml:space="preserve">Ensure internal and external verification activity is undertaken in line with the College’s expectations and in a timely manner, with accurate moderation of assessment </w:t>
            </w:r>
            <w:proofErr w:type="gramStart"/>
            <w:r w:rsidRPr="00B956FE">
              <w:rPr>
                <w:rFonts w:ascii="Arial" w:hAnsi="Arial" w:cs="Arial"/>
              </w:rPr>
              <w:t>decisions.</w:t>
            </w:r>
            <w:r w:rsidR="00665D11" w:rsidRPr="00B956FE">
              <w:rPr>
                <w:rFonts w:ascii="Arial" w:hAnsi="Arial" w:cs="Arial"/>
              </w:rPr>
              <w:t>.</w:t>
            </w:r>
            <w:proofErr w:type="gramEnd"/>
          </w:p>
        </w:tc>
      </w:tr>
      <w:tr w:rsidR="00665D11" w:rsidRPr="00297643" w14:paraId="3FBC3EE3"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288CE1B9" w14:textId="77777777" w:rsidR="00665D11" w:rsidRPr="00297643" w:rsidRDefault="00665D11" w:rsidP="00665D11">
            <w:pPr>
              <w:rPr>
                <w:rFonts w:ascii="Arial" w:hAnsi="Arial" w:cs="Arial"/>
                <w:b/>
              </w:rPr>
            </w:pPr>
            <w:r>
              <w:rPr>
                <w:rFonts w:ascii="Arial" w:hAnsi="Arial" w:cs="Arial"/>
                <w:b/>
              </w:rPr>
              <w:lastRenderedPageBreak/>
              <w:t>Main Tasks</w:t>
            </w:r>
          </w:p>
        </w:tc>
      </w:tr>
      <w:tr w:rsidR="00665D11" w:rsidRPr="00297643" w14:paraId="70F79FB2"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2F91A914" w14:textId="77777777" w:rsidR="00665D11" w:rsidRDefault="00665D11" w:rsidP="00665D11">
            <w:pPr>
              <w:rPr>
                <w:rFonts w:ascii="Arial" w:hAnsi="Arial" w:cs="Arial"/>
                <w:b/>
                <w:bCs/>
                <w:i/>
                <w:iCs/>
              </w:rPr>
            </w:pPr>
          </w:p>
          <w:p w14:paraId="4A046D67" w14:textId="1F057622" w:rsidR="00665D11" w:rsidRDefault="00665D11" w:rsidP="00665D11">
            <w:pPr>
              <w:rPr>
                <w:rFonts w:ascii="Arial" w:hAnsi="Arial" w:cs="Arial"/>
                <w:b/>
                <w:bCs/>
                <w:i/>
                <w:iCs/>
              </w:rPr>
            </w:pPr>
            <w:r>
              <w:rPr>
                <w:rFonts w:ascii="Arial" w:hAnsi="Arial" w:cs="Arial"/>
                <w:b/>
                <w:bCs/>
                <w:i/>
                <w:iCs/>
              </w:rPr>
              <w:t>Quality of Education</w:t>
            </w:r>
          </w:p>
          <w:p w14:paraId="679BE378" w14:textId="77777777" w:rsidR="00665D11" w:rsidRDefault="00665D11" w:rsidP="00665D11">
            <w:pPr>
              <w:rPr>
                <w:rFonts w:ascii="Arial" w:hAnsi="Arial" w:cs="Arial"/>
              </w:rPr>
            </w:pPr>
          </w:p>
          <w:p w14:paraId="57DDFB6C" w14:textId="0DDCB86D" w:rsidR="00665D11" w:rsidRPr="00201D18" w:rsidRDefault="00665D11" w:rsidP="00665D11">
            <w:pPr>
              <w:rPr>
                <w:rFonts w:ascii="Arial" w:hAnsi="Arial" w:cs="Arial"/>
              </w:rPr>
            </w:pPr>
            <w:r w:rsidRPr="00201D18">
              <w:rPr>
                <w:rFonts w:ascii="Arial" w:hAnsi="Arial" w:cs="Arial"/>
              </w:rPr>
              <w:t xml:space="preserve">Keep </w:t>
            </w:r>
            <w:proofErr w:type="gramStart"/>
            <w:r w:rsidRPr="00201D18">
              <w:rPr>
                <w:rFonts w:ascii="Arial" w:hAnsi="Arial" w:cs="Arial"/>
              </w:rPr>
              <w:t>up-to-date</w:t>
            </w:r>
            <w:proofErr w:type="gramEnd"/>
            <w:r w:rsidRPr="00201D18">
              <w:rPr>
                <w:rFonts w:ascii="Arial" w:hAnsi="Arial" w:cs="Arial"/>
              </w:rPr>
              <w:t xml:space="preserve"> with the industry requirements across all areas of your curriculum and work with Course Leaders to develop and review the curriculum offer in line with local, regional and national needs delivering a truly employer led curriculum across the subject areas within your remit.</w:t>
            </w:r>
          </w:p>
          <w:p w14:paraId="7C8E6D13" w14:textId="77777777" w:rsidR="00665D11" w:rsidRDefault="00665D11" w:rsidP="00665D11">
            <w:pPr>
              <w:rPr>
                <w:rFonts w:ascii="Arial" w:hAnsi="Arial" w:cs="Arial"/>
              </w:rPr>
            </w:pPr>
          </w:p>
          <w:p w14:paraId="7A03306D" w14:textId="571FDDD7" w:rsidR="00665D11" w:rsidRPr="00201D18" w:rsidRDefault="00665D11" w:rsidP="00665D11">
            <w:pPr>
              <w:rPr>
                <w:rFonts w:ascii="Arial" w:hAnsi="Arial" w:cs="Arial"/>
              </w:rPr>
            </w:pPr>
            <w:r w:rsidRPr="00201D18">
              <w:rPr>
                <w:rFonts w:ascii="Arial" w:hAnsi="Arial" w:cs="Arial"/>
              </w:rPr>
              <w:t>Lead on activities that assess the quality of teaching, learning and assessment and how well the curriculum’s ambitions are being delivered. At times this work will be guided by the direction of others, such as your line manager, but it is also expected that your work will be self-directed. Activities would include, but not be restricted to:</w:t>
            </w:r>
          </w:p>
          <w:p w14:paraId="3620A005" w14:textId="77777777" w:rsidR="00665D11" w:rsidRDefault="00665D11" w:rsidP="00665D11">
            <w:pPr>
              <w:rPr>
                <w:rFonts w:ascii="Arial" w:hAnsi="Arial" w:cs="Arial"/>
              </w:rPr>
            </w:pPr>
          </w:p>
          <w:p w14:paraId="6765CFC3" w14:textId="083B9FE0" w:rsidR="00665D11" w:rsidRPr="0038795F" w:rsidRDefault="00665D11" w:rsidP="00665D11">
            <w:pPr>
              <w:pStyle w:val="ListParagraph"/>
              <w:numPr>
                <w:ilvl w:val="0"/>
                <w:numId w:val="20"/>
              </w:numPr>
              <w:rPr>
                <w:rFonts w:ascii="Arial" w:hAnsi="Arial" w:cs="Arial"/>
              </w:rPr>
            </w:pPr>
            <w:r w:rsidRPr="0038795F">
              <w:rPr>
                <w:rFonts w:ascii="Arial" w:hAnsi="Arial" w:cs="Arial"/>
              </w:rPr>
              <w:t xml:space="preserve">Announced and unannounced </w:t>
            </w:r>
            <w:r w:rsidR="00EC0584" w:rsidRPr="0038795F">
              <w:rPr>
                <w:rFonts w:ascii="Arial" w:hAnsi="Arial" w:cs="Arial"/>
              </w:rPr>
              <w:t>walkthroughs.</w:t>
            </w:r>
          </w:p>
          <w:p w14:paraId="47E069F2" w14:textId="73F3D720"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Coaching individual </w:t>
            </w:r>
            <w:r w:rsidR="00EC0584" w:rsidRPr="00201D18">
              <w:rPr>
                <w:rFonts w:ascii="Arial" w:hAnsi="Arial" w:cs="Arial"/>
              </w:rPr>
              <w:t>staff.</w:t>
            </w:r>
          </w:p>
          <w:p w14:paraId="074D374B" w14:textId="0C05BB03"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Work </w:t>
            </w:r>
            <w:r w:rsidR="00EC0584" w:rsidRPr="00201D18">
              <w:rPr>
                <w:rFonts w:ascii="Arial" w:hAnsi="Arial" w:cs="Arial"/>
              </w:rPr>
              <w:t>scrutiny.</w:t>
            </w:r>
          </w:p>
          <w:p w14:paraId="384EEB93" w14:textId="58EA8865"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Collecting learner </w:t>
            </w:r>
            <w:proofErr w:type="gramStart"/>
            <w:r w:rsidRPr="00201D18">
              <w:rPr>
                <w:rFonts w:ascii="Arial" w:hAnsi="Arial" w:cs="Arial"/>
              </w:rPr>
              <w:t>feedback;</w:t>
            </w:r>
            <w:proofErr w:type="gramEnd"/>
          </w:p>
          <w:p w14:paraId="46B02A23" w14:textId="66558AEF"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Assessing current completion of the curriculum against </w:t>
            </w:r>
            <w:r w:rsidR="00EC0584" w:rsidRPr="00201D18">
              <w:rPr>
                <w:rFonts w:ascii="Arial" w:hAnsi="Arial" w:cs="Arial"/>
              </w:rPr>
              <w:t>expectations.</w:t>
            </w:r>
          </w:p>
          <w:p w14:paraId="6F4D6258" w14:textId="2C015D16"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Reviewing the quality of lesson planning </w:t>
            </w:r>
            <w:r w:rsidR="00EC0584" w:rsidRPr="00201D18">
              <w:rPr>
                <w:rFonts w:ascii="Arial" w:hAnsi="Arial" w:cs="Arial"/>
              </w:rPr>
              <w:t>documentation.</w:t>
            </w:r>
          </w:p>
          <w:p w14:paraId="06C2BDD0" w14:textId="1116C4A1"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Delivery of staff </w:t>
            </w:r>
            <w:r w:rsidR="00EC0584" w:rsidRPr="00201D18">
              <w:rPr>
                <w:rFonts w:ascii="Arial" w:hAnsi="Arial" w:cs="Arial"/>
              </w:rPr>
              <w:t>development.</w:t>
            </w:r>
          </w:p>
          <w:p w14:paraId="77F88124" w14:textId="43CDDAE2" w:rsidR="00665D11" w:rsidRPr="00201D18" w:rsidRDefault="00665D11" w:rsidP="00665D11">
            <w:pPr>
              <w:pStyle w:val="ListParagraph"/>
              <w:numPr>
                <w:ilvl w:val="0"/>
                <w:numId w:val="20"/>
              </w:numPr>
              <w:rPr>
                <w:rFonts w:ascii="Arial" w:hAnsi="Arial" w:cs="Arial"/>
              </w:rPr>
            </w:pPr>
            <w:r w:rsidRPr="00201D18">
              <w:rPr>
                <w:rFonts w:ascii="Arial" w:hAnsi="Arial" w:cs="Arial"/>
              </w:rPr>
              <w:t xml:space="preserve">Oversee the creation and maintenance of stimulating and attractive environments for learning in all </w:t>
            </w:r>
            <w:r w:rsidR="00EC0584" w:rsidRPr="00201D18">
              <w:rPr>
                <w:rFonts w:ascii="Arial" w:hAnsi="Arial" w:cs="Arial"/>
              </w:rPr>
              <w:t>areas.</w:t>
            </w:r>
          </w:p>
          <w:p w14:paraId="148EB0F0" w14:textId="41C9A7E7" w:rsidR="00665D11" w:rsidRPr="00201D18" w:rsidRDefault="00665D11" w:rsidP="00665D11">
            <w:pPr>
              <w:pStyle w:val="ListParagraph"/>
              <w:numPr>
                <w:ilvl w:val="0"/>
                <w:numId w:val="20"/>
              </w:numPr>
              <w:rPr>
                <w:rFonts w:ascii="Arial" w:hAnsi="Arial" w:cs="Arial"/>
              </w:rPr>
            </w:pPr>
            <w:r w:rsidRPr="00201D18">
              <w:rPr>
                <w:rFonts w:ascii="Arial" w:hAnsi="Arial" w:cs="Arial"/>
              </w:rPr>
              <w:t>Coordination of “set-piece” sharing of best practice events.</w:t>
            </w:r>
          </w:p>
          <w:p w14:paraId="17B5591B" w14:textId="77777777" w:rsidR="00665D11" w:rsidRDefault="00665D11" w:rsidP="00665D11">
            <w:pPr>
              <w:rPr>
                <w:rFonts w:ascii="Arial" w:hAnsi="Arial" w:cs="Arial"/>
              </w:rPr>
            </w:pPr>
          </w:p>
          <w:p w14:paraId="4126A0E2" w14:textId="29FADB21" w:rsidR="00665D11" w:rsidRPr="009B2506" w:rsidRDefault="00665D11" w:rsidP="00665D11">
            <w:pPr>
              <w:rPr>
                <w:rFonts w:ascii="Arial" w:hAnsi="Arial" w:cs="Arial"/>
              </w:rPr>
            </w:pPr>
            <w:r w:rsidRPr="009B2506">
              <w:rPr>
                <w:rFonts w:ascii="Arial" w:hAnsi="Arial" w:cs="Arial"/>
              </w:rPr>
              <w:t>Oversee the timely collection of key data from staff.</w:t>
            </w:r>
          </w:p>
          <w:p w14:paraId="232DD9B1" w14:textId="77777777" w:rsidR="00665D11" w:rsidRDefault="00665D11" w:rsidP="00665D11">
            <w:pPr>
              <w:rPr>
                <w:rFonts w:ascii="Arial" w:hAnsi="Arial" w:cs="Arial"/>
              </w:rPr>
            </w:pPr>
          </w:p>
          <w:p w14:paraId="01F6D2B3" w14:textId="398E4D07" w:rsidR="00665D11" w:rsidRPr="009B2506" w:rsidRDefault="00665D11" w:rsidP="00665D11">
            <w:pPr>
              <w:rPr>
                <w:rFonts w:ascii="Arial" w:hAnsi="Arial" w:cs="Arial"/>
              </w:rPr>
            </w:pPr>
            <w:r w:rsidRPr="009B2506">
              <w:rPr>
                <w:rFonts w:ascii="Arial" w:hAnsi="Arial" w:cs="Arial"/>
              </w:rPr>
              <w:t>Lead by example to ensure all lessons commence promptly in accordance with the timetable and all teaching time is fully utilised to maximise learning, escalating concerns where appropriate.</w:t>
            </w:r>
          </w:p>
          <w:p w14:paraId="3B9E6DEC" w14:textId="77777777" w:rsidR="00665D11" w:rsidRDefault="00665D11" w:rsidP="00665D11">
            <w:pPr>
              <w:rPr>
                <w:rFonts w:ascii="Arial" w:hAnsi="Arial" w:cs="Arial"/>
              </w:rPr>
            </w:pPr>
          </w:p>
          <w:p w14:paraId="74FDD346" w14:textId="73C3DA66" w:rsidR="00665D11" w:rsidRPr="009B2506" w:rsidRDefault="00665D11" w:rsidP="00665D11">
            <w:pPr>
              <w:rPr>
                <w:rFonts w:ascii="Arial" w:hAnsi="Arial" w:cs="Arial"/>
              </w:rPr>
            </w:pPr>
            <w:r w:rsidRPr="009B2506">
              <w:rPr>
                <w:rFonts w:ascii="Arial" w:hAnsi="Arial" w:cs="Arial"/>
              </w:rPr>
              <w:t xml:space="preserve">Maintain a teaching environment, across a designated programme area, which allows learners to focus on learning that reflects the ambitious intentions for the curriculum.  </w:t>
            </w:r>
          </w:p>
          <w:p w14:paraId="6158632F" w14:textId="77777777" w:rsidR="00665D11" w:rsidRDefault="00665D11" w:rsidP="00665D11">
            <w:pPr>
              <w:rPr>
                <w:rFonts w:ascii="Arial" w:hAnsi="Arial" w:cs="Arial"/>
              </w:rPr>
            </w:pPr>
          </w:p>
          <w:p w14:paraId="489F11C1" w14:textId="6C8C6700" w:rsidR="00665D11" w:rsidRPr="009B2506" w:rsidRDefault="00665D11" w:rsidP="00665D11">
            <w:pPr>
              <w:rPr>
                <w:rFonts w:ascii="Arial" w:hAnsi="Arial" w:cs="Arial"/>
              </w:rPr>
            </w:pPr>
            <w:r w:rsidRPr="009B2506">
              <w:rPr>
                <w:rFonts w:ascii="Arial" w:hAnsi="Arial" w:cs="Arial"/>
              </w:rPr>
              <w:t>Plan and effectively deploy the additional support provided by Academic Support Workers to support teaching, learning and assessment.</w:t>
            </w:r>
          </w:p>
          <w:p w14:paraId="77D71AD4" w14:textId="77777777" w:rsidR="00665D11" w:rsidRDefault="00665D11" w:rsidP="00665D11">
            <w:pPr>
              <w:rPr>
                <w:rFonts w:ascii="Arial" w:hAnsi="Arial" w:cs="Arial"/>
              </w:rPr>
            </w:pPr>
          </w:p>
          <w:p w14:paraId="1978E41F" w14:textId="6D6286B7" w:rsidR="00665D11" w:rsidRPr="009B2506" w:rsidRDefault="00665D11" w:rsidP="00665D11">
            <w:pPr>
              <w:rPr>
                <w:rFonts w:ascii="Arial" w:hAnsi="Arial" w:cs="Arial"/>
              </w:rPr>
            </w:pPr>
            <w:r w:rsidRPr="009B2506">
              <w:rPr>
                <w:rFonts w:ascii="Arial" w:hAnsi="Arial" w:cs="Arial"/>
              </w:rPr>
              <w:t>Maintain regular liaison with staff and managers from other areas of the College, such as those attached to work experience and apprenticeships, agreeing improvement actions and monitoring their completion.</w:t>
            </w:r>
          </w:p>
          <w:p w14:paraId="416BF89B" w14:textId="77777777" w:rsidR="00665D11" w:rsidRDefault="00665D11" w:rsidP="00665D11">
            <w:pPr>
              <w:rPr>
                <w:rFonts w:ascii="Arial" w:hAnsi="Arial" w:cs="Arial"/>
              </w:rPr>
            </w:pPr>
          </w:p>
          <w:p w14:paraId="4DD425EB" w14:textId="348A870E" w:rsidR="00665D11" w:rsidRPr="009B2506" w:rsidRDefault="00665D11" w:rsidP="00665D11">
            <w:pPr>
              <w:rPr>
                <w:rFonts w:ascii="Arial" w:hAnsi="Arial" w:cs="Arial"/>
              </w:rPr>
            </w:pPr>
            <w:r w:rsidRPr="009B2506">
              <w:rPr>
                <w:rFonts w:ascii="Arial" w:hAnsi="Arial" w:cs="Arial"/>
              </w:rPr>
              <w:t>Use all available evidence sources to maintain a current and accurate knowledge of the performance of your curriculum across all relevant performance indicators.</w:t>
            </w:r>
          </w:p>
          <w:p w14:paraId="31FC128A" w14:textId="77777777" w:rsidR="00665D11" w:rsidRDefault="00665D11" w:rsidP="00665D11">
            <w:pPr>
              <w:rPr>
                <w:rFonts w:ascii="Arial" w:hAnsi="Arial" w:cs="Arial"/>
              </w:rPr>
            </w:pPr>
          </w:p>
          <w:p w14:paraId="69FB8F2D" w14:textId="64C3435C" w:rsidR="00665D11" w:rsidRPr="009B2506" w:rsidRDefault="00665D11" w:rsidP="00665D11">
            <w:pPr>
              <w:rPr>
                <w:rFonts w:ascii="Arial" w:hAnsi="Arial" w:cs="Arial"/>
              </w:rPr>
            </w:pPr>
            <w:r w:rsidRPr="009B2506">
              <w:rPr>
                <w:rFonts w:ascii="Arial" w:hAnsi="Arial" w:cs="Arial"/>
              </w:rPr>
              <w:t>Complete an annual self-assessment of the performance of your curriculum, identifying appropriate improvement actions and monitoring the completion of these.</w:t>
            </w:r>
          </w:p>
          <w:p w14:paraId="2DEC40D7" w14:textId="77777777" w:rsidR="00665D11" w:rsidRDefault="00665D11" w:rsidP="00665D11">
            <w:pPr>
              <w:rPr>
                <w:rFonts w:ascii="Arial" w:hAnsi="Arial" w:cs="Arial"/>
                <w:b/>
              </w:rPr>
            </w:pPr>
          </w:p>
          <w:p w14:paraId="72B09227" w14:textId="3847B416" w:rsidR="00665D11" w:rsidRPr="00354AA5" w:rsidRDefault="00665D11" w:rsidP="00665D11">
            <w:pPr>
              <w:rPr>
                <w:rFonts w:ascii="Arial" w:hAnsi="Arial" w:cs="Arial"/>
                <w:b/>
                <w:bCs/>
                <w:i/>
                <w:iCs/>
              </w:rPr>
            </w:pPr>
            <w:r>
              <w:rPr>
                <w:rFonts w:ascii="Arial" w:hAnsi="Arial" w:cs="Arial"/>
                <w:b/>
                <w:bCs/>
                <w:i/>
                <w:iCs/>
              </w:rPr>
              <w:t>Behaviour and Attitudes</w:t>
            </w:r>
          </w:p>
          <w:p w14:paraId="7AE3D614" w14:textId="77777777" w:rsidR="00665D11" w:rsidRDefault="00665D11" w:rsidP="00665D11"/>
          <w:p w14:paraId="5039740C" w14:textId="0D6DEEA7" w:rsidR="00665D11" w:rsidRPr="009B2506" w:rsidRDefault="00665D11" w:rsidP="00665D11">
            <w:pPr>
              <w:rPr>
                <w:rFonts w:ascii="Arial" w:hAnsi="Arial" w:cs="Arial"/>
              </w:rPr>
            </w:pPr>
            <w:r w:rsidRPr="009B2506">
              <w:rPr>
                <w:rFonts w:ascii="Arial" w:hAnsi="Arial" w:cs="Arial"/>
              </w:rPr>
              <w:t>Consistently apply College standards, encouraging positive behaviour to promote high expectations of all learners and supporting the development of a College culture which is free from bullying, harassment or discrimination.</w:t>
            </w:r>
          </w:p>
          <w:p w14:paraId="5BAF4B26" w14:textId="77777777" w:rsidR="00665D11" w:rsidRDefault="00665D11" w:rsidP="00665D11">
            <w:pPr>
              <w:rPr>
                <w:rFonts w:ascii="Arial" w:hAnsi="Arial" w:cs="Arial"/>
              </w:rPr>
            </w:pPr>
          </w:p>
          <w:p w14:paraId="4725DD61" w14:textId="2A42B1E4" w:rsidR="00665D11" w:rsidRPr="009B2506" w:rsidRDefault="00665D11" w:rsidP="00665D11">
            <w:pPr>
              <w:rPr>
                <w:rFonts w:ascii="Arial" w:hAnsi="Arial" w:cs="Arial"/>
              </w:rPr>
            </w:pPr>
            <w:r w:rsidRPr="009B2506">
              <w:rPr>
                <w:rFonts w:ascii="Arial" w:hAnsi="Arial" w:cs="Arial"/>
              </w:rPr>
              <w:t>Maintain a fair and disciplined learning environment, setting clear expectations for behaviour and addressing concerns in a timely manner following College policies and procedures.</w:t>
            </w:r>
          </w:p>
          <w:p w14:paraId="4B08C24C" w14:textId="77777777" w:rsidR="00665D11" w:rsidRDefault="00665D11" w:rsidP="00665D11">
            <w:pPr>
              <w:rPr>
                <w:rFonts w:ascii="Arial" w:hAnsi="Arial" w:cs="Arial"/>
              </w:rPr>
            </w:pPr>
          </w:p>
          <w:p w14:paraId="12AAB718" w14:textId="137D5A95" w:rsidR="00665D11" w:rsidRPr="009B2506" w:rsidRDefault="00665D11" w:rsidP="00665D11">
            <w:pPr>
              <w:rPr>
                <w:rFonts w:ascii="Arial" w:hAnsi="Arial" w:cs="Arial"/>
              </w:rPr>
            </w:pPr>
            <w:r w:rsidRPr="009B2506">
              <w:rPr>
                <w:rFonts w:ascii="Arial" w:hAnsi="Arial" w:cs="Arial"/>
              </w:rPr>
              <w:t>Consistently challenge lateness and attendance concerns, working with learners to build resilience and find solutions to individual challenges, directing learners to relevant College support services, if relevant.</w:t>
            </w:r>
          </w:p>
          <w:p w14:paraId="6415EA3D" w14:textId="77777777" w:rsidR="00665D11" w:rsidRDefault="00665D11" w:rsidP="00665D11">
            <w:pPr>
              <w:rPr>
                <w:rFonts w:ascii="Arial" w:hAnsi="Arial" w:cs="Arial"/>
              </w:rPr>
            </w:pPr>
          </w:p>
          <w:p w14:paraId="3A3ED9ED" w14:textId="3121430C" w:rsidR="00665D11" w:rsidRPr="009B2506" w:rsidRDefault="00665D11" w:rsidP="00665D11">
            <w:pPr>
              <w:rPr>
                <w:rFonts w:ascii="Arial" w:hAnsi="Arial" w:cs="Arial"/>
              </w:rPr>
            </w:pPr>
            <w:r w:rsidRPr="009B2506">
              <w:rPr>
                <w:rFonts w:ascii="Arial" w:hAnsi="Arial" w:cs="Arial"/>
              </w:rPr>
              <w:t>Embed career-related employability skills through high quality teaching and a fully embedded employer led curriculum.</w:t>
            </w:r>
          </w:p>
          <w:p w14:paraId="773AA1AA" w14:textId="77777777" w:rsidR="00665D11" w:rsidRDefault="00665D11" w:rsidP="00665D11">
            <w:pPr>
              <w:rPr>
                <w:rFonts w:ascii="Arial" w:hAnsi="Arial" w:cs="Arial"/>
              </w:rPr>
            </w:pPr>
          </w:p>
          <w:p w14:paraId="183B3A82" w14:textId="5CD1C9E1" w:rsidR="00665D11" w:rsidRPr="009B2506" w:rsidRDefault="00665D11" w:rsidP="00665D11">
            <w:pPr>
              <w:rPr>
                <w:rFonts w:ascii="Arial" w:hAnsi="Arial" w:cs="Arial"/>
              </w:rPr>
            </w:pPr>
            <w:r w:rsidRPr="009B2506">
              <w:rPr>
                <w:rFonts w:ascii="Arial" w:hAnsi="Arial" w:cs="Arial"/>
              </w:rPr>
              <w:t>Identify and support internal and external activities and events which provide opportunities for students to further develop their skills, knowledge and social responsibility.</w:t>
            </w:r>
          </w:p>
          <w:p w14:paraId="18DD306B" w14:textId="77777777" w:rsidR="00665D11" w:rsidRDefault="00665D11" w:rsidP="00665D11">
            <w:pPr>
              <w:rPr>
                <w:rFonts w:ascii="Arial" w:hAnsi="Arial" w:cs="Arial"/>
              </w:rPr>
            </w:pPr>
          </w:p>
          <w:p w14:paraId="334045CC" w14:textId="3B467401" w:rsidR="00665D11" w:rsidRPr="009B2506" w:rsidRDefault="00665D11" w:rsidP="00665D11">
            <w:pPr>
              <w:rPr>
                <w:rFonts w:ascii="Arial" w:hAnsi="Arial" w:cs="Arial"/>
              </w:rPr>
            </w:pPr>
            <w:r w:rsidRPr="009B2506">
              <w:rPr>
                <w:rFonts w:ascii="Arial" w:hAnsi="Arial" w:cs="Arial"/>
              </w:rPr>
              <w:t>Undertake tasks assigned to you as part of a College procedure to maintain a safe, disciplined and positive environments for learning.</w:t>
            </w:r>
          </w:p>
          <w:p w14:paraId="5FEC6378" w14:textId="77777777" w:rsidR="00665D11" w:rsidRDefault="00665D11" w:rsidP="00665D11">
            <w:pPr>
              <w:rPr>
                <w:rFonts w:ascii="Arial" w:hAnsi="Arial" w:cs="Arial"/>
              </w:rPr>
            </w:pPr>
          </w:p>
          <w:p w14:paraId="43C28245" w14:textId="44071CE5" w:rsidR="00665D11" w:rsidRPr="009B2506" w:rsidRDefault="00665D11" w:rsidP="00665D11">
            <w:pPr>
              <w:rPr>
                <w:rFonts w:ascii="Arial" w:hAnsi="Arial" w:cs="Arial"/>
              </w:rPr>
            </w:pPr>
            <w:r w:rsidRPr="009B2506">
              <w:rPr>
                <w:rFonts w:ascii="Arial" w:hAnsi="Arial" w:cs="Arial"/>
              </w:rPr>
              <w:t>Undertake appropriate roles in accordance with staff disciplinary and grievance procedures, the student disciplinary and complaint procedures and as part of Management Patrol.</w:t>
            </w:r>
          </w:p>
          <w:p w14:paraId="0056F6F2" w14:textId="77777777" w:rsidR="00665D11" w:rsidRDefault="00665D11" w:rsidP="00665D11">
            <w:pPr>
              <w:rPr>
                <w:rFonts w:ascii="Arial" w:hAnsi="Arial" w:cs="Arial"/>
              </w:rPr>
            </w:pPr>
          </w:p>
          <w:p w14:paraId="10BED9D2" w14:textId="20B2A454" w:rsidR="00665D11" w:rsidRPr="009B2506" w:rsidRDefault="00665D11" w:rsidP="00665D11">
            <w:pPr>
              <w:rPr>
                <w:rFonts w:ascii="Arial" w:hAnsi="Arial" w:cs="Arial"/>
              </w:rPr>
            </w:pPr>
            <w:r w:rsidRPr="009B2506">
              <w:rPr>
                <w:rFonts w:ascii="Arial" w:hAnsi="Arial" w:cs="Arial"/>
              </w:rPr>
              <w:t xml:space="preserve">Ensure that all risks that could damage the reputation and financial viability of the College within the relevant areas of responsibility are identified, risk management documentation is maintained, appropriate control measures </w:t>
            </w:r>
            <w:proofErr w:type="gramStart"/>
            <w:r w:rsidRPr="009B2506">
              <w:rPr>
                <w:rFonts w:ascii="Arial" w:hAnsi="Arial" w:cs="Arial"/>
              </w:rPr>
              <w:t>implemented</w:t>
            </w:r>
            <w:proofErr w:type="gramEnd"/>
            <w:r w:rsidRPr="009B2506">
              <w:rPr>
                <w:rFonts w:ascii="Arial" w:hAnsi="Arial" w:cs="Arial"/>
              </w:rPr>
              <w:t xml:space="preserve"> and an annual review of risks is completed.</w:t>
            </w:r>
          </w:p>
          <w:p w14:paraId="650AC2BE" w14:textId="77777777" w:rsidR="00665D11" w:rsidRDefault="00665D11" w:rsidP="00665D11">
            <w:pPr>
              <w:rPr>
                <w:rFonts w:ascii="Arial" w:hAnsi="Arial" w:cs="Arial"/>
              </w:rPr>
            </w:pPr>
          </w:p>
          <w:p w14:paraId="04B6FE12" w14:textId="5E9CA21B" w:rsidR="00665D11" w:rsidRDefault="00665D11" w:rsidP="00665D11">
            <w:pPr>
              <w:rPr>
                <w:rFonts w:ascii="Arial" w:hAnsi="Arial" w:cs="Arial"/>
                <w:b/>
                <w:bCs/>
                <w:i/>
                <w:iCs/>
              </w:rPr>
            </w:pPr>
            <w:r>
              <w:rPr>
                <w:rFonts w:ascii="Arial" w:hAnsi="Arial" w:cs="Arial"/>
                <w:b/>
                <w:bCs/>
                <w:i/>
                <w:iCs/>
              </w:rPr>
              <w:t>Personal Development</w:t>
            </w:r>
          </w:p>
          <w:p w14:paraId="7B3DB587" w14:textId="77777777" w:rsidR="00665D11" w:rsidRPr="00E23AFB" w:rsidRDefault="00665D11" w:rsidP="00665D11">
            <w:pPr>
              <w:rPr>
                <w:rFonts w:ascii="Arial" w:hAnsi="Arial" w:cs="Arial"/>
                <w:b/>
                <w:bCs/>
                <w:i/>
                <w:iCs/>
              </w:rPr>
            </w:pPr>
          </w:p>
          <w:p w14:paraId="3BE987A3" w14:textId="5DE1A00E" w:rsidR="00665D11" w:rsidRPr="0038795F" w:rsidRDefault="00665D11" w:rsidP="00665D11">
            <w:pPr>
              <w:pStyle w:val="BodyTextIndent2"/>
              <w:suppressAutoHyphens w:val="0"/>
              <w:spacing w:line="240" w:lineRule="auto"/>
              <w:ind w:left="22"/>
              <w:jc w:val="both"/>
              <w:rPr>
                <w:rFonts w:ascii="Arial" w:hAnsi="Arial" w:cs="Arial"/>
                <w:noProof/>
                <w:szCs w:val="24"/>
              </w:rPr>
            </w:pPr>
            <w:r w:rsidRPr="0038795F">
              <w:rPr>
                <w:rFonts w:ascii="Arial" w:hAnsi="Arial" w:cs="Arial"/>
                <w:noProof/>
                <w:szCs w:val="24"/>
              </w:rPr>
              <w:t xml:space="preserve">Ensure that the personal development of learners is consistently embedded across all of your curriculum offer. </w:t>
            </w:r>
          </w:p>
          <w:p w14:paraId="09055AC0" w14:textId="7212FF86" w:rsidR="00665D11" w:rsidRPr="0038795F" w:rsidRDefault="00665D11" w:rsidP="00665D11">
            <w:pPr>
              <w:pStyle w:val="BodyTextIndent2"/>
              <w:suppressAutoHyphens w:val="0"/>
              <w:spacing w:line="240" w:lineRule="auto"/>
              <w:ind w:left="22"/>
              <w:jc w:val="both"/>
              <w:rPr>
                <w:rFonts w:ascii="Arial" w:hAnsi="Arial" w:cs="Arial"/>
                <w:noProof/>
                <w:szCs w:val="24"/>
              </w:rPr>
            </w:pPr>
            <w:r w:rsidRPr="0038795F">
              <w:rPr>
                <w:rFonts w:ascii="Arial" w:hAnsi="Arial" w:cs="Arial"/>
                <w:noProof/>
                <w:szCs w:val="24"/>
              </w:rPr>
              <w:t xml:space="preserve">Participate in the development of external partnerships in order to enrich teaching and learning and enable learners to develop knowledge and skills beyond the qualification.  </w:t>
            </w:r>
          </w:p>
          <w:p w14:paraId="2D7725C2" w14:textId="6EB35D66" w:rsidR="00665D11" w:rsidRPr="0038795F" w:rsidRDefault="00665D11" w:rsidP="00665D11">
            <w:pPr>
              <w:pStyle w:val="BodyTextIndent2"/>
              <w:suppressAutoHyphens w:val="0"/>
              <w:spacing w:line="240" w:lineRule="auto"/>
              <w:ind w:left="22"/>
              <w:jc w:val="both"/>
              <w:rPr>
                <w:rFonts w:ascii="Arial" w:hAnsi="Arial" w:cs="Arial"/>
                <w:noProof/>
                <w:szCs w:val="24"/>
              </w:rPr>
            </w:pPr>
            <w:r w:rsidRPr="0038795F">
              <w:rPr>
                <w:rFonts w:ascii="Arial" w:hAnsi="Arial" w:cs="Arial"/>
                <w:noProof/>
                <w:szCs w:val="24"/>
              </w:rPr>
              <w:t>Provide opportunities for learners to develop their character, confidence and resilience to promote physical and mental wellbeing.</w:t>
            </w:r>
          </w:p>
          <w:p w14:paraId="412A1834" w14:textId="41658530" w:rsidR="00665D11" w:rsidRPr="00B2385D" w:rsidRDefault="00665D11" w:rsidP="00665D11">
            <w:pPr>
              <w:rPr>
                <w:rFonts w:ascii="Arial" w:hAnsi="Arial" w:cs="Arial"/>
                <w:noProof/>
              </w:rPr>
            </w:pPr>
            <w:r w:rsidRPr="00B2385D">
              <w:rPr>
                <w:rFonts w:ascii="Arial" w:hAnsi="Arial" w:cs="Arial"/>
                <w:noProof/>
              </w:rPr>
              <w:t>Work with staff from Student Experience to ensure that learners’ attendance to centralised personal development sessions is maximised.</w:t>
            </w:r>
          </w:p>
          <w:p w14:paraId="3B5184EE" w14:textId="77777777" w:rsidR="00665D11" w:rsidRPr="00297643" w:rsidRDefault="00665D11" w:rsidP="00665D11">
            <w:pPr>
              <w:rPr>
                <w:rFonts w:ascii="Arial" w:hAnsi="Arial" w:cs="Arial"/>
              </w:rPr>
            </w:pPr>
          </w:p>
          <w:p w14:paraId="06EF614E" w14:textId="7A4F9755" w:rsidR="00665D11" w:rsidRPr="00A20166" w:rsidRDefault="00665D11" w:rsidP="00665D11">
            <w:pPr>
              <w:rPr>
                <w:rFonts w:ascii="Arial" w:hAnsi="Arial" w:cs="Arial"/>
                <w:b/>
                <w:i/>
                <w:iCs/>
              </w:rPr>
            </w:pPr>
            <w:r>
              <w:rPr>
                <w:rFonts w:ascii="Arial" w:hAnsi="Arial" w:cs="Arial"/>
                <w:b/>
                <w:i/>
                <w:iCs/>
              </w:rPr>
              <w:t>Leadership and Management</w:t>
            </w:r>
          </w:p>
          <w:p w14:paraId="28749BB8" w14:textId="77777777" w:rsidR="00665D11" w:rsidRPr="00297643" w:rsidRDefault="00665D11" w:rsidP="00665D11">
            <w:pPr>
              <w:rPr>
                <w:rFonts w:ascii="Arial" w:hAnsi="Arial" w:cs="Arial"/>
                <w:b/>
                <w:i/>
              </w:rPr>
            </w:pPr>
          </w:p>
          <w:p w14:paraId="243AD310" w14:textId="514F9F13" w:rsidR="00665D11" w:rsidRPr="009618FC" w:rsidRDefault="00665D11" w:rsidP="00665D11">
            <w:pPr>
              <w:ind w:left="22"/>
              <w:jc w:val="both"/>
              <w:rPr>
                <w:rFonts w:ascii="Arial" w:hAnsi="Arial" w:cs="Arial"/>
              </w:rPr>
            </w:pPr>
            <w:r w:rsidRPr="009618FC">
              <w:rPr>
                <w:rFonts w:ascii="Arial" w:hAnsi="Arial" w:cs="Arial"/>
              </w:rPr>
              <w:t>To manage staff in accordance with the College's HR policies, providing support and advice to staff when needed to raise the quality of delivery and reviewing staff performance continuously and through the appraisal process to ensure quality is maintained.</w:t>
            </w:r>
          </w:p>
          <w:p w14:paraId="13AE7E9D" w14:textId="77777777" w:rsidR="00665D11" w:rsidRDefault="00665D11" w:rsidP="00665D11">
            <w:pPr>
              <w:ind w:left="22"/>
              <w:jc w:val="both"/>
              <w:rPr>
                <w:rFonts w:ascii="Arial" w:hAnsi="Arial" w:cs="Arial"/>
              </w:rPr>
            </w:pPr>
          </w:p>
          <w:p w14:paraId="7FBFC767" w14:textId="446938A2" w:rsidR="00665D11" w:rsidRPr="009618FC" w:rsidRDefault="00665D11" w:rsidP="00665D11">
            <w:pPr>
              <w:ind w:left="22"/>
              <w:jc w:val="both"/>
              <w:rPr>
                <w:rFonts w:ascii="Arial" w:hAnsi="Arial" w:cs="Arial"/>
              </w:rPr>
            </w:pPr>
            <w:r w:rsidRPr="009618FC">
              <w:rPr>
                <w:rFonts w:ascii="Arial" w:hAnsi="Arial" w:cs="Arial"/>
              </w:rPr>
              <w:t>Meet formally with Course Leaders, both individually and as a group, leading and monitoring their work and developing this team to ensure they are meeting their key responsibilities and successfully completing individual appraisal objectives.</w:t>
            </w:r>
          </w:p>
          <w:p w14:paraId="5D4F54C5" w14:textId="77777777" w:rsidR="00665D11" w:rsidRDefault="00665D11" w:rsidP="00665D11">
            <w:pPr>
              <w:ind w:left="22"/>
              <w:jc w:val="both"/>
              <w:rPr>
                <w:rFonts w:ascii="Arial" w:hAnsi="Arial" w:cs="Arial"/>
              </w:rPr>
            </w:pPr>
          </w:p>
          <w:p w14:paraId="7B51BC44" w14:textId="2A280B89" w:rsidR="00665D11" w:rsidRPr="009618FC" w:rsidRDefault="00665D11" w:rsidP="00665D11">
            <w:pPr>
              <w:ind w:left="22"/>
              <w:jc w:val="both"/>
              <w:rPr>
                <w:rFonts w:ascii="Arial" w:hAnsi="Arial" w:cs="Arial"/>
              </w:rPr>
            </w:pPr>
            <w:r w:rsidRPr="009618FC">
              <w:rPr>
                <w:rFonts w:ascii="Arial" w:hAnsi="Arial" w:cs="Arial"/>
              </w:rPr>
              <w:t>Use in-year performance data reports to monitor continuously the quality of learning experience, ensuring intervention takes place to support improvement.</w:t>
            </w:r>
          </w:p>
          <w:p w14:paraId="724E770C" w14:textId="77777777" w:rsidR="00665D11" w:rsidRDefault="00665D11" w:rsidP="00665D11">
            <w:pPr>
              <w:ind w:left="22"/>
              <w:jc w:val="both"/>
              <w:rPr>
                <w:rFonts w:ascii="Arial" w:hAnsi="Arial" w:cs="Arial"/>
              </w:rPr>
            </w:pPr>
          </w:p>
          <w:p w14:paraId="06DB65B9" w14:textId="0760527B" w:rsidR="00665D11" w:rsidRPr="009618FC" w:rsidRDefault="00665D11" w:rsidP="00665D11">
            <w:pPr>
              <w:ind w:left="22"/>
              <w:jc w:val="both"/>
              <w:rPr>
                <w:rFonts w:ascii="Arial" w:hAnsi="Arial" w:cs="Arial"/>
              </w:rPr>
            </w:pPr>
            <w:r w:rsidRPr="009618FC">
              <w:rPr>
                <w:rFonts w:ascii="Arial" w:hAnsi="Arial" w:cs="Arial"/>
              </w:rPr>
              <w:t>Proactively identify and engage in highly effective partnerships with external stakeholders that enrich your curriculum offer.</w:t>
            </w:r>
          </w:p>
          <w:p w14:paraId="1548EDD0" w14:textId="77777777" w:rsidR="00665D11" w:rsidRDefault="00665D11" w:rsidP="00665D11">
            <w:pPr>
              <w:ind w:left="22"/>
              <w:jc w:val="both"/>
              <w:rPr>
                <w:rFonts w:ascii="Arial" w:hAnsi="Arial" w:cs="Arial"/>
              </w:rPr>
            </w:pPr>
          </w:p>
          <w:p w14:paraId="4EA03B18" w14:textId="77777777" w:rsidR="00665D11" w:rsidRPr="009618FC" w:rsidRDefault="00665D11" w:rsidP="00665D11">
            <w:pPr>
              <w:ind w:left="22"/>
              <w:rPr>
                <w:rFonts w:ascii="Arial" w:hAnsi="Arial" w:cs="Arial"/>
                <w:noProof/>
              </w:rPr>
            </w:pPr>
            <w:r w:rsidRPr="009618FC">
              <w:rPr>
                <w:rFonts w:ascii="Arial" w:hAnsi="Arial" w:cs="Arial"/>
              </w:rPr>
              <w:t>Support the College in meeting its financial targets through the effective management and oversight of a budget allocated to you or to a direct report, through regular close working with the College’s finance team and through effectively managing the deployment of existing staff within your curriculum area for cover arrangements.</w:t>
            </w:r>
          </w:p>
          <w:p w14:paraId="7407D5F1" w14:textId="77777777" w:rsidR="00665D11" w:rsidRPr="00297643" w:rsidRDefault="00665D11" w:rsidP="00665D11">
            <w:pPr>
              <w:rPr>
                <w:rFonts w:ascii="Arial" w:hAnsi="Arial" w:cs="Arial"/>
              </w:rPr>
            </w:pPr>
          </w:p>
          <w:p w14:paraId="2BC9351C" w14:textId="4C7CE81C" w:rsidR="00665D11" w:rsidRDefault="00665D11" w:rsidP="00665D11">
            <w:pPr>
              <w:rPr>
                <w:rFonts w:ascii="Arial" w:hAnsi="Arial" w:cs="Arial"/>
                <w:b/>
                <w:i/>
                <w:iCs/>
              </w:rPr>
            </w:pPr>
            <w:r>
              <w:rPr>
                <w:rFonts w:ascii="Arial" w:hAnsi="Arial" w:cs="Arial"/>
                <w:b/>
                <w:i/>
                <w:iCs/>
              </w:rPr>
              <w:t>Impact of Role</w:t>
            </w:r>
          </w:p>
          <w:p w14:paraId="6EE14FBD" w14:textId="77777777" w:rsidR="00665D11" w:rsidRPr="0065505D" w:rsidRDefault="00665D11" w:rsidP="00665D11">
            <w:pPr>
              <w:rPr>
                <w:rFonts w:ascii="Arial" w:hAnsi="Arial" w:cs="Arial"/>
                <w:b/>
                <w:i/>
                <w:iCs/>
              </w:rPr>
            </w:pPr>
          </w:p>
          <w:p w14:paraId="10234076" w14:textId="61727372" w:rsidR="00665D11" w:rsidRPr="0065505D" w:rsidRDefault="00665D11" w:rsidP="00665D11">
            <w:pPr>
              <w:suppressAutoHyphens w:val="0"/>
              <w:spacing w:after="160"/>
              <w:rPr>
                <w:rFonts w:ascii="Arial" w:hAnsi="Arial" w:cs="Arial"/>
                <w:bCs/>
              </w:rPr>
            </w:pPr>
            <w:r w:rsidRPr="0065505D">
              <w:rPr>
                <w:rFonts w:ascii="Arial" w:hAnsi="Arial" w:cs="Arial"/>
                <w:bCs/>
              </w:rPr>
              <w:t>Successful completion of this role will impact most significantly upon the following Strategic Aims:</w:t>
            </w:r>
          </w:p>
          <w:p w14:paraId="336C9B00" w14:textId="7EC3CE60" w:rsidR="00665D11" w:rsidRPr="0065505D" w:rsidRDefault="00665D11" w:rsidP="00665D11">
            <w:pPr>
              <w:pStyle w:val="ListParagraph"/>
              <w:numPr>
                <w:ilvl w:val="0"/>
                <w:numId w:val="13"/>
              </w:numPr>
              <w:suppressAutoHyphens w:val="0"/>
              <w:spacing w:after="160"/>
              <w:rPr>
                <w:rFonts w:ascii="Arial" w:hAnsi="Arial" w:cs="Arial"/>
                <w:bCs/>
              </w:rPr>
            </w:pPr>
            <w:r w:rsidRPr="0065505D">
              <w:rPr>
                <w:rFonts w:ascii="Arial" w:hAnsi="Arial" w:cs="Arial"/>
                <w:bCs/>
              </w:rPr>
              <w:t>Strategic Priority 2: We provide the highest quality experience for our students</w:t>
            </w:r>
          </w:p>
          <w:p w14:paraId="68832850" w14:textId="38D143A5" w:rsidR="00665D11" w:rsidRPr="0065505D" w:rsidRDefault="00665D11" w:rsidP="00665D11">
            <w:pPr>
              <w:pStyle w:val="ListParagraph"/>
              <w:numPr>
                <w:ilvl w:val="0"/>
                <w:numId w:val="13"/>
              </w:numPr>
              <w:suppressAutoHyphens w:val="0"/>
              <w:spacing w:after="160"/>
              <w:rPr>
                <w:rFonts w:ascii="Arial" w:hAnsi="Arial" w:cs="Arial"/>
                <w:bCs/>
              </w:rPr>
            </w:pPr>
            <w:r w:rsidRPr="0065505D">
              <w:rPr>
                <w:rFonts w:ascii="Arial" w:hAnsi="Arial" w:cs="Arial"/>
                <w:bCs/>
              </w:rPr>
              <w:t>Strategic Priority 3: We deliver an employer driven curriculum</w:t>
            </w:r>
          </w:p>
          <w:p w14:paraId="6F552689" w14:textId="77777777" w:rsidR="00665D11" w:rsidRPr="0065505D" w:rsidRDefault="00665D11" w:rsidP="00665D11">
            <w:pPr>
              <w:pStyle w:val="ListParagraph"/>
              <w:numPr>
                <w:ilvl w:val="0"/>
                <w:numId w:val="13"/>
              </w:numPr>
              <w:suppressAutoHyphens w:val="0"/>
              <w:spacing w:after="160"/>
              <w:rPr>
                <w:rFonts w:ascii="Arial" w:hAnsi="Arial" w:cs="Arial"/>
                <w:b/>
              </w:rPr>
            </w:pPr>
            <w:r w:rsidRPr="0065505D">
              <w:rPr>
                <w:rFonts w:ascii="Arial" w:hAnsi="Arial" w:cs="Arial"/>
                <w:bCs/>
              </w:rPr>
              <w:t>Strategic Priority 4: We are a beacon for our community</w:t>
            </w:r>
          </w:p>
          <w:p w14:paraId="7C6CB20D" w14:textId="54BCF022" w:rsidR="00665D11" w:rsidRPr="0065505D" w:rsidRDefault="00665D11" w:rsidP="00665D11">
            <w:pPr>
              <w:suppressAutoHyphens w:val="0"/>
              <w:spacing w:after="160"/>
              <w:rPr>
                <w:rFonts w:ascii="Arial" w:hAnsi="Arial" w:cs="Arial"/>
                <w:b/>
              </w:rPr>
            </w:pPr>
          </w:p>
        </w:tc>
      </w:tr>
      <w:tr w:rsidR="00665D11" w:rsidRPr="00297643" w14:paraId="7D1A09FB"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66B65CFB" w14:textId="77777777" w:rsidR="00665D11" w:rsidRPr="00297643" w:rsidRDefault="00665D11" w:rsidP="00665D11">
            <w:pPr>
              <w:rPr>
                <w:rFonts w:ascii="Arial" w:hAnsi="Arial" w:cs="Arial"/>
                <w:b/>
              </w:rPr>
            </w:pPr>
            <w:r>
              <w:rPr>
                <w:rFonts w:ascii="Arial" w:hAnsi="Arial" w:cs="Arial"/>
                <w:b/>
              </w:rPr>
              <w:lastRenderedPageBreak/>
              <w:t>General</w:t>
            </w:r>
          </w:p>
        </w:tc>
      </w:tr>
      <w:tr w:rsidR="00665D11" w:rsidRPr="00297643" w14:paraId="437E8F2D"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FFFFFF" w:themeFill="background1"/>
            <w:vAlign w:val="center"/>
          </w:tcPr>
          <w:p w14:paraId="6AFDEB9A" w14:textId="77777777" w:rsidR="00665D11" w:rsidRDefault="00665D11" w:rsidP="00665D11">
            <w:pPr>
              <w:rPr>
                <w:rFonts w:ascii="Arial" w:hAnsi="Arial" w:cs="Arial"/>
              </w:rPr>
            </w:pPr>
          </w:p>
          <w:p w14:paraId="31FEF9C6" w14:textId="77777777" w:rsidR="00665D11" w:rsidRPr="0065505D" w:rsidRDefault="00665D11" w:rsidP="00665D11">
            <w:pPr>
              <w:rPr>
                <w:rFonts w:ascii="Arial" w:hAnsi="Arial" w:cs="Arial"/>
              </w:rPr>
            </w:pPr>
            <w:r w:rsidRPr="0065505D">
              <w:rPr>
                <w:rFonts w:ascii="Arial" w:hAnsi="Arial" w:cs="Arial"/>
              </w:rPr>
              <w:t xml:space="preserve">Requirement to work flexible hours, including evenings as required. </w:t>
            </w:r>
          </w:p>
          <w:p w14:paraId="1DC0F155" w14:textId="77777777" w:rsidR="00665D11" w:rsidRPr="0065505D" w:rsidRDefault="00665D11" w:rsidP="00665D11">
            <w:pPr>
              <w:rPr>
                <w:rFonts w:ascii="Arial" w:hAnsi="Arial" w:cs="Arial"/>
              </w:rPr>
            </w:pPr>
          </w:p>
          <w:p w14:paraId="7BAB8FE5" w14:textId="77777777" w:rsidR="00665D11" w:rsidRDefault="00665D11" w:rsidP="00665D11">
            <w:pPr>
              <w:rPr>
                <w:rFonts w:ascii="Arial" w:hAnsi="Arial" w:cs="Arial"/>
              </w:rPr>
            </w:pPr>
            <w:r w:rsidRPr="0065505D">
              <w:rPr>
                <w:rFonts w:ascii="Arial" w:hAnsi="Arial" w:cs="Arial"/>
              </w:rPr>
              <w:t>To undertake to the role of Duty Manager in accordance with the requirements of the Duty Manager rota.</w:t>
            </w:r>
          </w:p>
          <w:p w14:paraId="226623F7" w14:textId="56CFC453" w:rsidR="00665D11" w:rsidRPr="00297643" w:rsidRDefault="00665D11" w:rsidP="00665D11">
            <w:pPr>
              <w:rPr>
                <w:rFonts w:ascii="Arial" w:hAnsi="Arial" w:cs="Arial"/>
                <w:b/>
              </w:rPr>
            </w:pPr>
          </w:p>
        </w:tc>
      </w:tr>
      <w:tr w:rsidR="00665D11" w:rsidRPr="00297643" w14:paraId="77073560"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hideMark/>
          </w:tcPr>
          <w:p w14:paraId="69478005" w14:textId="77777777" w:rsidR="00665D11" w:rsidRPr="00297643" w:rsidRDefault="00665D11" w:rsidP="00665D11">
            <w:pPr>
              <w:rPr>
                <w:rFonts w:ascii="Arial" w:hAnsi="Arial" w:cs="Arial"/>
                <w:b/>
              </w:rPr>
            </w:pPr>
            <w:r w:rsidRPr="00297643">
              <w:rPr>
                <w:rFonts w:ascii="Arial" w:hAnsi="Arial" w:cs="Arial"/>
                <w:b/>
              </w:rPr>
              <w:t>Special Features:</w:t>
            </w:r>
          </w:p>
        </w:tc>
      </w:tr>
      <w:tr w:rsidR="00665D11" w:rsidRPr="00297643" w14:paraId="05EA1F63"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6A97A3DA" w14:textId="77777777" w:rsidR="00665D11" w:rsidRPr="00297643" w:rsidRDefault="00665D11" w:rsidP="00665D11">
            <w:pPr>
              <w:rPr>
                <w:rFonts w:ascii="Arial" w:hAnsi="Arial" w:cs="Arial"/>
                <w:b/>
              </w:rPr>
            </w:pPr>
          </w:p>
          <w:p w14:paraId="7220607B" w14:textId="3E8A56A2" w:rsidR="00665D11" w:rsidRDefault="00665D11" w:rsidP="00665D11">
            <w:pPr>
              <w:jc w:val="both"/>
              <w:rPr>
                <w:rFonts w:ascii="Arial" w:hAnsi="Arial" w:cs="Arial"/>
                <w:noProof/>
              </w:rPr>
            </w:pPr>
            <w:r w:rsidRPr="0065505D">
              <w:rPr>
                <w:rFonts w:ascii="Arial" w:hAnsi="Arial" w:cs="Arial"/>
                <w:noProof/>
              </w:rPr>
              <w:t xml:space="preserve">Teaching </w:t>
            </w:r>
            <w:r>
              <w:rPr>
                <w:rFonts w:ascii="Arial" w:hAnsi="Arial" w:cs="Arial"/>
                <w:noProof/>
              </w:rPr>
              <w:t>c</w:t>
            </w:r>
            <w:r w:rsidRPr="0065505D">
              <w:rPr>
                <w:rFonts w:ascii="Arial" w:hAnsi="Arial" w:cs="Arial"/>
                <w:noProof/>
              </w:rPr>
              <w:t>ommitment: 210 hours per year</w:t>
            </w:r>
            <w:r>
              <w:rPr>
                <w:rFonts w:ascii="Arial" w:hAnsi="Arial" w:cs="Arial"/>
                <w:noProof/>
              </w:rPr>
              <w:t>.</w:t>
            </w:r>
          </w:p>
          <w:p w14:paraId="7F1FE6E7" w14:textId="72103078" w:rsidR="00665D11" w:rsidRPr="00297643" w:rsidRDefault="00665D11" w:rsidP="00665D11">
            <w:pPr>
              <w:jc w:val="both"/>
              <w:rPr>
                <w:rFonts w:ascii="Arial" w:hAnsi="Arial" w:cs="Arial"/>
                <w:noProof/>
              </w:rPr>
            </w:pPr>
          </w:p>
        </w:tc>
      </w:tr>
      <w:tr w:rsidR="00665D11" w:rsidRPr="00297643" w14:paraId="28A5A2AC"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01C2C8FF" w14:textId="77777777" w:rsidR="00665D11" w:rsidRPr="00297643" w:rsidRDefault="00665D11" w:rsidP="00665D11">
            <w:pPr>
              <w:rPr>
                <w:rFonts w:ascii="Arial" w:hAnsi="Arial" w:cs="Arial"/>
                <w:b/>
              </w:rPr>
            </w:pPr>
            <w:r>
              <w:rPr>
                <w:rFonts w:ascii="Arial" w:hAnsi="Arial" w:cs="Arial"/>
                <w:b/>
              </w:rPr>
              <w:t>Responsibilities common to all staff</w:t>
            </w:r>
          </w:p>
        </w:tc>
      </w:tr>
      <w:tr w:rsidR="00665D11" w:rsidRPr="00297643" w14:paraId="3B901F69"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755E77A0" w14:textId="77777777" w:rsidR="00665D11" w:rsidRPr="00297643" w:rsidRDefault="00665D11" w:rsidP="00665D11">
            <w:pPr>
              <w:rPr>
                <w:rFonts w:ascii="Arial" w:hAnsi="Arial" w:cs="Arial"/>
                <w:b/>
              </w:rPr>
            </w:pPr>
          </w:p>
          <w:p w14:paraId="44202F7C" w14:textId="77777777" w:rsidR="00665D11" w:rsidRPr="00297643" w:rsidRDefault="00665D11" w:rsidP="00665D11">
            <w:pPr>
              <w:pStyle w:val="BodyText2"/>
              <w:rPr>
                <w:rFonts w:cs="Arial"/>
                <w:szCs w:val="24"/>
              </w:rPr>
            </w:pPr>
            <w:r w:rsidRPr="00297643">
              <w:rPr>
                <w:rFonts w:cs="Arial"/>
                <w:szCs w:val="24"/>
              </w:rPr>
              <w:t>You have a legal duty, so far as is reasonably practicable, to ensure that you do not endanger yourself or anyone else by your acts or omissions. In addition, you must cooperate with the College on health and safety matters and must not interfere or misuse anything provided for health, safety and welfare purposes.</w:t>
            </w:r>
          </w:p>
          <w:p w14:paraId="21CA735A" w14:textId="77777777" w:rsidR="00665D11" w:rsidRPr="00297643" w:rsidRDefault="00665D11" w:rsidP="00665D11">
            <w:pPr>
              <w:ind w:left="-180"/>
              <w:jc w:val="both"/>
              <w:rPr>
                <w:rFonts w:ascii="Arial" w:hAnsi="Arial" w:cs="Arial"/>
              </w:rPr>
            </w:pPr>
          </w:p>
          <w:p w14:paraId="6EB80C39" w14:textId="77777777" w:rsidR="00665D11" w:rsidRPr="00297643" w:rsidRDefault="00665D11" w:rsidP="00665D11">
            <w:pPr>
              <w:suppressAutoHyphens w:val="0"/>
              <w:spacing w:after="160" w:line="259" w:lineRule="auto"/>
              <w:rPr>
                <w:rFonts w:ascii="Arial" w:hAnsi="Arial" w:cs="Arial"/>
              </w:rPr>
            </w:pPr>
            <w:r w:rsidRPr="008A1CD8">
              <w:rPr>
                <w:rFonts w:ascii="Arial" w:hAnsi="Arial" w:cs="Arial"/>
              </w:rPr>
              <w:t>The College aims to be a place in which people can work and study free from any form of discrimination</w:t>
            </w:r>
            <w:r w:rsidRPr="00297643">
              <w:rPr>
                <w:rFonts w:ascii="Arial" w:hAnsi="Arial" w:cs="Arial"/>
              </w:rPr>
              <w:t xml:space="preserve"> You are responsible for applying the College’s Equal Opportunities Policy in your own area of responsibility and in your general conduct.</w:t>
            </w:r>
          </w:p>
          <w:p w14:paraId="25B9E051" w14:textId="77777777" w:rsidR="00665D11" w:rsidRPr="00297643" w:rsidRDefault="00665D11" w:rsidP="00665D11">
            <w:pPr>
              <w:jc w:val="both"/>
              <w:rPr>
                <w:rFonts w:ascii="Arial" w:hAnsi="Arial" w:cs="Arial"/>
              </w:rPr>
            </w:pPr>
          </w:p>
          <w:p w14:paraId="66DF55C5" w14:textId="77777777" w:rsidR="00665D11" w:rsidRDefault="00665D11" w:rsidP="00665D11">
            <w:pPr>
              <w:jc w:val="both"/>
              <w:rPr>
                <w:rFonts w:ascii="Arial" w:hAnsi="Arial" w:cs="Arial"/>
              </w:rPr>
            </w:pPr>
            <w:r w:rsidRPr="00297643">
              <w:rPr>
                <w:rFonts w:ascii="Arial" w:hAnsi="Arial" w:cs="Arial"/>
              </w:rPr>
              <w:t>You are required to participate with the Appraisal process, engaging in the setting of objectives to assist in the monitoring of performance and the achievement of personal development.</w:t>
            </w:r>
          </w:p>
          <w:p w14:paraId="20EA584F" w14:textId="77777777" w:rsidR="00665D11" w:rsidRDefault="00665D11" w:rsidP="00665D11">
            <w:pPr>
              <w:jc w:val="both"/>
              <w:rPr>
                <w:rFonts w:ascii="Arial" w:hAnsi="Arial" w:cs="Arial"/>
              </w:rPr>
            </w:pPr>
          </w:p>
          <w:p w14:paraId="594A9E32" w14:textId="77777777" w:rsidR="00665D11" w:rsidRPr="00A77A60" w:rsidRDefault="00665D11" w:rsidP="00665D11">
            <w:pPr>
              <w:rPr>
                <w:rFonts w:ascii="Arial" w:hAnsi="Arial" w:cs="Arial"/>
              </w:rPr>
            </w:pPr>
            <w:r w:rsidRPr="00A77A60">
              <w:rPr>
                <w:rFonts w:ascii="Arial" w:hAnsi="Arial" w:cs="Arial"/>
              </w:rPr>
              <w:t xml:space="preserve">All employees are required as part of their duties to </w:t>
            </w:r>
            <w:r>
              <w:rPr>
                <w:rFonts w:ascii="Arial" w:hAnsi="Arial" w:cs="Arial"/>
              </w:rPr>
              <w:t xml:space="preserve">take </w:t>
            </w:r>
            <w:r w:rsidRPr="00A77A60">
              <w:rPr>
                <w:rFonts w:ascii="Arial" w:hAnsi="Arial" w:cs="Arial"/>
              </w:rPr>
              <w:t xml:space="preserve">responsibility for safeguarding, </w:t>
            </w:r>
          </w:p>
          <w:p w14:paraId="1EA3D9A7" w14:textId="77777777" w:rsidR="00665D11" w:rsidRPr="00A77A60" w:rsidRDefault="00665D11" w:rsidP="00665D11">
            <w:pPr>
              <w:rPr>
                <w:rFonts w:ascii="Arial" w:hAnsi="Arial" w:cs="Arial"/>
              </w:rPr>
            </w:pPr>
            <w:r w:rsidRPr="00A77A60">
              <w:rPr>
                <w:rFonts w:ascii="Arial" w:hAnsi="Arial" w:cs="Arial"/>
              </w:rPr>
              <w:t>Prevent and promoting the welfare of children and vulnerable adults.</w:t>
            </w:r>
          </w:p>
          <w:p w14:paraId="0EE1AE51" w14:textId="77777777" w:rsidR="00665D11" w:rsidRPr="00297643" w:rsidRDefault="00665D11" w:rsidP="00665D11">
            <w:pPr>
              <w:jc w:val="both"/>
              <w:rPr>
                <w:rFonts w:ascii="Arial" w:hAnsi="Arial" w:cs="Arial"/>
              </w:rPr>
            </w:pPr>
          </w:p>
          <w:p w14:paraId="02E91A51" w14:textId="77777777" w:rsidR="00665D11" w:rsidRDefault="00665D11" w:rsidP="00665D11">
            <w:pPr>
              <w:jc w:val="both"/>
              <w:rPr>
                <w:rFonts w:ascii="Arial" w:hAnsi="Arial" w:cs="Arial"/>
              </w:rPr>
            </w:pPr>
            <w:r w:rsidRPr="00297643">
              <w:rPr>
                <w:rFonts w:ascii="Arial" w:hAnsi="Arial" w:cs="Arial"/>
              </w:rPr>
              <w:t>Such other relevant duties commensurate with the post as may be assigned by your manager in agreement with you. Such agreement should not be unreasonably withheld.</w:t>
            </w:r>
          </w:p>
          <w:p w14:paraId="43A35471" w14:textId="77777777" w:rsidR="00665D11" w:rsidRDefault="00665D11" w:rsidP="00665D11">
            <w:pPr>
              <w:jc w:val="both"/>
              <w:rPr>
                <w:rFonts w:ascii="Arial" w:hAnsi="Arial" w:cs="Arial"/>
              </w:rPr>
            </w:pPr>
          </w:p>
          <w:p w14:paraId="6BEB43AC" w14:textId="77777777" w:rsidR="00665D11" w:rsidRPr="00297643" w:rsidRDefault="00665D11" w:rsidP="00665D11">
            <w:pPr>
              <w:jc w:val="both"/>
              <w:rPr>
                <w:rFonts w:ascii="Arial" w:hAnsi="Arial" w:cs="Arial"/>
                <w:b/>
              </w:rPr>
            </w:pPr>
          </w:p>
        </w:tc>
      </w:tr>
      <w:tr w:rsidR="00665D11" w:rsidRPr="00297643" w14:paraId="7E900F49" w14:textId="77777777" w:rsidTr="74F0771C">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2311D7C9" w14:textId="77777777" w:rsidR="00665D11" w:rsidRPr="00297643" w:rsidRDefault="00665D11" w:rsidP="00665D11">
            <w:pPr>
              <w:rPr>
                <w:rFonts w:ascii="Arial" w:hAnsi="Arial" w:cs="Arial"/>
                <w:b/>
              </w:rPr>
            </w:pPr>
            <w:r w:rsidRPr="00297643">
              <w:rPr>
                <w:rFonts w:ascii="Arial" w:hAnsi="Arial" w:cs="Arial"/>
                <w:b/>
              </w:rPr>
              <w:lastRenderedPageBreak/>
              <w:t>Review</w:t>
            </w:r>
          </w:p>
        </w:tc>
      </w:tr>
      <w:tr w:rsidR="00665D11" w:rsidRPr="00297643" w14:paraId="69FA555A" w14:textId="77777777" w:rsidTr="74F0771C">
        <w:trPr>
          <w:trHeight w:val="1479"/>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77A7587B" w14:textId="77777777" w:rsidR="00665D11" w:rsidRPr="00A20166" w:rsidRDefault="00665D11" w:rsidP="00665D11">
            <w:pPr>
              <w:rPr>
                <w:rFonts w:ascii="Arial" w:hAnsi="Arial" w:cs="Arial"/>
                <w:b/>
              </w:rPr>
            </w:pPr>
            <w:r w:rsidRPr="00297643">
              <w:rPr>
                <w:rFonts w:ascii="Arial" w:hAnsi="Arial" w:cs="Arial"/>
              </w:rPr>
              <w:t xml:space="preserve">This is a description of the job as it is presently constituted. It may be reviewed and updated from time to time to ensure it accurately reflects the job required to be performed, or to incorporate proposed changes. </w:t>
            </w:r>
          </w:p>
        </w:tc>
      </w:tr>
    </w:tbl>
    <w:p w14:paraId="43A94279" w14:textId="77777777" w:rsidR="00DD37BB" w:rsidRDefault="00DD37BB" w:rsidP="00345BC4">
      <w:pPr>
        <w:rPr>
          <w:rFonts w:ascii="Arial" w:hAnsi="Arial" w:cs="Arial"/>
          <w:b/>
        </w:rPr>
        <w:sectPr w:rsidR="00DD37BB" w:rsidSect="002057C5">
          <w:headerReference w:type="even" r:id="rId10"/>
          <w:headerReference w:type="default" r:id="rId11"/>
          <w:footerReference w:type="even" r:id="rId12"/>
          <w:footerReference w:type="default" r:id="rId13"/>
          <w:headerReference w:type="first" r:id="rId14"/>
          <w:footerReference w:type="first" r:id="rId15"/>
          <w:pgSz w:w="11906" w:h="16838"/>
          <w:pgMar w:top="851" w:right="964" w:bottom="851" w:left="964" w:header="1134" w:footer="720" w:gutter="0"/>
          <w:cols w:space="720"/>
          <w:titlePg/>
          <w:docGrid w:linePitch="360" w:charSpace="32768"/>
        </w:sectPr>
      </w:pPr>
    </w:p>
    <w:p w14:paraId="4F68018F" w14:textId="77777777" w:rsidR="009E41D1" w:rsidRPr="002057C5" w:rsidRDefault="009E41D1" w:rsidP="002057C5">
      <w:pPr>
        <w:pageBreakBefore/>
        <w:rPr>
          <w:rFonts w:ascii="Arial" w:hAnsi="Arial" w:cs="Arial"/>
          <w:b/>
          <w:bCs/>
          <w:sz w:val="28"/>
          <w:szCs w:val="28"/>
        </w:rPr>
      </w:pPr>
      <w:r w:rsidRPr="009E41D1">
        <w:rPr>
          <w:rFonts w:ascii="Arial" w:hAnsi="Arial" w:cs="Arial"/>
          <w:b/>
          <w:bCs/>
          <w:sz w:val="28"/>
          <w:szCs w:val="28"/>
        </w:rPr>
        <w:lastRenderedPageBreak/>
        <w:t>Person Specification</w:t>
      </w:r>
    </w:p>
    <w:p w14:paraId="6410B07A" w14:textId="77777777" w:rsidR="009A3B37" w:rsidRDefault="009A3B37" w:rsidP="009E41D1">
      <w:pPr>
        <w:rPr>
          <w:rFonts w:ascii="Arial" w:hAnsi="Arial" w:cs="Arial"/>
          <w:b/>
        </w:rPr>
      </w:pPr>
    </w:p>
    <w:p w14:paraId="6F4F16E1" w14:textId="77777777" w:rsidR="009A3B37" w:rsidRPr="00E07A0B" w:rsidRDefault="009A3B37" w:rsidP="009A3B37">
      <w:pPr>
        <w:jc w:val="both"/>
        <w:rPr>
          <w:rFonts w:ascii="Arial" w:hAnsi="Arial" w:cs="Arial"/>
          <w:sz w:val="22"/>
          <w:szCs w:val="22"/>
        </w:rPr>
      </w:pPr>
      <w:r w:rsidRPr="00E07A0B">
        <w:rPr>
          <w:rFonts w:ascii="Arial" w:hAnsi="Arial" w:cs="Arial"/>
          <w:sz w:val="22"/>
          <w:szCs w:val="22"/>
        </w:rPr>
        <w:t>In order to be short-listed you must demonstrate that you meet all the essential criteria and as many of the desirable criteria as possible.</w:t>
      </w:r>
      <w:r w:rsidR="00642E95">
        <w:rPr>
          <w:rFonts w:ascii="Arial" w:hAnsi="Arial" w:cs="Arial"/>
          <w:sz w:val="22"/>
          <w:szCs w:val="22"/>
        </w:rPr>
        <w:t xml:space="preserve"> </w:t>
      </w:r>
      <w:r w:rsidRPr="00E07A0B">
        <w:rPr>
          <w:rFonts w:ascii="Arial" w:hAnsi="Arial" w:cs="Arial"/>
          <w:sz w:val="22"/>
          <w:szCs w:val="22"/>
        </w:rPr>
        <w:t xml:space="preserve">Where we have </w:t>
      </w:r>
      <w:proofErr w:type="gramStart"/>
      <w:r w:rsidRPr="00E07A0B">
        <w:rPr>
          <w:rFonts w:ascii="Arial" w:hAnsi="Arial" w:cs="Arial"/>
          <w:sz w:val="22"/>
          <w:szCs w:val="22"/>
        </w:rPr>
        <w:t>a large number of</w:t>
      </w:r>
      <w:proofErr w:type="gramEnd"/>
      <w:r w:rsidRPr="00E07A0B">
        <w:rPr>
          <w:rFonts w:ascii="Arial" w:hAnsi="Arial" w:cs="Arial"/>
          <w:sz w:val="22"/>
          <w:szCs w:val="22"/>
        </w:rPr>
        <w:t xml:space="preserve"> applications that meet all of the essential criteria, we will use the desirable criteria to produce the shortlist.</w:t>
      </w:r>
      <w:r w:rsidRPr="00E07A0B">
        <w:rPr>
          <w:sz w:val="22"/>
          <w:szCs w:val="22"/>
        </w:rPr>
        <w:t xml:space="preserve"> </w:t>
      </w:r>
    </w:p>
    <w:p w14:paraId="482D986B" w14:textId="77777777" w:rsidR="009A3B37" w:rsidRPr="00E07A0B" w:rsidRDefault="009A3B37" w:rsidP="009A3B37">
      <w:pPr>
        <w:jc w:val="both"/>
        <w:rPr>
          <w:rFonts w:ascii="Arial" w:hAnsi="Arial" w:cs="Arial"/>
          <w:sz w:val="22"/>
          <w:szCs w:val="22"/>
        </w:rPr>
      </w:pPr>
    </w:p>
    <w:p w14:paraId="183D2341" w14:textId="77777777" w:rsidR="009A3B37" w:rsidRPr="00E07A0B" w:rsidRDefault="008F2872" w:rsidP="009A3B37">
      <w:p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61312" behindDoc="1" locked="0" layoutInCell="1" allowOverlap="1" wp14:anchorId="3E5419CA" wp14:editId="3B6E3978">
            <wp:simplePos x="0" y="0"/>
            <wp:positionH relativeFrom="column">
              <wp:posOffset>0</wp:posOffset>
            </wp:positionH>
            <wp:positionV relativeFrom="paragraph">
              <wp:posOffset>0</wp:posOffset>
            </wp:positionV>
            <wp:extent cx="859790" cy="420370"/>
            <wp:effectExtent l="0" t="0" r="0" b="0"/>
            <wp:wrapTight wrapText="bothSides">
              <wp:wrapPolygon edited="0">
                <wp:start x="0" y="0"/>
                <wp:lineTo x="0" y="20230"/>
                <wp:lineTo x="5105" y="20882"/>
                <wp:lineTo x="16272" y="20882"/>
                <wp:lineTo x="21377" y="20230"/>
                <wp:lineTo x="21377"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790" cy="420370"/>
                    </a:xfrm>
                    <a:prstGeom prst="rect">
                      <a:avLst/>
                    </a:prstGeom>
                    <a:noFill/>
                  </pic:spPr>
                </pic:pic>
              </a:graphicData>
            </a:graphic>
            <wp14:sizeRelH relativeFrom="page">
              <wp14:pctWidth>0</wp14:pctWidth>
            </wp14:sizeRelH>
            <wp14:sizeRelV relativeFrom="page">
              <wp14:pctHeight>0</wp14:pctHeight>
            </wp14:sizeRelV>
          </wp:anchor>
        </w:drawing>
      </w:r>
      <w:r w:rsidR="009A3B37" w:rsidRPr="00E07A0B">
        <w:rPr>
          <w:rFonts w:ascii="Arial" w:hAnsi="Arial" w:cs="Arial"/>
          <w:color w:val="000000"/>
          <w:sz w:val="22"/>
          <w:szCs w:val="22"/>
        </w:rPr>
        <w:t>All disabled candidates who meet the minimum essential criteria will be included on the shortlist</w:t>
      </w:r>
    </w:p>
    <w:p w14:paraId="7C7E3B0B" w14:textId="77777777" w:rsidR="009A3B37" w:rsidRDefault="009A3B37" w:rsidP="009A3B37">
      <w:pPr>
        <w:ind w:left="851"/>
        <w:rPr>
          <w:rFonts w:ascii="Arial" w:hAnsi="Arial" w:cs="Arial"/>
          <w:color w:val="000000"/>
        </w:rPr>
      </w:pPr>
    </w:p>
    <w:p w14:paraId="11AC0B50" w14:textId="77777777" w:rsidR="009A3B37" w:rsidRPr="009E41D1" w:rsidRDefault="009A3B37" w:rsidP="009E41D1">
      <w:pPr>
        <w:rPr>
          <w:rFonts w:ascii="Arial" w:hAnsi="Arial" w:cs="Arial"/>
          <w:b/>
        </w:rPr>
      </w:pPr>
    </w:p>
    <w:tbl>
      <w:tblPr>
        <w:tblW w:w="10065" w:type="dxa"/>
        <w:tblInd w:w="-5" w:type="dxa"/>
        <w:tblLayout w:type="fixed"/>
        <w:tblLook w:val="0000" w:firstRow="0" w:lastRow="0" w:firstColumn="0" w:lastColumn="0" w:noHBand="0" w:noVBand="0"/>
      </w:tblPr>
      <w:tblGrid>
        <w:gridCol w:w="851"/>
        <w:gridCol w:w="5103"/>
        <w:gridCol w:w="1417"/>
        <w:gridCol w:w="1418"/>
        <w:gridCol w:w="1276"/>
      </w:tblGrid>
      <w:tr w:rsidR="001506FA" w:rsidRPr="00D517F6" w14:paraId="26CD60F1" w14:textId="77777777" w:rsidTr="002057C5">
        <w:trPr>
          <w:trHeight w:val="340"/>
        </w:trPr>
        <w:tc>
          <w:tcPr>
            <w:tcW w:w="5954" w:type="dxa"/>
            <w:gridSpan w:val="2"/>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103AA859" w14:textId="77777777" w:rsidR="00B75657" w:rsidRPr="00DD37BB" w:rsidRDefault="00B75657" w:rsidP="001506FA">
            <w:pPr>
              <w:ind w:left="851" w:hanging="851"/>
              <w:jc w:val="both"/>
              <w:rPr>
                <w:rFonts w:ascii="Arial" w:hAnsi="Arial" w:cs="Arial"/>
                <w:b/>
                <w:sz w:val="22"/>
                <w:szCs w:val="22"/>
              </w:rPr>
            </w:pPr>
            <w:r w:rsidRPr="00DD37BB">
              <w:rPr>
                <w:rFonts w:ascii="Arial" w:hAnsi="Arial" w:cs="Arial"/>
                <w:b/>
                <w:sz w:val="22"/>
                <w:szCs w:val="22"/>
              </w:rPr>
              <w:t>Qualifications</w:t>
            </w:r>
          </w:p>
        </w:tc>
        <w:tc>
          <w:tcPr>
            <w:tcW w:w="1417"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35591F39" w14:textId="77777777" w:rsidR="00B75657" w:rsidRPr="00DD37BB" w:rsidRDefault="00B75657" w:rsidP="00B75657">
            <w:pPr>
              <w:ind w:left="851" w:hanging="757"/>
              <w:rPr>
                <w:rFonts w:ascii="Arial" w:hAnsi="Arial" w:cs="Arial"/>
                <w:b/>
                <w:sz w:val="22"/>
                <w:szCs w:val="22"/>
              </w:rPr>
            </w:pPr>
            <w:r w:rsidRPr="00DD37BB">
              <w:rPr>
                <w:rFonts w:ascii="Arial" w:hAnsi="Arial" w:cs="Arial"/>
                <w:b/>
                <w:sz w:val="22"/>
                <w:szCs w:val="22"/>
              </w:rPr>
              <w:t>Essential</w:t>
            </w:r>
          </w:p>
        </w:tc>
        <w:tc>
          <w:tcPr>
            <w:tcW w:w="1418"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370F8CB9" w14:textId="77777777" w:rsidR="00B75657" w:rsidRPr="00DD37BB" w:rsidRDefault="00B75657" w:rsidP="00804472">
            <w:pPr>
              <w:ind w:left="851" w:hanging="851"/>
              <w:rPr>
                <w:rFonts w:ascii="Arial" w:hAnsi="Arial" w:cs="Arial"/>
                <w:b/>
                <w:sz w:val="22"/>
                <w:szCs w:val="22"/>
              </w:rPr>
            </w:pPr>
            <w:r w:rsidRPr="00DD37BB">
              <w:rPr>
                <w:rFonts w:ascii="Arial" w:hAnsi="Arial" w:cs="Arial"/>
                <w:b/>
                <w:sz w:val="22"/>
                <w:szCs w:val="22"/>
              </w:rPr>
              <w:t>Desirable</w:t>
            </w:r>
          </w:p>
        </w:tc>
        <w:tc>
          <w:tcPr>
            <w:tcW w:w="1276"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6A9665D4" w14:textId="77777777" w:rsidR="00B75657" w:rsidRPr="00DD37BB" w:rsidRDefault="00B75657" w:rsidP="00413873">
            <w:pPr>
              <w:ind w:left="31" w:hanging="3"/>
              <w:jc w:val="center"/>
              <w:rPr>
                <w:rFonts w:ascii="Arial" w:hAnsi="Arial" w:cs="Arial"/>
                <w:b/>
                <w:sz w:val="22"/>
                <w:szCs w:val="22"/>
              </w:rPr>
            </w:pPr>
            <w:r w:rsidRPr="00DD37BB">
              <w:rPr>
                <w:rFonts w:ascii="Arial" w:hAnsi="Arial" w:cs="Arial"/>
                <w:b/>
                <w:sz w:val="22"/>
                <w:szCs w:val="22"/>
              </w:rPr>
              <w:t>How Assessed</w:t>
            </w:r>
          </w:p>
        </w:tc>
      </w:tr>
      <w:tr w:rsidR="001506FA" w:rsidRPr="00D517F6" w14:paraId="3EE251EA" w14:textId="77777777" w:rsidTr="001C5669">
        <w:trPr>
          <w:trHeight w:val="340"/>
        </w:trPr>
        <w:tc>
          <w:tcPr>
            <w:tcW w:w="85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00CB8BF" w14:textId="77777777" w:rsidR="00B75657" w:rsidRPr="00DD37BB" w:rsidRDefault="00D517F6" w:rsidP="002057C5">
            <w:pPr>
              <w:rPr>
                <w:rFonts w:ascii="Arial" w:hAnsi="Arial" w:cs="Arial"/>
                <w:bCs/>
                <w:sz w:val="22"/>
                <w:szCs w:val="22"/>
              </w:rPr>
            </w:pPr>
            <w:r w:rsidRPr="00DD37BB">
              <w:rPr>
                <w:rFonts w:ascii="Arial" w:hAnsi="Arial" w:cs="Arial"/>
                <w:bCs/>
                <w:sz w:val="22"/>
                <w:szCs w:val="22"/>
              </w:rPr>
              <w:t>1</w:t>
            </w:r>
          </w:p>
        </w:tc>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3183DE4" w14:textId="6D86CA3A" w:rsidR="00B75657" w:rsidRPr="00DD37BB" w:rsidRDefault="003B6043" w:rsidP="002057C5">
            <w:pPr>
              <w:rPr>
                <w:rFonts w:ascii="Arial" w:hAnsi="Arial" w:cs="Arial"/>
                <w:b/>
                <w:sz w:val="22"/>
                <w:szCs w:val="22"/>
              </w:rPr>
            </w:pPr>
            <w:r w:rsidRPr="003B6043">
              <w:rPr>
                <w:rFonts w:ascii="Arial" w:hAnsi="Arial" w:cs="Arial"/>
                <w:sz w:val="22"/>
                <w:szCs w:val="22"/>
              </w:rPr>
              <w:t>A minimum of a level 3 qualification in a relevant curriculum area.</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40B511D" w14:textId="77777777" w:rsidR="00B75657" w:rsidRPr="00DD37BB" w:rsidRDefault="00B75657"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1336D9F" w14:textId="77777777" w:rsidR="00B75657" w:rsidRPr="00DD37BB" w:rsidRDefault="00B75657"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D014D6B" w14:textId="77777777" w:rsidR="00B75657"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p w14:paraId="6603E7D9" w14:textId="77777777" w:rsidR="00B75657" w:rsidRPr="00DD37BB" w:rsidRDefault="00B75657" w:rsidP="00642E95">
            <w:pPr>
              <w:ind w:left="851"/>
              <w:jc w:val="center"/>
              <w:rPr>
                <w:rFonts w:ascii="Arial" w:hAnsi="Arial" w:cs="Arial"/>
                <w:b/>
                <w:sz w:val="22"/>
                <w:szCs w:val="22"/>
              </w:rPr>
            </w:pPr>
          </w:p>
        </w:tc>
      </w:tr>
      <w:tr w:rsidR="00642E95" w:rsidRPr="00D517F6" w14:paraId="419B5ED0" w14:textId="77777777" w:rsidTr="001C5669">
        <w:trPr>
          <w:trHeight w:val="694"/>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B6D4EEF" w14:textId="77777777" w:rsidR="002F6FD5" w:rsidRPr="00DD37BB" w:rsidRDefault="002F6FD5" w:rsidP="002057C5">
            <w:pPr>
              <w:rPr>
                <w:rFonts w:ascii="Arial" w:hAnsi="Arial" w:cs="Arial"/>
                <w:bCs/>
                <w:sz w:val="22"/>
                <w:szCs w:val="22"/>
              </w:rPr>
            </w:pPr>
            <w:r w:rsidRPr="00DD37BB">
              <w:rPr>
                <w:rFonts w:ascii="Arial" w:hAnsi="Arial" w:cs="Arial"/>
                <w:bCs/>
                <w:sz w:val="22"/>
                <w:szCs w:val="22"/>
              </w:rPr>
              <w:t>2</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B79E0E4" w14:textId="1D34297F" w:rsidR="002F6FD5" w:rsidRPr="00DD37BB" w:rsidRDefault="003B6043" w:rsidP="002057C5">
            <w:pPr>
              <w:rPr>
                <w:rFonts w:ascii="Arial" w:hAnsi="Arial" w:cs="Arial"/>
                <w:sz w:val="22"/>
                <w:szCs w:val="22"/>
              </w:rPr>
            </w:pPr>
            <w:r w:rsidRPr="003B6043">
              <w:rPr>
                <w:rFonts w:ascii="Arial" w:hAnsi="Arial" w:cs="Arial"/>
                <w:sz w:val="22"/>
                <w:szCs w:val="22"/>
              </w:rPr>
              <w:t>A Cert Ed or equivalent</w:t>
            </w:r>
            <w:r>
              <w:rPr>
                <w:rFonts w:ascii="Arial" w:hAnsi="Arial" w:cs="Arial"/>
                <w:sz w:val="22"/>
                <w:szCs w:val="22"/>
              </w:rPr>
              <w:t>.</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DB58244"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75332DD"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1DD2F8B1" w14:textId="77777777"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tc>
      </w:tr>
      <w:tr w:rsidR="002F6FD5" w:rsidRPr="00D517F6" w14:paraId="670858A4" w14:textId="77777777" w:rsidTr="001C5669">
        <w:trPr>
          <w:trHeight w:val="690"/>
        </w:trPr>
        <w:tc>
          <w:tcPr>
            <w:tcW w:w="85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0913A77" w14:textId="77777777" w:rsidR="002F6FD5" w:rsidRPr="00DD37BB" w:rsidRDefault="002F6FD5" w:rsidP="002057C5">
            <w:pPr>
              <w:rPr>
                <w:rFonts w:ascii="Arial" w:hAnsi="Arial" w:cs="Arial"/>
                <w:bCs/>
                <w:sz w:val="22"/>
                <w:szCs w:val="22"/>
              </w:rPr>
            </w:pPr>
            <w:r w:rsidRPr="00DD37BB">
              <w:rPr>
                <w:rFonts w:ascii="Arial" w:hAnsi="Arial" w:cs="Arial"/>
                <w:bCs/>
                <w:sz w:val="22"/>
                <w:szCs w:val="22"/>
              </w:rPr>
              <w:t>3</w:t>
            </w:r>
          </w:p>
        </w:tc>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E7CA618" w14:textId="5C9FBA8E" w:rsidR="002F6FD5" w:rsidRPr="00DD37BB" w:rsidRDefault="003B6043" w:rsidP="002057C5">
            <w:pPr>
              <w:rPr>
                <w:rFonts w:ascii="Arial" w:hAnsi="Arial" w:cs="Arial"/>
                <w:sz w:val="22"/>
                <w:szCs w:val="22"/>
              </w:rPr>
            </w:pPr>
            <w:r w:rsidRPr="003B6043">
              <w:rPr>
                <w:rFonts w:ascii="Arial" w:hAnsi="Arial" w:cs="Arial"/>
                <w:sz w:val="22"/>
                <w:szCs w:val="22"/>
              </w:rPr>
              <w:t>Level 2 English and Maths qualifications (or equivalent)</w:t>
            </w:r>
            <w:r>
              <w:rPr>
                <w:rFonts w:ascii="Arial" w:hAnsi="Arial" w:cs="Arial"/>
                <w:sz w:val="22"/>
                <w:szCs w:val="22"/>
              </w:rPr>
              <w:t>.</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EFCCFC4"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3BB90D4"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DB01451" w14:textId="77777777"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tc>
      </w:tr>
      <w:tr w:rsidR="00642E95" w:rsidRPr="00D517F6" w14:paraId="52AD1AFC" w14:textId="77777777" w:rsidTr="001C5669">
        <w:trPr>
          <w:trHeight w:val="700"/>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63D771A" w14:textId="77777777" w:rsidR="002F6FD5" w:rsidRPr="00DD37BB" w:rsidRDefault="002F6FD5" w:rsidP="002057C5">
            <w:pPr>
              <w:rPr>
                <w:rFonts w:ascii="Arial" w:hAnsi="Arial" w:cs="Arial"/>
                <w:bCs/>
                <w:sz w:val="22"/>
                <w:szCs w:val="22"/>
              </w:rPr>
            </w:pPr>
            <w:r w:rsidRPr="00DD37BB">
              <w:rPr>
                <w:rFonts w:ascii="Arial" w:hAnsi="Arial" w:cs="Arial"/>
                <w:bCs/>
                <w:sz w:val="22"/>
                <w:szCs w:val="22"/>
              </w:rPr>
              <w:t>4</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F0EED06" w14:textId="188C03E8" w:rsidR="002F6FD5" w:rsidRPr="00DD37BB" w:rsidRDefault="003B6043" w:rsidP="002057C5">
            <w:pPr>
              <w:rPr>
                <w:rFonts w:ascii="Arial" w:hAnsi="Arial" w:cs="Arial"/>
                <w:sz w:val="22"/>
                <w:szCs w:val="22"/>
              </w:rPr>
            </w:pPr>
            <w:r w:rsidRPr="003B6043">
              <w:rPr>
                <w:rFonts w:ascii="Arial" w:hAnsi="Arial" w:cs="Arial"/>
                <w:sz w:val="22"/>
                <w:szCs w:val="22"/>
              </w:rPr>
              <w:t>Hold an A1 Assessor qualification or equivalent</w:t>
            </w:r>
            <w:r>
              <w:rPr>
                <w:rFonts w:ascii="Arial" w:hAnsi="Arial" w:cs="Arial"/>
                <w:sz w:val="22"/>
                <w:szCs w:val="22"/>
              </w:rPr>
              <w:t>.</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AA7CB15" w14:textId="77777777" w:rsidR="002F6FD5" w:rsidRPr="00DD37BB" w:rsidRDefault="002F6FD5" w:rsidP="00642E95">
            <w:pPr>
              <w:ind w:left="749"/>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226BE8B" w14:textId="77777777" w:rsidR="002F6FD5" w:rsidRPr="00DD37BB" w:rsidRDefault="002F6FD5" w:rsidP="00642E95">
            <w:pPr>
              <w:numPr>
                <w:ilvl w:val="0"/>
                <w:numId w:val="8"/>
              </w:num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368B323" w14:textId="77777777" w:rsidR="002F6FD5" w:rsidRPr="00DD37BB" w:rsidRDefault="002F6FD5" w:rsidP="00642E95">
            <w:pPr>
              <w:ind w:left="28"/>
              <w:jc w:val="center"/>
              <w:rPr>
                <w:rFonts w:ascii="Arial" w:hAnsi="Arial" w:cs="Arial"/>
                <w:bCs/>
                <w:sz w:val="22"/>
                <w:szCs w:val="22"/>
              </w:rPr>
            </w:pPr>
            <w:r w:rsidRPr="00DD37BB">
              <w:rPr>
                <w:rFonts w:ascii="Arial" w:hAnsi="Arial" w:cs="Arial"/>
                <w:bCs/>
                <w:sz w:val="22"/>
                <w:szCs w:val="22"/>
              </w:rPr>
              <w:t>A/C</w:t>
            </w:r>
          </w:p>
        </w:tc>
      </w:tr>
      <w:tr w:rsidR="001506FA" w:rsidRPr="00D517F6" w14:paraId="1A38EE0A" w14:textId="77777777" w:rsidTr="001C5669">
        <w:trPr>
          <w:trHeight w:val="340"/>
        </w:trPr>
        <w:tc>
          <w:tcPr>
            <w:tcW w:w="10065" w:type="dxa"/>
            <w:gridSpan w:val="5"/>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55F10425" w14:textId="77777777" w:rsidR="001506FA" w:rsidRPr="00DD37BB" w:rsidRDefault="001506FA" w:rsidP="00D517F6">
            <w:pPr>
              <w:ind w:left="28"/>
              <w:rPr>
                <w:rFonts w:ascii="Arial" w:hAnsi="Arial" w:cs="Arial"/>
                <w:b/>
                <w:sz w:val="22"/>
                <w:szCs w:val="22"/>
              </w:rPr>
            </w:pPr>
            <w:r w:rsidRPr="00DD37BB">
              <w:rPr>
                <w:rFonts w:ascii="Arial" w:hAnsi="Arial" w:cs="Arial"/>
                <w:b/>
                <w:sz w:val="22"/>
                <w:szCs w:val="22"/>
              </w:rPr>
              <w:t>Experience</w:t>
            </w:r>
            <w:r w:rsidR="00A71DBB" w:rsidRPr="00DD37BB">
              <w:rPr>
                <w:rFonts w:ascii="Arial" w:hAnsi="Arial" w:cs="Arial"/>
                <w:b/>
                <w:sz w:val="22"/>
                <w:szCs w:val="22"/>
              </w:rPr>
              <w:t xml:space="preserve"> and knowledge</w:t>
            </w:r>
          </w:p>
        </w:tc>
      </w:tr>
      <w:tr w:rsidR="00E92D83" w:rsidRPr="00D517F6" w14:paraId="355E10B1" w14:textId="77777777" w:rsidTr="00E92D83">
        <w:trPr>
          <w:trHeight w:val="947"/>
        </w:trPr>
        <w:tc>
          <w:tcPr>
            <w:tcW w:w="851"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04BDA41" w14:textId="4F2D7109" w:rsidR="00E92D83" w:rsidRPr="00DD37BB" w:rsidRDefault="00E92D83" w:rsidP="002057C5">
            <w:pPr>
              <w:rPr>
                <w:rFonts w:ascii="Arial" w:hAnsi="Arial" w:cs="Arial"/>
                <w:bCs/>
                <w:sz w:val="22"/>
                <w:szCs w:val="22"/>
              </w:rPr>
            </w:pPr>
            <w:r>
              <w:rPr>
                <w:rFonts w:ascii="Arial" w:hAnsi="Arial" w:cs="Arial"/>
                <w:bCs/>
                <w:sz w:val="22"/>
                <w:szCs w:val="22"/>
              </w:rPr>
              <w:t>5</w:t>
            </w:r>
          </w:p>
        </w:tc>
        <w:tc>
          <w:tcPr>
            <w:tcW w:w="5103"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6900C5DB" w14:textId="1424169C" w:rsidR="00E92D83" w:rsidRPr="003B6043" w:rsidRDefault="00E92D83" w:rsidP="002057C5">
            <w:pPr>
              <w:rPr>
                <w:rFonts w:ascii="Arial" w:hAnsi="Arial" w:cs="Arial"/>
                <w:sz w:val="22"/>
                <w:szCs w:val="22"/>
              </w:rPr>
            </w:pPr>
            <w:r>
              <w:rPr>
                <w:rFonts w:ascii="Arial" w:hAnsi="Arial" w:cs="Arial"/>
                <w:sz w:val="22"/>
                <w:szCs w:val="22"/>
              </w:rPr>
              <w:t xml:space="preserve">Experience of </w:t>
            </w:r>
            <w:r w:rsidR="003378A3">
              <w:rPr>
                <w:rFonts w:ascii="Arial" w:hAnsi="Arial" w:cs="Arial"/>
                <w:sz w:val="22"/>
                <w:szCs w:val="22"/>
              </w:rPr>
              <w:t xml:space="preserve">managing/coordinating complex projects from inception to successful completion. </w:t>
            </w:r>
          </w:p>
        </w:tc>
        <w:tc>
          <w:tcPr>
            <w:tcW w:w="1417"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5DB33F05" w14:textId="77777777" w:rsidR="00E92D83" w:rsidRPr="00DD37BB" w:rsidRDefault="00E92D83"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40858233" w14:textId="77777777" w:rsidR="00E92D83" w:rsidRPr="00DD37BB" w:rsidRDefault="00E92D83"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5CE0C122" w14:textId="650F4FEB" w:rsidR="00E92D83" w:rsidRDefault="00FD2557" w:rsidP="00642E95">
            <w:pPr>
              <w:ind w:left="28"/>
              <w:jc w:val="center"/>
              <w:rPr>
                <w:rFonts w:ascii="Arial" w:hAnsi="Arial" w:cs="Arial"/>
                <w:bCs/>
                <w:sz w:val="22"/>
                <w:szCs w:val="22"/>
              </w:rPr>
            </w:pPr>
            <w:r>
              <w:rPr>
                <w:rFonts w:ascii="Arial" w:hAnsi="Arial" w:cs="Arial"/>
                <w:bCs/>
                <w:sz w:val="22"/>
                <w:szCs w:val="22"/>
              </w:rPr>
              <w:t>A/I</w:t>
            </w:r>
          </w:p>
        </w:tc>
      </w:tr>
      <w:tr w:rsidR="00734AC4" w:rsidRPr="00D517F6" w14:paraId="5BC6AB0F" w14:textId="77777777" w:rsidTr="001C5669">
        <w:trPr>
          <w:trHeight w:val="947"/>
        </w:trPr>
        <w:tc>
          <w:tcPr>
            <w:tcW w:w="85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510AD02" w14:textId="77777777" w:rsidR="00734AC4" w:rsidRPr="00DD37BB" w:rsidRDefault="001506FA" w:rsidP="002057C5">
            <w:pPr>
              <w:rPr>
                <w:rFonts w:ascii="Arial" w:hAnsi="Arial" w:cs="Arial"/>
                <w:bCs/>
                <w:sz w:val="22"/>
                <w:szCs w:val="22"/>
              </w:rPr>
            </w:pPr>
            <w:r w:rsidRPr="00DD37BB">
              <w:rPr>
                <w:rFonts w:ascii="Arial" w:hAnsi="Arial" w:cs="Arial"/>
                <w:bCs/>
                <w:sz w:val="22"/>
                <w:szCs w:val="22"/>
              </w:rPr>
              <w:t>5</w:t>
            </w:r>
          </w:p>
        </w:tc>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BC9E21F" w14:textId="63F4E79E" w:rsidR="00734AC4" w:rsidRPr="00DD37BB" w:rsidRDefault="003B6043" w:rsidP="002057C5">
            <w:pPr>
              <w:rPr>
                <w:rFonts w:ascii="Arial" w:hAnsi="Arial" w:cs="Arial"/>
                <w:sz w:val="22"/>
                <w:szCs w:val="22"/>
              </w:rPr>
            </w:pPr>
            <w:r w:rsidRPr="003B6043">
              <w:rPr>
                <w:rFonts w:ascii="Arial" w:hAnsi="Arial" w:cs="Arial"/>
                <w:sz w:val="22"/>
                <w:szCs w:val="22"/>
              </w:rPr>
              <w:t>Thorough understanding of quality assurance processes relating to teaching learning &amp; assessment.</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AF4822C" w14:textId="77777777" w:rsidR="00734AC4" w:rsidRPr="00DD37BB" w:rsidRDefault="00734AC4"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132B3B1" w14:textId="77777777" w:rsidR="00734AC4" w:rsidRPr="00DD37BB" w:rsidRDefault="00734AC4"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12461BF" w14:textId="1D6F516E" w:rsidR="002F6FD5" w:rsidRPr="00DD37BB" w:rsidRDefault="003B6043" w:rsidP="00642E95">
            <w:pPr>
              <w:ind w:left="28"/>
              <w:jc w:val="center"/>
              <w:rPr>
                <w:rFonts w:ascii="Arial" w:hAnsi="Arial" w:cs="Arial"/>
                <w:bCs/>
                <w:sz w:val="22"/>
                <w:szCs w:val="22"/>
              </w:rPr>
            </w:pPr>
            <w:r>
              <w:rPr>
                <w:rFonts w:ascii="Arial" w:hAnsi="Arial" w:cs="Arial"/>
                <w:bCs/>
                <w:sz w:val="22"/>
                <w:szCs w:val="22"/>
              </w:rPr>
              <w:t>I/P</w:t>
            </w:r>
          </w:p>
        </w:tc>
      </w:tr>
      <w:tr w:rsidR="00642E95" w:rsidRPr="00D517F6" w14:paraId="5ACA9531" w14:textId="77777777" w:rsidTr="0035085E">
        <w:trPr>
          <w:trHeight w:val="1117"/>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F9D5402" w14:textId="77777777" w:rsidR="00734AC4" w:rsidRPr="00DD37BB" w:rsidRDefault="00B612EC" w:rsidP="002057C5">
            <w:pPr>
              <w:rPr>
                <w:rFonts w:ascii="Arial" w:hAnsi="Arial" w:cs="Arial"/>
                <w:bCs/>
                <w:sz w:val="22"/>
                <w:szCs w:val="22"/>
              </w:rPr>
            </w:pPr>
            <w:r w:rsidRPr="00DD37BB">
              <w:rPr>
                <w:rFonts w:ascii="Arial" w:hAnsi="Arial" w:cs="Arial"/>
                <w:bCs/>
                <w:sz w:val="22"/>
                <w:szCs w:val="22"/>
              </w:rPr>
              <w:t>6</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1ACD0B5" w14:textId="00AA5CEE" w:rsidR="00734AC4" w:rsidRPr="00DD37BB" w:rsidRDefault="003B6043" w:rsidP="002057C5">
            <w:pPr>
              <w:rPr>
                <w:rFonts w:ascii="Arial" w:hAnsi="Arial" w:cs="Arial"/>
                <w:sz w:val="22"/>
                <w:szCs w:val="22"/>
              </w:rPr>
            </w:pPr>
            <w:r w:rsidRPr="003B6043">
              <w:rPr>
                <w:rFonts w:ascii="Arial" w:hAnsi="Arial" w:cs="Arial"/>
                <w:sz w:val="22"/>
                <w:szCs w:val="22"/>
              </w:rPr>
              <w:t>Understanding of value added and the use of assessment outcomes to accurately determine learner starting points and support substantial and sustained progress.</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DCF6C85" w14:textId="77777777" w:rsidR="00734AC4" w:rsidRPr="00DD37BB" w:rsidRDefault="00734AC4"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9831011" w14:textId="77777777" w:rsidR="00734AC4" w:rsidRPr="00DD37BB" w:rsidRDefault="00734AC4"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40C66A5" w14:textId="184A78DB" w:rsidR="002F6FD5" w:rsidRPr="00DD37BB" w:rsidRDefault="003B6043" w:rsidP="00642E95">
            <w:pPr>
              <w:ind w:left="28"/>
              <w:jc w:val="center"/>
              <w:rPr>
                <w:rFonts w:ascii="Arial" w:hAnsi="Arial" w:cs="Arial"/>
                <w:bCs/>
                <w:sz w:val="22"/>
                <w:szCs w:val="22"/>
              </w:rPr>
            </w:pPr>
            <w:r>
              <w:rPr>
                <w:rFonts w:ascii="Arial" w:hAnsi="Arial" w:cs="Arial"/>
                <w:bCs/>
                <w:sz w:val="22"/>
                <w:szCs w:val="22"/>
              </w:rPr>
              <w:t>I</w:t>
            </w:r>
          </w:p>
        </w:tc>
      </w:tr>
      <w:tr w:rsidR="002F6FD5" w:rsidRPr="009E41D1" w14:paraId="545C1AB3" w14:textId="77777777" w:rsidTr="001C5669">
        <w:trPr>
          <w:trHeight w:val="989"/>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CA5D0E" w14:textId="77777777" w:rsidR="002F6FD5" w:rsidRPr="00DD37BB" w:rsidRDefault="002F6FD5" w:rsidP="002057C5">
            <w:pPr>
              <w:rPr>
                <w:rFonts w:ascii="Arial" w:hAnsi="Arial" w:cs="Arial"/>
                <w:sz w:val="22"/>
                <w:szCs w:val="22"/>
              </w:rPr>
            </w:pPr>
            <w:r w:rsidRPr="00DD37BB">
              <w:rPr>
                <w:rFonts w:ascii="Arial" w:hAnsi="Arial" w:cs="Arial"/>
                <w:sz w:val="22"/>
                <w:szCs w:val="22"/>
              </w:rPr>
              <w:t>7</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60BD45" w14:textId="7B8B1E82" w:rsidR="002F6FD5" w:rsidRPr="00DD37BB" w:rsidRDefault="003B6043" w:rsidP="002057C5">
            <w:pPr>
              <w:rPr>
                <w:rFonts w:ascii="Arial" w:hAnsi="Arial" w:cs="Arial"/>
                <w:b/>
                <w:sz w:val="22"/>
                <w:szCs w:val="22"/>
              </w:rPr>
            </w:pPr>
            <w:r w:rsidRPr="003B6043">
              <w:rPr>
                <w:rFonts w:ascii="Arial" w:hAnsi="Arial" w:cs="Arial"/>
                <w:sz w:val="22"/>
                <w:szCs w:val="22"/>
              </w:rPr>
              <w:t>An understanding of the opportunities and challenges applicable to the curriculum areas within scope of responsibility.</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4A0270"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4C84FD"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96B2F3" w14:textId="48657FCF" w:rsidR="002F6FD5" w:rsidRPr="00DD37BB" w:rsidRDefault="003B6043" w:rsidP="00642E95">
            <w:pPr>
              <w:jc w:val="center"/>
              <w:rPr>
                <w:rFonts w:ascii="Arial" w:hAnsi="Arial" w:cs="Arial"/>
                <w:b/>
                <w:sz w:val="22"/>
                <w:szCs w:val="22"/>
              </w:rPr>
            </w:pPr>
            <w:r>
              <w:rPr>
                <w:rFonts w:ascii="Arial" w:hAnsi="Arial" w:cs="Arial"/>
                <w:bCs/>
                <w:sz w:val="22"/>
                <w:szCs w:val="22"/>
              </w:rPr>
              <w:t>I/P</w:t>
            </w:r>
          </w:p>
        </w:tc>
      </w:tr>
      <w:tr w:rsidR="002F6FD5" w:rsidRPr="009E41D1" w14:paraId="4EC4B50E" w14:textId="77777777" w:rsidTr="001C5669">
        <w:trPr>
          <w:trHeight w:val="774"/>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C7919C5" w14:textId="77777777" w:rsidR="002F6FD5" w:rsidRPr="00DD37BB" w:rsidRDefault="002F6FD5" w:rsidP="002057C5">
            <w:pPr>
              <w:rPr>
                <w:rFonts w:ascii="Arial" w:hAnsi="Arial" w:cs="Arial"/>
                <w:sz w:val="22"/>
                <w:szCs w:val="22"/>
              </w:rPr>
            </w:pPr>
            <w:r w:rsidRPr="00DD37BB">
              <w:rPr>
                <w:rFonts w:ascii="Arial" w:hAnsi="Arial" w:cs="Arial"/>
                <w:sz w:val="22"/>
                <w:szCs w:val="22"/>
              </w:rPr>
              <w:t>8</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CDE851C" w14:textId="44ABC99D" w:rsidR="002F6FD5" w:rsidRPr="00DD37BB" w:rsidRDefault="003B6043" w:rsidP="002057C5">
            <w:pPr>
              <w:rPr>
                <w:rFonts w:ascii="Arial" w:hAnsi="Arial" w:cs="Arial"/>
                <w:bCs/>
                <w:sz w:val="22"/>
                <w:szCs w:val="22"/>
              </w:rPr>
            </w:pPr>
            <w:r w:rsidRPr="003B6043">
              <w:rPr>
                <w:rFonts w:ascii="Arial" w:hAnsi="Arial" w:cs="Arial"/>
                <w:sz w:val="22"/>
                <w:szCs w:val="22"/>
              </w:rPr>
              <w:t>Evidence of delivering outstanding teaching and learning.</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FA58EC2"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D62B7F8"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1F385294" w14:textId="10AC2DEA" w:rsidR="002F6FD5" w:rsidRPr="00DD37BB" w:rsidRDefault="003B6043" w:rsidP="00642E95">
            <w:pPr>
              <w:jc w:val="center"/>
              <w:rPr>
                <w:rFonts w:ascii="Arial" w:hAnsi="Arial" w:cs="Arial"/>
                <w:b/>
                <w:sz w:val="22"/>
                <w:szCs w:val="22"/>
              </w:rPr>
            </w:pPr>
            <w:r>
              <w:rPr>
                <w:rFonts w:ascii="Arial" w:hAnsi="Arial" w:cs="Arial"/>
                <w:bCs/>
                <w:sz w:val="22"/>
                <w:szCs w:val="22"/>
              </w:rPr>
              <w:t>A</w:t>
            </w:r>
          </w:p>
        </w:tc>
      </w:tr>
      <w:tr w:rsidR="002F6FD5" w:rsidRPr="009E41D1" w14:paraId="76EFD86A" w14:textId="77777777" w:rsidTr="0035085E">
        <w:trPr>
          <w:trHeight w:val="1016"/>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62CA40" w14:textId="77777777" w:rsidR="002F6FD5" w:rsidRPr="00DD37BB" w:rsidRDefault="00F172B0" w:rsidP="002057C5">
            <w:pPr>
              <w:rPr>
                <w:rFonts w:ascii="Arial" w:hAnsi="Arial" w:cs="Arial"/>
                <w:sz w:val="22"/>
                <w:szCs w:val="22"/>
              </w:rPr>
            </w:pPr>
            <w:r w:rsidRPr="00DD37BB">
              <w:rPr>
                <w:rFonts w:ascii="Arial" w:hAnsi="Arial" w:cs="Arial"/>
                <w:sz w:val="22"/>
                <w:szCs w:val="22"/>
              </w:rPr>
              <w:t>9</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40E60" w14:textId="7C339028" w:rsidR="002F6FD5" w:rsidRPr="00DD37BB" w:rsidRDefault="003B6043" w:rsidP="002057C5">
            <w:pPr>
              <w:rPr>
                <w:rFonts w:ascii="Arial" w:hAnsi="Arial" w:cs="Arial"/>
                <w:b/>
                <w:sz w:val="22"/>
                <w:szCs w:val="22"/>
              </w:rPr>
            </w:pPr>
            <w:r w:rsidRPr="003B6043">
              <w:rPr>
                <w:rFonts w:ascii="Arial" w:hAnsi="Arial" w:cs="Arial"/>
                <w:sz w:val="22"/>
                <w:szCs w:val="22"/>
              </w:rPr>
              <w:t>Experience of challenging staff to improve performance and implementing actions plans to support improvement.</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D843A7"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A84225"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FE758A" w14:textId="2DB3C169" w:rsidR="002F6FD5" w:rsidRPr="00DD37BB" w:rsidRDefault="00035149" w:rsidP="00642E95">
            <w:pPr>
              <w:jc w:val="center"/>
              <w:rPr>
                <w:rFonts w:ascii="Arial" w:hAnsi="Arial" w:cs="Arial"/>
                <w:bCs/>
                <w:sz w:val="22"/>
                <w:szCs w:val="22"/>
              </w:rPr>
            </w:pPr>
            <w:r>
              <w:rPr>
                <w:rFonts w:ascii="Arial" w:hAnsi="Arial" w:cs="Arial"/>
                <w:bCs/>
                <w:sz w:val="22"/>
                <w:szCs w:val="22"/>
              </w:rPr>
              <w:t>A</w:t>
            </w:r>
          </w:p>
        </w:tc>
      </w:tr>
      <w:tr w:rsidR="00035149" w:rsidRPr="009E41D1" w14:paraId="10364D3A" w14:textId="77777777" w:rsidTr="0035085E">
        <w:trPr>
          <w:trHeight w:val="1097"/>
        </w:trPr>
        <w:tc>
          <w:tcPr>
            <w:tcW w:w="851"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6263D355" w14:textId="5CE3EB9B" w:rsidR="00035149" w:rsidRPr="00DD37BB" w:rsidRDefault="00035149" w:rsidP="002057C5">
            <w:pPr>
              <w:rPr>
                <w:rFonts w:ascii="Arial" w:hAnsi="Arial" w:cs="Arial"/>
                <w:sz w:val="22"/>
                <w:szCs w:val="22"/>
              </w:rPr>
            </w:pPr>
            <w:r>
              <w:rPr>
                <w:rFonts w:ascii="Arial" w:hAnsi="Arial" w:cs="Arial"/>
                <w:sz w:val="22"/>
                <w:szCs w:val="22"/>
              </w:rPr>
              <w:t>10</w:t>
            </w:r>
          </w:p>
        </w:tc>
        <w:tc>
          <w:tcPr>
            <w:tcW w:w="5103"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2AAF5147" w14:textId="625DB360" w:rsidR="00035149" w:rsidRPr="003B6043" w:rsidRDefault="00035149" w:rsidP="002057C5">
            <w:pPr>
              <w:rPr>
                <w:rFonts w:ascii="Arial" w:hAnsi="Arial" w:cs="Arial"/>
                <w:sz w:val="22"/>
                <w:szCs w:val="22"/>
              </w:rPr>
            </w:pPr>
            <w:r w:rsidRPr="00035149">
              <w:rPr>
                <w:rFonts w:ascii="Arial" w:hAnsi="Arial" w:cs="Arial"/>
                <w:sz w:val="22"/>
                <w:szCs w:val="22"/>
              </w:rPr>
              <w:t>Experience of producing effective written and verbal reports which analyse curriculum performance.</w:t>
            </w:r>
          </w:p>
        </w:tc>
        <w:tc>
          <w:tcPr>
            <w:tcW w:w="1417"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22CDCBC3" w14:textId="77777777" w:rsidR="00035149" w:rsidRPr="00DD37BB" w:rsidRDefault="00035149"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4C0ECFCE" w14:textId="77777777" w:rsidR="00035149" w:rsidRPr="00DD37BB" w:rsidRDefault="00035149"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6F46F51D" w14:textId="31B271DF" w:rsidR="00035149" w:rsidRDefault="00035149" w:rsidP="00642E95">
            <w:pPr>
              <w:jc w:val="center"/>
              <w:rPr>
                <w:rFonts w:ascii="Arial" w:hAnsi="Arial" w:cs="Arial"/>
                <w:bCs/>
                <w:sz w:val="22"/>
                <w:szCs w:val="22"/>
              </w:rPr>
            </w:pPr>
            <w:r>
              <w:rPr>
                <w:rFonts w:ascii="Arial" w:hAnsi="Arial" w:cs="Arial"/>
                <w:bCs/>
                <w:sz w:val="22"/>
                <w:szCs w:val="22"/>
              </w:rPr>
              <w:t>A/T</w:t>
            </w:r>
          </w:p>
        </w:tc>
      </w:tr>
      <w:tr w:rsidR="00035149" w:rsidRPr="009E41D1" w14:paraId="194336B0" w14:textId="77777777" w:rsidTr="0035085E">
        <w:trPr>
          <w:trHeight w:val="895"/>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B301E8" w14:textId="69D872A9" w:rsidR="00035149" w:rsidRPr="00DD37BB" w:rsidRDefault="00035149" w:rsidP="002057C5">
            <w:pPr>
              <w:rPr>
                <w:rFonts w:ascii="Arial" w:hAnsi="Arial" w:cs="Arial"/>
                <w:sz w:val="22"/>
                <w:szCs w:val="22"/>
              </w:rPr>
            </w:pPr>
            <w:r>
              <w:rPr>
                <w:rFonts w:ascii="Arial" w:hAnsi="Arial" w:cs="Arial"/>
                <w:sz w:val="22"/>
                <w:szCs w:val="22"/>
              </w:rPr>
              <w:t>11</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5D0EC1" w14:textId="5C67FB55" w:rsidR="00035149" w:rsidRPr="003B6043" w:rsidRDefault="00035149" w:rsidP="002057C5">
            <w:pPr>
              <w:rPr>
                <w:rFonts w:ascii="Arial" w:hAnsi="Arial" w:cs="Arial"/>
                <w:sz w:val="22"/>
                <w:szCs w:val="22"/>
              </w:rPr>
            </w:pPr>
            <w:r w:rsidRPr="00035149">
              <w:rPr>
                <w:rFonts w:ascii="Arial" w:hAnsi="Arial" w:cs="Arial"/>
                <w:sz w:val="22"/>
                <w:szCs w:val="22"/>
              </w:rPr>
              <w:t>Track record of successfully managing internal and external verification activity.</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0BC40D" w14:textId="77777777" w:rsidR="00035149" w:rsidRPr="00DD37BB" w:rsidRDefault="00035149"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6CFA91" w14:textId="77777777" w:rsidR="00035149" w:rsidRPr="00DD37BB" w:rsidRDefault="00035149"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D57054" w14:textId="1C21D7EE" w:rsidR="00035149" w:rsidRDefault="00035149" w:rsidP="00642E95">
            <w:pPr>
              <w:jc w:val="center"/>
              <w:rPr>
                <w:rFonts w:ascii="Arial" w:hAnsi="Arial" w:cs="Arial"/>
                <w:bCs/>
                <w:sz w:val="22"/>
                <w:szCs w:val="22"/>
              </w:rPr>
            </w:pPr>
            <w:r>
              <w:rPr>
                <w:rFonts w:ascii="Arial" w:hAnsi="Arial" w:cs="Arial"/>
                <w:bCs/>
                <w:sz w:val="22"/>
                <w:szCs w:val="22"/>
              </w:rPr>
              <w:t>A</w:t>
            </w:r>
          </w:p>
        </w:tc>
      </w:tr>
      <w:tr w:rsidR="00035149" w:rsidRPr="009E41D1" w14:paraId="63781668" w14:textId="77777777" w:rsidTr="0035085E">
        <w:trPr>
          <w:trHeight w:val="1243"/>
        </w:trPr>
        <w:tc>
          <w:tcPr>
            <w:tcW w:w="851"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12F56A3D" w14:textId="247025C7" w:rsidR="00035149" w:rsidRPr="00DD37BB" w:rsidRDefault="00035149" w:rsidP="002057C5">
            <w:pPr>
              <w:rPr>
                <w:rFonts w:ascii="Arial" w:hAnsi="Arial" w:cs="Arial"/>
                <w:sz w:val="22"/>
                <w:szCs w:val="22"/>
              </w:rPr>
            </w:pPr>
            <w:r>
              <w:rPr>
                <w:rFonts w:ascii="Arial" w:hAnsi="Arial" w:cs="Arial"/>
                <w:sz w:val="22"/>
                <w:szCs w:val="22"/>
              </w:rPr>
              <w:lastRenderedPageBreak/>
              <w:t>12</w:t>
            </w:r>
          </w:p>
        </w:tc>
        <w:tc>
          <w:tcPr>
            <w:tcW w:w="5103"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6BF95B6F" w14:textId="3D2381B4" w:rsidR="00035149" w:rsidRPr="003B6043" w:rsidRDefault="00035149" w:rsidP="002057C5">
            <w:pPr>
              <w:rPr>
                <w:rFonts w:ascii="Arial" w:hAnsi="Arial" w:cs="Arial"/>
                <w:sz w:val="22"/>
                <w:szCs w:val="22"/>
              </w:rPr>
            </w:pPr>
            <w:r w:rsidRPr="00035149">
              <w:rPr>
                <w:rFonts w:ascii="Arial" w:hAnsi="Arial" w:cs="Arial"/>
                <w:sz w:val="22"/>
                <w:szCs w:val="22"/>
              </w:rPr>
              <w:t>Evidence of a solution focused approach to effectively managing student conduct and behaviour   issues.</w:t>
            </w:r>
          </w:p>
        </w:tc>
        <w:tc>
          <w:tcPr>
            <w:tcW w:w="1417"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583590C8" w14:textId="77777777" w:rsidR="00035149" w:rsidRPr="00DD37BB" w:rsidRDefault="00035149"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1A003262" w14:textId="77777777" w:rsidR="00035149" w:rsidRPr="00DD37BB" w:rsidRDefault="00035149"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14999865" w14:textId="28F50D9D" w:rsidR="00035149" w:rsidRDefault="00035149" w:rsidP="00642E95">
            <w:pPr>
              <w:jc w:val="center"/>
              <w:rPr>
                <w:rFonts w:ascii="Arial" w:hAnsi="Arial" w:cs="Arial"/>
                <w:bCs/>
                <w:sz w:val="22"/>
                <w:szCs w:val="22"/>
              </w:rPr>
            </w:pPr>
            <w:r>
              <w:rPr>
                <w:rFonts w:ascii="Arial" w:hAnsi="Arial" w:cs="Arial"/>
                <w:bCs/>
                <w:sz w:val="22"/>
                <w:szCs w:val="22"/>
              </w:rPr>
              <w:t>A</w:t>
            </w:r>
          </w:p>
        </w:tc>
      </w:tr>
      <w:tr w:rsidR="00F172B0" w:rsidRPr="009E41D1" w14:paraId="5B767B4E" w14:textId="77777777" w:rsidTr="001C5669">
        <w:trPr>
          <w:trHeight w:val="340"/>
        </w:trPr>
        <w:tc>
          <w:tcPr>
            <w:tcW w:w="10065" w:type="dxa"/>
            <w:gridSpan w:val="5"/>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6A4E5DEF" w14:textId="77777777" w:rsidR="00F172B0" w:rsidRPr="00DD37BB" w:rsidRDefault="00F172B0" w:rsidP="00F172B0">
            <w:pPr>
              <w:rPr>
                <w:rFonts w:ascii="Arial" w:hAnsi="Arial" w:cs="Arial"/>
                <w:b/>
                <w:sz w:val="22"/>
                <w:szCs w:val="22"/>
              </w:rPr>
            </w:pPr>
            <w:r w:rsidRPr="00DD37BB">
              <w:rPr>
                <w:rFonts w:ascii="Arial" w:hAnsi="Arial" w:cs="Arial"/>
                <w:b/>
                <w:sz w:val="22"/>
                <w:szCs w:val="22"/>
              </w:rPr>
              <w:t>Skills &amp; Abilities</w:t>
            </w:r>
          </w:p>
        </w:tc>
      </w:tr>
      <w:tr w:rsidR="003378A3" w:rsidRPr="009E41D1" w14:paraId="5A684911" w14:textId="77777777" w:rsidTr="003378A3">
        <w:trPr>
          <w:trHeight w:val="1252"/>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C7985C" w14:textId="15CC111B" w:rsidR="003378A3" w:rsidRPr="00DD37BB" w:rsidRDefault="0043712B" w:rsidP="00642E95">
            <w:pPr>
              <w:rPr>
                <w:rFonts w:ascii="Arial" w:hAnsi="Arial" w:cs="Arial"/>
                <w:sz w:val="22"/>
                <w:szCs w:val="22"/>
              </w:rPr>
            </w:pPr>
            <w:r>
              <w:rPr>
                <w:rFonts w:ascii="Arial" w:hAnsi="Arial" w:cs="Arial"/>
                <w:sz w:val="22"/>
                <w:szCs w:val="22"/>
              </w:rPr>
              <w:t>13</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2CE826" w14:textId="1AA9B0BD" w:rsidR="003378A3" w:rsidRPr="00035149" w:rsidRDefault="0043712B" w:rsidP="00642E95">
            <w:pPr>
              <w:rPr>
                <w:rFonts w:ascii="Arial" w:hAnsi="Arial" w:cs="Arial"/>
                <w:sz w:val="22"/>
                <w:szCs w:val="22"/>
              </w:rPr>
            </w:pPr>
            <w:r>
              <w:rPr>
                <w:rFonts w:ascii="Arial" w:hAnsi="Arial" w:cs="Arial"/>
                <w:sz w:val="22"/>
                <w:szCs w:val="22"/>
              </w:rPr>
              <w:t>The ability to develop detailed plans, track and monitor progress, coordinate activities and meet deadlines.</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D2D4D8" w14:textId="77777777" w:rsidR="003378A3" w:rsidRPr="00DD37BB" w:rsidRDefault="003378A3"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3C308B" w14:textId="77777777" w:rsidR="003378A3" w:rsidRPr="00DD37BB" w:rsidRDefault="003378A3"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1F28AD" w14:textId="7AABD9CB" w:rsidR="003378A3" w:rsidRDefault="00FD2557" w:rsidP="00642E95">
            <w:pPr>
              <w:jc w:val="center"/>
              <w:rPr>
                <w:rFonts w:ascii="Arial" w:hAnsi="Arial" w:cs="Arial"/>
                <w:bCs/>
                <w:sz w:val="22"/>
                <w:szCs w:val="22"/>
              </w:rPr>
            </w:pPr>
            <w:r>
              <w:rPr>
                <w:rFonts w:ascii="Arial" w:hAnsi="Arial" w:cs="Arial"/>
                <w:bCs/>
                <w:sz w:val="22"/>
                <w:szCs w:val="22"/>
              </w:rPr>
              <w:t>A/I</w:t>
            </w:r>
          </w:p>
        </w:tc>
      </w:tr>
      <w:tr w:rsidR="002F6FD5" w:rsidRPr="009E41D1" w14:paraId="754153CD" w14:textId="77777777" w:rsidTr="0035085E">
        <w:trPr>
          <w:trHeight w:val="1252"/>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B65453C" w14:textId="5A8B875F" w:rsidR="002F6FD5" w:rsidRPr="00DD37BB" w:rsidRDefault="00B629A9" w:rsidP="00642E95">
            <w:pPr>
              <w:rPr>
                <w:rFonts w:ascii="Arial" w:hAnsi="Arial" w:cs="Arial"/>
                <w:sz w:val="22"/>
                <w:szCs w:val="22"/>
              </w:rPr>
            </w:pPr>
            <w:r w:rsidRPr="00DD37BB">
              <w:rPr>
                <w:rFonts w:ascii="Arial" w:hAnsi="Arial" w:cs="Arial"/>
                <w:sz w:val="22"/>
                <w:szCs w:val="22"/>
              </w:rPr>
              <w:t>1</w:t>
            </w:r>
            <w:r w:rsidR="00035149">
              <w:rPr>
                <w:rFonts w:ascii="Arial" w:hAnsi="Arial" w:cs="Arial"/>
                <w:sz w:val="22"/>
                <w:szCs w:val="22"/>
              </w:rPr>
              <w:t>3</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71E1033" w14:textId="604E087D" w:rsidR="002F6FD5" w:rsidRPr="00DD37BB" w:rsidRDefault="00035149" w:rsidP="00642E95">
            <w:pPr>
              <w:rPr>
                <w:rFonts w:ascii="Arial" w:hAnsi="Arial" w:cs="Arial"/>
                <w:sz w:val="22"/>
                <w:szCs w:val="22"/>
              </w:rPr>
            </w:pPr>
            <w:r w:rsidRPr="00035149">
              <w:rPr>
                <w:rFonts w:ascii="Arial" w:hAnsi="Arial" w:cs="Arial"/>
                <w:sz w:val="22"/>
                <w:szCs w:val="22"/>
              </w:rPr>
              <w:t xml:space="preserve">Ability to effectively lead and manage </w:t>
            </w:r>
            <w:proofErr w:type="gramStart"/>
            <w:r w:rsidRPr="00035149">
              <w:rPr>
                <w:rFonts w:ascii="Arial" w:hAnsi="Arial" w:cs="Arial"/>
                <w:sz w:val="22"/>
                <w:szCs w:val="22"/>
              </w:rPr>
              <w:t>a number of</w:t>
            </w:r>
            <w:proofErr w:type="gramEnd"/>
            <w:r w:rsidRPr="00035149">
              <w:rPr>
                <w:rFonts w:ascii="Arial" w:hAnsi="Arial" w:cs="Arial"/>
                <w:sz w:val="22"/>
                <w:szCs w:val="22"/>
              </w:rPr>
              <w:t xml:space="preserve"> curriculum areas to meet the College’s strategic and operational expectations.</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76042AD"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2EAD1FF"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1586F3BD" w14:textId="5E3EE579" w:rsidR="002F6FD5" w:rsidRPr="00DD37BB" w:rsidRDefault="00035149" w:rsidP="00642E95">
            <w:pPr>
              <w:jc w:val="center"/>
              <w:rPr>
                <w:rFonts w:ascii="Arial" w:hAnsi="Arial" w:cs="Arial"/>
                <w:bCs/>
                <w:sz w:val="22"/>
                <w:szCs w:val="22"/>
              </w:rPr>
            </w:pPr>
            <w:r>
              <w:rPr>
                <w:rFonts w:ascii="Arial" w:hAnsi="Arial" w:cs="Arial"/>
                <w:bCs/>
                <w:sz w:val="22"/>
                <w:szCs w:val="22"/>
              </w:rPr>
              <w:t>A/I</w:t>
            </w:r>
          </w:p>
        </w:tc>
      </w:tr>
      <w:tr w:rsidR="002F6FD5" w:rsidRPr="009E41D1" w14:paraId="75E6BCC7" w14:textId="77777777" w:rsidTr="0035085E">
        <w:trPr>
          <w:trHeight w:val="986"/>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38DDE0" w14:textId="598E6F5B" w:rsidR="002F6FD5" w:rsidRPr="00DD37BB" w:rsidRDefault="00B629A9" w:rsidP="00642E95">
            <w:pPr>
              <w:rPr>
                <w:rFonts w:ascii="Arial" w:hAnsi="Arial" w:cs="Arial"/>
                <w:sz w:val="22"/>
                <w:szCs w:val="22"/>
              </w:rPr>
            </w:pPr>
            <w:r w:rsidRPr="00DD37BB">
              <w:rPr>
                <w:rFonts w:ascii="Arial" w:hAnsi="Arial" w:cs="Arial"/>
                <w:sz w:val="22"/>
                <w:szCs w:val="22"/>
              </w:rPr>
              <w:t>1</w:t>
            </w:r>
            <w:r w:rsidR="00035149">
              <w:rPr>
                <w:rFonts w:ascii="Arial" w:hAnsi="Arial" w:cs="Arial"/>
                <w:sz w:val="22"/>
                <w:szCs w:val="22"/>
              </w:rPr>
              <w:t>4</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A4C4B3" w14:textId="68AB110B" w:rsidR="002F6FD5" w:rsidRPr="00DD37BB" w:rsidRDefault="00035149" w:rsidP="00642E95">
            <w:pPr>
              <w:rPr>
                <w:rFonts w:ascii="Arial" w:hAnsi="Arial" w:cs="Arial"/>
                <w:bCs/>
                <w:sz w:val="22"/>
                <w:szCs w:val="22"/>
              </w:rPr>
            </w:pPr>
            <w:r w:rsidRPr="00035149">
              <w:rPr>
                <w:rFonts w:ascii="Arial" w:hAnsi="Arial" w:cs="Arial"/>
                <w:bCs/>
                <w:sz w:val="22"/>
                <w:szCs w:val="22"/>
              </w:rPr>
              <w:t>Ability to motivate and inspire a team of Course Leaders and teaching staff to deliver fun and unmissable teaching, learning and assessment.</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1AD734" w14:textId="77777777" w:rsidR="002F6FD5" w:rsidRPr="00DD37BB" w:rsidRDefault="002F6FD5"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BEA701"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19A549" w14:textId="42BA764A" w:rsidR="005E2DF9" w:rsidRPr="00DD37BB" w:rsidRDefault="005E2DF9" w:rsidP="00642E95">
            <w:pPr>
              <w:jc w:val="center"/>
              <w:rPr>
                <w:rFonts w:ascii="Arial" w:hAnsi="Arial" w:cs="Arial"/>
                <w:bCs/>
                <w:sz w:val="22"/>
                <w:szCs w:val="22"/>
              </w:rPr>
            </w:pPr>
            <w:r w:rsidRPr="00DD37BB">
              <w:rPr>
                <w:rFonts w:ascii="Arial" w:hAnsi="Arial" w:cs="Arial"/>
                <w:bCs/>
                <w:sz w:val="22"/>
                <w:szCs w:val="22"/>
              </w:rPr>
              <w:t>T</w:t>
            </w:r>
            <w:r w:rsidR="00035149">
              <w:rPr>
                <w:rFonts w:ascii="Arial" w:hAnsi="Arial" w:cs="Arial"/>
                <w:bCs/>
                <w:sz w:val="22"/>
                <w:szCs w:val="22"/>
              </w:rPr>
              <w:t>/I</w:t>
            </w:r>
          </w:p>
        </w:tc>
      </w:tr>
      <w:tr w:rsidR="005E2DF9" w:rsidRPr="009E41D1" w14:paraId="778D2E88" w14:textId="77777777" w:rsidTr="0035085E">
        <w:trPr>
          <w:trHeight w:val="1680"/>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FE527A3" w14:textId="0CFA3283" w:rsidR="005E2DF9" w:rsidRPr="00DD37BB" w:rsidRDefault="00B629A9" w:rsidP="00642E95">
            <w:pPr>
              <w:rPr>
                <w:rFonts w:ascii="Arial" w:hAnsi="Arial" w:cs="Arial"/>
                <w:sz w:val="22"/>
                <w:szCs w:val="22"/>
              </w:rPr>
            </w:pPr>
            <w:r w:rsidRPr="00DD37BB">
              <w:rPr>
                <w:rFonts w:ascii="Arial" w:hAnsi="Arial" w:cs="Arial"/>
                <w:sz w:val="22"/>
                <w:szCs w:val="22"/>
              </w:rPr>
              <w:t>1</w:t>
            </w:r>
            <w:r w:rsidR="00035149">
              <w:rPr>
                <w:rFonts w:ascii="Arial" w:hAnsi="Arial" w:cs="Arial"/>
                <w:sz w:val="22"/>
                <w:szCs w:val="22"/>
              </w:rPr>
              <w:t>5</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52E701C" w14:textId="3FB2E090" w:rsidR="005E2DF9" w:rsidRPr="00DD37BB" w:rsidRDefault="00035149" w:rsidP="00642E95">
            <w:pPr>
              <w:rPr>
                <w:rFonts w:ascii="Arial" w:hAnsi="Arial" w:cs="Arial"/>
                <w:b/>
                <w:sz w:val="22"/>
                <w:szCs w:val="22"/>
              </w:rPr>
            </w:pPr>
            <w:r w:rsidRPr="00035149">
              <w:rPr>
                <w:rFonts w:ascii="Arial" w:hAnsi="Arial" w:cs="Arial"/>
                <w:sz w:val="22"/>
                <w:szCs w:val="22"/>
              </w:rPr>
              <w:t>Ability to assess the quality of teaching, learning &amp; assessment across curriculum areas using a wider variety of evidence sources, developing &amp; implementing actions plans to improve performance, as required.</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18F981E" w14:textId="77777777" w:rsidR="005E2DF9" w:rsidRPr="00DD37BB" w:rsidRDefault="005E2DF9" w:rsidP="00642E95">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CCBAEB5" w14:textId="77777777" w:rsidR="005E2DF9" w:rsidRPr="00DD37BB" w:rsidRDefault="005E2DF9"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CFA409B" w14:textId="77777777" w:rsidR="005E2DF9" w:rsidRPr="00DD37BB" w:rsidRDefault="005E2DF9" w:rsidP="00642E95">
            <w:pPr>
              <w:jc w:val="center"/>
              <w:rPr>
                <w:rFonts w:ascii="Arial" w:hAnsi="Arial" w:cs="Arial"/>
                <w:bCs/>
                <w:sz w:val="22"/>
                <w:szCs w:val="22"/>
              </w:rPr>
            </w:pPr>
            <w:r w:rsidRPr="00DD37BB">
              <w:rPr>
                <w:rFonts w:ascii="Arial" w:hAnsi="Arial" w:cs="Arial"/>
                <w:bCs/>
                <w:sz w:val="22"/>
                <w:szCs w:val="22"/>
              </w:rPr>
              <w:t>I</w:t>
            </w:r>
          </w:p>
        </w:tc>
      </w:tr>
      <w:tr w:rsidR="005E2DF9" w:rsidRPr="009E41D1" w14:paraId="5558A29F" w14:textId="77777777" w:rsidTr="001C5669">
        <w:trPr>
          <w:trHeight w:val="960"/>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3F0865" w14:textId="70CF9253" w:rsidR="005E2DF9" w:rsidRPr="00DD37BB" w:rsidRDefault="00B629A9" w:rsidP="00642E95">
            <w:pPr>
              <w:rPr>
                <w:rFonts w:ascii="Arial" w:hAnsi="Arial" w:cs="Arial"/>
                <w:sz w:val="22"/>
                <w:szCs w:val="22"/>
              </w:rPr>
            </w:pPr>
            <w:r w:rsidRPr="00DD37BB">
              <w:rPr>
                <w:rFonts w:ascii="Arial" w:hAnsi="Arial" w:cs="Arial"/>
                <w:sz w:val="22"/>
                <w:szCs w:val="22"/>
              </w:rPr>
              <w:t>1</w:t>
            </w:r>
            <w:r w:rsidR="00D15787">
              <w:rPr>
                <w:rFonts w:ascii="Arial" w:hAnsi="Arial" w:cs="Arial"/>
                <w:sz w:val="22"/>
                <w:szCs w:val="22"/>
              </w:rPr>
              <w:t>6</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320799" w14:textId="0D2119C1" w:rsidR="005E2DF9" w:rsidRPr="00DD37BB" w:rsidRDefault="00D15787" w:rsidP="00642E95">
            <w:pPr>
              <w:rPr>
                <w:rFonts w:ascii="Arial" w:hAnsi="Arial" w:cs="Arial"/>
                <w:sz w:val="22"/>
                <w:szCs w:val="22"/>
              </w:rPr>
            </w:pPr>
            <w:r w:rsidRPr="00D15787">
              <w:rPr>
                <w:rFonts w:ascii="Arial" w:hAnsi="Arial" w:cs="Arial"/>
                <w:sz w:val="22"/>
                <w:szCs w:val="22"/>
              </w:rPr>
              <w:t>Ability to communicate effectively, both verbally and in writing, to a range of diverse audiences</w:t>
            </w:r>
            <w:r>
              <w:rPr>
                <w:rFonts w:ascii="Arial" w:hAnsi="Arial" w:cs="Arial"/>
                <w:sz w:val="22"/>
                <w:szCs w:val="22"/>
              </w:rPr>
              <w:t>.</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5A4AA1" w14:textId="77777777" w:rsidR="005E2DF9" w:rsidRPr="00DD37BB" w:rsidRDefault="005E2DF9" w:rsidP="00B629A9">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EDD85B" w14:textId="77777777" w:rsidR="005E2DF9" w:rsidRPr="00DD37BB" w:rsidRDefault="005E2DF9" w:rsidP="002F6FD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91FB0B" w14:textId="78D01168" w:rsidR="005E2DF9" w:rsidRPr="00DD37BB" w:rsidRDefault="00D15787" w:rsidP="002F6FD5">
            <w:pPr>
              <w:jc w:val="center"/>
              <w:rPr>
                <w:rFonts w:ascii="Arial" w:hAnsi="Arial" w:cs="Arial"/>
                <w:bCs/>
                <w:sz w:val="22"/>
                <w:szCs w:val="22"/>
              </w:rPr>
            </w:pPr>
            <w:r>
              <w:rPr>
                <w:rFonts w:ascii="Arial" w:hAnsi="Arial" w:cs="Arial"/>
                <w:bCs/>
                <w:sz w:val="22"/>
                <w:szCs w:val="22"/>
              </w:rPr>
              <w:t>I</w:t>
            </w:r>
          </w:p>
        </w:tc>
      </w:tr>
      <w:tr w:rsidR="00D15787" w:rsidRPr="009E41D1" w14:paraId="5F0A0546" w14:textId="77777777" w:rsidTr="001C5669">
        <w:trPr>
          <w:trHeight w:val="960"/>
        </w:trPr>
        <w:tc>
          <w:tcPr>
            <w:tcW w:w="851"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74FCA854" w14:textId="0ECB352F" w:rsidR="00D15787" w:rsidRPr="00DD37BB" w:rsidRDefault="00D15787" w:rsidP="00642E95">
            <w:pPr>
              <w:rPr>
                <w:rFonts w:ascii="Arial" w:hAnsi="Arial" w:cs="Arial"/>
                <w:sz w:val="22"/>
                <w:szCs w:val="22"/>
              </w:rPr>
            </w:pPr>
            <w:r>
              <w:rPr>
                <w:rFonts w:ascii="Arial" w:hAnsi="Arial" w:cs="Arial"/>
                <w:sz w:val="22"/>
                <w:szCs w:val="22"/>
              </w:rPr>
              <w:t>17</w:t>
            </w:r>
          </w:p>
        </w:tc>
        <w:tc>
          <w:tcPr>
            <w:tcW w:w="5103"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1BD29129" w14:textId="341D0209" w:rsidR="00D15787" w:rsidRPr="00D15787" w:rsidRDefault="00D15787" w:rsidP="00642E95">
            <w:pPr>
              <w:rPr>
                <w:rFonts w:ascii="Arial" w:hAnsi="Arial" w:cs="Arial"/>
                <w:sz w:val="22"/>
                <w:szCs w:val="22"/>
              </w:rPr>
            </w:pPr>
            <w:r w:rsidRPr="00D15787">
              <w:rPr>
                <w:rFonts w:ascii="Arial" w:hAnsi="Arial" w:cs="Arial"/>
                <w:sz w:val="22"/>
                <w:szCs w:val="22"/>
              </w:rPr>
              <w:t>Ability to deliver well planned</w:t>
            </w:r>
            <w:r w:rsidR="002359C8">
              <w:rPr>
                <w:rFonts w:ascii="Arial" w:hAnsi="Arial" w:cs="Arial"/>
                <w:sz w:val="22"/>
                <w:szCs w:val="22"/>
              </w:rPr>
              <w:t xml:space="preserve"> </w:t>
            </w:r>
            <w:r w:rsidRPr="00D15787">
              <w:rPr>
                <w:rFonts w:ascii="Arial" w:hAnsi="Arial" w:cs="Arial"/>
                <w:sz w:val="22"/>
                <w:szCs w:val="22"/>
              </w:rPr>
              <w:t>teaching in at least one of the curriculum areas covered by the role responsibilities.</w:t>
            </w:r>
          </w:p>
        </w:tc>
        <w:tc>
          <w:tcPr>
            <w:tcW w:w="1417"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78178212" w14:textId="77777777" w:rsidR="00D15787" w:rsidRPr="00DD37BB" w:rsidRDefault="00D15787" w:rsidP="00B629A9">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8E5E4E0" w14:textId="77777777" w:rsidR="00D15787" w:rsidRPr="00DD37BB" w:rsidRDefault="00D15787" w:rsidP="002F6FD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668A346C" w14:textId="24C40146" w:rsidR="00D15787" w:rsidRDefault="00D15787" w:rsidP="002F6FD5">
            <w:pPr>
              <w:jc w:val="center"/>
              <w:rPr>
                <w:rFonts w:ascii="Arial" w:hAnsi="Arial" w:cs="Arial"/>
                <w:bCs/>
                <w:sz w:val="22"/>
                <w:szCs w:val="22"/>
              </w:rPr>
            </w:pPr>
            <w:r>
              <w:rPr>
                <w:rFonts w:ascii="Arial" w:hAnsi="Arial" w:cs="Arial"/>
                <w:bCs/>
                <w:sz w:val="22"/>
                <w:szCs w:val="22"/>
              </w:rPr>
              <w:t>I</w:t>
            </w:r>
          </w:p>
        </w:tc>
      </w:tr>
      <w:tr w:rsidR="00D15787" w:rsidRPr="009E41D1" w14:paraId="4B027D81" w14:textId="77777777" w:rsidTr="001C5669">
        <w:trPr>
          <w:trHeight w:val="960"/>
        </w:trPr>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7810FE" w14:textId="441C339C" w:rsidR="00D15787" w:rsidRPr="00DD37BB" w:rsidRDefault="00D15787" w:rsidP="00642E95">
            <w:pPr>
              <w:rPr>
                <w:rFonts w:ascii="Arial" w:hAnsi="Arial" w:cs="Arial"/>
                <w:sz w:val="22"/>
                <w:szCs w:val="22"/>
              </w:rPr>
            </w:pPr>
            <w:r>
              <w:rPr>
                <w:rFonts w:ascii="Arial" w:hAnsi="Arial" w:cs="Arial"/>
                <w:sz w:val="22"/>
                <w:szCs w:val="22"/>
              </w:rPr>
              <w:t>18</w:t>
            </w:r>
          </w:p>
        </w:tc>
        <w:tc>
          <w:tcPr>
            <w:tcW w:w="51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30AB20" w14:textId="444E5BB5" w:rsidR="00D15787" w:rsidRPr="00D15787" w:rsidRDefault="00D15787" w:rsidP="00642E95">
            <w:pPr>
              <w:rPr>
                <w:rFonts w:ascii="Arial" w:hAnsi="Arial" w:cs="Arial"/>
                <w:sz w:val="22"/>
                <w:szCs w:val="22"/>
              </w:rPr>
            </w:pPr>
            <w:r w:rsidRPr="00D15787">
              <w:rPr>
                <w:rFonts w:ascii="Arial" w:hAnsi="Arial" w:cs="Arial"/>
                <w:sz w:val="22"/>
                <w:szCs w:val="22"/>
              </w:rPr>
              <w:t>Ability to promote a disciplined learning environment which sets high expectations of all learners</w:t>
            </w:r>
            <w:r>
              <w:rPr>
                <w:rFonts w:ascii="Arial" w:hAnsi="Arial" w:cs="Arial"/>
                <w:sz w:val="22"/>
                <w:szCs w:val="22"/>
              </w:rPr>
              <w:t>.</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21D613" w14:textId="77777777" w:rsidR="00D15787" w:rsidRPr="00DD37BB" w:rsidRDefault="00D15787" w:rsidP="00B629A9">
            <w:pPr>
              <w:numPr>
                <w:ilvl w:val="0"/>
                <w:numId w:val="8"/>
              </w:numPr>
              <w:jc w:val="center"/>
              <w:rPr>
                <w:rFonts w:ascii="Arial" w:hAnsi="Arial" w:cs="Arial"/>
                <w:b/>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1E5CA8" w14:textId="77777777" w:rsidR="00D15787" w:rsidRPr="00DD37BB" w:rsidRDefault="00D15787" w:rsidP="002F6FD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1D59D5C" w14:textId="08F4B18E" w:rsidR="00D15787" w:rsidRDefault="00D15787" w:rsidP="002F6FD5">
            <w:pPr>
              <w:jc w:val="center"/>
              <w:rPr>
                <w:rFonts w:ascii="Arial" w:hAnsi="Arial" w:cs="Arial"/>
                <w:bCs/>
                <w:sz w:val="22"/>
                <w:szCs w:val="22"/>
              </w:rPr>
            </w:pPr>
            <w:r>
              <w:rPr>
                <w:rFonts w:ascii="Arial" w:hAnsi="Arial" w:cs="Arial"/>
                <w:bCs/>
                <w:sz w:val="22"/>
                <w:szCs w:val="22"/>
              </w:rPr>
              <w:t>I</w:t>
            </w:r>
          </w:p>
        </w:tc>
      </w:tr>
      <w:tr w:rsidR="00A21EF2" w:rsidRPr="009E41D1" w14:paraId="13325F60" w14:textId="77777777" w:rsidTr="001C5669">
        <w:trPr>
          <w:trHeight w:val="502"/>
        </w:trPr>
        <w:tc>
          <w:tcPr>
            <w:tcW w:w="5954" w:type="dxa"/>
            <w:gridSpan w:val="2"/>
            <w:tcBorders>
              <w:top w:val="single" w:sz="4" w:space="0" w:color="C0C0C0"/>
              <w:left w:val="single" w:sz="4" w:space="0" w:color="C0C0C0"/>
              <w:bottom w:val="single" w:sz="4" w:space="0" w:color="C0C0C0"/>
            </w:tcBorders>
            <w:shd w:val="clear" w:color="auto" w:fill="1F3864" w:themeFill="accent1" w:themeFillShade="80"/>
            <w:vAlign w:val="center"/>
          </w:tcPr>
          <w:p w14:paraId="44638E7F" w14:textId="2901D4C0" w:rsidR="00A21EF2" w:rsidRPr="00DD37BB" w:rsidRDefault="00D15787" w:rsidP="00A21EF2">
            <w:pPr>
              <w:rPr>
                <w:rFonts w:ascii="Arial" w:hAnsi="Arial" w:cs="Arial"/>
                <w:b/>
                <w:bCs/>
                <w:sz w:val="22"/>
                <w:szCs w:val="22"/>
              </w:rPr>
            </w:pPr>
            <w:r>
              <w:rPr>
                <w:rFonts w:ascii="Arial" w:hAnsi="Arial" w:cs="Arial"/>
                <w:b/>
                <w:bCs/>
                <w:sz w:val="22"/>
                <w:szCs w:val="22"/>
              </w:rPr>
              <w:t>Special Requirements</w:t>
            </w:r>
          </w:p>
        </w:tc>
        <w:tc>
          <w:tcPr>
            <w:tcW w:w="1417" w:type="dxa"/>
            <w:tcBorders>
              <w:top w:val="single" w:sz="4" w:space="0" w:color="C0C0C0"/>
              <w:bottom w:val="single" w:sz="4" w:space="0" w:color="C0C0C0"/>
            </w:tcBorders>
            <w:shd w:val="clear" w:color="auto" w:fill="1F3864" w:themeFill="accent1" w:themeFillShade="80"/>
            <w:vAlign w:val="center"/>
          </w:tcPr>
          <w:p w14:paraId="3A5E64B8" w14:textId="77777777" w:rsidR="00A21EF2" w:rsidRPr="00DD37BB" w:rsidRDefault="00A21EF2" w:rsidP="00A21EF2">
            <w:pPr>
              <w:rPr>
                <w:rFonts w:ascii="Arial" w:hAnsi="Arial" w:cs="Arial"/>
                <w:b/>
                <w:bCs/>
                <w:sz w:val="22"/>
                <w:szCs w:val="22"/>
              </w:rPr>
            </w:pPr>
            <w:r>
              <w:rPr>
                <w:rFonts w:ascii="Arial" w:hAnsi="Arial" w:cs="Arial"/>
                <w:b/>
                <w:bCs/>
                <w:sz w:val="22"/>
                <w:szCs w:val="22"/>
              </w:rPr>
              <w:t>Essential</w:t>
            </w:r>
          </w:p>
        </w:tc>
        <w:tc>
          <w:tcPr>
            <w:tcW w:w="1418" w:type="dxa"/>
            <w:tcBorders>
              <w:top w:val="single" w:sz="4" w:space="0" w:color="C0C0C0"/>
              <w:bottom w:val="single" w:sz="4" w:space="0" w:color="C0C0C0"/>
            </w:tcBorders>
            <w:shd w:val="clear" w:color="auto" w:fill="1F3864" w:themeFill="accent1" w:themeFillShade="80"/>
            <w:vAlign w:val="center"/>
          </w:tcPr>
          <w:p w14:paraId="524AC4BA" w14:textId="77777777" w:rsidR="00A21EF2" w:rsidRPr="00DD37BB" w:rsidRDefault="00A21EF2" w:rsidP="00A21EF2">
            <w:pPr>
              <w:rPr>
                <w:rFonts w:ascii="Arial" w:hAnsi="Arial" w:cs="Arial"/>
                <w:b/>
                <w:bCs/>
                <w:sz w:val="22"/>
                <w:szCs w:val="22"/>
              </w:rPr>
            </w:pPr>
            <w:r>
              <w:rPr>
                <w:rFonts w:ascii="Arial" w:hAnsi="Arial" w:cs="Arial"/>
                <w:b/>
                <w:bCs/>
                <w:sz w:val="22"/>
                <w:szCs w:val="22"/>
              </w:rPr>
              <w:t>Desirable</w:t>
            </w:r>
          </w:p>
        </w:tc>
        <w:tc>
          <w:tcPr>
            <w:tcW w:w="1276" w:type="dxa"/>
            <w:tcBorders>
              <w:top w:val="single" w:sz="4" w:space="0" w:color="C0C0C0"/>
              <w:bottom w:val="single" w:sz="4" w:space="0" w:color="C0C0C0"/>
              <w:right w:val="single" w:sz="4" w:space="0" w:color="C0C0C0"/>
            </w:tcBorders>
            <w:shd w:val="clear" w:color="auto" w:fill="1F3864" w:themeFill="accent1" w:themeFillShade="80"/>
            <w:vAlign w:val="center"/>
          </w:tcPr>
          <w:p w14:paraId="196A0444" w14:textId="77777777" w:rsidR="00A21EF2" w:rsidRPr="00DD37BB" w:rsidRDefault="00A21EF2" w:rsidP="00A21EF2">
            <w:pPr>
              <w:jc w:val="center"/>
              <w:rPr>
                <w:rFonts w:ascii="Arial" w:hAnsi="Arial" w:cs="Arial"/>
                <w:b/>
                <w:bCs/>
                <w:sz w:val="22"/>
                <w:szCs w:val="22"/>
              </w:rPr>
            </w:pPr>
            <w:r>
              <w:rPr>
                <w:rFonts w:ascii="Arial" w:hAnsi="Arial" w:cs="Arial"/>
                <w:b/>
                <w:bCs/>
                <w:sz w:val="22"/>
                <w:szCs w:val="22"/>
              </w:rPr>
              <w:t>How Assessed</w:t>
            </w:r>
          </w:p>
        </w:tc>
      </w:tr>
      <w:tr w:rsidR="00D15787" w:rsidRPr="009E41D1" w14:paraId="131113B8" w14:textId="77777777" w:rsidTr="001C5669">
        <w:trPr>
          <w:trHeight w:val="763"/>
        </w:trPr>
        <w:tc>
          <w:tcPr>
            <w:tcW w:w="851"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E81A1F9" w14:textId="615B9DF4" w:rsidR="00D15787" w:rsidRPr="00DD37BB" w:rsidRDefault="00D15787" w:rsidP="00D15787">
            <w:pPr>
              <w:rPr>
                <w:rFonts w:ascii="Arial" w:hAnsi="Arial" w:cs="Arial"/>
                <w:sz w:val="22"/>
                <w:szCs w:val="22"/>
              </w:rPr>
            </w:pPr>
            <w:r w:rsidRPr="00DD37BB">
              <w:rPr>
                <w:rFonts w:ascii="Arial" w:hAnsi="Arial" w:cs="Arial"/>
                <w:sz w:val="22"/>
                <w:szCs w:val="22"/>
              </w:rPr>
              <w:t>1</w:t>
            </w:r>
            <w:r>
              <w:rPr>
                <w:rFonts w:ascii="Arial" w:hAnsi="Arial" w:cs="Arial"/>
                <w:sz w:val="22"/>
                <w:szCs w:val="22"/>
              </w:rPr>
              <w:t>9</w:t>
            </w:r>
          </w:p>
        </w:tc>
        <w:tc>
          <w:tcPr>
            <w:tcW w:w="5103" w:type="dxa"/>
            <w:tcBorders>
              <w:top w:val="single" w:sz="4" w:space="0" w:color="C0C0C0"/>
              <w:left w:val="single" w:sz="4" w:space="0" w:color="C0C0C0"/>
              <w:bottom w:val="single" w:sz="4" w:space="0" w:color="C0C0C0"/>
              <w:right w:val="single" w:sz="4" w:space="0" w:color="C0C0C0"/>
            </w:tcBorders>
            <w:shd w:val="pct10" w:color="auto" w:fill="auto"/>
            <w:vAlign w:val="center"/>
          </w:tcPr>
          <w:p w14:paraId="1E2F747F" w14:textId="144C0AFE" w:rsidR="00D15787" w:rsidRPr="00DD37BB" w:rsidRDefault="00D15787" w:rsidP="00D15787">
            <w:pPr>
              <w:rPr>
                <w:rFonts w:ascii="Arial" w:hAnsi="Arial" w:cs="Arial"/>
                <w:sz w:val="22"/>
                <w:szCs w:val="22"/>
              </w:rPr>
            </w:pPr>
            <w:r w:rsidRPr="00D15787">
              <w:rPr>
                <w:rFonts w:ascii="Arial" w:hAnsi="Arial" w:cs="Arial"/>
                <w:sz w:val="22"/>
                <w:szCs w:val="22"/>
              </w:rPr>
              <w:t>Possess a driving licence</w:t>
            </w:r>
            <w:r>
              <w:rPr>
                <w:rFonts w:ascii="Arial" w:hAnsi="Arial" w:cs="Arial"/>
                <w:sz w:val="22"/>
                <w:szCs w:val="22"/>
              </w:rPr>
              <w:t>.</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1D94F7F7" w14:textId="77777777" w:rsidR="00D15787" w:rsidRPr="00642E95" w:rsidRDefault="00D15787" w:rsidP="00D15787">
            <w:pPr>
              <w:ind w:left="749"/>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6F991AC" w14:textId="77777777" w:rsidR="00D15787" w:rsidRPr="00D15787" w:rsidRDefault="00D15787" w:rsidP="00D15787">
            <w:pPr>
              <w:pStyle w:val="ListParagraph"/>
              <w:numPr>
                <w:ilvl w:val="0"/>
                <w:numId w:val="15"/>
              </w:num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F56769B" w14:textId="2C355008" w:rsidR="00D15787" w:rsidRPr="00642E95" w:rsidRDefault="00D15787" w:rsidP="00D15787">
            <w:pPr>
              <w:jc w:val="center"/>
              <w:rPr>
                <w:rFonts w:ascii="Arial" w:hAnsi="Arial" w:cs="Arial"/>
                <w:bCs/>
                <w:sz w:val="22"/>
                <w:szCs w:val="22"/>
              </w:rPr>
            </w:pPr>
            <w:r>
              <w:rPr>
                <w:rFonts w:ascii="Arial" w:hAnsi="Arial" w:cs="Arial"/>
                <w:bCs/>
                <w:sz w:val="22"/>
                <w:szCs w:val="22"/>
              </w:rPr>
              <w:t>C</w:t>
            </w:r>
          </w:p>
        </w:tc>
      </w:tr>
    </w:tbl>
    <w:p w14:paraId="44A47AEB" w14:textId="77777777" w:rsidR="00166287" w:rsidRDefault="00166287"/>
    <w:tbl>
      <w:tblPr>
        <w:tblStyle w:val="TableGrid"/>
        <w:tblW w:w="359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40"/>
        <w:gridCol w:w="2757"/>
      </w:tblGrid>
      <w:tr w:rsidR="00642E95" w:rsidRPr="00642E95" w14:paraId="76FD938C" w14:textId="77777777" w:rsidTr="00642E95">
        <w:trPr>
          <w:trHeight w:val="356"/>
        </w:trPr>
        <w:tc>
          <w:tcPr>
            <w:tcW w:w="3597" w:type="dxa"/>
            <w:gridSpan w:val="2"/>
            <w:shd w:val="clear" w:color="auto" w:fill="1F3864" w:themeFill="accent1" w:themeFillShade="80"/>
            <w:vAlign w:val="center"/>
          </w:tcPr>
          <w:p w14:paraId="750C614C" w14:textId="77777777" w:rsidR="00642E95" w:rsidRPr="00642E95" w:rsidRDefault="00642E95" w:rsidP="00642E95">
            <w:pPr>
              <w:rPr>
                <w:rFonts w:ascii="Arial" w:hAnsi="Arial" w:cs="Arial"/>
                <w:b/>
                <w:bCs/>
                <w:sz w:val="22"/>
                <w:szCs w:val="22"/>
              </w:rPr>
            </w:pPr>
            <w:r w:rsidRPr="00642E95">
              <w:rPr>
                <w:rFonts w:ascii="Arial" w:hAnsi="Arial" w:cs="Arial"/>
                <w:b/>
                <w:bCs/>
                <w:sz w:val="22"/>
                <w:szCs w:val="22"/>
              </w:rPr>
              <w:t>Key</w:t>
            </w:r>
          </w:p>
        </w:tc>
      </w:tr>
      <w:tr w:rsidR="00642E95" w:rsidRPr="00642E95" w14:paraId="2F001F80" w14:textId="77777777" w:rsidTr="00642E95">
        <w:trPr>
          <w:trHeight w:val="356"/>
        </w:trPr>
        <w:tc>
          <w:tcPr>
            <w:tcW w:w="840" w:type="dxa"/>
            <w:vAlign w:val="center"/>
          </w:tcPr>
          <w:p w14:paraId="79125446" w14:textId="7777777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A</w:t>
            </w:r>
          </w:p>
        </w:tc>
        <w:tc>
          <w:tcPr>
            <w:tcW w:w="2756" w:type="dxa"/>
            <w:vAlign w:val="center"/>
          </w:tcPr>
          <w:p w14:paraId="4F37E95B" w14:textId="77777777" w:rsidR="00642E95" w:rsidRPr="00642E95" w:rsidRDefault="00642E95" w:rsidP="00642E95">
            <w:pPr>
              <w:rPr>
                <w:rFonts w:ascii="Arial" w:hAnsi="Arial" w:cs="Arial"/>
                <w:sz w:val="22"/>
                <w:szCs w:val="22"/>
              </w:rPr>
            </w:pPr>
            <w:r w:rsidRPr="00642E95">
              <w:rPr>
                <w:rFonts w:ascii="Arial" w:hAnsi="Arial" w:cs="Arial"/>
                <w:sz w:val="22"/>
                <w:szCs w:val="22"/>
              </w:rPr>
              <w:t>Application</w:t>
            </w:r>
          </w:p>
        </w:tc>
      </w:tr>
      <w:tr w:rsidR="00642E95" w:rsidRPr="00642E95" w14:paraId="2AB18E9B" w14:textId="77777777" w:rsidTr="00642E95">
        <w:trPr>
          <w:trHeight w:val="356"/>
        </w:trPr>
        <w:tc>
          <w:tcPr>
            <w:tcW w:w="840" w:type="dxa"/>
            <w:shd w:val="clear" w:color="auto" w:fill="D9D9D9" w:themeFill="background1" w:themeFillShade="D9"/>
            <w:vAlign w:val="center"/>
          </w:tcPr>
          <w:p w14:paraId="32C54A5E" w14:textId="7777777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I</w:t>
            </w:r>
          </w:p>
        </w:tc>
        <w:tc>
          <w:tcPr>
            <w:tcW w:w="2756" w:type="dxa"/>
            <w:shd w:val="clear" w:color="auto" w:fill="D9D9D9" w:themeFill="background1" w:themeFillShade="D9"/>
            <w:vAlign w:val="center"/>
          </w:tcPr>
          <w:p w14:paraId="55C2BBF5" w14:textId="77777777" w:rsidR="00642E95" w:rsidRPr="00642E95" w:rsidRDefault="00642E95" w:rsidP="00642E95">
            <w:pPr>
              <w:rPr>
                <w:rFonts w:ascii="Arial" w:hAnsi="Arial" w:cs="Arial"/>
                <w:sz w:val="22"/>
                <w:szCs w:val="22"/>
              </w:rPr>
            </w:pPr>
            <w:r w:rsidRPr="00642E95">
              <w:rPr>
                <w:rFonts w:ascii="Arial" w:hAnsi="Arial" w:cs="Arial"/>
                <w:sz w:val="22"/>
                <w:szCs w:val="22"/>
              </w:rPr>
              <w:t>Interview</w:t>
            </w:r>
          </w:p>
        </w:tc>
      </w:tr>
      <w:tr w:rsidR="00642E95" w:rsidRPr="00642E95" w14:paraId="604732E9" w14:textId="77777777" w:rsidTr="00642E95">
        <w:trPr>
          <w:trHeight w:val="356"/>
        </w:trPr>
        <w:tc>
          <w:tcPr>
            <w:tcW w:w="840" w:type="dxa"/>
            <w:vAlign w:val="center"/>
          </w:tcPr>
          <w:p w14:paraId="78B899A9" w14:textId="7777777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T</w:t>
            </w:r>
          </w:p>
        </w:tc>
        <w:tc>
          <w:tcPr>
            <w:tcW w:w="2756" w:type="dxa"/>
            <w:vAlign w:val="center"/>
          </w:tcPr>
          <w:p w14:paraId="5CEBE1ED" w14:textId="77777777" w:rsidR="00642E95" w:rsidRPr="00642E95" w:rsidRDefault="00642E95" w:rsidP="00642E95">
            <w:pPr>
              <w:rPr>
                <w:rFonts w:ascii="Arial" w:hAnsi="Arial" w:cs="Arial"/>
                <w:sz w:val="22"/>
                <w:szCs w:val="22"/>
              </w:rPr>
            </w:pPr>
            <w:r w:rsidRPr="00642E95">
              <w:rPr>
                <w:rFonts w:ascii="Arial" w:hAnsi="Arial" w:cs="Arial"/>
                <w:sz w:val="22"/>
                <w:szCs w:val="22"/>
              </w:rPr>
              <w:t>Test</w:t>
            </w:r>
          </w:p>
        </w:tc>
      </w:tr>
      <w:tr w:rsidR="00642E95" w:rsidRPr="00642E95" w14:paraId="57D0832C" w14:textId="77777777" w:rsidTr="00642E95">
        <w:trPr>
          <w:trHeight w:val="386"/>
        </w:trPr>
        <w:tc>
          <w:tcPr>
            <w:tcW w:w="840" w:type="dxa"/>
            <w:shd w:val="clear" w:color="auto" w:fill="D9D9D9" w:themeFill="background1" w:themeFillShade="D9"/>
            <w:vAlign w:val="center"/>
          </w:tcPr>
          <w:p w14:paraId="2679117A" w14:textId="7777777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C</w:t>
            </w:r>
          </w:p>
        </w:tc>
        <w:tc>
          <w:tcPr>
            <w:tcW w:w="2756" w:type="dxa"/>
            <w:shd w:val="clear" w:color="auto" w:fill="D9D9D9" w:themeFill="background1" w:themeFillShade="D9"/>
            <w:vAlign w:val="center"/>
          </w:tcPr>
          <w:p w14:paraId="0DA04054" w14:textId="77777777" w:rsidR="00642E95" w:rsidRPr="00642E95" w:rsidRDefault="00642E95" w:rsidP="00642E95">
            <w:pPr>
              <w:rPr>
                <w:rFonts w:ascii="Arial" w:hAnsi="Arial" w:cs="Arial"/>
                <w:sz w:val="22"/>
                <w:szCs w:val="22"/>
              </w:rPr>
            </w:pPr>
            <w:r w:rsidRPr="00642E95">
              <w:rPr>
                <w:rFonts w:ascii="Arial" w:hAnsi="Arial" w:cs="Arial"/>
                <w:sz w:val="22"/>
                <w:szCs w:val="22"/>
              </w:rPr>
              <w:t>Certificate</w:t>
            </w:r>
          </w:p>
        </w:tc>
      </w:tr>
      <w:tr w:rsidR="00642E95" w:rsidRPr="00642E95" w14:paraId="7147DB42" w14:textId="77777777" w:rsidTr="00642E95">
        <w:trPr>
          <w:trHeight w:val="327"/>
        </w:trPr>
        <w:tc>
          <w:tcPr>
            <w:tcW w:w="840" w:type="dxa"/>
            <w:vAlign w:val="center"/>
          </w:tcPr>
          <w:p w14:paraId="754512B6" w14:textId="7777777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P</w:t>
            </w:r>
          </w:p>
        </w:tc>
        <w:tc>
          <w:tcPr>
            <w:tcW w:w="2756" w:type="dxa"/>
            <w:vAlign w:val="center"/>
          </w:tcPr>
          <w:p w14:paraId="75EBC740" w14:textId="77777777" w:rsidR="00642E95" w:rsidRPr="00642E95" w:rsidRDefault="00642E95" w:rsidP="00642E95">
            <w:pPr>
              <w:rPr>
                <w:rFonts w:ascii="Arial" w:hAnsi="Arial" w:cs="Arial"/>
                <w:sz w:val="22"/>
                <w:szCs w:val="22"/>
              </w:rPr>
            </w:pPr>
            <w:r w:rsidRPr="00642E95">
              <w:rPr>
                <w:rFonts w:ascii="Arial" w:hAnsi="Arial" w:cs="Arial"/>
                <w:sz w:val="22"/>
                <w:szCs w:val="22"/>
              </w:rPr>
              <w:t>Presentation</w:t>
            </w:r>
          </w:p>
        </w:tc>
      </w:tr>
    </w:tbl>
    <w:p w14:paraId="6CB35A4D" w14:textId="77777777" w:rsidR="00642E95" w:rsidRDefault="00642E95"/>
    <w:p w14:paraId="379C2865" w14:textId="77777777" w:rsidR="00642E95" w:rsidRDefault="00642E95"/>
    <w:p w14:paraId="7CC67E3C" w14:textId="77777777" w:rsidR="00642E95" w:rsidRDefault="00642E95"/>
    <w:p w14:paraId="452062D9" w14:textId="77777777" w:rsidR="00330BBE" w:rsidRPr="002057C5" w:rsidRDefault="002057C5" w:rsidP="00345BC4">
      <w:pPr>
        <w:rPr>
          <w:rFonts w:ascii="Arial" w:hAnsi="Arial" w:cs="Arial"/>
          <w:b/>
          <w:sz w:val="28"/>
          <w:szCs w:val="28"/>
        </w:rPr>
      </w:pPr>
      <w:r w:rsidRPr="002057C5">
        <w:rPr>
          <w:rFonts w:ascii="Arial" w:hAnsi="Arial" w:cs="Arial"/>
          <w:b/>
          <w:sz w:val="28"/>
          <w:szCs w:val="28"/>
        </w:rPr>
        <w:t>Vision, Mission and Values</w:t>
      </w:r>
    </w:p>
    <w:p w14:paraId="067CF1B5" w14:textId="77777777" w:rsidR="00065FE8" w:rsidRDefault="00065FE8" w:rsidP="00345BC4">
      <w:pPr>
        <w:rPr>
          <w:rFonts w:ascii="Arial" w:hAnsi="Arial" w:cs="Arial"/>
          <w:b/>
        </w:rPr>
      </w:pPr>
    </w:p>
    <w:p w14:paraId="02515C30" w14:textId="7777777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060"/>
      </w:tblGrid>
      <w:tr w:rsidR="003E17FF" w:rsidRPr="00642E95" w14:paraId="6BEF541A" w14:textId="77777777" w:rsidTr="003E17FF">
        <w:trPr>
          <w:trHeight w:val="469"/>
        </w:trPr>
        <w:tc>
          <w:tcPr>
            <w:tcW w:w="10060" w:type="dxa"/>
            <w:shd w:val="clear" w:color="auto" w:fill="1F3864" w:themeFill="accent1" w:themeFillShade="80"/>
            <w:vAlign w:val="center"/>
          </w:tcPr>
          <w:p w14:paraId="064A5018" w14:textId="77777777" w:rsidR="003E17FF" w:rsidRPr="00642E95" w:rsidRDefault="003E17FF" w:rsidP="00DB2843">
            <w:pPr>
              <w:rPr>
                <w:rFonts w:ascii="Arial" w:hAnsi="Arial" w:cs="Arial"/>
                <w:b/>
                <w:bCs/>
                <w:sz w:val="22"/>
                <w:szCs w:val="22"/>
              </w:rPr>
            </w:pPr>
            <w:r>
              <w:rPr>
                <w:rFonts w:ascii="Arial" w:hAnsi="Arial" w:cs="Arial"/>
                <w:b/>
                <w:bCs/>
                <w:sz w:val="22"/>
                <w:szCs w:val="22"/>
              </w:rPr>
              <w:t>Vision</w:t>
            </w:r>
          </w:p>
        </w:tc>
      </w:tr>
      <w:tr w:rsidR="003E17FF" w:rsidRPr="00642E95" w14:paraId="0CE04A4E" w14:textId="77777777" w:rsidTr="003E17FF">
        <w:trPr>
          <w:trHeight w:val="469"/>
        </w:trPr>
        <w:tc>
          <w:tcPr>
            <w:tcW w:w="10060" w:type="dxa"/>
            <w:vAlign w:val="center"/>
          </w:tcPr>
          <w:p w14:paraId="577A60CC" w14:textId="77777777" w:rsidR="003E17FF" w:rsidRPr="00642E95" w:rsidRDefault="003E17FF" w:rsidP="00DB2843">
            <w:pPr>
              <w:rPr>
                <w:rFonts w:ascii="Arial" w:hAnsi="Arial" w:cs="Arial"/>
                <w:sz w:val="22"/>
                <w:szCs w:val="22"/>
              </w:rPr>
            </w:pPr>
            <w:r>
              <w:rPr>
                <w:rFonts w:ascii="Arial" w:hAnsi="Arial" w:cs="Arial"/>
                <w:sz w:val="22"/>
                <w:szCs w:val="22"/>
              </w:rPr>
              <w:t>To be the best College in the country.</w:t>
            </w:r>
          </w:p>
        </w:tc>
      </w:tr>
    </w:tbl>
    <w:p w14:paraId="138F3DCC" w14:textId="7777777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060"/>
      </w:tblGrid>
      <w:tr w:rsidR="003E17FF" w:rsidRPr="00642E95" w14:paraId="069EAAE4" w14:textId="77777777" w:rsidTr="00DB2843">
        <w:trPr>
          <w:trHeight w:val="469"/>
        </w:trPr>
        <w:tc>
          <w:tcPr>
            <w:tcW w:w="10060" w:type="dxa"/>
            <w:shd w:val="clear" w:color="auto" w:fill="1F3864" w:themeFill="accent1" w:themeFillShade="80"/>
            <w:vAlign w:val="center"/>
          </w:tcPr>
          <w:p w14:paraId="79427C12" w14:textId="77777777" w:rsidR="003E17FF" w:rsidRPr="00642E95" w:rsidRDefault="003E17FF" w:rsidP="00DB2843">
            <w:pPr>
              <w:rPr>
                <w:rFonts w:ascii="Arial" w:hAnsi="Arial" w:cs="Arial"/>
                <w:b/>
                <w:bCs/>
                <w:sz w:val="22"/>
                <w:szCs w:val="22"/>
              </w:rPr>
            </w:pPr>
            <w:r>
              <w:rPr>
                <w:rFonts w:ascii="Arial" w:hAnsi="Arial" w:cs="Arial"/>
                <w:b/>
                <w:bCs/>
                <w:sz w:val="22"/>
                <w:szCs w:val="22"/>
              </w:rPr>
              <w:t>Mission</w:t>
            </w:r>
          </w:p>
        </w:tc>
      </w:tr>
      <w:tr w:rsidR="003E17FF" w:rsidRPr="00642E95" w14:paraId="1A2EB8C6" w14:textId="77777777" w:rsidTr="00DB2843">
        <w:trPr>
          <w:trHeight w:val="469"/>
        </w:trPr>
        <w:tc>
          <w:tcPr>
            <w:tcW w:w="10060" w:type="dxa"/>
            <w:vAlign w:val="center"/>
          </w:tcPr>
          <w:p w14:paraId="100E931F" w14:textId="77777777" w:rsidR="003E17FF" w:rsidRPr="00642E95" w:rsidRDefault="003E17FF" w:rsidP="00DB2843">
            <w:pPr>
              <w:rPr>
                <w:rFonts w:ascii="Arial" w:hAnsi="Arial" w:cs="Arial"/>
                <w:sz w:val="22"/>
                <w:szCs w:val="22"/>
              </w:rPr>
            </w:pPr>
            <w:r>
              <w:rPr>
                <w:rFonts w:ascii="Arial" w:hAnsi="Arial" w:cs="Arial"/>
                <w:sz w:val="22"/>
                <w:szCs w:val="22"/>
              </w:rPr>
              <w:t>To inspire, challenge and transform lives.</w:t>
            </w:r>
          </w:p>
        </w:tc>
      </w:tr>
    </w:tbl>
    <w:p w14:paraId="0D73335D" w14:textId="7777777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tblCellMar>
        <w:tblLook w:val="04A0" w:firstRow="1" w:lastRow="0" w:firstColumn="1" w:lastColumn="0" w:noHBand="0" w:noVBand="1"/>
      </w:tblPr>
      <w:tblGrid>
        <w:gridCol w:w="10060"/>
      </w:tblGrid>
      <w:tr w:rsidR="003E17FF" w:rsidRPr="00642E95" w14:paraId="10F07F70" w14:textId="77777777" w:rsidTr="003E17FF">
        <w:trPr>
          <w:trHeight w:val="469"/>
        </w:trPr>
        <w:tc>
          <w:tcPr>
            <w:tcW w:w="10060" w:type="dxa"/>
            <w:tcBorders>
              <w:bottom w:val="nil"/>
            </w:tcBorders>
            <w:shd w:val="clear" w:color="auto" w:fill="1F3864" w:themeFill="accent1" w:themeFillShade="80"/>
            <w:vAlign w:val="center"/>
          </w:tcPr>
          <w:p w14:paraId="17862971" w14:textId="77777777" w:rsidR="003E17FF" w:rsidRPr="00642E95" w:rsidRDefault="003E17FF" w:rsidP="00DB2843">
            <w:pPr>
              <w:rPr>
                <w:rFonts w:ascii="Arial" w:hAnsi="Arial" w:cs="Arial"/>
                <w:b/>
                <w:bCs/>
                <w:sz w:val="22"/>
                <w:szCs w:val="22"/>
              </w:rPr>
            </w:pPr>
            <w:r>
              <w:rPr>
                <w:rFonts w:ascii="Arial" w:hAnsi="Arial" w:cs="Arial"/>
                <w:b/>
                <w:bCs/>
                <w:sz w:val="22"/>
                <w:szCs w:val="22"/>
              </w:rPr>
              <w:t>Values</w:t>
            </w:r>
          </w:p>
        </w:tc>
      </w:tr>
      <w:tr w:rsidR="003E17FF" w:rsidRPr="00642E95" w14:paraId="01637EA8" w14:textId="77777777" w:rsidTr="003E17FF">
        <w:trPr>
          <w:trHeight w:val="469"/>
        </w:trPr>
        <w:tc>
          <w:tcPr>
            <w:tcW w:w="10060" w:type="dxa"/>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69"/>
              <w:gridCol w:w="1952"/>
              <w:gridCol w:w="6731"/>
            </w:tblGrid>
            <w:tr w:rsidR="003E17FF" w14:paraId="4BC24902" w14:textId="77777777" w:rsidTr="00DB2843">
              <w:tc>
                <w:tcPr>
                  <w:tcW w:w="1276" w:type="dxa"/>
                </w:tcPr>
                <w:p w14:paraId="7555A5AE" w14:textId="77777777" w:rsidR="003E17FF" w:rsidRDefault="003E17FF" w:rsidP="003E17FF">
                  <w:pPr>
                    <w:rPr>
                      <w:rFonts w:ascii="Arial" w:hAnsi="Arial" w:cs="Arial"/>
                      <w:b/>
                      <w:noProof/>
                    </w:rPr>
                  </w:pPr>
                </w:p>
              </w:tc>
              <w:tc>
                <w:tcPr>
                  <w:tcW w:w="1985" w:type="dxa"/>
                </w:tcPr>
                <w:p w14:paraId="71C1F4AD" w14:textId="77777777" w:rsidR="003E17FF" w:rsidRPr="00065FE8" w:rsidRDefault="003E17FF" w:rsidP="003E17FF">
                  <w:pPr>
                    <w:rPr>
                      <w:rFonts w:ascii="Arial" w:hAnsi="Arial" w:cs="Arial"/>
                      <w:b/>
                      <w:sz w:val="22"/>
                      <w:szCs w:val="22"/>
                    </w:rPr>
                  </w:pPr>
                </w:p>
              </w:tc>
              <w:tc>
                <w:tcPr>
                  <w:tcW w:w="7513" w:type="dxa"/>
                </w:tcPr>
                <w:p w14:paraId="38D4836A" w14:textId="77777777" w:rsidR="003E17FF" w:rsidRPr="00065FE8" w:rsidRDefault="003E17FF" w:rsidP="003E17FF">
                  <w:pPr>
                    <w:rPr>
                      <w:rFonts w:ascii="Arial" w:hAnsi="Arial" w:cs="Arial"/>
                      <w:sz w:val="22"/>
                      <w:szCs w:val="22"/>
                    </w:rPr>
                  </w:pPr>
                </w:p>
              </w:tc>
            </w:tr>
            <w:tr w:rsidR="003E17FF" w14:paraId="0671F050" w14:textId="77777777" w:rsidTr="003E17FF">
              <w:tc>
                <w:tcPr>
                  <w:tcW w:w="1276" w:type="dxa"/>
                </w:tcPr>
                <w:p w14:paraId="7777A0D9" w14:textId="77777777" w:rsidR="003E17FF" w:rsidRDefault="003E17FF" w:rsidP="003E17FF">
                  <w:pPr>
                    <w:rPr>
                      <w:rFonts w:ascii="Arial" w:hAnsi="Arial" w:cs="Arial"/>
                      <w:b/>
                    </w:rPr>
                  </w:pPr>
                  <w:r>
                    <w:rPr>
                      <w:rFonts w:ascii="Arial" w:hAnsi="Arial" w:cs="Arial"/>
                      <w:b/>
                      <w:noProof/>
                    </w:rPr>
                    <w:drawing>
                      <wp:inline distT="0" distB="0" distL="0" distR="0" wp14:anchorId="0E9F7754" wp14:editId="44BFC383">
                        <wp:extent cx="628961" cy="787400"/>
                        <wp:effectExtent l="0" t="0" r="635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785" cy="809714"/>
                                </a:xfrm>
                                <a:prstGeom prst="rect">
                                  <a:avLst/>
                                </a:prstGeom>
                              </pic:spPr>
                            </pic:pic>
                          </a:graphicData>
                        </a:graphic>
                      </wp:inline>
                    </w:drawing>
                  </w:r>
                </w:p>
              </w:tc>
              <w:tc>
                <w:tcPr>
                  <w:tcW w:w="1985" w:type="dxa"/>
                </w:tcPr>
                <w:p w14:paraId="43629DD7" w14:textId="77777777" w:rsidR="003E17FF" w:rsidRPr="003E17FF" w:rsidRDefault="003E17FF" w:rsidP="003E17FF">
                  <w:pPr>
                    <w:rPr>
                      <w:rFonts w:ascii="Arial" w:hAnsi="Arial" w:cs="Arial"/>
                      <w:b/>
                      <w:i/>
                      <w:iCs/>
                    </w:rPr>
                  </w:pPr>
                  <w:r w:rsidRPr="003E17FF">
                    <w:rPr>
                      <w:rFonts w:ascii="Arial" w:hAnsi="Arial" w:cs="Arial"/>
                      <w:b/>
                      <w:i/>
                      <w:iCs/>
                      <w:sz w:val="22"/>
                      <w:szCs w:val="22"/>
                    </w:rPr>
                    <w:t>Excellence</w:t>
                  </w:r>
                </w:p>
              </w:tc>
              <w:tc>
                <w:tcPr>
                  <w:tcW w:w="7513" w:type="dxa"/>
                </w:tcPr>
                <w:p w14:paraId="394E286F" w14:textId="77777777" w:rsidR="003E17FF" w:rsidRDefault="003E17FF" w:rsidP="003E17FF">
                  <w:pPr>
                    <w:rPr>
                      <w:rFonts w:ascii="Arial" w:hAnsi="Arial" w:cs="Arial"/>
                      <w:b/>
                    </w:rPr>
                  </w:pPr>
                  <w:r w:rsidRPr="00065FE8">
                    <w:rPr>
                      <w:rFonts w:ascii="Arial" w:hAnsi="Arial" w:cs="Arial"/>
                      <w:sz w:val="22"/>
                      <w:szCs w:val="22"/>
                    </w:rPr>
                    <w:t>We have high expectations of ourselves and each other</w:t>
                  </w:r>
                  <w:r>
                    <w:rPr>
                      <w:rFonts w:ascii="Arial" w:hAnsi="Arial" w:cs="Arial"/>
                      <w:sz w:val="22"/>
                      <w:szCs w:val="22"/>
                    </w:rPr>
                    <w:t>.</w:t>
                  </w:r>
                </w:p>
              </w:tc>
            </w:tr>
            <w:tr w:rsidR="003E17FF" w14:paraId="70D7AA33" w14:textId="77777777" w:rsidTr="003E17FF">
              <w:tc>
                <w:tcPr>
                  <w:tcW w:w="1276" w:type="dxa"/>
                </w:tcPr>
                <w:p w14:paraId="5C1CD333" w14:textId="77777777" w:rsidR="003E17FF" w:rsidRDefault="003E17FF" w:rsidP="003E17FF">
                  <w:pPr>
                    <w:rPr>
                      <w:rFonts w:ascii="Arial" w:hAnsi="Arial" w:cs="Arial"/>
                      <w:b/>
                    </w:rPr>
                  </w:pPr>
                  <w:r>
                    <w:rPr>
                      <w:rFonts w:ascii="Arial" w:hAnsi="Arial" w:cs="Arial"/>
                      <w:b/>
                      <w:noProof/>
                    </w:rPr>
                    <w:drawing>
                      <wp:inline distT="0" distB="0" distL="0" distR="0" wp14:anchorId="35F9B6E8" wp14:editId="47EAC410">
                        <wp:extent cx="628650" cy="787012"/>
                        <wp:effectExtent l="0" t="0" r="0" b="63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9560" cy="800670"/>
                                </a:xfrm>
                                <a:prstGeom prst="rect">
                                  <a:avLst/>
                                </a:prstGeom>
                              </pic:spPr>
                            </pic:pic>
                          </a:graphicData>
                        </a:graphic>
                      </wp:inline>
                    </w:drawing>
                  </w:r>
                </w:p>
              </w:tc>
              <w:tc>
                <w:tcPr>
                  <w:tcW w:w="1985" w:type="dxa"/>
                </w:tcPr>
                <w:p w14:paraId="58DF36D3" w14:textId="77777777" w:rsidR="003E17FF" w:rsidRPr="003E17FF" w:rsidRDefault="003E17FF" w:rsidP="003E17FF">
                  <w:pPr>
                    <w:rPr>
                      <w:rFonts w:ascii="Arial" w:hAnsi="Arial" w:cs="Arial"/>
                      <w:b/>
                      <w:i/>
                      <w:iCs/>
                    </w:rPr>
                  </w:pPr>
                  <w:r w:rsidRPr="003E17FF">
                    <w:rPr>
                      <w:rFonts w:ascii="Arial" w:hAnsi="Arial" w:cs="Arial"/>
                      <w:b/>
                      <w:i/>
                      <w:iCs/>
                      <w:sz w:val="22"/>
                      <w:szCs w:val="22"/>
                    </w:rPr>
                    <w:t>Accountability</w:t>
                  </w:r>
                </w:p>
              </w:tc>
              <w:tc>
                <w:tcPr>
                  <w:tcW w:w="7513" w:type="dxa"/>
                </w:tcPr>
                <w:p w14:paraId="06471AB1" w14:textId="77777777" w:rsidR="003E17FF" w:rsidRDefault="003E17FF" w:rsidP="003E17FF">
                  <w:pPr>
                    <w:rPr>
                      <w:rFonts w:ascii="Arial" w:hAnsi="Arial" w:cs="Arial"/>
                      <w:b/>
                    </w:rPr>
                  </w:pPr>
                  <w:r w:rsidRPr="00065FE8">
                    <w:rPr>
                      <w:rFonts w:ascii="Arial" w:hAnsi="Arial" w:cs="Arial"/>
                      <w:sz w:val="22"/>
                      <w:szCs w:val="22"/>
                    </w:rPr>
                    <w:t>We own what we do, learn from our mistakes and constantly seek to improve</w:t>
                  </w:r>
                </w:p>
              </w:tc>
            </w:tr>
            <w:tr w:rsidR="003E17FF" w14:paraId="6DF95C4D" w14:textId="77777777" w:rsidTr="003E17FF">
              <w:tc>
                <w:tcPr>
                  <w:tcW w:w="1276" w:type="dxa"/>
                </w:tcPr>
                <w:p w14:paraId="1CA965AF" w14:textId="77777777" w:rsidR="003E17FF" w:rsidRDefault="003E17FF" w:rsidP="003E17FF">
                  <w:pPr>
                    <w:rPr>
                      <w:rFonts w:ascii="Arial" w:hAnsi="Arial" w:cs="Arial"/>
                      <w:b/>
                    </w:rPr>
                  </w:pPr>
                  <w:r>
                    <w:rPr>
                      <w:rFonts w:ascii="Arial" w:hAnsi="Arial" w:cs="Arial"/>
                      <w:b/>
                      <w:noProof/>
                    </w:rPr>
                    <w:drawing>
                      <wp:inline distT="0" distB="0" distL="0" distR="0" wp14:anchorId="1470753A" wp14:editId="394DFCA0">
                        <wp:extent cx="628650" cy="787013"/>
                        <wp:effectExtent l="0" t="0" r="0" b="63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1452" cy="803040"/>
                                </a:xfrm>
                                <a:prstGeom prst="rect">
                                  <a:avLst/>
                                </a:prstGeom>
                              </pic:spPr>
                            </pic:pic>
                          </a:graphicData>
                        </a:graphic>
                      </wp:inline>
                    </w:drawing>
                  </w:r>
                </w:p>
              </w:tc>
              <w:tc>
                <w:tcPr>
                  <w:tcW w:w="1985" w:type="dxa"/>
                </w:tcPr>
                <w:p w14:paraId="29AEA77E" w14:textId="77777777" w:rsidR="003E17FF" w:rsidRPr="003E17FF" w:rsidRDefault="003E17FF" w:rsidP="003E17FF">
                  <w:pPr>
                    <w:rPr>
                      <w:rFonts w:ascii="Arial" w:hAnsi="Arial" w:cs="Arial"/>
                      <w:b/>
                      <w:i/>
                      <w:iCs/>
                    </w:rPr>
                  </w:pPr>
                  <w:r w:rsidRPr="003E17FF">
                    <w:rPr>
                      <w:rFonts w:ascii="Arial" w:hAnsi="Arial" w:cs="Arial"/>
                      <w:b/>
                      <w:i/>
                      <w:iCs/>
                      <w:sz w:val="22"/>
                      <w:szCs w:val="22"/>
                    </w:rPr>
                    <w:t>Innovation</w:t>
                  </w:r>
                </w:p>
              </w:tc>
              <w:tc>
                <w:tcPr>
                  <w:tcW w:w="7513" w:type="dxa"/>
                </w:tcPr>
                <w:p w14:paraId="2C5C5A1A" w14:textId="77777777" w:rsidR="003E17FF" w:rsidRDefault="003E17FF" w:rsidP="003E17FF">
                  <w:pPr>
                    <w:rPr>
                      <w:rFonts w:ascii="Arial" w:hAnsi="Arial" w:cs="Arial"/>
                      <w:b/>
                    </w:rPr>
                  </w:pPr>
                  <w:r w:rsidRPr="00065FE8">
                    <w:rPr>
                      <w:rFonts w:ascii="Arial" w:hAnsi="Arial" w:cs="Arial"/>
                      <w:sz w:val="22"/>
                      <w:szCs w:val="22"/>
                    </w:rPr>
                    <w:t>We seize opportunities and are bold and dynamic in our approach</w:t>
                  </w:r>
                </w:p>
              </w:tc>
            </w:tr>
            <w:tr w:rsidR="003E17FF" w14:paraId="07CF6EC3" w14:textId="77777777" w:rsidTr="003E17FF">
              <w:tc>
                <w:tcPr>
                  <w:tcW w:w="1276" w:type="dxa"/>
                </w:tcPr>
                <w:p w14:paraId="1256F368" w14:textId="77777777" w:rsidR="003E17FF" w:rsidRDefault="003E17FF" w:rsidP="003E17FF">
                  <w:pPr>
                    <w:rPr>
                      <w:rFonts w:ascii="Arial" w:hAnsi="Arial" w:cs="Arial"/>
                      <w:b/>
                    </w:rPr>
                  </w:pPr>
                  <w:r>
                    <w:rPr>
                      <w:rFonts w:ascii="Arial" w:hAnsi="Arial" w:cs="Arial"/>
                      <w:b/>
                      <w:noProof/>
                    </w:rPr>
                    <w:drawing>
                      <wp:inline distT="0" distB="0" distL="0" distR="0" wp14:anchorId="7FE155B2" wp14:editId="02A18A20">
                        <wp:extent cx="628650" cy="787012"/>
                        <wp:effectExtent l="0" t="0" r="0" b="63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3216" cy="805248"/>
                                </a:xfrm>
                                <a:prstGeom prst="rect">
                                  <a:avLst/>
                                </a:prstGeom>
                              </pic:spPr>
                            </pic:pic>
                          </a:graphicData>
                        </a:graphic>
                      </wp:inline>
                    </w:drawing>
                  </w:r>
                </w:p>
              </w:tc>
              <w:tc>
                <w:tcPr>
                  <w:tcW w:w="1985" w:type="dxa"/>
                </w:tcPr>
                <w:p w14:paraId="2CC492F5" w14:textId="77777777" w:rsidR="003E17FF" w:rsidRPr="003E17FF" w:rsidRDefault="003E17FF" w:rsidP="003E17FF">
                  <w:pPr>
                    <w:rPr>
                      <w:rFonts w:ascii="Arial" w:hAnsi="Arial" w:cs="Arial"/>
                      <w:b/>
                      <w:i/>
                      <w:iCs/>
                    </w:rPr>
                  </w:pPr>
                  <w:r w:rsidRPr="003E17FF">
                    <w:rPr>
                      <w:rFonts w:ascii="Arial" w:hAnsi="Arial" w:cs="Arial"/>
                      <w:b/>
                      <w:i/>
                      <w:iCs/>
                      <w:sz w:val="22"/>
                      <w:szCs w:val="22"/>
                    </w:rPr>
                    <w:t>Collaboration</w:t>
                  </w:r>
                </w:p>
              </w:tc>
              <w:tc>
                <w:tcPr>
                  <w:tcW w:w="7513" w:type="dxa"/>
                </w:tcPr>
                <w:p w14:paraId="0C4680FF" w14:textId="77777777" w:rsidR="003E17FF" w:rsidRDefault="003E17FF" w:rsidP="003E17FF">
                  <w:pPr>
                    <w:rPr>
                      <w:rFonts w:ascii="Arial" w:hAnsi="Arial" w:cs="Arial"/>
                      <w:b/>
                    </w:rPr>
                  </w:pPr>
                  <w:r w:rsidRPr="00065FE8">
                    <w:rPr>
                      <w:rFonts w:ascii="Arial" w:hAnsi="Arial" w:cs="Arial"/>
                      <w:sz w:val="22"/>
                      <w:szCs w:val="22"/>
                    </w:rPr>
                    <w:t xml:space="preserve">We are one team and work hard to serve each other well </w:t>
                  </w:r>
                </w:p>
              </w:tc>
            </w:tr>
            <w:tr w:rsidR="003E17FF" w14:paraId="196FC441" w14:textId="77777777" w:rsidTr="003E17FF">
              <w:tc>
                <w:tcPr>
                  <w:tcW w:w="1276" w:type="dxa"/>
                </w:tcPr>
                <w:p w14:paraId="3BD8E430" w14:textId="77777777" w:rsidR="003E17FF" w:rsidRDefault="003E17FF" w:rsidP="003E17FF">
                  <w:pPr>
                    <w:rPr>
                      <w:rFonts w:ascii="Arial" w:hAnsi="Arial" w:cs="Arial"/>
                      <w:b/>
                    </w:rPr>
                  </w:pPr>
                  <w:r>
                    <w:rPr>
                      <w:rFonts w:ascii="Arial" w:hAnsi="Arial" w:cs="Arial"/>
                      <w:b/>
                      <w:noProof/>
                    </w:rPr>
                    <w:drawing>
                      <wp:inline distT="0" distB="0" distL="0" distR="0" wp14:anchorId="0A3C95DD" wp14:editId="7348A3C5">
                        <wp:extent cx="639105" cy="8001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9709" cy="813375"/>
                                </a:xfrm>
                                <a:prstGeom prst="rect">
                                  <a:avLst/>
                                </a:prstGeom>
                              </pic:spPr>
                            </pic:pic>
                          </a:graphicData>
                        </a:graphic>
                      </wp:inline>
                    </w:drawing>
                  </w:r>
                </w:p>
              </w:tc>
              <w:tc>
                <w:tcPr>
                  <w:tcW w:w="1985" w:type="dxa"/>
                </w:tcPr>
                <w:p w14:paraId="0AB6EBDE" w14:textId="77777777" w:rsidR="003E17FF" w:rsidRPr="003E17FF" w:rsidRDefault="003E17FF" w:rsidP="003E17FF">
                  <w:pPr>
                    <w:rPr>
                      <w:rFonts w:ascii="Arial" w:hAnsi="Arial" w:cs="Arial"/>
                      <w:b/>
                      <w:i/>
                      <w:iCs/>
                    </w:rPr>
                  </w:pPr>
                  <w:r w:rsidRPr="003E17FF">
                    <w:rPr>
                      <w:rFonts w:ascii="Arial" w:hAnsi="Arial" w:cs="Arial"/>
                      <w:b/>
                      <w:i/>
                      <w:iCs/>
                      <w:sz w:val="22"/>
                      <w:szCs w:val="22"/>
                    </w:rPr>
                    <w:t>Integrity</w:t>
                  </w:r>
                </w:p>
              </w:tc>
              <w:tc>
                <w:tcPr>
                  <w:tcW w:w="7513" w:type="dxa"/>
                </w:tcPr>
                <w:p w14:paraId="268362BD" w14:textId="77777777" w:rsidR="003E17FF" w:rsidRDefault="003E17FF" w:rsidP="003E17FF">
                  <w:pPr>
                    <w:rPr>
                      <w:rFonts w:ascii="Arial" w:hAnsi="Arial" w:cs="Arial"/>
                      <w:b/>
                    </w:rPr>
                  </w:pPr>
                  <w:r w:rsidRPr="00065FE8">
                    <w:rPr>
                      <w:rFonts w:ascii="Arial" w:hAnsi="Arial" w:cs="Arial"/>
                      <w:sz w:val="22"/>
                      <w:szCs w:val="22"/>
                    </w:rPr>
                    <w:t>We are honest and transparent and do the right thing in the right way</w:t>
                  </w:r>
                </w:p>
              </w:tc>
            </w:tr>
          </w:tbl>
          <w:p w14:paraId="6FC8B20D" w14:textId="77777777" w:rsidR="003E17FF" w:rsidRPr="00642E95" w:rsidRDefault="003E17FF" w:rsidP="00DB2843">
            <w:pPr>
              <w:rPr>
                <w:rFonts w:ascii="Arial" w:hAnsi="Arial" w:cs="Arial"/>
                <w:sz w:val="22"/>
                <w:szCs w:val="22"/>
              </w:rPr>
            </w:pPr>
          </w:p>
        </w:tc>
      </w:tr>
    </w:tbl>
    <w:p w14:paraId="60FEB617" w14:textId="77777777" w:rsidR="00E07A0B" w:rsidRDefault="00E07A0B" w:rsidP="00345BC4">
      <w:pPr>
        <w:rPr>
          <w:rFonts w:ascii="Arial" w:hAnsi="Arial" w:cs="Arial"/>
          <w:b/>
        </w:rPr>
      </w:pPr>
    </w:p>
    <w:p w14:paraId="269C8000" w14:textId="77777777" w:rsidR="002057C5" w:rsidRDefault="002057C5" w:rsidP="00345BC4">
      <w:pPr>
        <w:rPr>
          <w:rFonts w:ascii="Arial" w:hAnsi="Arial" w:cs="Arial"/>
          <w:b/>
        </w:rPr>
      </w:pPr>
    </w:p>
    <w:p w14:paraId="5CE757AA" w14:textId="77777777" w:rsidR="002057C5" w:rsidRDefault="002057C5" w:rsidP="00345BC4">
      <w:pPr>
        <w:rPr>
          <w:rFonts w:ascii="Arial" w:hAnsi="Arial" w:cs="Arial"/>
          <w:b/>
        </w:rPr>
      </w:pPr>
    </w:p>
    <w:p w14:paraId="321B0287" w14:textId="77777777" w:rsidR="002057C5" w:rsidRDefault="002057C5" w:rsidP="00345BC4">
      <w:pPr>
        <w:rPr>
          <w:rFonts w:ascii="Arial" w:hAnsi="Arial" w:cs="Arial"/>
          <w:b/>
        </w:rPr>
      </w:pPr>
    </w:p>
    <w:p w14:paraId="513CD2DA" w14:textId="77777777" w:rsidR="00330BBE" w:rsidRDefault="00330BBE" w:rsidP="00345BC4">
      <w:pPr>
        <w:rPr>
          <w:rFonts w:ascii="Arial" w:hAnsi="Arial" w:cs="Arial"/>
          <w:b/>
        </w:rPr>
      </w:pPr>
    </w:p>
    <w:p w14:paraId="2571DEEC" w14:textId="780CF2F6" w:rsidR="00330BBE" w:rsidRDefault="00330BBE" w:rsidP="00345BC4">
      <w:pPr>
        <w:rPr>
          <w:rFonts w:ascii="Arial" w:hAnsi="Arial" w:cs="Arial"/>
          <w:b/>
          <w:noProof/>
        </w:rPr>
      </w:pPr>
    </w:p>
    <w:p w14:paraId="4E2DF9D5" w14:textId="77777777" w:rsidR="006C1F6D" w:rsidRDefault="006C1F6D" w:rsidP="00345BC4">
      <w:pPr>
        <w:rPr>
          <w:rFonts w:ascii="Arial" w:hAnsi="Arial" w:cs="Arial"/>
          <w:b/>
          <w:noProof/>
        </w:rPr>
      </w:pPr>
    </w:p>
    <w:p w14:paraId="3D2A7DFC" w14:textId="77777777" w:rsidR="006C1F6D" w:rsidRDefault="006C1F6D" w:rsidP="00345BC4">
      <w:pPr>
        <w:rPr>
          <w:rFonts w:ascii="Arial" w:hAnsi="Arial" w:cs="Arial"/>
          <w:b/>
          <w:noProof/>
        </w:rPr>
      </w:pPr>
    </w:p>
    <w:p w14:paraId="27E1F098" w14:textId="77777777" w:rsidR="006C1F6D" w:rsidRDefault="006C1F6D" w:rsidP="00345BC4">
      <w:pPr>
        <w:rPr>
          <w:rFonts w:ascii="Arial" w:hAnsi="Arial" w:cs="Arial"/>
          <w:b/>
          <w:noProof/>
        </w:rPr>
      </w:pPr>
    </w:p>
    <w:p w14:paraId="6E53EB70" w14:textId="77777777" w:rsidR="006C1F6D" w:rsidRDefault="006C1F6D" w:rsidP="00345BC4">
      <w:pPr>
        <w:rPr>
          <w:rFonts w:ascii="Arial" w:hAnsi="Arial" w:cs="Arial"/>
          <w:b/>
          <w:noProof/>
        </w:rPr>
      </w:pPr>
    </w:p>
    <w:p w14:paraId="4A60C428" w14:textId="77777777" w:rsidR="006C1F6D" w:rsidRDefault="006C1F6D" w:rsidP="00345BC4">
      <w:pPr>
        <w:rPr>
          <w:rFonts w:ascii="Arial" w:hAnsi="Arial" w:cs="Arial"/>
          <w:b/>
          <w:noProof/>
        </w:rPr>
      </w:pPr>
    </w:p>
    <w:p w14:paraId="52496C4F" w14:textId="29B01D40" w:rsidR="006C1F6D" w:rsidRDefault="006C1F6D" w:rsidP="00345BC4">
      <w:pPr>
        <w:rPr>
          <w:rFonts w:ascii="Arial" w:hAnsi="Arial" w:cs="Arial"/>
          <w:b/>
          <w:noProof/>
        </w:rPr>
      </w:pPr>
    </w:p>
    <w:p w14:paraId="25F8AC37" w14:textId="77777777" w:rsidR="006C1F6D" w:rsidRDefault="006C1F6D" w:rsidP="00345BC4">
      <w:pPr>
        <w:rPr>
          <w:rFonts w:ascii="Arial" w:hAnsi="Arial" w:cs="Arial"/>
          <w:b/>
          <w:noProof/>
        </w:rPr>
      </w:pPr>
    </w:p>
    <w:p w14:paraId="4E77D117" w14:textId="77777777" w:rsidR="006C1F6D" w:rsidRPr="00A618C4" w:rsidRDefault="006C1F6D" w:rsidP="00345BC4">
      <w:pPr>
        <w:rPr>
          <w:rFonts w:ascii="Arial" w:hAnsi="Arial" w:cs="Arial"/>
          <w:bCs/>
          <w:noProof/>
        </w:rPr>
      </w:pPr>
    </w:p>
    <w:p w14:paraId="3B13E3B1" w14:textId="77777777" w:rsidR="005B6E29" w:rsidRPr="00E07A0B" w:rsidRDefault="005B6E29" w:rsidP="005B6E29">
      <w:pPr>
        <w:rPr>
          <w:rFonts w:ascii="Arial" w:hAnsi="Arial" w:cs="Arial"/>
          <w:b/>
          <w:sz w:val="28"/>
          <w:szCs w:val="28"/>
        </w:rPr>
      </w:pPr>
      <w:r w:rsidRPr="00E07A0B">
        <w:rPr>
          <w:rFonts w:ascii="Arial" w:hAnsi="Arial" w:cs="Arial"/>
          <w:b/>
          <w:sz w:val="28"/>
          <w:szCs w:val="28"/>
        </w:rPr>
        <w:t xml:space="preserve">Main Terms </w:t>
      </w:r>
      <w:r>
        <w:rPr>
          <w:rFonts w:ascii="Arial" w:hAnsi="Arial" w:cs="Arial"/>
          <w:b/>
          <w:sz w:val="28"/>
          <w:szCs w:val="28"/>
        </w:rPr>
        <w:t>and</w:t>
      </w:r>
      <w:r w:rsidRPr="00E07A0B">
        <w:rPr>
          <w:rFonts w:ascii="Arial" w:hAnsi="Arial" w:cs="Arial"/>
          <w:b/>
          <w:sz w:val="28"/>
          <w:szCs w:val="28"/>
        </w:rPr>
        <w:t xml:space="preserve"> Conditions of Employment</w:t>
      </w:r>
    </w:p>
    <w:p w14:paraId="0512CDED" w14:textId="77777777" w:rsidR="005B6E29" w:rsidRDefault="005B6E29" w:rsidP="005B6E29">
      <w:pPr>
        <w:ind w:left="851"/>
        <w:rPr>
          <w:rFonts w:ascii="Arial" w:hAnsi="Arial" w:cs="Arial"/>
          <w:color w:val="000000"/>
        </w:rPr>
      </w:pPr>
    </w:p>
    <w:p w14:paraId="3D72C1A8" w14:textId="77777777" w:rsidR="005B6E29" w:rsidRDefault="005B6E29" w:rsidP="005B6E29">
      <w:pPr>
        <w:ind w:left="851"/>
        <w:rPr>
          <w:rFonts w:ascii="Arial" w:hAnsi="Arial" w:cs="Arial"/>
          <w:color w:val="000000"/>
        </w:rPr>
      </w:pPr>
    </w:p>
    <w:p w14:paraId="767C2B96" w14:textId="77777777" w:rsidR="005B6E29" w:rsidRDefault="005B6E29" w:rsidP="005B6E29">
      <w:pPr>
        <w:ind w:left="851"/>
        <w:rPr>
          <w:rFonts w:ascii="Arial" w:hAnsi="Arial" w:cs="Arial"/>
          <w:color w:val="00000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342"/>
        <w:gridCol w:w="7626"/>
      </w:tblGrid>
      <w:tr w:rsidR="005B6E29" w14:paraId="7B244BB5" w14:textId="77777777" w:rsidTr="005A68F6">
        <w:trPr>
          <w:trHeight w:val="873"/>
        </w:trPr>
        <w:tc>
          <w:tcPr>
            <w:tcW w:w="2342" w:type="dxa"/>
            <w:shd w:val="clear" w:color="auto" w:fill="1F3864" w:themeFill="accent1" w:themeFillShade="80"/>
            <w:vAlign w:val="center"/>
          </w:tcPr>
          <w:p w14:paraId="14A1065E" w14:textId="77777777" w:rsidR="005B6E29" w:rsidRDefault="005B6E29" w:rsidP="008D3EEC">
            <w:pPr>
              <w:rPr>
                <w:rFonts w:ascii="Arial" w:hAnsi="Arial" w:cs="Arial"/>
                <w:b/>
              </w:rPr>
            </w:pPr>
            <w:r>
              <w:rPr>
                <w:rFonts w:ascii="Arial" w:hAnsi="Arial" w:cs="Arial"/>
                <w:b/>
              </w:rPr>
              <w:t>Salary</w:t>
            </w:r>
          </w:p>
        </w:tc>
        <w:tc>
          <w:tcPr>
            <w:tcW w:w="7626" w:type="dxa"/>
            <w:tcBorders>
              <w:bottom w:val="single" w:sz="4" w:space="0" w:color="E7E6E6" w:themeColor="background2"/>
            </w:tcBorders>
            <w:vAlign w:val="center"/>
          </w:tcPr>
          <w:p w14:paraId="007DF4C8" w14:textId="7BFA82D6" w:rsidR="005B6E29" w:rsidRPr="00E07A0B" w:rsidRDefault="005A68F6" w:rsidP="008D3EEC">
            <w:pPr>
              <w:rPr>
                <w:rFonts w:ascii="Arial" w:hAnsi="Arial" w:cs="Arial"/>
                <w:bCs/>
              </w:rPr>
            </w:pPr>
            <w:r w:rsidRPr="005A68F6">
              <w:rPr>
                <w:rFonts w:ascii="Arial" w:hAnsi="Arial" w:cs="Arial"/>
                <w:bCs/>
              </w:rPr>
              <w:t>£42</w:t>
            </w:r>
            <w:r>
              <w:rPr>
                <w:rFonts w:ascii="Arial" w:hAnsi="Arial" w:cs="Arial"/>
                <w:bCs/>
              </w:rPr>
              <w:t>,</w:t>
            </w:r>
            <w:r w:rsidRPr="005A68F6">
              <w:rPr>
                <w:rFonts w:ascii="Arial" w:hAnsi="Arial" w:cs="Arial"/>
                <w:bCs/>
              </w:rPr>
              <w:t>581</w:t>
            </w:r>
          </w:p>
        </w:tc>
      </w:tr>
      <w:tr w:rsidR="005B6E29" w14:paraId="7FAA6C40" w14:textId="77777777" w:rsidTr="005A68F6">
        <w:trPr>
          <w:trHeight w:val="712"/>
        </w:trPr>
        <w:tc>
          <w:tcPr>
            <w:tcW w:w="2342" w:type="dxa"/>
            <w:shd w:val="clear" w:color="auto" w:fill="1F3864" w:themeFill="accent1" w:themeFillShade="80"/>
            <w:vAlign w:val="center"/>
          </w:tcPr>
          <w:p w14:paraId="3A7961A8" w14:textId="77777777" w:rsidR="005B6E29" w:rsidRDefault="005B6E29" w:rsidP="008D3EEC">
            <w:pPr>
              <w:rPr>
                <w:rFonts w:ascii="Arial" w:hAnsi="Arial" w:cs="Arial"/>
                <w:b/>
              </w:rPr>
            </w:pPr>
            <w:r>
              <w:rPr>
                <w:rFonts w:ascii="Arial" w:hAnsi="Arial" w:cs="Arial"/>
                <w:b/>
              </w:rPr>
              <w:t>Holidays</w:t>
            </w:r>
          </w:p>
        </w:tc>
        <w:tc>
          <w:tcPr>
            <w:tcW w:w="7626" w:type="dxa"/>
            <w:shd w:val="pct10" w:color="auto" w:fill="auto"/>
            <w:vAlign w:val="center"/>
          </w:tcPr>
          <w:p w14:paraId="5DA435A2" w14:textId="77777777" w:rsidR="005B6E29" w:rsidRPr="00E07A0B" w:rsidRDefault="005B6E29" w:rsidP="008D3EEC">
            <w:pPr>
              <w:rPr>
                <w:rFonts w:ascii="Arial" w:hAnsi="Arial" w:cs="Arial"/>
                <w:bCs/>
              </w:rPr>
            </w:pPr>
            <w:r w:rsidRPr="00E07A0B">
              <w:rPr>
                <w:rFonts w:ascii="Arial" w:hAnsi="Arial" w:cs="Arial"/>
                <w:bCs/>
              </w:rPr>
              <w:t>4</w:t>
            </w:r>
            <w:r>
              <w:rPr>
                <w:rFonts w:ascii="Arial" w:hAnsi="Arial" w:cs="Arial"/>
                <w:bCs/>
              </w:rPr>
              <w:t>8</w:t>
            </w:r>
            <w:r w:rsidRPr="00E07A0B">
              <w:rPr>
                <w:rFonts w:ascii="Arial" w:hAnsi="Arial" w:cs="Arial"/>
                <w:bCs/>
              </w:rPr>
              <w:t xml:space="preserve"> days inclusive of 8 statutory bank holidays</w:t>
            </w:r>
          </w:p>
        </w:tc>
      </w:tr>
      <w:tr w:rsidR="005B6E29" w14:paraId="12C17885" w14:textId="77777777" w:rsidTr="005A68F6">
        <w:trPr>
          <w:trHeight w:val="835"/>
        </w:trPr>
        <w:tc>
          <w:tcPr>
            <w:tcW w:w="2342" w:type="dxa"/>
            <w:shd w:val="clear" w:color="auto" w:fill="1F3864" w:themeFill="accent1" w:themeFillShade="80"/>
            <w:vAlign w:val="center"/>
          </w:tcPr>
          <w:p w14:paraId="4807E2BD" w14:textId="77777777" w:rsidR="005B6E29" w:rsidRDefault="005B6E29" w:rsidP="008D3EEC">
            <w:pPr>
              <w:rPr>
                <w:rFonts w:ascii="Arial" w:hAnsi="Arial" w:cs="Arial"/>
                <w:b/>
              </w:rPr>
            </w:pPr>
            <w:r>
              <w:rPr>
                <w:rFonts w:ascii="Arial" w:hAnsi="Arial" w:cs="Arial"/>
                <w:b/>
              </w:rPr>
              <w:t xml:space="preserve">Pension </w:t>
            </w:r>
          </w:p>
        </w:tc>
        <w:tc>
          <w:tcPr>
            <w:tcW w:w="7626" w:type="dxa"/>
            <w:tcBorders>
              <w:bottom w:val="single" w:sz="4" w:space="0" w:color="E7E6E6" w:themeColor="background2"/>
            </w:tcBorders>
            <w:vAlign w:val="center"/>
          </w:tcPr>
          <w:p w14:paraId="71924081" w14:textId="77777777" w:rsidR="005B6E29" w:rsidRPr="00E07A0B" w:rsidRDefault="005B6E29" w:rsidP="008D3EEC">
            <w:pPr>
              <w:rPr>
                <w:rFonts w:ascii="Arial" w:hAnsi="Arial" w:cs="Arial"/>
                <w:bCs/>
              </w:rPr>
            </w:pPr>
            <w:r w:rsidRPr="00E07A0B">
              <w:rPr>
                <w:rFonts w:ascii="Arial" w:hAnsi="Arial" w:cs="Arial"/>
                <w:bCs/>
              </w:rPr>
              <w:t>Teachers’ Pension</w:t>
            </w:r>
          </w:p>
        </w:tc>
      </w:tr>
      <w:tr w:rsidR="005B6E29" w14:paraId="0D66E377" w14:textId="77777777" w:rsidTr="005A68F6">
        <w:trPr>
          <w:trHeight w:val="835"/>
        </w:trPr>
        <w:tc>
          <w:tcPr>
            <w:tcW w:w="2342" w:type="dxa"/>
            <w:shd w:val="clear" w:color="auto" w:fill="1F3864" w:themeFill="accent1" w:themeFillShade="80"/>
            <w:vAlign w:val="center"/>
          </w:tcPr>
          <w:p w14:paraId="23395046" w14:textId="77777777" w:rsidR="005B6E29" w:rsidRDefault="005B6E29" w:rsidP="008D3EEC">
            <w:pPr>
              <w:rPr>
                <w:rFonts w:ascii="Arial" w:hAnsi="Arial" w:cs="Arial"/>
                <w:b/>
              </w:rPr>
            </w:pPr>
            <w:r>
              <w:rPr>
                <w:rFonts w:ascii="Arial" w:hAnsi="Arial" w:cs="Arial"/>
                <w:b/>
              </w:rPr>
              <w:t>Contact Type</w:t>
            </w:r>
          </w:p>
        </w:tc>
        <w:tc>
          <w:tcPr>
            <w:tcW w:w="7626" w:type="dxa"/>
            <w:shd w:val="pct10" w:color="auto" w:fill="auto"/>
            <w:vAlign w:val="center"/>
          </w:tcPr>
          <w:p w14:paraId="68C94B9E" w14:textId="77777777" w:rsidR="005B6E29" w:rsidRPr="00E07A0B" w:rsidRDefault="005B6E29" w:rsidP="008D3EEC">
            <w:pPr>
              <w:rPr>
                <w:rFonts w:ascii="Arial" w:hAnsi="Arial" w:cs="Arial"/>
                <w:bCs/>
              </w:rPr>
            </w:pPr>
            <w:r w:rsidRPr="00E07A0B">
              <w:rPr>
                <w:rFonts w:ascii="Arial" w:hAnsi="Arial" w:cs="Arial"/>
                <w:bCs/>
              </w:rPr>
              <w:t xml:space="preserve">Permanent  </w:t>
            </w:r>
          </w:p>
        </w:tc>
      </w:tr>
      <w:tr w:rsidR="005B6E29" w14:paraId="2A97F1DF" w14:textId="77777777" w:rsidTr="005A68F6">
        <w:trPr>
          <w:trHeight w:val="835"/>
        </w:trPr>
        <w:tc>
          <w:tcPr>
            <w:tcW w:w="2342" w:type="dxa"/>
            <w:shd w:val="clear" w:color="auto" w:fill="1F3864" w:themeFill="accent1" w:themeFillShade="80"/>
            <w:vAlign w:val="center"/>
          </w:tcPr>
          <w:p w14:paraId="3F30F165" w14:textId="77777777" w:rsidR="005B6E29" w:rsidRDefault="005B6E29" w:rsidP="008D3EEC">
            <w:pPr>
              <w:rPr>
                <w:rFonts w:ascii="Arial" w:hAnsi="Arial" w:cs="Arial"/>
                <w:b/>
              </w:rPr>
            </w:pPr>
            <w:r>
              <w:rPr>
                <w:rFonts w:ascii="Arial" w:hAnsi="Arial" w:cs="Arial"/>
                <w:b/>
              </w:rPr>
              <w:t>Working Weeks</w:t>
            </w:r>
          </w:p>
        </w:tc>
        <w:tc>
          <w:tcPr>
            <w:tcW w:w="7626" w:type="dxa"/>
            <w:tcBorders>
              <w:bottom w:val="single" w:sz="4" w:space="0" w:color="E7E6E6" w:themeColor="background2"/>
            </w:tcBorders>
            <w:vAlign w:val="center"/>
          </w:tcPr>
          <w:p w14:paraId="53A98D20" w14:textId="77777777" w:rsidR="005B6E29" w:rsidRPr="00E07A0B" w:rsidRDefault="005B6E29" w:rsidP="008D3EEC">
            <w:pPr>
              <w:rPr>
                <w:rFonts w:ascii="Arial" w:hAnsi="Arial" w:cs="Arial"/>
                <w:bCs/>
              </w:rPr>
            </w:pPr>
            <w:r w:rsidRPr="00E07A0B">
              <w:rPr>
                <w:rFonts w:ascii="Arial" w:hAnsi="Arial" w:cs="Arial"/>
                <w:bCs/>
              </w:rPr>
              <w:t>52</w:t>
            </w:r>
          </w:p>
        </w:tc>
      </w:tr>
      <w:tr w:rsidR="005B6E29" w14:paraId="173BB072" w14:textId="77777777" w:rsidTr="005A68F6">
        <w:trPr>
          <w:trHeight w:val="835"/>
        </w:trPr>
        <w:tc>
          <w:tcPr>
            <w:tcW w:w="2342" w:type="dxa"/>
            <w:shd w:val="clear" w:color="auto" w:fill="1F3864" w:themeFill="accent1" w:themeFillShade="80"/>
            <w:vAlign w:val="center"/>
          </w:tcPr>
          <w:p w14:paraId="2226CB69" w14:textId="77777777" w:rsidR="005B6E29" w:rsidRDefault="005B6E29" w:rsidP="008D3EEC">
            <w:pPr>
              <w:rPr>
                <w:rFonts w:ascii="Arial" w:hAnsi="Arial" w:cs="Arial"/>
                <w:b/>
              </w:rPr>
            </w:pPr>
            <w:r>
              <w:rPr>
                <w:rFonts w:ascii="Arial" w:hAnsi="Arial" w:cs="Arial"/>
                <w:b/>
              </w:rPr>
              <w:t>Hours of Work</w:t>
            </w:r>
          </w:p>
        </w:tc>
        <w:tc>
          <w:tcPr>
            <w:tcW w:w="7626" w:type="dxa"/>
            <w:shd w:val="pct10" w:color="auto" w:fill="auto"/>
            <w:vAlign w:val="center"/>
          </w:tcPr>
          <w:p w14:paraId="455634FD" w14:textId="77777777" w:rsidR="005B6E29" w:rsidRPr="00E07A0B" w:rsidRDefault="005B6E29" w:rsidP="008D3EEC">
            <w:pPr>
              <w:rPr>
                <w:rFonts w:ascii="Arial" w:hAnsi="Arial" w:cs="Arial"/>
                <w:bCs/>
              </w:rPr>
            </w:pPr>
            <w:r w:rsidRPr="00E07A0B">
              <w:rPr>
                <w:rFonts w:ascii="Arial" w:hAnsi="Arial" w:cs="Arial"/>
                <w:bCs/>
              </w:rPr>
              <w:t>Minimum of 37 per week</w:t>
            </w:r>
          </w:p>
        </w:tc>
      </w:tr>
    </w:tbl>
    <w:p w14:paraId="5C34DE7F" w14:textId="698434D6" w:rsidR="006C1F6D" w:rsidRPr="00A618C4" w:rsidRDefault="006C1F6D" w:rsidP="00345BC4">
      <w:pPr>
        <w:rPr>
          <w:rFonts w:ascii="Arial" w:hAnsi="Arial" w:cs="Arial"/>
          <w:bCs/>
          <w:noProof/>
        </w:rPr>
      </w:pPr>
    </w:p>
    <w:sectPr w:rsidR="006C1F6D" w:rsidRPr="00A618C4" w:rsidSect="002057C5">
      <w:pgSz w:w="11906" w:h="16838"/>
      <w:pgMar w:top="1021" w:right="964" w:bottom="1021" w:left="964" w:header="1134"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4A741" w14:textId="77777777" w:rsidR="000361E2" w:rsidRDefault="000361E2" w:rsidP="008F2872">
      <w:r>
        <w:separator/>
      </w:r>
    </w:p>
  </w:endnote>
  <w:endnote w:type="continuationSeparator" w:id="0">
    <w:p w14:paraId="46CF8915" w14:textId="77777777" w:rsidR="000361E2" w:rsidRDefault="000361E2" w:rsidP="008F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4750" w14:textId="77777777" w:rsidR="0038795F" w:rsidRDefault="0038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1828" w14:textId="77777777" w:rsidR="0038795F" w:rsidRDefault="0038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C714" w14:textId="77777777" w:rsidR="0038795F" w:rsidRDefault="0038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6B0D" w14:textId="77777777" w:rsidR="000361E2" w:rsidRDefault="000361E2" w:rsidP="008F2872">
      <w:r>
        <w:separator/>
      </w:r>
    </w:p>
  </w:footnote>
  <w:footnote w:type="continuationSeparator" w:id="0">
    <w:p w14:paraId="188F799B" w14:textId="77777777" w:rsidR="000361E2" w:rsidRDefault="000361E2" w:rsidP="008F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BF2" w14:textId="77777777" w:rsidR="008F2872" w:rsidRDefault="008F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5480" w14:textId="77777777" w:rsidR="008F2872" w:rsidRDefault="002057C5">
    <w:pPr>
      <w:pStyle w:val="Header"/>
    </w:pPr>
    <w:r>
      <w:rPr>
        <w:noProof/>
      </w:rPr>
      <w:drawing>
        <wp:anchor distT="0" distB="0" distL="114300" distR="114300" simplePos="0" relativeHeight="251662336" behindDoc="1" locked="0" layoutInCell="1" allowOverlap="1" wp14:anchorId="7A3CE68D" wp14:editId="0D659EDF">
          <wp:simplePos x="0" y="0"/>
          <wp:positionH relativeFrom="column">
            <wp:posOffset>4800600</wp:posOffset>
          </wp:positionH>
          <wp:positionV relativeFrom="paragraph">
            <wp:posOffset>-318135</wp:posOffset>
          </wp:positionV>
          <wp:extent cx="1640205" cy="668020"/>
          <wp:effectExtent l="0" t="0" r="0" b="5080"/>
          <wp:wrapTight wrapText="bothSides">
            <wp:wrapPolygon edited="0">
              <wp:start x="0" y="0"/>
              <wp:lineTo x="0" y="21354"/>
              <wp:lineTo x="21408" y="21354"/>
              <wp:lineTo x="21408" y="0"/>
              <wp:lineTo x="0" y="0"/>
            </wp:wrapPolygon>
          </wp:wrapTight>
          <wp:docPr id="2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8576"/>
                  <a:stretch/>
                </pic:blipFill>
                <pic:spPr bwMode="auto">
                  <a:xfrm>
                    <a:off x="0" y="0"/>
                    <a:ext cx="1640205"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5D26" w14:textId="77777777" w:rsidR="008F2872" w:rsidRDefault="002057C5">
    <w:pPr>
      <w:pStyle w:val="Header"/>
    </w:pPr>
    <w:r>
      <w:rPr>
        <w:noProof/>
      </w:rPr>
      <w:drawing>
        <wp:anchor distT="0" distB="0" distL="114300" distR="114300" simplePos="0" relativeHeight="251660288" behindDoc="1" locked="0" layoutInCell="1" allowOverlap="1" wp14:anchorId="40B967B3" wp14:editId="23CC158C">
          <wp:simplePos x="0" y="0"/>
          <wp:positionH relativeFrom="column">
            <wp:posOffset>4699000</wp:posOffset>
          </wp:positionH>
          <wp:positionV relativeFrom="paragraph">
            <wp:posOffset>-297180</wp:posOffset>
          </wp:positionV>
          <wp:extent cx="1640205" cy="668020"/>
          <wp:effectExtent l="0" t="0" r="0" b="5080"/>
          <wp:wrapTight wrapText="bothSides">
            <wp:wrapPolygon edited="0">
              <wp:start x="0" y="0"/>
              <wp:lineTo x="0" y="21354"/>
              <wp:lineTo x="21408" y="21354"/>
              <wp:lineTo x="21408" y="0"/>
              <wp:lineTo x="0" y="0"/>
            </wp:wrapPolygon>
          </wp:wrapTight>
          <wp:docPr id="18"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8576"/>
                  <a:stretch/>
                </pic:blipFill>
                <pic:spPr bwMode="auto">
                  <a:xfrm>
                    <a:off x="0" y="0"/>
                    <a:ext cx="1640205"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A1A"/>
    <w:multiLevelType w:val="hybridMultilevel"/>
    <w:tmpl w:val="E7B8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7F55"/>
    <w:multiLevelType w:val="hybridMultilevel"/>
    <w:tmpl w:val="6BD0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A2A1B"/>
    <w:multiLevelType w:val="hybridMultilevel"/>
    <w:tmpl w:val="14649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58399D"/>
    <w:multiLevelType w:val="hybridMultilevel"/>
    <w:tmpl w:val="DE364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21BC8"/>
    <w:multiLevelType w:val="hybridMultilevel"/>
    <w:tmpl w:val="EC00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64292"/>
    <w:multiLevelType w:val="hybridMultilevel"/>
    <w:tmpl w:val="DFB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41A93"/>
    <w:multiLevelType w:val="hybridMultilevel"/>
    <w:tmpl w:val="FED6D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41402"/>
    <w:multiLevelType w:val="hybridMultilevel"/>
    <w:tmpl w:val="857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12D18"/>
    <w:multiLevelType w:val="hybridMultilevel"/>
    <w:tmpl w:val="3CC24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82BC1"/>
    <w:multiLevelType w:val="hybridMultilevel"/>
    <w:tmpl w:val="8BFA72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E7A43"/>
    <w:multiLevelType w:val="hybridMultilevel"/>
    <w:tmpl w:val="7266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3094E"/>
    <w:multiLevelType w:val="hybridMultilevel"/>
    <w:tmpl w:val="400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A44D3"/>
    <w:multiLevelType w:val="hybridMultilevel"/>
    <w:tmpl w:val="2A82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D7A44"/>
    <w:multiLevelType w:val="hybridMultilevel"/>
    <w:tmpl w:val="ACF2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766FC"/>
    <w:multiLevelType w:val="hybridMultilevel"/>
    <w:tmpl w:val="326A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143B4"/>
    <w:multiLevelType w:val="hybridMultilevel"/>
    <w:tmpl w:val="B838C2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2568E7"/>
    <w:multiLevelType w:val="hybridMultilevel"/>
    <w:tmpl w:val="8C680EBC"/>
    <w:lvl w:ilvl="0" w:tplc="C37E4DA0">
      <w:start w:val="1"/>
      <w:numFmt w:val="bullet"/>
      <w:lvlText w:val=""/>
      <w:lvlJc w:val="left"/>
      <w:pPr>
        <w:ind w:left="749" w:hanging="360"/>
      </w:pPr>
      <w:rPr>
        <w:rFonts w:ascii="Symbol" w:hAnsi="Symbol" w:hint="default"/>
        <w:sz w:val="32"/>
        <w:szCs w:val="32"/>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7" w15:restartNumberingAfterBreak="0">
    <w:nsid w:val="663E3188"/>
    <w:multiLevelType w:val="hybridMultilevel"/>
    <w:tmpl w:val="27380BE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22CB0B4">
      <w:start w:val="3"/>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3862FA6"/>
    <w:multiLevelType w:val="hybridMultilevel"/>
    <w:tmpl w:val="4B9E62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3E57158"/>
    <w:multiLevelType w:val="hybridMultilevel"/>
    <w:tmpl w:val="F7005B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9894ECC"/>
    <w:multiLevelType w:val="hybridMultilevel"/>
    <w:tmpl w:val="6528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521A8"/>
    <w:multiLevelType w:val="hybridMultilevel"/>
    <w:tmpl w:val="A20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32FB2"/>
    <w:multiLevelType w:val="hybridMultilevel"/>
    <w:tmpl w:val="FE604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489229">
    <w:abstractNumId w:val="1"/>
  </w:num>
  <w:num w:numId="2" w16cid:durableId="1181505354">
    <w:abstractNumId w:val="2"/>
  </w:num>
  <w:num w:numId="3" w16cid:durableId="2087607816">
    <w:abstractNumId w:val="21"/>
  </w:num>
  <w:num w:numId="4" w16cid:durableId="1859198752">
    <w:abstractNumId w:val="0"/>
  </w:num>
  <w:num w:numId="5" w16cid:durableId="1453092453">
    <w:abstractNumId w:val="19"/>
  </w:num>
  <w:num w:numId="6" w16cid:durableId="809133772">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770802">
    <w:abstractNumId w:val="18"/>
  </w:num>
  <w:num w:numId="8" w16cid:durableId="27145887">
    <w:abstractNumId w:val="16"/>
  </w:num>
  <w:num w:numId="9" w16cid:durableId="1323967603">
    <w:abstractNumId w:val="5"/>
  </w:num>
  <w:num w:numId="10" w16cid:durableId="1947957933">
    <w:abstractNumId w:val="3"/>
  </w:num>
  <w:num w:numId="11" w16cid:durableId="1472749475">
    <w:abstractNumId w:val="6"/>
  </w:num>
  <w:num w:numId="12" w16cid:durableId="471753067">
    <w:abstractNumId w:val="13"/>
  </w:num>
  <w:num w:numId="13" w16cid:durableId="53355791">
    <w:abstractNumId w:val="14"/>
  </w:num>
  <w:num w:numId="14" w16cid:durableId="2032028084">
    <w:abstractNumId w:val="4"/>
  </w:num>
  <w:num w:numId="15" w16cid:durableId="350692300">
    <w:abstractNumId w:val="12"/>
  </w:num>
  <w:num w:numId="16" w16cid:durableId="1369405958">
    <w:abstractNumId w:val="10"/>
  </w:num>
  <w:num w:numId="17" w16cid:durableId="1174495485">
    <w:abstractNumId w:val="22"/>
  </w:num>
  <w:num w:numId="18" w16cid:durableId="365759900">
    <w:abstractNumId w:val="8"/>
  </w:num>
  <w:num w:numId="19" w16cid:durableId="2082171777">
    <w:abstractNumId w:val="9"/>
  </w:num>
  <w:num w:numId="20" w16cid:durableId="5374904">
    <w:abstractNumId w:val="15"/>
  </w:num>
  <w:num w:numId="21" w16cid:durableId="782771921">
    <w:abstractNumId w:val="11"/>
  </w:num>
  <w:num w:numId="22" w16cid:durableId="1980651525">
    <w:abstractNumId w:val="20"/>
  </w:num>
  <w:num w:numId="23" w16cid:durableId="302198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7D"/>
    <w:rsid w:val="00016715"/>
    <w:rsid w:val="0003485D"/>
    <w:rsid w:val="00035149"/>
    <w:rsid w:val="000361E2"/>
    <w:rsid w:val="00036D3D"/>
    <w:rsid w:val="000424EF"/>
    <w:rsid w:val="00057F11"/>
    <w:rsid w:val="00063D44"/>
    <w:rsid w:val="00065FE8"/>
    <w:rsid w:val="000668BE"/>
    <w:rsid w:val="0007347E"/>
    <w:rsid w:val="000868CC"/>
    <w:rsid w:val="00092008"/>
    <w:rsid w:val="000B184F"/>
    <w:rsid w:val="000C251C"/>
    <w:rsid w:val="000D7B1B"/>
    <w:rsid w:val="000F4E07"/>
    <w:rsid w:val="00113A1B"/>
    <w:rsid w:val="00115582"/>
    <w:rsid w:val="00137E00"/>
    <w:rsid w:val="001465A7"/>
    <w:rsid w:val="001506FA"/>
    <w:rsid w:val="00166287"/>
    <w:rsid w:val="00183EED"/>
    <w:rsid w:val="001B1BC7"/>
    <w:rsid w:val="001C5669"/>
    <w:rsid w:val="001E46D3"/>
    <w:rsid w:val="001E7618"/>
    <w:rsid w:val="001F21B7"/>
    <w:rsid w:val="001F3111"/>
    <w:rsid w:val="001F3DE1"/>
    <w:rsid w:val="0020146B"/>
    <w:rsid w:val="00201D18"/>
    <w:rsid w:val="002032D1"/>
    <w:rsid w:val="002057C5"/>
    <w:rsid w:val="00207B4E"/>
    <w:rsid w:val="00214312"/>
    <w:rsid w:val="002359C8"/>
    <w:rsid w:val="00251209"/>
    <w:rsid w:val="00257A3C"/>
    <w:rsid w:val="00264E58"/>
    <w:rsid w:val="00281C83"/>
    <w:rsid w:val="00297643"/>
    <w:rsid w:val="002B35BA"/>
    <w:rsid w:val="002B567D"/>
    <w:rsid w:val="002C5863"/>
    <w:rsid w:val="002D28E4"/>
    <w:rsid w:val="002E47BB"/>
    <w:rsid w:val="002F6FD5"/>
    <w:rsid w:val="002F7EB6"/>
    <w:rsid w:val="00300728"/>
    <w:rsid w:val="003010DF"/>
    <w:rsid w:val="003263B0"/>
    <w:rsid w:val="00330BBE"/>
    <w:rsid w:val="003378A3"/>
    <w:rsid w:val="00345BC4"/>
    <w:rsid w:val="00347A69"/>
    <w:rsid w:val="0035085E"/>
    <w:rsid w:val="00354AA5"/>
    <w:rsid w:val="0038795F"/>
    <w:rsid w:val="003B4B47"/>
    <w:rsid w:val="003B6043"/>
    <w:rsid w:val="003B6774"/>
    <w:rsid w:val="003C3113"/>
    <w:rsid w:val="003C36C7"/>
    <w:rsid w:val="003C61D9"/>
    <w:rsid w:val="003C787B"/>
    <w:rsid w:val="003E17FF"/>
    <w:rsid w:val="003E3B77"/>
    <w:rsid w:val="00412003"/>
    <w:rsid w:val="00413873"/>
    <w:rsid w:val="004257CD"/>
    <w:rsid w:val="00435380"/>
    <w:rsid w:val="004361A7"/>
    <w:rsid w:val="00436A8C"/>
    <w:rsid w:val="0043712B"/>
    <w:rsid w:val="00440B30"/>
    <w:rsid w:val="004445E0"/>
    <w:rsid w:val="00466385"/>
    <w:rsid w:val="00473AE1"/>
    <w:rsid w:val="00474DD4"/>
    <w:rsid w:val="004B783F"/>
    <w:rsid w:val="004D3E2B"/>
    <w:rsid w:val="004E6A7D"/>
    <w:rsid w:val="00503B21"/>
    <w:rsid w:val="00524A4D"/>
    <w:rsid w:val="005321C7"/>
    <w:rsid w:val="005336E2"/>
    <w:rsid w:val="00551AE1"/>
    <w:rsid w:val="00561B76"/>
    <w:rsid w:val="00567D71"/>
    <w:rsid w:val="00571F8A"/>
    <w:rsid w:val="00574CD5"/>
    <w:rsid w:val="00581E53"/>
    <w:rsid w:val="00585DF1"/>
    <w:rsid w:val="005A6192"/>
    <w:rsid w:val="005A68F6"/>
    <w:rsid w:val="005B1FF4"/>
    <w:rsid w:val="005B5EB1"/>
    <w:rsid w:val="005B6E29"/>
    <w:rsid w:val="005D3616"/>
    <w:rsid w:val="005D5D16"/>
    <w:rsid w:val="005E2DF9"/>
    <w:rsid w:val="005F3E52"/>
    <w:rsid w:val="005F721B"/>
    <w:rsid w:val="00603E07"/>
    <w:rsid w:val="00642E95"/>
    <w:rsid w:val="00652B48"/>
    <w:rsid w:val="00652D88"/>
    <w:rsid w:val="0065505D"/>
    <w:rsid w:val="0066330C"/>
    <w:rsid w:val="00665D11"/>
    <w:rsid w:val="006723FA"/>
    <w:rsid w:val="00673CDA"/>
    <w:rsid w:val="006C1F6D"/>
    <w:rsid w:val="006F5DDB"/>
    <w:rsid w:val="006F706A"/>
    <w:rsid w:val="00702FBD"/>
    <w:rsid w:val="00717240"/>
    <w:rsid w:val="00726805"/>
    <w:rsid w:val="00727F56"/>
    <w:rsid w:val="0073448A"/>
    <w:rsid w:val="00734AC4"/>
    <w:rsid w:val="007407E4"/>
    <w:rsid w:val="0074620A"/>
    <w:rsid w:val="007503DE"/>
    <w:rsid w:val="00752203"/>
    <w:rsid w:val="00764609"/>
    <w:rsid w:val="00771FA6"/>
    <w:rsid w:val="00787904"/>
    <w:rsid w:val="007D619D"/>
    <w:rsid w:val="007D7048"/>
    <w:rsid w:val="007E32DC"/>
    <w:rsid w:val="007F156C"/>
    <w:rsid w:val="007F3BA3"/>
    <w:rsid w:val="007F73E4"/>
    <w:rsid w:val="00804472"/>
    <w:rsid w:val="008065D2"/>
    <w:rsid w:val="00815F70"/>
    <w:rsid w:val="00822DB8"/>
    <w:rsid w:val="00835074"/>
    <w:rsid w:val="00837D98"/>
    <w:rsid w:val="00840D07"/>
    <w:rsid w:val="00856129"/>
    <w:rsid w:val="0089558F"/>
    <w:rsid w:val="00896A2B"/>
    <w:rsid w:val="008A1CD8"/>
    <w:rsid w:val="008F2872"/>
    <w:rsid w:val="008F2EFB"/>
    <w:rsid w:val="009026E6"/>
    <w:rsid w:val="00902F56"/>
    <w:rsid w:val="00912F52"/>
    <w:rsid w:val="009262FE"/>
    <w:rsid w:val="00942FAA"/>
    <w:rsid w:val="009443E6"/>
    <w:rsid w:val="009618FC"/>
    <w:rsid w:val="00966654"/>
    <w:rsid w:val="009677D9"/>
    <w:rsid w:val="00973F68"/>
    <w:rsid w:val="00987DA2"/>
    <w:rsid w:val="009A3B37"/>
    <w:rsid w:val="009B0D63"/>
    <w:rsid w:val="009B2506"/>
    <w:rsid w:val="009E17E4"/>
    <w:rsid w:val="009E3B09"/>
    <w:rsid w:val="009E41D1"/>
    <w:rsid w:val="00A065F1"/>
    <w:rsid w:val="00A20166"/>
    <w:rsid w:val="00A21EF2"/>
    <w:rsid w:val="00A22AD7"/>
    <w:rsid w:val="00A336F5"/>
    <w:rsid w:val="00A41E7A"/>
    <w:rsid w:val="00A47DE1"/>
    <w:rsid w:val="00A526DD"/>
    <w:rsid w:val="00A618C4"/>
    <w:rsid w:val="00A67063"/>
    <w:rsid w:val="00A71DBB"/>
    <w:rsid w:val="00A77A60"/>
    <w:rsid w:val="00AA2809"/>
    <w:rsid w:val="00AA39F3"/>
    <w:rsid w:val="00AA5107"/>
    <w:rsid w:val="00AD6932"/>
    <w:rsid w:val="00AF5582"/>
    <w:rsid w:val="00B178CC"/>
    <w:rsid w:val="00B21BF0"/>
    <w:rsid w:val="00B2385D"/>
    <w:rsid w:val="00B343F9"/>
    <w:rsid w:val="00B612EC"/>
    <w:rsid w:val="00B629A9"/>
    <w:rsid w:val="00B673AF"/>
    <w:rsid w:val="00B71A36"/>
    <w:rsid w:val="00B75657"/>
    <w:rsid w:val="00B8266D"/>
    <w:rsid w:val="00B9452D"/>
    <w:rsid w:val="00B956FE"/>
    <w:rsid w:val="00BD1942"/>
    <w:rsid w:val="00BD4C2D"/>
    <w:rsid w:val="00BD6D29"/>
    <w:rsid w:val="00BE018E"/>
    <w:rsid w:val="00BF33BD"/>
    <w:rsid w:val="00BF4574"/>
    <w:rsid w:val="00C112E2"/>
    <w:rsid w:val="00C16BB0"/>
    <w:rsid w:val="00C5068C"/>
    <w:rsid w:val="00C870DC"/>
    <w:rsid w:val="00CA5BE9"/>
    <w:rsid w:val="00CB03EF"/>
    <w:rsid w:val="00CC5233"/>
    <w:rsid w:val="00CF62C6"/>
    <w:rsid w:val="00D077C0"/>
    <w:rsid w:val="00D15787"/>
    <w:rsid w:val="00D24FDF"/>
    <w:rsid w:val="00D270A2"/>
    <w:rsid w:val="00D34EA3"/>
    <w:rsid w:val="00D47B3A"/>
    <w:rsid w:val="00D517F6"/>
    <w:rsid w:val="00D702C7"/>
    <w:rsid w:val="00D72EC1"/>
    <w:rsid w:val="00D86E7B"/>
    <w:rsid w:val="00D96E95"/>
    <w:rsid w:val="00DA5A82"/>
    <w:rsid w:val="00DA636B"/>
    <w:rsid w:val="00DB1C51"/>
    <w:rsid w:val="00DC5421"/>
    <w:rsid w:val="00DD1899"/>
    <w:rsid w:val="00DD37BB"/>
    <w:rsid w:val="00DD64D4"/>
    <w:rsid w:val="00DE6093"/>
    <w:rsid w:val="00DF0B85"/>
    <w:rsid w:val="00E07A0B"/>
    <w:rsid w:val="00E229F2"/>
    <w:rsid w:val="00E23AFB"/>
    <w:rsid w:val="00E54431"/>
    <w:rsid w:val="00E72A4C"/>
    <w:rsid w:val="00E832A9"/>
    <w:rsid w:val="00E92D83"/>
    <w:rsid w:val="00EC057E"/>
    <w:rsid w:val="00EC0584"/>
    <w:rsid w:val="00EC1D20"/>
    <w:rsid w:val="00EE52B3"/>
    <w:rsid w:val="00EF3870"/>
    <w:rsid w:val="00F11D38"/>
    <w:rsid w:val="00F172B0"/>
    <w:rsid w:val="00F6469E"/>
    <w:rsid w:val="00F822E3"/>
    <w:rsid w:val="00F937AC"/>
    <w:rsid w:val="00FA083A"/>
    <w:rsid w:val="00FA0962"/>
    <w:rsid w:val="00FD2557"/>
    <w:rsid w:val="00FD39F6"/>
    <w:rsid w:val="00FE684A"/>
    <w:rsid w:val="00FE70AB"/>
    <w:rsid w:val="35BEE901"/>
    <w:rsid w:val="74F0771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D40880"/>
  <w15:chartTrackingRefBased/>
  <w15:docId w15:val="{F48650AB-AB83-4E67-A852-2BC8C368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52"/>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5F3E52"/>
    <w:rPr>
      <w:sz w:val="24"/>
      <w:szCs w:val="24"/>
    </w:rPr>
  </w:style>
  <w:style w:type="character" w:customStyle="1" w:styleId="ListLabel1">
    <w:name w:val="ListLabel 1"/>
    <w:rsid w:val="005F3E52"/>
    <w:rPr>
      <w:rFonts w:cs="Courier New"/>
    </w:rPr>
  </w:style>
  <w:style w:type="character" w:customStyle="1" w:styleId="ListLabel2">
    <w:name w:val="ListLabel 2"/>
    <w:rsid w:val="005F3E52"/>
    <w:rPr>
      <w:color w:val="00000A"/>
    </w:rPr>
  </w:style>
  <w:style w:type="paragraph" w:customStyle="1" w:styleId="Heading">
    <w:name w:val="Heading"/>
    <w:basedOn w:val="Normal"/>
    <w:next w:val="BodyText"/>
    <w:rsid w:val="005F3E52"/>
    <w:pPr>
      <w:keepNext/>
      <w:spacing w:before="240" w:after="120"/>
    </w:pPr>
    <w:rPr>
      <w:rFonts w:ascii="Arial" w:eastAsia="Microsoft YaHei" w:hAnsi="Arial"/>
      <w:sz w:val="28"/>
      <w:szCs w:val="28"/>
    </w:rPr>
  </w:style>
  <w:style w:type="paragraph" w:styleId="BodyText">
    <w:name w:val="Body Text"/>
    <w:basedOn w:val="Normal"/>
    <w:rsid w:val="005F3E52"/>
    <w:pPr>
      <w:spacing w:after="120"/>
    </w:pPr>
  </w:style>
  <w:style w:type="paragraph" w:styleId="List">
    <w:name w:val="List"/>
    <w:basedOn w:val="BodyText"/>
    <w:rsid w:val="005F3E52"/>
  </w:style>
  <w:style w:type="paragraph" w:styleId="Caption">
    <w:name w:val="caption"/>
    <w:basedOn w:val="Normal"/>
    <w:qFormat/>
    <w:rsid w:val="005F3E52"/>
    <w:pPr>
      <w:suppressLineNumbers/>
      <w:spacing w:before="120" w:after="120"/>
    </w:pPr>
    <w:rPr>
      <w:i/>
      <w:iCs/>
    </w:rPr>
  </w:style>
  <w:style w:type="paragraph" w:customStyle="1" w:styleId="Index">
    <w:name w:val="Index"/>
    <w:basedOn w:val="Normal"/>
    <w:rsid w:val="005F3E52"/>
    <w:pPr>
      <w:suppressLineNumbers/>
    </w:pPr>
  </w:style>
  <w:style w:type="paragraph" w:styleId="Header">
    <w:name w:val="header"/>
    <w:basedOn w:val="Normal"/>
    <w:rsid w:val="005F3E52"/>
    <w:pPr>
      <w:suppressLineNumbers/>
      <w:tabs>
        <w:tab w:val="center" w:pos="4153"/>
        <w:tab w:val="right" w:pos="8306"/>
      </w:tabs>
    </w:pPr>
  </w:style>
  <w:style w:type="paragraph" w:styleId="Footer">
    <w:name w:val="footer"/>
    <w:basedOn w:val="Normal"/>
    <w:rsid w:val="005F3E52"/>
    <w:pPr>
      <w:suppressLineNumbers/>
      <w:tabs>
        <w:tab w:val="center" w:pos="4153"/>
        <w:tab w:val="right" w:pos="8306"/>
      </w:tabs>
    </w:pPr>
  </w:style>
  <w:style w:type="paragraph" w:styleId="BodyText2">
    <w:name w:val="Body Text 2"/>
    <w:basedOn w:val="Normal"/>
    <w:rsid w:val="005F3E52"/>
    <w:pPr>
      <w:jc w:val="both"/>
    </w:pPr>
    <w:rPr>
      <w:rFonts w:ascii="Arial" w:hAnsi="Arial"/>
      <w:szCs w:val="20"/>
    </w:rPr>
  </w:style>
  <w:style w:type="paragraph" w:styleId="BalloonText">
    <w:name w:val="Balloon Text"/>
    <w:basedOn w:val="Normal"/>
    <w:rsid w:val="005F3E52"/>
    <w:rPr>
      <w:rFonts w:ascii="Tahoma" w:hAnsi="Tahoma" w:cs="Tahoma"/>
      <w:sz w:val="16"/>
      <w:szCs w:val="16"/>
    </w:rPr>
  </w:style>
  <w:style w:type="paragraph" w:customStyle="1" w:styleId="CharChar1">
    <w:name w:val="Char Char1"/>
    <w:basedOn w:val="Normal"/>
    <w:rsid w:val="005F3E52"/>
    <w:pPr>
      <w:spacing w:after="160" w:line="240" w:lineRule="exact"/>
    </w:pPr>
    <w:rPr>
      <w:rFonts w:ascii="Verdana" w:hAnsi="Verdana"/>
      <w:sz w:val="20"/>
      <w:szCs w:val="20"/>
      <w:lang w:val="en-US"/>
    </w:rPr>
  </w:style>
  <w:style w:type="paragraph" w:styleId="ListParagraph">
    <w:name w:val="List Paragraph"/>
    <w:basedOn w:val="Normal"/>
    <w:qFormat/>
    <w:rsid w:val="005F3E52"/>
    <w:pPr>
      <w:ind w:left="720"/>
    </w:pPr>
  </w:style>
  <w:style w:type="paragraph" w:styleId="BodyTextIndent2">
    <w:name w:val="Body Text Indent 2"/>
    <w:basedOn w:val="Normal"/>
    <w:link w:val="BodyTextIndent2Char"/>
    <w:uiPriority w:val="99"/>
    <w:semiHidden/>
    <w:unhideWhenUsed/>
    <w:rsid w:val="00354AA5"/>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354AA5"/>
    <w:rPr>
      <w:rFonts w:eastAsia="SimSun" w:cs="Mangal"/>
      <w:kern w:val="1"/>
      <w:sz w:val="24"/>
      <w:szCs w:val="21"/>
      <w:lang w:eastAsia="hi-IN" w:bidi="hi-IN"/>
    </w:rPr>
  </w:style>
  <w:style w:type="table" w:styleId="TableGrid">
    <w:name w:val="Table Grid"/>
    <w:basedOn w:val="TableNormal"/>
    <w:uiPriority w:val="59"/>
    <w:rsid w:val="0067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964">
      <w:bodyDiv w:val="1"/>
      <w:marLeft w:val="0"/>
      <w:marRight w:val="0"/>
      <w:marTop w:val="0"/>
      <w:marBottom w:val="0"/>
      <w:divBdr>
        <w:top w:val="none" w:sz="0" w:space="0" w:color="auto"/>
        <w:left w:val="none" w:sz="0" w:space="0" w:color="auto"/>
        <w:bottom w:val="none" w:sz="0" w:space="0" w:color="auto"/>
        <w:right w:val="none" w:sz="0" w:space="0" w:color="auto"/>
      </w:divBdr>
    </w:div>
    <w:div w:id="1309899741">
      <w:bodyDiv w:val="1"/>
      <w:marLeft w:val="0"/>
      <w:marRight w:val="0"/>
      <w:marTop w:val="0"/>
      <w:marBottom w:val="0"/>
      <w:divBdr>
        <w:top w:val="none" w:sz="0" w:space="0" w:color="auto"/>
        <w:left w:val="none" w:sz="0" w:space="0" w:color="auto"/>
        <w:bottom w:val="none" w:sz="0" w:space="0" w:color="auto"/>
        <w:right w:val="none" w:sz="0" w:space="0" w:color="auto"/>
      </w:divBdr>
    </w:div>
    <w:div w:id="16796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AB88E4AE78E4FACEFC22DB52088DB" ma:contentTypeVersion="7" ma:contentTypeDescription="Create a new document." ma:contentTypeScope="" ma:versionID="7dcd8695a46600c81782f12587e82caf">
  <xsd:schema xmlns:xsd="http://www.w3.org/2001/XMLSchema" xmlns:xs="http://www.w3.org/2001/XMLSchema" xmlns:p="http://schemas.microsoft.com/office/2006/metadata/properties" xmlns:ns3="31d7f7e1-6ee8-403d-8633-9a5f77d9d3ad" xmlns:ns4="cb2330e3-b158-44f5-9070-ecc92f2287df" targetNamespace="http://schemas.microsoft.com/office/2006/metadata/properties" ma:root="true" ma:fieldsID="fcaf16a7267d6e5b56495c70105efa81" ns3:_="" ns4:_="">
    <xsd:import namespace="31d7f7e1-6ee8-403d-8633-9a5f77d9d3ad"/>
    <xsd:import namespace="cb2330e3-b158-44f5-9070-ecc92f2287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f7e1-6ee8-403d-8633-9a5f77d9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330e3-b158-44f5-9070-ecc92f2287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1771E-3BF7-4ECA-9DAF-D2CC6A11FCC9}">
  <ds:schemaRefs>
    <ds:schemaRef ds:uri="http://schemas.microsoft.com/sharepoint/v3/contenttype/forms"/>
  </ds:schemaRefs>
</ds:datastoreItem>
</file>

<file path=customXml/itemProps2.xml><?xml version="1.0" encoding="utf-8"?>
<ds:datastoreItem xmlns:ds="http://schemas.openxmlformats.org/officeDocument/2006/customXml" ds:itemID="{C5D1BB3C-7833-48D2-B01D-81CF9E4CD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DA512-9A2D-4D25-92CC-243FAD35D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f7e1-6ee8-403d-8633-9a5f77d9d3ad"/>
    <ds:schemaRef ds:uri="cb2330e3-b158-44f5-9070-ecc92f228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1967</Words>
  <Characters>11495</Characters>
  <Application>Microsoft Office Word</Application>
  <DocSecurity>0</DocSecurity>
  <Lines>457</Lines>
  <Paragraphs>203</Paragraphs>
  <ScaleCrop>false</ScaleCrop>
  <HeadingPairs>
    <vt:vector size="2" baseType="variant">
      <vt:variant>
        <vt:lpstr>Title</vt:lpstr>
      </vt:variant>
      <vt:variant>
        <vt:i4>1</vt:i4>
      </vt:variant>
    </vt:vector>
  </HeadingPairs>
  <TitlesOfParts>
    <vt:vector size="1" baseType="lpstr">
      <vt:lpstr>Please complete all accessible boxes so that your submission is not delayed because of missing information</vt:lpstr>
    </vt:vector>
  </TitlesOfParts>
  <Company>Hugh Baird College</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accessible boxes so that your submission is not delayed because of missing information</dc:title>
  <dc:subject/>
  <dc:creator>All Saints User</dc:creator>
  <cp:keywords/>
  <cp:lastModifiedBy>Olivia Greenwood</cp:lastModifiedBy>
  <cp:revision>9</cp:revision>
  <cp:lastPrinted>2022-07-19T13:53:00Z</cp:lastPrinted>
  <dcterms:created xsi:type="dcterms:W3CDTF">2024-06-17T10:25:00Z</dcterms:created>
  <dcterms:modified xsi:type="dcterms:W3CDTF">2024-06-19T11:40:00Z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MMU</vt:lpwstr>
  </property>
  <property fmtid="{D5CDD505-2E9C-101B-9397-08002B2CF9AE}" pid="4" name="ContentTypeId">
    <vt:lpwstr>0x0101006FBAB88E4AE78E4FACEFC22DB52088DB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
    <vt:lpwstr>Document</vt:lpwstr>
  </property>
  <property fmtid="{D5CDD505-2E9C-101B-9397-08002B2CF9AE}" pid="11" name="GrammarlyDocumentId">
    <vt:lpwstr>48b8c7e30b4f6d5543aac77c484a1c5ba433159fa3960c16eaa7544b5d772f3a</vt:lpwstr>
  </property>
</Properties>
</file>