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DCC9" w14:textId="77777777" w:rsidR="00984A1E" w:rsidRDefault="00984A1E" w:rsidP="00984A1E">
      <w:pPr>
        <w:jc w:val="center"/>
        <w:outlineLvl w:val="0"/>
        <w:rPr>
          <w:rFonts w:ascii="Arial" w:hAnsi="Arial" w:cs="Arial"/>
          <w:b/>
        </w:rPr>
      </w:pPr>
      <w:bookmarkStart w:id="0" w:name="_GoBack"/>
      <w:bookmarkEnd w:id="0"/>
      <w:r>
        <w:rPr>
          <w:rFonts w:ascii="Arial" w:hAnsi="Arial" w:cs="Arial"/>
          <w:b/>
        </w:rPr>
        <w:t>THE TRAFFORD COLLEGE GROUP</w:t>
      </w:r>
    </w:p>
    <w:p w14:paraId="18BFE217" w14:textId="77777777" w:rsidR="00242935" w:rsidRPr="00D03A41" w:rsidRDefault="00242935" w:rsidP="00242935">
      <w:pPr>
        <w:jc w:val="center"/>
        <w:rPr>
          <w:rFonts w:ascii="Arial" w:hAnsi="Arial" w:cs="Arial"/>
          <w:b/>
        </w:rPr>
      </w:pPr>
    </w:p>
    <w:p w14:paraId="14514262" w14:textId="77777777" w:rsidR="00242935" w:rsidRPr="00D03A41" w:rsidRDefault="003E1B5B" w:rsidP="00861228">
      <w:pPr>
        <w:jc w:val="center"/>
        <w:rPr>
          <w:rFonts w:ascii="Arial" w:hAnsi="Arial" w:cs="Arial"/>
          <w:b/>
        </w:rPr>
      </w:pPr>
      <w:r>
        <w:rPr>
          <w:rFonts w:ascii="Arial" w:hAnsi="Arial" w:cs="Arial"/>
          <w:b/>
        </w:rPr>
        <w:t>JOB DESCRIPTION</w:t>
      </w:r>
    </w:p>
    <w:p w14:paraId="0C6C5BA8" w14:textId="77777777" w:rsidR="00861228" w:rsidRPr="00D03A41" w:rsidRDefault="00861228" w:rsidP="00861228">
      <w:pPr>
        <w:jc w:val="center"/>
        <w:rPr>
          <w:rFonts w:ascii="Arial" w:hAnsi="Arial" w:cs="Arial"/>
          <w:b/>
          <w:u w:val="single"/>
        </w:rPr>
      </w:pPr>
    </w:p>
    <w:p w14:paraId="3404FC65" w14:textId="77777777"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Lecturer</w:t>
      </w:r>
      <w:r w:rsidR="00D82B56">
        <w:rPr>
          <w:rFonts w:ascii="Arial" w:eastAsiaTheme="majorEastAsia" w:hAnsi="Arial" w:cs="Arial"/>
          <w:bCs/>
        </w:rPr>
        <w:t xml:space="preserve"> – Counselling </w:t>
      </w:r>
    </w:p>
    <w:p w14:paraId="3E5389A8" w14:textId="77777777" w:rsidR="00242935" w:rsidRPr="00D03A41" w:rsidRDefault="00242935" w:rsidP="00242935">
      <w:pPr>
        <w:jc w:val="both"/>
        <w:rPr>
          <w:rFonts w:ascii="Arial" w:hAnsi="Arial" w:cs="Arial"/>
        </w:rPr>
      </w:pPr>
    </w:p>
    <w:p w14:paraId="25D4B924" w14:textId="77777777"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14:paraId="6CCF5C03" w14:textId="77777777" w:rsidR="00F356CB" w:rsidRDefault="00F356CB" w:rsidP="00242935">
      <w:pPr>
        <w:keepNext/>
        <w:jc w:val="both"/>
        <w:outlineLvl w:val="4"/>
        <w:rPr>
          <w:rFonts w:ascii="Arial" w:hAnsi="Arial" w:cs="Arial"/>
        </w:rPr>
      </w:pPr>
    </w:p>
    <w:p w14:paraId="6A09D94C" w14:textId="77777777"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14:paraId="16E21C57" w14:textId="77777777" w:rsidR="00861228" w:rsidRPr="00D03A41" w:rsidRDefault="00861228" w:rsidP="00242935">
      <w:pPr>
        <w:keepNext/>
        <w:jc w:val="both"/>
        <w:outlineLvl w:val="4"/>
        <w:rPr>
          <w:rFonts w:ascii="Arial" w:hAnsi="Arial" w:cs="Arial"/>
        </w:rPr>
      </w:pPr>
    </w:p>
    <w:p w14:paraId="7B660660" w14:textId="77777777"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D82B56">
        <w:rPr>
          <w:rFonts w:ascii="Arial" w:hAnsi="Arial" w:cs="Arial"/>
          <w:b/>
        </w:rPr>
        <w:tab/>
        <w:t xml:space="preserve">Employability and Skills – Professional Programmes </w:t>
      </w:r>
      <w:r w:rsidR="00F356CB">
        <w:rPr>
          <w:rFonts w:ascii="Arial" w:hAnsi="Arial" w:cs="Arial"/>
          <w:b/>
        </w:rPr>
        <w:tab/>
      </w:r>
      <w:r w:rsidR="005D2046" w:rsidRPr="00D03A41">
        <w:rPr>
          <w:rFonts w:ascii="Arial" w:hAnsi="Arial" w:cs="Arial"/>
          <w:b/>
        </w:rPr>
        <w:tab/>
      </w:r>
    </w:p>
    <w:p w14:paraId="140F89BD" w14:textId="77777777" w:rsidR="00242935" w:rsidRPr="00D03A41" w:rsidRDefault="00242935" w:rsidP="00242935">
      <w:pPr>
        <w:jc w:val="both"/>
        <w:rPr>
          <w:rFonts w:ascii="Arial" w:hAnsi="Arial" w:cs="Arial"/>
          <w:b/>
        </w:rPr>
      </w:pPr>
    </w:p>
    <w:p w14:paraId="3323CAB0" w14:textId="3AE98477"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E869C2" w:rsidRPr="00D03A41">
        <w:rPr>
          <w:rFonts w:ascii="Arial" w:hAnsi="Arial" w:cs="Arial"/>
        </w:rPr>
        <w:t>2</w:t>
      </w:r>
      <w:r w:rsidR="00454AAE">
        <w:rPr>
          <w:rFonts w:ascii="Arial" w:hAnsi="Arial" w:cs="Arial"/>
        </w:rPr>
        <w:t>7</w:t>
      </w:r>
      <w:r w:rsidR="00554166" w:rsidRPr="00D03A41">
        <w:rPr>
          <w:rFonts w:ascii="Arial" w:hAnsi="Arial" w:cs="Arial"/>
        </w:rPr>
        <w:t>,</w:t>
      </w:r>
      <w:r w:rsidR="00454AAE">
        <w:rPr>
          <w:rFonts w:ascii="Arial" w:hAnsi="Arial" w:cs="Arial"/>
        </w:rPr>
        <w:t>027</w:t>
      </w:r>
      <w:r w:rsidR="00E869C2" w:rsidRPr="00D03A41">
        <w:rPr>
          <w:rFonts w:ascii="Arial" w:hAnsi="Arial" w:cs="Arial"/>
        </w:rPr>
        <w:t>-</w:t>
      </w:r>
      <w:r w:rsidR="00554166" w:rsidRPr="00D03A41">
        <w:rPr>
          <w:rFonts w:ascii="Arial" w:hAnsi="Arial" w:cs="Arial"/>
        </w:rPr>
        <w:t xml:space="preserve"> </w:t>
      </w:r>
      <w:r w:rsidR="00E869C2" w:rsidRPr="00D03A41">
        <w:rPr>
          <w:rFonts w:ascii="Arial" w:hAnsi="Arial" w:cs="Arial"/>
        </w:rPr>
        <w:t>£</w:t>
      </w:r>
      <w:r w:rsidR="00242F6D">
        <w:rPr>
          <w:rFonts w:ascii="Arial" w:hAnsi="Arial" w:cs="Arial"/>
        </w:rPr>
        <w:t>34,60</w:t>
      </w:r>
      <w:r w:rsidR="00A92ED9">
        <w:rPr>
          <w:rFonts w:ascii="Arial" w:hAnsi="Arial" w:cs="Arial"/>
        </w:rPr>
        <w:t>2</w:t>
      </w:r>
      <w:r w:rsidR="00CF7507">
        <w:rPr>
          <w:rFonts w:ascii="Arial" w:hAnsi="Arial" w:cs="Arial"/>
        </w:rPr>
        <w:t xml:space="preserve"> (full time equivalent salary)</w:t>
      </w:r>
    </w:p>
    <w:p w14:paraId="7F239029" w14:textId="77777777" w:rsidR="001379A8" w:rsidRPr="00D03A41" w:rsidRDefault="001379A8" w:rsidP="00242935">
      <w:pPr>
        <w:jc w:val="both"/>
        <w:rPr>
          <w:rFonts w:ascii="Arial" w:hAnsi="Arial" w:cs="Arial"/>
          <w:b/>
        </w:rPr>
      </w:pPr>
    </w:p>
    <w:p w14:paraId="125E6703" w14:textId="77777777" w:rsidR="008C6220" w:rsidRDefault="008C6220" w:rsidP="008C6220">
      <w:pPr>
        <w:jc w:val="both"/>
        <w:rPr>
          <w:rFonts w:ascii="Arial" w:hAnsi="Arial" w:cs="Arial"/>
          <w:b/>
          <w:lang w:eastAsia="en-GB"/>
        </w:rPr>
      </w:pPr>
    </w:p>
    <w:p w14:paraId="4AA2AA24"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14:paraId="5D660EED" w14:textId="77777777" w:rsidR="00011C7B" w:rsidRPr="00011C7B" w:rsidRDefault="00011C7B" w:rsidP="00011C7B">
      <w:pPr>
        <w:jc w:val="both"/>
        <w:rPr>
          <w:rFonts w:ascii="Arial" w:hAnsi="Arial" w:cs="Arial"/>
          <w:b/>
        </w:rPr>
      </w:pPr>
    </w:p>
    <w:p w14:paraId="2F5790DC"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14:paraId="4D5D1DF0" w14:textId="77777777" w:rsidR="00011C7B" w:rsidRPr="00011C7B" w:rsidRDefault="00011C7B" w:rsidP="00011C7B">
      <w:pPr>
        <w:autoSpaceDE w:val="0"/>
        <w:autoSpaceDN w:val="0"/>
        <w:rPr>
          <w:rFonts w:ascii="Arial" w:hAnsi="Arial" w:cs="Arial"/>
          <w:lang w:eastAsia="en-GB"/>
        </w:rPr>
      </w:pPr>
    </w:p>
    <w:p w14:paraId="08526E1C"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14:paraId="5D56ED8E" w14:textId="77777777" w:rsidR="00011C7B" w:rsidRPr="00011C7B" w:rsidRDefault="00011C7B" w:rsidP="00011C7B">
      <w:pPr>
        <w:jc w:val="both"/>
        <w:rPr>
          <w:rFonts w:ascii="Arial" w:hAnsi="Arial" w:cs="Arial"/>
          <w:lang w:eastAsia="en-GB"/>
        </w:rPr>
      </w:pPr>
    </w:p>
    <w:p w14:paraId="6AE44211" w14:textId="77777777" w:rsidR="00011C7B" w:rsidRPr="00011C7B" w:rsidRDefault="00011C7B" w:rsidP="00011C7B">
      <w:pPr>
        <w:jc w:val="both"/>
        <w:rPr>
          <w:rFonts w:ascii="Arial" w:hAnsi="Arial" w:cs="Arial"/>
          <w:b/>
          <w:lang w:eastAsia="en-GB"/>
        </w:rPr>
      </w:pPr>
    </w:p>
    <w:p w14:paraId="51C76C14"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14:paraId="6A8A164D" w14:textId="77777777" w:rsidR="00011C7B" w:rsidRPr="00011C7B" w:rsidRDefault="00011C7B" w:rsidP="00011C7B">
      <w:pPr>
        <w:jc w:val="both"/>
        <w:rPr>
          <w:rFonts w:ascii="Arial" w:hAnsi="Arial" w:cs="Arial"/>
          <w:b/>
          <w:lang w:eastAsia="en-GB"/>
        </w:rPr>
      </w:pPr>
    </w:p>
    <w:p w14:paraId="4E867C69" w14:textId="77777777"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14:paraId="185FAC54" w14:textId="77777777" w:rsidR="00011C7B" w:rsidRPr="00011C7B" w:rsidRDefault="00011C7B" w:rsidP="00011C7B">
      <w:pPr>
        <w:rPr>
          <w:rFonts w:ascii="Arial" w:hAnsi="Arial" w:cs="Arial"/>
          <w:lang w:val="en" w:eastAsia="en-GB"/>
        </w:rPr>
      </w:pPr>
    </w:p>
    <w:p w14:paraId="2962C060" w14:textId="77777777" w:rsidR="00011C7B" w:rsidRPr="00011C7B" w:rsidRDefault="00011C7B" w:rsidP="00011C7B">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14:paraId="4C7ADCA5" w14:textId="77777777" w:rsidR="00011C7B" w:rsidRPr="00011C7B" w:rsidRDefault="00011C7B" w:rsidP="00011C7B">
      <w:pPr>
        <w:rPr>
          <w:rFonts w:ascii="Arial" w:hAnsi="Arial" w:cs="Arial"/>
          <w:lang w:val="en" w:eastAsia="en-GB"/>
        </w:rPr>
      </w:pPr>
    </w:p>
    <w:p w14:paraId="206F8182" w14:textId="77777777"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14:paraId="70C80A5A" w14:textId="77777777" w:rsidR="00011C7B" w:rsidRPr="00011C7B" w:rsidRDefault="00011C7B" w:rsidP="00011C7B">
      <w:pPr>
        <w:rPr>
          <w:rFonts w:ascii="Arial" w:hAnsi="Arial" w:cs="Arial"/>
          <w:lang w:val="en" w:eastAsia="en-GB"/>
        </w:rPr>
      </w:pPr>
    </w:p>
    <w:p w14:paraId="45420C64"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14:paraId="11E22F2C" w14:textId="77777777" w:rsidR="00011C7B" w:rsidRPr="00011C7B" w:rsidRDefault="00011C7B" w:rsidP="00011C7B">
      <w:pPr>
        <w:rPr>
          <w:rFonts w:ascii="Arial" w:hAnsi="Arial" w:cs="Arial"/>
          <w:lang w:val="en" w:eastAsia="en-GB"/>
        </w:rPr>
      </w:pPr>
    </w:p>
    <w:p w14:paraId="2D387278" w14:textId="77777777"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14:paraId="698C2402" w14:textId="77777777" w:rsidR="008C6220" w:rsidRPr="008C6220" w:rsidRDefault="008C6220" w:rsidP="008C6220">
      <w:pPr>
        <w:rPr>
          <w:rFonts w:ascii="Arial" w:hAnsi="Arial" w:cs="Arial"/>
          <w:lang w:eastAsia="en-GB"/>
        </w:rPr>
      </w:pPr>
    </w:p>
    <w:p w14:paraId="404E4654" w14:textId="77777777" w:rsidR="008C6220" w:rsidRDefault="008C6220" w:rsidP="00242935">
      <w:pPr>
        <w:ind w:left="2880" w:hanging="2880"/>
        <w:jc w:val="both"/>
        <w:rPr>
          <w:rFonts w:ascii="Arial" w:hAnsi="Arial" w:cs="Arial"/>
          <w:b/>
        </w:rPr>
      </w:pPr>
    </w:p>
    <w:p w14:paraId="15ECEA0C" w14:textId="77777777"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14:paraId="3CDB868E" w14:textId="77777777" w:rsidR="0093387C" w:rsidRPr="00D03A41" w:rsidRDefault="0093387C" w:rsidP="00242935">
      <w:pPr>
        <w:ind w:left="2880" w:hanging="2880"/>
        <w:jc w:val="both"/>
        <w:rPr>
          <w:rFonts w:ascii="Arial" w:hAnsi="Arial" w:cs="Arial"/>
          <w:b/>
        </w:rPr>
      </w:pPr>
    </w:p>
    <w:p w14:paraId="4CC5D844" w14:textId="77777777" w:rsidR="00C16D9B" w:rsidRPr="00D03A41" w:rsidRDefault="00C16D9B" w:rsidP="00C16D9B">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responsible for</w:t>
      </w:r>
      <w:r w:rsidR="00D82B56">
        <w:rPr>
          <w:rFonts w:ascii="Arial" w:hAnsi="Arial" w:cs="Arial"/>
          <w:sz w:val="20"/>
          <w:szCs w:val="20"/>
        </w:rPr>
        <w:t xml:space="preserve"> delivery of the Counselling Courses ranging from level 2 to level 4</w:t>
      </w:r>
    </w:p>
    <w:p w14:paraId="5D068B02" w14:textId="77777777"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14:paraId="5F0FB18D" w14:textId="77777777"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14:paraId="781B68A7" w14:textId="77777777"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14:paraId="4E8AC73A" w14:textId="77777777" w:rsidR="008C6220" w:rsidRDefault="008C6220" w:rsidP="00B2774D">
      <w:pPr>
        <w:jc w:val="both"/>
        <w:rPr>
          <w:rFonts w:ascii="Arial" w:hAnsi="Arial" w:cs="Arial"/>
          <w:b/>
        </w:rPr>
      </w:pPr>
    </w:p>
    <w:p w14:paraId="3D09DFF3" w14:textId="77777777"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14:paraId="3EE14BFD" w14:textId="77777777" w:rsidR="00B2774D" w:rsidRPr="00D03A41" w:rsidRDefault="00B2774D" w:rsidP="00B2774D">
      <w:pPr>
        <w:jc w:val="both"/>
        <w:rPr>
          <w:rFonts w:ascii="Arial" w:hAnsi="Arial" w:cs="Arial"/>
          <w:b/>
        </w:rPr>
      </w:pPr>
    </w:p>
    <w:p w14:paraId="642CF32A" w14:textId="77777777"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14:paraId="2B796C53" w14:textId="77777777" w:rsidR="00B2774D" w:rsidRPr="00D03A41" w:rsidRDefault="00B2774D" w:rsidP="00B2774D">
      <w:pPr>
        <w:jc w:val="both"/>
        <w:rPr>
          <w:rFonts w:ascii="Arial" w:hAnsi="Arial" w:cs="Arial"/>
          <w:b/>
        </w:rPr>
      </w:pPr>
    </w:p>
    <w:p w14:paraId="6C3D6C5D" w14:textId="77777777" w:rsidR="00257B0C" w:rsidRPr="00D03A41" w:rsidRDefault="00257B0C" w:rsidP="002C144B">
      <w:pPr>
        <w:pStyle w:val="ListParagraph"/>
        <w:numPr>
          <w:ilvl w:val="0"/>
          <w:numId w:val="21"/>
        </w:numPr>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14:paraId="0B731F2E" w14:textId="77777777" w:rsidR="00257B0C" w:rsidRPr="00D03A41" w:rsidRDefault="00257B0C" w:rsidP="002C144B">
      <w:pPr>
        <w:pStyle w:val="ListParagraph"/>
        <w:numPr>
          <w:ilvl w:val="0"/>
          <w:numId w:val="21"/>
        </w:numPr>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14:paraId="5A7FD0B2" w14:textId="77777777" w:rsidR="004F6926" w:rsidRPr="00D03A41" w:rsidRDefault="00C802E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14:paraId="74762436" w14:textId="77777777" w:rsidR="004F6926"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14:paraId="73582CDE" w14:textId="77777777" w:rsidR="004F6926" w:rsidRPr="00D03A41" w:rsidRDefault="0050791B"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14:paraId="18BE273A" w14:textId="77777777" w:rsidR="0022245E" w:rsidRPr="00D03A41" w:rsidRDefault="00494C49"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14:paraId="51F3A92C" w14:textId="77777777" w:rsidR="0022245E" w:rsidRPr="00D03A41" w:rsidRDefault="00A4547E"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14:paraId="0BADD34E" w14:textId="77777777" w:rsidR="0022245E"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14:paraId="26901468" w14:textId="77777777" w:rsidR="0022245E" w:rsidRPr="00D03A41" w:rsidRDefault="006428A7"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14:paraId="006B8EAF"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14:paraId="394D8C31"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14:paraId="6F080B9E"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14:paraId="22B28D35"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14:paraId="36DFF7CE"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14:paraId="4932739A"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14:paraId="2F89A5A6"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14:paraId="4EA4AED1"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14:paraId="1ED355C7" w14:textId="77777777" w:rsidR="006428A7" w:rsidRPr="00D03A41" w:rsidRDefault="006428A7"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14:paraId="2C8E8292" w14:textId="77777777" w:rsidR="00321347"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14:paraId="7233D541" w14:textId="77777777" w:rsidR="00242935" w:rsidRPr="00D03A41" w:rsidRDefault="00C03DAF"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14:paraId="498923FC" w14:textId="77777777" w:rsidR="0050791B" w:rsidRPr="00D03A41"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14:paraId="2D3660AD" w14:textId="77777777" w:rsidR="00544559" w:rsidRPr="00F356CB"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14:paraId="1A27966E" w14:textId="77777777" w:rsidR="002C144B" w:rsidRDefault="002C144B" w:rsidP="00544559">
      <w:pPr>
        <w:jc w:val="both"/>
        <w:rPr>
          <w:rFonts w:ascii="Arial" w:hAnsi="Arial" w:cs="Arial"/>
          <w:b/>
          <w:lang w:eastAsia="en-GB"/>
        </w:rPr>
      </w:pPr>
    </w:p>
    <w:p w14:paraId="7BC2BBAB"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14:paraId="78A69AC9" w14:textId="77777777" w:rsidR="00544559" w:rsidRPr="00544559" w:rsidRDefault="00544559" w:rsidP="00544559">
      <w:pPr>
        <w:jc w:val="both"/>
        <w:rPr>
          <w:rFonts w:ascii="Arial" w:hAnsi="Arial" w:cs="Arial"/>
          <w:b/>
          <w:lang w:eastAsia="en-GB"/>
        </w:rPr>
      </w:pPr>
    </w:p>
    <w:p w14:paraId="2A8D010A"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14:paraId="7E6DA562" w14:textId="77777777" w:rsidR="00544559" w:rsidRPr="00544559" w:rsidRDefault="00544559" w:rsidP="002C144B">
      <w:pPr>
        <w:spacing w:after="200" w:line="276" w:lineRule="auto"/>
        <w:contextualSpacing/>
        <w:jc w:val="both"/>
        <w:rPr>
          <w:rFonts w:ascii="Arial" w:hAnsi="Arial" w:cs="Arial"/>
          <w:lang w:eastAsia="en-GB"/>
        </w:rPr>
      </w:pPr>
    </w:p>
    <w:p w14:paraId="4F6EAF1D"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14:paraId="6440D7F4" w14:textId="77777777" w:rsidR="00544559" w:rsidRPr="00544559" w:rsidRDefault="00544559" w:rsidP="00544559">
      <w:pPr>
        <w:jc w:val="both"/>
        <w:rPr>
          <w:rFonts w:ascii="Arial" w:hAnsi="Arial" w:cs="Arial"/>
          <w:b/>
          <w:lang w:eastAsia="en-GB"/>
        </w:rPr>
      </w:pPr>
    </w:p>
    <w:p w14:paraId="26A9A57A" w14:textId="77777777" w:rsidR="002C144B" w:rsidRDefault="002C144B" w:rsidP="00544559">
      <w:pPr>
        <w:jc w:val="both"/>
        <w:rPr>
          <w:rFonts w:ascii="Arial" w:hAnsi="Arial" w:cs="Arial"/>
          <w:b/>
          <w:lang w:eastAsia="en-GB"/>
        </w:rPr>
      </w:pPr>
    </w:p>
    <w:p w14:paraId="553DFA22"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lastRenderedPageBreak/>
        <w:t>Health and Safety:</w:t>
      </w:r>
    </w:p>
    <w:p w14:paraId="45B1C8C3" w14:textId="77777777" w:rsidR="00544559" w:rsidRPr="00544559" w:rsidRDefault="00544559" w:rsidP="00544559">
      <w:pPr>
        <w:jc w:val="both"/>
        <w:rPr>
          <w:rFonts w:ascii="Arial" w:hAnsi="Arial" w:cs="Arial"/>
          <w:b/>
          <w:lang w:eastAsia="en-GB"/>
        </w:rPr>
      </w:pPr>
    </w:p>
    <w:p w14:paraId="506FB595"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14:paraId="6895FFAD" w14:textId="77777777" w:rsidR="00544559" w:rsidRPr="00544559" w:rsidRDefault="00544559" w:rsidP="002C144B">
      <w:pPr>
        <w:spacing w:after="200" w:line="276" w:lineRule="auto"/>
        <w:contextualSpacing/>
        <w:jc w:val="both"/>
        <w:rPr>
          <w:rFonts w:ascii="Arial" w:hAnsi="Arial" w:cs="Arial"/>
          <w:lang w:eastAsia="en-GB"/>
        </w:rPr>
      </w:pPr>
    </w:p>
    <w:p w14:paraId="5D7E74ED"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14:paraId="57588336" w14:textId="77777777" w:rsidR="00544559" w:rsidRPr="00544559" w:rsidRDefault="00544559" w:rsidP="00544559">
      <w:pPr>
        <w:jc w:val="both"/>
        <w:rPr>
          <w:rFonts w:ascii="Arial" w:hAnsi="Arial" w:cs="Arial"/>
          <w:b/>
          <w:lang w:eastAsia="en-GB"/>
        </w:rPr>
      </w:pPr>
    </w:p>
    <w:p w14:paraId="79AE83A8" w14:textId="77777777" w:rsidR="002C144B" w:rsidRDefault="002C144B" w:rsidP="00544559">
      <w:pPr>
        <w:jc w:val="both"/>
        <w:rPr>
          <w:rFonts w:ascii="Arial" w:hAnsi="Arial" w:cs="Arial"/>
          <w:b/>
          <w:lang w:eastAsia="en-GB"/>
        </w:rPr>
      </w:pPr>
    </w:p>
    <w:p w14:paraId="36FDCA74"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14:paraId="414C98E3" w14:textId="77777777" w:rsidR="00544559" w:rsidRPr="00544559" w:rsidRDefault="00544559" w:rsidP="00544559">
      <w:pPr>
        <w:jc w:val="both"/>
        <w:rPr>
          <w:rFonts w:ascii="Arial" w:hAnsi="Arial" w:cs="Arial"/>
          <w:b/>
          <w:lang w:eastAsia="en-GB"/>
        </w:rPr>
      </w:pPr>
    </w:p>
    <w:p w14:paraId="329200A7"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14:paraId="262FC563" w14:textId="77777777" w:rsidR="00544559" w:rsidRPr="00544559" w:rsidRDefault="00544559" w:rsidP="002C144B">
      <w:pPr>
        <w:spacing w:after="200" w:line="276" w:lineRule="auto"/>
        <w:ind w:left="360"/>
        <w:contextualSpacing/>
        <w:jc w:val="both"/>
        <w:rPr>
          <w:rFonts w:ascii="Arial" w:hAnsi="Arial" w:cs="Arial"/>
          <w:lang w:eastAsia="en-GB"/>
        </w:rPr>
      </w:pPr>
    </w:p>
    <w:p w14:paraId="11B41BB8"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45981086" w14:textId="77777777" w:rsidR="00544559" w:rsidRPr="00544559" w:rsidRDefault="00544559" w:rsidP="002C144B">
      <w:pPr>
        <w:spacing w:after="200" w:line="276" w:lineRule="auto"/>
        <w:ind w:left="360"/>
        <w:contextualSpacing/>
        <w:jc w:val="both"/>
        <w:rPr>
          <w:rFonts w:ascii="Arial" w:hAnsi="Arial" w:cs="Arial"/>
          <w:lang w:eastAsia="en-GB"/>
        </w:rPr>
      </w:pPr>
    </w:p>
    <w:p w14:paraId="75BEC4BC"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2C144B">
        <w:rPr>
          <w:rFonts w:ascii="Arial" w:hAnsi="Arial" w:cs="Arial"/>
          <w:lang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14:paraId="328E5B41" w14:textId="77777777" w:rsidR="00544559" w:rsidRPr="00544559" w:rsidRDefault="00544559" w:rsidP="002C144B">
      <w:pPr>
        <w:spacing w:after="200" w:line="276" w:lineRule="auto"/>
        <w:ind w:left="360"/>
        <w:contextualSpacing/>
        <w:jc w:val="both"/>
        <w:rPr>
          <w:rFonts w:ascii="Arial" w:hAnsi="Arial" w:cs="Arial"/>
          <w:lang w:eastAsia="en-GB"/>
        </w:rPr>
      </w:pPr>
    </w:p>
    <w:p w14:paraId="1A4FA94D" w14:textId="77777777" w:rsidR="00544559" w:rsidRPr="002C144B"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If this position is classed as Regulated Activity, it is subject to an Adult &amp; Child</w:t>
      </w:r>
      <w:r w:rsidRPr="002C144B">
        <w:rPr>
          <w:rFonts w:ascii="Arial" w:hAnsi="Arial" w:cs="Arial"/>
          <w:lang w:eastAsia="en-GB"/>
        </w:rPr>
        <w:t xml:space="preserve"> </w:t>
      </w:r>
      <w:r w:rsidRPr="00544559">
        <w:rPr>
          <w:rFonts w:ascii="Arial" w:hAnsi="Arial" w:cs="Arial"/>
          <w:lang w:eastAsia="en-GB"/>
        </w:rPr>
        <w:t xml:space="preserve">barring check. </w:t>
      </w:r>
    </w:p>
    <w:p w14:paraId="7D1EBCE5" w14:textId="77777777" w:rsidR="00544559" w:rsidRPr="002C144B" w:rsidRDefault="00544559" w:rsidP="002C144B">
      <w:pPr>
        <w:spacing w:after="200" w:line="276" w:lineRule="auto"/>
        <w:ind w:left="360"/>
        <w:contextualSpacing/>
        <w:jc w:val="both"/>
        <w:rPr>
          <w:rFonts w:ascii="Arial" w:hAnsi="Arial" w:cs="Arial"/>
          <w:lang w:eastAsia="en-GB"/>
        </w:rPr>
      </w:pPr>
    </w:p>
    <w:p w14:paraId="1F4199CD"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14:paraId="32B603A6" w14:textId="77777777" w:rsidR="00544559" w:rsidRPr="00544559" w:rsidRDefault="00544559" w:rsidP="00544559">
      <w:pPr>
        <w:jc w:val="both"/>
        <w:rPr>
          <w:rFonts w:ascii="Arial" w:hAnsi="Arial" w:cs="Arial"/>
          <w:b/>
          <w:lang w:eastAsia="en-GB"/>
        </w:rPr>
      </w:pPr>
    </w:p>
    <w:p w14:paraId="0BB6B74C" w14:textId="77777777"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7BA296BA" w14:textId="77777777" w:rsidR="00544559" w:rsidRPr="00544559" w:rsidRDefault="00544559" w:rsidP="00544559">
      <w:pPr>
        <w:jc w:val="center"/>
        <w:rPr>
          <w:rFonts w:ascii="Arial" w:hAnsi="Arial" w:cs="Arial"/>
          <w:b/>
          <w:lang w:eastAsia="en-GB"/>
        </w:rPr>
      </w:pPr>
    </w:p>
    <w:p w14:paraId="277D5FA6" w14:textId="77777777" w:rsidR="00635D90" w:rsidRPr="00D03A41" w:rsidRDefault="00635D90" w:rsidP="00D45F1D">
      <w:pPr>
        <w:jc w:val="center"/>
        <w:rPr>
          <w:rFonts w:ascii="Arial" w:hAnsi="Arial" w:cs="Arial"/>
          <w:b/>
        </w:rPr>
      </w:pPr>
    </w:p>
    <w:p w14:paraId="0FCB235F" w14:textId="77777777" w:rsidR="00C61291" w:rsidRDefault="00C61291" w:rsidP="00C61291">
      <w:pPr>
        <w:jc w:val="both"/>
        <w:rPr>
          <w:rFonts w:ascii="Arial" w:hAnsi="Arial" w:cs="Arial"/>
          <w:b/>
          <w:szCs w:val="22"/>
        </w:rPr>
      </w:pPr>
    </w:p>
    <w:p w14:paraId="7F18B299" w14:textId="77777777" w:rsidR="00C61291" w:rsidRDefault="00C61291" w:rsidP="00C61291">
      <w:pPr>
        <w:jc w:val="both"/>
        <w:rPr>
          <w:rFonts w:ascii="Arial" w:hAnsi="Arial" w:cs="Arial"/>
          <w:b/>
          <w:szCs w:val="22"/>
        </w:rPr>
      </w:pPr>
    </w:p>
    <w:p w14:paraId="71889589" w14:textId="77777777" w:rsidR="00C61291" w:rsidRDefault="00C61291" w:rsidP="00C61291">
      <w:pPr>
        <w:jc w:val="both"/>
        <w:rPr>
          <w:rFonts w:ascii="Arial" w:hAnsi="Arial" w:cs="Arial"/>
          <w:b/>
          <w:szCs w:val="22"/>
        </w:rPr>
      </w:pPr>
    </w:p>
    <w:p w14:paraId="1FDD8FA6" w14:textId="77777777" w:rsidR="00C61291" w:rsidRDefault="00C61291" w:rsidP="00C61291">
      <w:pPr>
        <w:jc w:val="both"/>
        <w:rPr>
          <w:rFonts w:ascii="Arial" w:hAnsi="Arial" w:cs="Arial"/>
          <w:b/>
          <w:szCs w:val="22"/>
        </w:rPr>
      </w:pPr>
    </w:p>
    <w:p w14:paraId="11DC95EB" w14:textId="77777777" w:rsidR="00C61291" w:rsidRDefault="00C61291" w:rsidP="00C61291">
      <w:pPr>
        <w:jc w:val="both"/>
        <w:rPr>
          <w:rFonts w:ascii="Arial" w:hAnsi="Arial" w:cs="Arial"/>
          <w:b/>
          <w:szCs w:val="22"/>
        </w:rPr>
      </w:pPr>
    </w:p>
    <w:p w14:paraId="56701E34" w14:textId="77777777" w:rsidR="00C61291" w:rsidRDefault="00C61291" w:rsidP="00C61291">
      <w:pPr>
        <w:jc w:val="both"/>
        <w:rPr>
          <w:rFonts w:ascii="Arial" w:hAnsi="Arial" w:cs="Arial"/>
          <w:b/>
          <w:szCs w:val="22"/>
        </w:rPr>
      </w:pPr>
    </w:p>
    <w:p w14:paraId="264395D2" w14:textId="77777777" w:rsidR="00C61291" w:rsidRDefault="00C61291" w:rsidP="00C61291">
      <w:pPr>
        <w:jc w:val="both"/>
        <w:rPr>
          <w:rFonts w:ascii="Arial" w:hAnsi="Arial" w:cs="Arial"/>
          <w:b/>
          <w:szCs w:val="22"/>
        </w:rPr>
      </w:pPr>
    </w:p>
    <w:p w14:paraId="09D76678" w14:textId="77777777" w:rsidR="00C61291" w:rsidRDefault="00C61291" w:rsidP="00C61291">
      <w:pPr>
        <w:jc w:val="both"/>
        <w:rPr>
          <w:rFonts w:ascii="Arial" w:hAnsi="Arial" w:cs="Arial"/>
          <w:b/>
          <w:szCs w:val="22"/>
        </w:rPr>
      </w:pPr>
    </w:p>
    <w:p w14:paraId="2782C085" w14:textId="77777777" w:rsidR="00C61291" w:rsidRDefault="00C61291" w:rsidP="00C61291">
      <w:pPr>
        <w:jc w:val="both"/>
        <w:rPr>
          <w:rFonts w:ascii="Arial" w:hAnsi="Arial" w:cs="Arial"/>
          <w:b/>
          <w:szCs w:val="22"/>
        </w:rPr>
      </w:pPr>
    </w:p>
    <w:p w14:paraId="5E206743" w14:textId="77777777" w:rsidR="00C61291" w:rsidRDefault="00C61291" w:rsidP="00C61291">
      <w:pPr>
        <w:jc w:val="both"/>
        <w:rPr>
          <w:rFonts w:ascii="Arial" w:hAnsi="Arial" w:cs="Arial"/>
          <w:b/>
          <w:szCs w:val="22"/>
        </w:rPr>
      </w:pPr>
    </w:p>
    <w:p w14:paraId="1C2650FB" w14:textId="77777777" w:rsidR="00C61291" w:rsidRDefault="00C61291" w:rsidP="00C61291">
      <w:pPr>
        <w:jc w:val="both"/>
        <w:rPr>
          <w:rFonts w:ascii="Arial" w:hAnsi="Arial" w:cs="Arial"/>
          <w:b/>
          <w:szCs w:val="22"/>
        </w:rPr>
      </w:pPr>
    </w:p>
    <w:p w14:paraId="04FD6648" w14:textId="77777777" w:rsidR="00C61291" w:rsidRDefault="00C61291" w:rsidP="00C61291">
      <w:pPr>
        <w:jc w:val="both"/>
        <w:rPr>
          <w:rFonts w:ascii="Arial" w:hAnsi="Arial" w:cs="Arial"/>
          <w:b/>
          <w:szCs w:val="22"/>
        </w:rPr>
      </w:pPr>
    </w:p>
    <w:p w14:paraId="08499B5F" w14:textId="77777777" w:rsidR="00C61291" w:rsidRDefault="00C61291" w:rsidP="00C61291">
      <w:pPr>
        <w:jc w:val="both"/>
        <w:rPr>
          <w:rFonts w:ascii="Arial" w:hAnsi="Arial" w:cs="Arial"/>
          <w:b/>
          <w:szCs w:val="22"/>
        </w:rPr>
      </w:pPr>
    </w:p>
    <w:p w14:paraId="0ADA3C5E" w14:textId="77777777" w:rsidR="00C61291" w:rsidRDefault="00C61291" w:rsidP="00C61291">
      <w:pPr>
        <w:jc w:val="both"/>
        <w:rPr>
          <w:rFonts w:ascii="Arial" w:hAnsi="Arial" w:cs="Arial"/>
          <w:b/>
          <w:szCs w:val="22"/>
        </w:rPr>
      </w:pPr>
    </w:p>
    <w:p w14:paraId="714AA61B" w14:textId="77777777" w:rsidR="00C61291" w:rsidRDefault="00C61291" w:rsidP="00C61291">
      <w:pPr>
        <w:jc w:val="both"/>
        <w:rPr>
          <w:rFonts w:ascii="Arial" w:hAnsi="Arial" w:cs="Arial"/>
          <w:b/>
          <w:szCs w:val="22"/>
        </w:rPr>
      </w:pPr>
    </w:p>
    <w:p w14:paraId="57D35058" w14:textId="77777777" w:rsidR="00C61291" w:rsidRDefault="00C61291" w:rsidP="00C61291">
      <w:pPr>
        <w:jc w:val="both"/>
        <w:rPr>
          <w:rFonts w:ascii="Arial" w:hAnsi="Arial" w:cs="Arial"/>
          <w:b/>
          <w:szCs w:val="22"/>
        </w:rPr>
      </w:pPr>
    </w:p>
    <w:p w14:paraId="60BE2798" w14:textId="77777777" w:rsidR="00C61291" w:rsidRDefault="00C61291" w:rsidP="00C61291">
      <w:pPr>
        <w:jc w:val="both"/>
        <w:rPr>
          <w:rFonts w:ascii="Arial" w:hAnsi="Arial" w:cs="Arial"/>
          <w:b/>
          <w:szCs w:val="22"/>
        </w:rPr>
      </w:pPr>
    </w:p>
    <w:p w14:paraId="7A01D412" w14:textId="77777777" w:rsidR="00C61291" w:rsidRDefault="00C61291" w:rsidP="00C61291">
      <w:pPr>
        <w:jc w:val="both"/>
        <w:rPr>
          <w:rFonts w:ascii="Arial" w:hAnsi="Arial" w:cs="Arial"/>
          <w:b/>
          <w:szCs w:val="22"/>
        </w:rPr>
      </w:pPr>
    </w:p>
    <w:p w14:paraId="3331BF49" w14:textId="77777777" w:rsidR="00C61291" w:rsidRDefault="00C61291" w:rsidP="00C61291">
      <w:pPr>
        <w:jc w:val="both"/>
        <w:rPr>
          <w:rFonts w:ascii="Arial" w:hAnsi="Arial" w:cs="Arial"/>
          <w:b/>
          <w:szCs w:val="22"/>
        </w:rPr>
      </w:pPr>
    </w:p>
    <w:p w14:paraId="16841A08" w14:textId="77777777" w:rsidR="00C61291" w:rsidRDefault="00C61291" w:rsidP="00C61291">
      <w:pPr>
        <w:jc w:val="both"/>
        <w:rPr>
          <w:rFonts w:ascii="Arial" w:hAnsi="Arial" w:cs="Arial"/>
          <w:b/>
          <w:szCs w:val="22"/>
        </w:rPr>
      </w:pPr>
    </w:p>
    <w:p w14:paraId="64E75575" w14:textId="77777777" w:rsidR="00F356CB" w:rsidRDefault="00F356CB" w:rsidP="00C61291">
      <w:pPr>
        <w:jc w:val="both"/>
        <w:rPr>
          <w:rFonts w:ascii="Arial" w:hAnsi="Arial" w:cs="Arial"/>
          <w:b/>
          <w:szCs w:val="22"/>
        </w:rPr>
      </w:pPr>
    </w:p>
    <w:p w14:paraId="19C65E52" w14:textId="77777777" w:rsidR="00F356CB" w:rsidRDefault="00F356CB" w:rsidP="00C61291">
      <w:pPr>
        <w:jc w:val="both"/>
        <w:rPr>
          <w:rFonts w:ascii="Arial" w:hAnsi="Arial" w:cs="Arial"/>
          <w:b/>
          <w:szCs w:val="22"/>
        </w:rPr>
      </w:pPr>
    </w:p>
    <w:p w14:paraId="6A1D2A15" w14:textId="77777777" w:rsidR="00F356CB" w:rsidRDefault="00F356CB" w:rsidP="00C61291">
      <w:pPr>
        <w:jc w:val="both"/>
        <w:rPr>
          <w:rFonts w:ascii="Arial" w:hAnsi="Arial" w:cs="Arial"/>
          <w:b/>
          <w:szCs w:val="22"/>
        </w:rPr>
      </w:pPr>
    </w:p>
    <w:p w14:paraId="7BE44D9A" w14:textId="77777777" w:rsidR="00F356CB" w:rsidRDefault="00F356CB" w:rsidP="00C61291">
      <w:pPr>
        <w:jc w:val="both"/>
        <w:rPr>
          <w:rFonts w:ascii="Arial" w:hAnsi="Arial" w:cs="Arial"/>
          <w:b/>
          <w:szCs w:val="22"/>
        </w:rPr>
      </w:pPr>
    </w:p>
    <w:p w14:paraId="00821552" w14:textId="77777777" w:rsidR="00F356CB" w:rsidRDefault="00F356CB" w:rsidP="00C61291">
      <w:pPr>
        <w:jc w:val="both"/>
        <w:rPr>
          <w:rFonts w:ascii="Arial" w:hAnsi="Arial" w:cs="Arial"/>
          <w:b/>
          <w:szCs w:val="22"/>
        </w:rPr>
      </w:pPr>
    </w:p>
    <w:p w14:paraId="19788E62" w14:textId="77777777" w:rsidR="00F356CB" w:rsidRDefault="00F356CB" w:rsidP="00C61291">
      <w:pPr>
        <w:jc w:val="both"/>
        <w:rPr>
          <w:rFonts w:ascii="Arial" w:hAnsi="Arial" w:cs="Arial"/>
          <w:b/>
          <w:szCs w:val="22"/>
        </w:rPr>
      </w:pPr>
    </w:p>
    <w:p w14:paraId="40FB03CB" w14:textId="77777777" w:rsidR="00F356CB" w:rsidRDefault="00F356CB" w:rsidP="00C61291">
      <w:pPr>
        <w:jc w:val="both"/>
        <w:rPr>
          <w:rFonts w:ascii="Arial" w:hAnsi="Arial" w:cs="Arial"/>
          <w:b/>
          <w:szCs w:val="22"/>
        </w:rPr>
      </w:pPr>
    </w:p>
    <w:p w14:paraId="78CD5EF1" w14:textId="77777777" w:rsidR="00F356CB" w:rsidRDefault="00F356CB" w:rsidP="00C61291">
      <w:pPr>
        <w:jc w:val="both"/>
        <w:rPr>
          <w:rFonts w:ascii="Arial" w:hAnsi="Arial" w:cs="Arial"/>
          <w:b/>
          <w:szCs w:val="22"/>
        </w:rPr>
      </w:pPr>
    </w:p>
    <w:p w14:paraId="79C04420" w14:textId="77777777" w:rsidR="00F356CB" w:rsidRDefault="00F356CB" w:rsidP="00C61291">
      <w:pPr>
        <w:jc w:val="both"/>
        <w:rPr>
          <w:rFonts w:ascii="Arial" w:hAnsi="Arial" w:cs="Arial"/>
          <w:b/>
          <w:szCs w:val="22"/>
        </w:rPr>
      </w:pPr>
    </w:p>
    <w:p w14:paraId="60027423" w14:textId="77777777" w:rsidR="00F356CB" w:rsidRDefault="00F356CB" w:rsidP="00C61291">
      <w:pPr>
        <w:jc w:val="both"/>
        <w:rPr>
          <w:rFonts w:ascii="Arial" w:hAnsi="Arial" w:cs="Arial"/>
          <w:b/>
          <w:szCs w:val="22"/>
        </w:rPr>
      </w:pPr>
    </w:p>
    <w:p w14:paraId="592E4DF0" w14:textId="77777777" w:rsidR="00F356CB" w:rsidRDefault="00F356CB" w:rsidP="00C61291">
      <w:pPr>
        <w:jc w:val="both"/>
        <w:rPr>
          <w:rFonts w:ascii="Arial" w:hAnsi="Arial" w:cs="Arial"/>
          <w:b/>
          <w:szCs w:val="22"/>
        </w:rPr>
      </w:pPr>
    </w:p>
    <w:p w14:paraId="6070C741" w14:textId="77777777" w:rsidR="00F356CB" w:rsidRDefault="00F356CB" w:rsidP="00C61291">
      <w:pPr>
        <w:jc w:val="both"/>
        <w:rPr>
          <w:rFonts w:ascii="Arial" w:hAnsi="Arial" w:cs="Arial"/>
          <w:b/>
          <w:szCs w:val="22"/>
        </w:rPr>
      </w:pPr>
    </w:p>
    <w:p w14:paraId="6198E500" w14:textId="77777777" w:rsidR="00F356CB" w:rsidRDefault="00F356CB" w:rsidP="00C61291">
      <w:pPr>
        <w:jc w:val="both"/>
        <w:rPr>
          <w:rFonts w:ascii="Arial" w:hAnsi="Arial" w:cs="Arial"/>
          <w:b/>
          <w:szCs w:val="22"/>
        </w:rPr>
      </w:pPr>
    </w:p>
    <w:p w14:paraId="4196096A" w14:textId="77777777" w:rsidR="00C61291" w:rsidRDefault="00C61291" w:rsidP="00C61291">
      <w:pPr>
        <w:jc w:val="both"/>
        <w:rPr>
          <w:rFonts w:ascii="Arial" w:hAnsi="Arial" w:cs="Arial"/>
          <w:b/>
          <w:szCs w:val="22"/>
        </w:rPr>
      </w:pPr>
    </w:p>
    <w:p w14:paraId="33F40E3C" w14:textId="77777777"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14:paraId="34D2EEC3" w14:textId="77777777"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14:paraId="4F718462" w14:textId="77777777"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B1E75F3"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A9FAD36" w14:textId="77777777"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AC4EAD3"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14:paraId="33AD595F"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0F07460" w14:textId="77777777"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14:paraId="23977317" w14:textId="77777777" w:rsidTr="00A023CC">
        <w:tc>
          <w:tcPr>
            <w:tcW w:w="3533" w:type="pct"/>
            <w:tcBorders>
              <w:top w:val="single" w:sz="4" w:space="0" w:color="auto"/>
              <w:left w:val="single" w:sz="4" w:space="0" w:color="auto"/>
              <w:bottom w:val="single" w:sz="4" w:space="0" w:color="auto"/>
              <w:right w:val="single" w:sz="4" w:space="0" w:color="auto"/>
            </w:tcBorders>
          </w:tcPr>
          <w:p w14:paraId="1C4A6AD4" w14:textId="77777777" w:rsidR="00C61291" w:rsidRPr="00C61291" w:rsidRDefault="00011C7B" w:rsidP="00011C7B">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14:paraId="6DF10E45" w14:textId="77777777"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53BD634D"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39FFB611" w14:textId="77777777" w:rsidTr="00A023CC">
        <w:tc>
          <w:tcPr>
            <w:tcW w:w="3533" w:type="pct"/>
            <w:tcBorders>
              <w:top w:val="single" w:sz="4" w:space="0" w:color="auto"/>
              <w:left w:val="single" w:sz="4" w:space="0" w:color="auto"/>
              <w:bottom w:val="single" w:sz="4" w:space="0" w:color="auto"/>
              <w:right w:val="single" w:sz="4" w:space="0" w:color="auto"/>
            </w:tcBorders>
          </w:tcPr>
          <w:p w14:paraId="04270556" w14:textId="77777777" w:rsidR="00C61291" w:rsidRPr="00C61291" w:rsidRDefault="00011C7B" w:rsidP="00011C7B">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14:paraId="68046EC2" w14:textId="77777777"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0D1A035D"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CBD37BC" w14:textId="77777777" w:rsidTr="00A023CC">
        <w:tc>
          <w:tcPr>
            <w:tcW w:w="3533" w:type="pct"/>
            <w:tcBorders>
              <w:top w:val="single" w:sz="4" w:space="0" w:color="auto"/>
              <w:left w:val="single" w:sz="4" w:space="0" w:color="auto"/>
              <w:bottom w:val="single" w:sz="4" w:space="0" w:color="auto"/>
              <w:right w:val="single" w:sz="4" w:space="0" w:color="auto"/>
            </w:tcBorders>
          </w:tcPr>
          <w:p w14:paraId="21F87542" w14:textId="77777777" w:rsidR="00C61291" w:rsidRPr="00C61291" w:rsidRDefault="00011C7B" w:rsidP="00011C7B">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14:paraId="53B7189A" w14:textId="77777777"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3237AB8E"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37002BE2" w14:textId="77777777" w:rsidTr="00A023CC">
        <w:tc>
          <w:tcPr>
            <w:tcW w:w="3533" w:type="pct"/>
            <w:tcBorders>
              <w:top w:val="single" w:sz="4" w:space="0" w:color="auto"/>
              <w:left w:val="single" w:sz="4" w:space="0" w:color="auto"/>
              <w:bottom w:val="single" w:sz="4" w:space="0" w:color="auto"/>
              <w:right w:val="single" w:sz="4" w:space="0" w:color="auto"/>
            </w:tcBorders>
          </w:tcPr>
          <w:p w14:paraId="220FF646" w14:textId="77777777" w:rsidR="00C61291" w:rsidRPr="00C61291" w:rsidRDefault="00011C7B" w:rsidP="00011C7B">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14:paraId="5967A023"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77774E35"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418570A1" w14:textId="77777777" w:rsidTr="00A023CC">
        <w:tc>
          <w:tcPr>
            <w:tcW w:w="3533" w:type="pct"/>
            <w:tcBorders>
              <w:top w:val="single" w:sz="4" w:space="0" w:color="auto"/>
              <w:left w:val="single" w:sz="4" w:space="0" w:color="auto"/>
              <w:bottom w:val="single" w:sz="4" w:space="0" w:color="auto"/>
              <w:right w:val="single" w:sz="4" w:space="0" w:color="auto"/>
            </w:tcBorders>
          </w:tcPr>
          <w:p w14:paraId="1CA054D8" w14:textId="77777777" w:rsidR="00C61291" w:rsidRPr="00C61291" w:rsidRDefault="00011C7B" w:rsidP="00011C7B">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14:paraId="4DE3B0D8"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33042829"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B441CBC"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73EB21F"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14:paraId="7861CCCC" w14:textId="77777777" w:rsidTr="00A023CC">
        <w:trPr>
          <w:trHeight w:val="439"/>
        </w:trPr>
        <w:tc>
          <w:tcPr>
            <w:tcW w:w="3533" w:type="pct"/>
            <w:tcBorders>
              <w:top w:val="single" w:sz="4" w:space="0" w:color="auto"/>
              <w:left w:val="single" w:sz="4" w:space="0" w:color="auto"/>
              <w:bottom w:val="single" w:sz="4" w:space="0" w:color="auto"/>
              <w:right w:val="single" w:sz="4" w:space="0" w:color="auto"/>
            </w:tcBorders>
          </w:tcPr>
          <w:p w14:paraId="7F0F5174" w14:textId="1F2E5208" w:rsidR="00C61291" w:rsidRPr="00C61291" w:rsidRDefault="0001597A" w:rsidP="0001597A">
            <w:pPr>
              <w:rPr>
                <w:rFonts w:ascii="Arial" w:eastAsiaTheme="minorHAnsi" w:hAnsi="Arial" w:cs="Arial"/>
              </w:rPr>
            </w:pPr>
            <w:r>
              <w:rPr>
                <w:rFonts w:ascii="Arial" w:hAnsi="Arial" w:cs="Arial"/>
                <w:szCs w:val="22"/>
              </w:rPr>
              <w:t xml:space="preserve">Must be educated to level 6 or above. </w:t>
            </w:r>
          </w:p>
        </w:tc>
        <w:tc>
          <w:tcPr>
            <w:tcW w:w="708" w:type="pct"/>
            <w:tcBorders>
              <w:top w:val="single" w:sz="4" w:space="0" w:color="auto"/>
              <w:left w:val="single" w:sz="4" w:space="0" w:color="auto"/>
              <w:bottom w:val="single" w:sz="4" w:space="0" w:color="auto"/>
              <w:right w:val="single" w:sz="4" w:space="0" w:color="auto"/>
            </w:tcBorders>
          </w:tcPr>
          <w:p w14:paraId="09B4C468"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6DF8798" w14:textId="77777777" w:rsidR="00C61291" w:rsidRPr="00C61291" w:rsidRDefault="00C61291" w:rsidP="00C61291">
            <w:pPr>
              <w:spacing w:after="200" w:line="276" w:lineRule="auto"/>
              <w:contextualSpacing/>
              <w:jc w:val="both"/>
              <w:rPr>
                <w:rFonts w:ascii="Arial" w:eastAsiaTheme="minorHAnsi" w:hAnsi="Arial" w:cs="Arial"/>
              </w:rPr>
            </w:pPr>
          </w:p>
        </w:tc>
      </w:tr>
      <w:tr w:rsidR="0001597A" w:rsidRPr="00C61291" w14:paraId="42909A4E"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2C0395E6" w14:textId="3DA7349F" w:rsidR="0001597A" w:rsidRDefault="0001597A" w:rsidP="00C61291">
            <w:pPr>
              <w:jc w:val="both"/>
              <w:rPr>
                <w:rFonts w:ascii="Arial" w:hAnsi="Arial" w:cs="Arial"/>
                <w:szCs w:val="22"/>
              </w:rPr>
            </w:pPr>
            <w:r>
              <w:rPr>
                <w:rFonts w:ascii="Arial" w:hAnsi="Arial" w:cs="Arial"/>
                <w:szCs w:val="22"/>
              </w:rPr>
              <w:t xml:space="preserve">Most </w:t>
            </w:r>
            <w:proofErr w:type="spellStart"/>
            <w:r>
              <w:rPr>
                <w:rFonts w:ascii="Arial" w:hAnsi="Arial" w:cs="Arial"/>
                <w:szCs w:val="22"/>
              </w:rPr>
              <w:t>posses</w:t>
            </w:r>
            <w:proofErr w:type="spellEnd"/>
            <w:r>
              <w:rPr>
                <w:rFonts w:ascii="Arial" w:hAnsi="Arial" w:cs="Arial"/>
                <w:szCs w:val="22"/>
              </w:rPr>
              <w:t xml:space="preserve"> a minimum Level 4 Counselling Qualification</w:t>
            </w:r>
          </w:p>
        </w:tc>
        <w:tc>
          <w:tcPr>
            <w:tcW w:w="708" w:type="pct"/>
            <w:tcBorders>
              <w:top w:val="single" w:sz="4" w:space="0" w:color="auto"/>
              <w:left w:val="single" w:sz="4" w:space="0" w:color="auto"/>
              <w:bottom w:val="single" w:sz="4" w:space="0" w:color="auto"/>
              <w:right w:val="single" w:sz="4" w:space="0" w:color="auto"/>
            </w:tcBorders>
          </w:tcPr>
          <w:p w14:paraId="209A5BB1" w14:textId="77777777" w:rsidR="0001597A" w:rsidRPr="00C61291" w:rsidRDefault="0001597A"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CBC658C" w14:textId="77777777" w:rsidR="0001597A" w:rsidRPr="00C61291" w:rsidRDefault="0001597A" w:rsidP="00C61291">
            <w:pPr>
              <w:spacing w:after="200" w:line="276" w:lineRule="auto"/>
              <w:contextualSpacing/>
              <w:jc w:val="center"/>
              <w:rPr>
                <w:rFonts w:ascii="Arial" w:eastAsiaTheme="minorHAnsi" w:hAnsi="Arial" w:cs="Arial"/>
              </w:rPr>
            </w:pPr>
          </w:p>
        </w:tc>
      </w:tr>
      <w:tr w:rsidR="00C61291" w:rsidRPr="00C61291" w14:paraId="6481DE15"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5AFAB49B" w14:textId="77777777"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14:paraId="5EEF79F2"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4261860"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4084A7AA"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6531C935" w14:textId="77777777"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14:paraId="4200E094"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36B45DF1"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57F0EF78"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20F8AE"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14:paraId="504F5F0A" w14:textId="77777777" w:rsidTr="00A023CC">
        <w:tc>
          <w:tcPr>
            <w:tcW w:w="3533" w:type="pct"/>
            <w:tcBorders>
              <w:top w:val="single" w:sz="4" w:space="0" w:color="auto"/>
              <w:left w:val="single" w:sz="4" w:space="0" w:color="auto"/>
              <w:bottom w:val="single" w:sz="4" w:space="0" w:color="auto"/>
              <w:right w:val="single" w:sz="4" w:space="0" w:color="auto"/>
            </w:tcBorders>
          </w:tcPr>
          <w:p w14:paraId="511FBAA4" w14:textId="1891A006" w:rsidR="00C61291" w:rsidRPr="00C61291" w:rsidRDefault="0001597A" w:rsidP="00C61291">
            <w:pPr>
              <w:rPr>
                <w:rFonts w:ascii="Arial" w:eastAsiaTheme="minorHAnsi" w:hAnsi="Arial" w:cs="Arial"/>
              </w:rPr>
            </w:pPr>
            <w:r>
              <w:rPr>
                <w:rFonts w:ascii="Arial" w:hAnsi="Arial" w:cs="Arial"/>
                <w:szCs w:val="22"/>
              </w:rPr>
              <w:t>Must be a qualified, experienced Counsellor in current supervised practice</w:t>
            </w:r>
          </w:p>
        </w:tc>
        <w:tc>
          <w:tcPr>
            <w:tcW w:w="708" w:type="pct"/>
            <w:tcBorders>
              <w:top w:val="single" w:sz="4" w:space="0" w:color="auto"/>
              <w:left w:val="single" w:sz="4" w:space="0" w:color="auto"/>
              <w:bottom w:val="single" w:sz="4" w:space="0" w:color="auto"/>
              <w:right w:val="single" w:sz="4" w:space="0" w:color="auto"/>
            </w:tcBorders>
          </w:tcPr>
          <w:p w14:paraId="4947FC92"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9B14275" w14:textId="77777777" w:rsidR="00C61291" w:rsidRPr="00C61291" w:rsidRDefault="00C61291" w:rsidP="00C61291">
            <w:pPr>
              <w:spacing w:after="200" w:line="276" w:lineRule="auto"/>
              <w:contextualSpacing/>
              <w:jc w:val="both"/>
              <w:rPr>
                <w:rFonts w:ascii="Arial" w:eastAsiaTheme="minorHAnsi" w:hAnsi="Arial" w:cs="Arial"/>
              </w:rPr>
            </w:pPr>
          </w:p>
        </w:tc>
      </w:tr>
      <w:tr w:rsidR="0001597A" w:rsidRPr="00C61291" w14:paraId="47A3113C" w14:textId="77777777" w:rsidTr="00A023CC">
        <w:tc>
          <w:tcPr>
            <w:tcW w:w="3533" w:type="pct"/>
            <w:tcBorders>
              <w:top w:val="single" w:sz="4" w:space="0" w:color="auto"/>
              <w:left w:val="single" w:sz="4" w:space="0" w:color="auto"/>
              <w:bottom w:val="single" w:sz="4" w:space="0" w:color="auto"/>
              <w:right w:val="single" w:sz="4" w:space="0" w:color="auto"/>
            </w:tcBorders>
          </w:tcPr>
          <w:p w14:paraId="6166825C" w14:textId="3771000D" w:rsidR="0001597A" w:rsidRPr="00A8390D" w:rsidRDefault="0001597A" w:rsidP="00C61291">
            <w:pPr>
              <w:rPr>
                <w:rFonts w:ascii="Arial" w:hAnsi="Arial" w:cs="Arial"/>
                <w:szCs w:val="22"/>
              </w:rPr>
            </w:pPr>
            <w:r>
              <w:rPr>
                <w:rFonts w:ascii="Arial" w:hAnsi="Arial" w:cs="Arial"/>
                <w:szCs w:val="22"/>
              </w:rPr>
              <w:t>Must be proficient in applying Person Centred, CBT and TA</w:t>
            </w:r>
          </w:p>
        </w:tc>
        <w:tc>
          <w:tcPr>
            <w:tcW w:w="708" w:type="pct"/>
            <w:tcBorders>
              <w:top w:val="single" w:sz="4" w:space="0" w:color="auto"/>
              <w:left w:val="single" w:sz="4" w:space="0" w:color="auto"/>
              <w:bottom w:val="single" w:sz="4" w:space="0" w:color="auto"/>
              <w:right w:val="single" w:sz="4" w:space="0" w:color="auto"/>
            </w:tcBorders>
          </w:tcPr>
          <w:p w14:paraId="34A3E5A7" w14:textId="77777777" w:rsidR="0001597A" w:rsidRPr="00C61291" w:rsidRDefault="0001597A"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EAE1688" w14:textId="77777777" w:rsidR="0001597A" w:rsidRPr="00C61291" w:rsidRDefault="0001597A" w:rsidP="00C61291">
            <w:pPr>
              <w:spacing w:after="200" w:line="276" w:lineRule="auto"/>
              <w:contextualSpacing/>
              <w:jc w:val="both"/>
              <w:rPr>
                <w:rFonts w:ascii="Arial" w:eastAsiaTheme="minorHAnsi" w:hAnsi="Arial" w:cs="Arial"/>
              </w:rPr>
            </w:pPr>
          </w:p>
        </w:tc>
      </w:tr>
      <w:tr w:rsidR="0001597A" w:rsidRPr="00C61291" w14:paraId="4C8CBB80" w14:textId="77777777" w:rsidTr="00A023CC">
        <w:tc>
          <w:tcPr>
            <w:tcW w:w="3533" w:type="pct"/>
            <w:tcBorders>
              <w:top w:val="single" w:sz="4" w:space="0" w:color="auto"/>
              <w:left w:val="single" w:sz="4" w:space="0" w:color="auto"/>
              <w:bottom w:val="single" w:sz="4" w:space="0" w:color="auto"/>
              <w:right w:val="single" w:sz="4" w:space="0" w:color="auto"/>
            </w:tcBorders>
          </w:tcPr>
          <w:p w14:paraId="59345C03" w14:textId="2200715F" w:rsidR="0001597A" w:rsidRPr="00A8390D" w:rsidRDefault="0001597A" w:rsidP="00C61291">
            <w:pPr>
              <w:rPr>
                <w:rFonts w:ascii="Arial" w:hAnsi="Arial" w:cs="Arial"/>
                <w:szCs w:val="22"/>
              </w:rPr>
            </w:pPr>
            <w:r>
              <w:rPr>
                <w:rFonts w:ascii="Arial" w:hAnsi="Arial" w:cs="Arial"/>
                <w:szCs w:val="22"/>
              </w:rPr>
              <w:t>Must be a member of a professional body e.g. BACP, BABCP, NCS or UKCP</w:t>
            </w:r>
          </w:p>
        </w:tc>
        <w:tc>
          <w:tcPr>
            <w:tcW w:w="708" w:type="pct"/>
            <w:tcBorders>
              <w:top w:val="single" w:sz="4" w:space="0" w:color="auto"/>
              <w:left w:val="single" w:sz="4" w:space="0" w:color="auto"/>
              <w:bottom w:val="single" w:sz="4" w:space="0" w:color="auto"/>
              <w:right w:val="single" w:sz="4" w:space="0" w:color="auto"/>
            </w:tcBorders>
          </w:tcPr>
          <w:p w14:paraId="48BACAE9" w14:textId="77777777" w:rsidR="0001597A" w:rsidRPr="00C61291" w:rsidRDefault="0001597A"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1073518" w14:textId="77777777" w:rsidR="0001597A" w:rsidRPr="00C61291" w:rsidRDefault="0001597A" w:rsidP="00C61291">
            <w:pPr>
              <w:spacing w:after="200" w:line="276" w:lineRule="auto"/>
              <w:contextualSpacing/>
              <w:jc w:val="both"/>
              <w:rPr>
                <w:rFonts w:ascii="Arial" w:eastAsiaTheme="minorHAnsi" w:hAnsi="Arial" w:cs="Arial"/>
              </w:rPr>
            </w:pPr>
          </w:p>
        </w:tc>
      </w:tr>
      <w:tr w:rsidR="0001597A" w:rsidRPr="00C61291" w14:paraId="60601D35" w14:textId="77777777" w:rsidTr="00A023CC">
        <w:tc>
          <w:tcPr>
            <w:tcW w:w="3533" w:type="pct"/>
            <w:tcBorders>
              <w:top w:val="single" w:sz="4" w:space="0" w:color="auto"/>
              <w:left w:val="single" w:sz="4" w:space="0" w:color="auto"/>
              <w:bottom w:val="single" w:sz="4" w:space="0" w:color="auto"/>
              <w:right w:val="single" w:sz="4" w:space="0" w:color="auto"/>
            </w:tcBorders>
          </w:tcPr>
          <w:p w14:paraId="247D2517" w14:textId="0C476272" w:rsidR="0001597A" w:rsidRPr="00A8390D" w:rsidRDefault="0001597A" w:rsidP="00C61291">
            <w:pPr>
              <w:rPr>
                <w:rFonts w:ascii="Arial" w:hAnsi="Arial" w:cs="Arial"/>
                <w:szCs w:val="22"/>
              </w:rPr>
            </w:pPr>
            <w:r>
              <w:rPr>
                <w:rFonts w:ascii="Arial" w:hAnsi="Arial" w:cs="Arial"/>
                <w:szCs w:val="22"/>
              </w:rPr>
              <w:t>Must hold professional indemnity insurance</w:t>
            </w:r>
          </w:p>
        </w:tc>
        <w:tc>
          <w:tcPr>
            <w:tcW w:w="708" w:type="pct"/>
            <w:tcBorders>
              <w:top w:val="single" w:sz="4" w:space="0" w:color="auto"/>
              <w:left w:val="single" w:sz="4" w:space="0" w:color="auto"/>
              <w:bottom w:val="single" w:sz="4" w:space="0" w:color="auto"/>
              <w:right w:val="single" w:sz="4" w:space="0" w:color="auto"/>
            </w:tcBorders>
          </w:tcPr>
          <w:p w14:paraId="7004B6A9" w14:textId="77777777" w:rsidR="0001597A" w:rsidRPr="00C61291" w:rsidRDefault="0001597A"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FE0711B" w14:textId="77777777" w:rsidR="0001597A" w:rsidRPr="00C61291" w:rsidRDefault="0001597A" w:rsidP="00C61291">
            <w:pPr>
              <w:spacing w:after="200" w:line="276" w:lineRule="auto"/>
              <w:contextualSpacing/>
              <w:jc w:val="both"/>
              <w:rPr>
                <w:rFonts w:ascii="Arial" w:eastAsiaTheme="minorHAnsi" w:hAnsi="Arial" w:cs="Arial"/>
              </w:rPr>
            </w:pPr>
          </w:p>
        </w:tc>
      </w:tr>
      <w:tr w:rsidR="0001597A" w:rsidRPr="00C61291" w14:paraId="43823B7C" w14:textId="77777777" w:rsidTr="00A023CC">
        <w:tc>
          <w:tcPr>
            <w:tcW w:w="3533" w:type="pct"/>
            <w:tcBorders>
              <w:top w:val="single" w:sz="4" w:space="0" w:color="auto"/>
              <w:left w:val="single" w:sz="4" w:space="0" w:color="auto"/>
              <w:bottom w:val="single" w:sz="4" w:space="0" w:color="auto"/>
              <w:right w:val="single" w:sz="4" w:space="0" w:color="auto"/>
            </w:tcBorders>
          </w:tcPr>
          <w:p w14:paraId="609FFAE1" w14:textId="58BE0310" w:rsidR="0001597A" w:rsidRPr="00A8390D" w:rsidRDefault="005C5DA0" w:rsidP="00C61291">
            <w:pPr>
              <w:rPr>
                <w:rFonts w:ascii="Arial" w:hAnsi="Arial" w:cs="Arial"/>
                <w:szCs w:val="22"/>
              </w:rPr>
            </w:pPr>
            <w:r>
              <w:rPr>
                <w:rFonts w:ascii="Arial" w:hAnsi="Arial" w:cs="Arial"/>
                <w:szCs w:val="22"/>
              </w:rPr>
              <w:t>Previous experience of teaching ABC Counselling courses</w:t>
            </w:r>
          </w:p>
        </w:tc>
        <w:tc>
          <w:tcPr>
            <w:tcW w:w="708" w:type="pct"/>
            <w:tcBorders>
              <w:top w:val="single" w:sz="4" w:space="0" w:color="auto"/>
              <w:left w:val="single" w:sz="4" w:space="0" w:color="auto"/>
              <w:bottom w:val="single" w:sz="4" w:space="0" w:color="auto"/>
              <w:right w:val="single" w:sz="4" w:space="0" w:color="auto"/>
            </w:tcBorders>
          </w:tcPr>
          <w:p w14:paraId="74686825" w14:textId="77777777" w:rsidR="0001597A" w:rsidRPr="00C61291" w:rsidRDefault="0001597A" w:rsidP="005C5DA0">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4704E8C" w14:textId="674B6100" w:rsidR="0001597A" w:rsidRPr="00C61291" w:rsidRDefault="005C5DA0" w:rsidP="005C5DA0">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r>
      <w:tr w:rsidR="00C61291" w:rsidRPr="00C61291" w14:paraId="04E463D4" w14:textId="77777777" w:rsidTr="00A023CC">
        <w:tc>
          <w:tcPr>
            <w:tcW w:w="3533" w:type="pct"/>
            <w:tcBorders>
              <w:top w:val="single" w:sz="4" w:space="0" w:color="auto"/>
              <w:left w:val="single" w:sz="4" w:space="0" w:color="auto"/>
              <w:bottom w:val="single" w:sz="4" w:space="0" w:color="auto"/>
              <w:right w:val="single" w:sz="4" w:space="0" w:color="auto"/>
            </w:tcBorders>
          </w:tcPr>
          <w:p w14:paraId="0FFDE8FD"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14:paraId="1ADFEA09"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B22109F"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1586687E" w14:textId="77777777" w:rsidTr="00A023CC">
        <w:tc>
          <w:tcPr>
            <w:tcW w:w="3533" w:type="pct"/>
            <w:tcBorders>
              <w:top w:val="single" w:sz="4" w:space="0" w:color="auto"/>
              <w:left w:val="single" w:sz="4" w:space="0" w:color="auto"/>
              <w:bottom w:val="single" w:sz="4" w:space="0" w:color="auto"/>
              <w:right w:val="single" w:sz="4" w:space="0" w:color="auto"/>
            </w:tcBorders>
          </w:tcPr>
          <w:p w14:paraId="48D67B1B" w14:textId="77777777"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14:paraId="673D9266" w14:textId="77777777"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02639DB"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5F6CE7D2" w14:textId="77777777" w:rsidTr="00A023CC">
        <w:tc>
          <w:tcPr>
            <w:tcW w:w="3533" w:type="pct"/>
            <w:tcBorders>
              <w:top w:val="single" w:sz="4" w:space="0" w:color="auto"/>
              <w:left w:val="single" w:sz="4" w:space="0" w:color="auto"/>
              <w:bottom w:val="single" w:sz="4" w:space="0" w:color="auto"/>
              <w:right w:val="single" w:sz="4" w:space="0" w:color="auto"/>
            </w:tcBorders>
          </w:tcPr>
          <w:p w14:paraId="60636CC2" w14:textId="77777777"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14:paraId="61503726"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5D60A37D"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7D8D469B" w14:textId="77777777" w:rsidTr="00A023CC">
        <w:tc>
          <w:tcPr>
            <w:tcW w:w="3533" w:type="pct"/>
            <w:tcBorders>
              <w:top w:val="single" w:sz="4" w:space="0" w:color="auto"/>
              <w:left w:val="single" w:sz="4" w:space="0" w:color="auto"/>
              <w:bottom w:val="single" w:sz="4" w:space="0" w:color="auto"/>
              <w:right w:val="single" w:sz="4" w:space="0" w:color="auto"/>
            </w:tcBorders>
          </w:tcPr>
          <w:p w14:paraId="70065554" w14:textId="77777777" w:rsidR="00C61291" w:rsidRPr="00C16D9B" w:rsidRDefault="00C61291" w:rsidP="00C16D9B">
            <w:pPr>
              <w:rPr>
                <w:rFonts w:ascii="Arial" w:eastAsiaTheme="minorHAnsi" w:hAnsi="Arial" w:cs="Arial"/>
                <w:color w:val="FF0000"/>
                <w:sz w:val="22"/>
                <w:szCs w:val="22"/>
              </w:rPr>
            </w:pPr>
            <w:r w:rsidRPr="00A8390D">
              <w:rPr>
                <w:rFonts w:ascii="Arial" w:hAnsi="Arial" w:cs="Arial"/>
                <w:szCs w:val="22"/>
              </w:rPr>
              <w:t xml:space="preserve">Experience </w:t>
            </w:r>
            <w:r w:rsidR="00D82B56">
              <w:rPr>
                <w:rFonts w:ascii="Arial" w:hAnsi="Arial" w:cs="Arial"/>
                <w:szCs w:val="22"/>
              </w:rPr>
              <w:t>of Professional Counselling Practice</w:t>
            </w:r>
          </w:p>
        </w:tc>
        <w:tc>
          <w:tcPr>
            <w:tcW w:w="708" w:type="pct"/>
            <w:tcBorders>
              <w:top w:val="single" w:sz="4" w:space="0" w:color="auto"/>
              <w:left w:val="single" w:sz="4" w:space="0" w:color="auto"/>
              <w:bottom w:val="single" w:sz="4" w:space="0" w:color="auto"/>
              <w:right w:val="single" w:sz="4" w:space="0" w:color="auto"/>
            </w:tcBorders>
          </w:tcPr>
          <w:p w14:paraId="3E0462E3"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952838B"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41CBA0F7" w14:textId="77777777" w:rsidTr="00A023CC">
        <w:tc>
          <w:tcPr>
            <w:tcW w:w="3533" w:type="pct"/>
            <w:tcBorders>
              <w:top w:val="single" w:sz="4" w:space="0" w:color="auto"/>
              <w:left w:val="single" w:sz="4" w:space="0" w:color="auto"/>
              <w:bottom w:val="single" w:sz="4" w:space="0" w:color="auto"/>
              <w:right w:val="single" w:sz="4" w:space="0" w:color="auto"/>
            </w:tcBorders>
          </w:tcPr>
          <w:p w14:paraId="20A0CEFA" w14:textId="77777777"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14:paraId="54311B6B"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AF5C676" w14:textId="77777777" w:rsidR="00C61291" w:rsidRPr="00C61291" w:rsidRDefault="00C61291" w:rsidP="00C61291">
            <w:pPr>
              <w:ind w:left="720"/>
              <w:contextualSpacing/>
              <w:jc w:val="both"/>
              <w:rPr>
                <w:rFonts w:ascii="Arial" w:eastAsiaTheme="minorHAnsi" w:hAnsi="Arial" w:cs="Arial"/>
              </w:rPr>
            </w:pPr>
          </w:p>
        </w:tc>
      </w:tr>
      <w:tr w:rsidR="00C61291" w:rsidRPr="00C61291" w14:paraId="7AF9D7C8" w14:textId="77777777" w:rsidTr="00A023CC">
        <w:tc>
          <w:tcPr>
            <w:tcW w:w="3533" w:type="pct"/>
            <w:tcBorders>
              <w:top w:val="single" w:sz="4" w:space="0" w:color="auto"/>
              <w:left w:val="single" w:sz="4" w:space="0" w:color="auto"/>
              <w:bottom w:val="single" w:sz="4" w:space="0" w:color="auto"/>
              <w:right w:val="single" w:sz="4" w:space="0" w:color="auto"/>
            </w:tcBorders>
          </w:tcPr>
          <w:p w14:paraId="3BEB0690" w14:textId="77777777"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14:paraId="42678C31"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97A1164" w14:textId="77777777" w:rsidR="00C61291" w:rsidRPr="00C61291" w:rsidRDefault="00C61291" w:rsidP="00C61291">
            <w:pPr>
              <w:ind w:left="720"/>
              <w:contextualSpacing/>
              <w:jc w:val="both"/>
              <w:rPr>
                <w:rFonts w:ascii="Arial" w:eastAsiaTheme="minorHAnsi" w:hAnsi="Arial" w:cs="Arial"/>
              </w:rPr>
            </w:pPr>
          </w:p>
        </w:tc>
      </w:tr>
      <w:tr w:rsidR="00C61291" w:rsidRPr="00C61291" w14:paraId="1116810C" w14:textId="77777777" w:rsidTr="00A023CC">
        <w:tc>
          <w:tcPr>
            <w:tcW w:w="3533" w:type="pct"/>
            <w:tcBorders>
              <w:top w:val="single" w:sz="4" w:space="0" w:color="auto"/>
              <w:left w:val="single" w:sz="4" w:space="0" w:color="auto"/>
              <w:bottom w:val="single" w:sz="4" w:space="0" w:color="auto"/>
              <w:right w:val="single" w:sz="4" w:space="0" w:color="auto"/>
            </w:tcBorders>
          </w:tcPr>
          <w:p w14:paraId="5DD8052C" w14:textId="77777777"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14:paraId="434B4A04"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3A635DE9" w14:textId="77777777" w:rsidR="00C61291" w:rsidRPr="00C61291" w:rsidRDefault="00C61291" w:rsidP="00C61291">
            <w:pPr>
              <w:ind w:left="720"/>
              <w:contextualSpacing/>
              <w:jc w:val="both"/>
              <w:rPr>
                <w:rFonts w:ascii="Arial" w:eastAsiaTheme="minorHAnsi" w:hAnsi="Arial" w:cs="Arial"/>
              </w:rPr>
            </w:pPr>
          </w:p>
        </w:tc>
      </w:tr>
      <w:tr w:rsidR="00C61291" w:rsidRPr="00C61291" w14:paraId="67DF0DAD" w14:textId="77777777" w:rsidTr="00A023CC">
        <w:tc>
          <w:tcPr>
            <w:tcW w:w="3533" w:type="pct"/>
            <w:tcBorders>
              <w:top w:val="single" w:sz="4" w:space="0" w:color="auto"/>
              <w:left w:val="single" w:sz="4" w:space="0" w:color="auto"/>
              <w:bottom w:val="single" w:sz="4" w:space="0" w:color="auto"/>
              <w:right w:val="single" w:sz="4" w:space="0" w:color="auto"/>
            </w:tcBorders>
          </w:tcPr>
          <w:p w14:paraId="27617530" w14:textId="77777777"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14:paraId="60D98562"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3DEDD5E" w14:textId="77777777" w:rsidR="00C61291" w:rsidRPr="00C61291" w:rsidRDefault="00C61291" w:rsidP="00C61291">
            <w:pPr>
              <w:ind w:left="720"/>
              <w:contextualSpacing/>
              <w:jc w:val="both"/>
              <w:rPr>
                <w:rFonts w:ascii="Arial" w:eastAsiaTheme="minorHAnsi" w:hAnsi="Arial" w:cs="Arial"/>
              </w:rPr>
            </w:pPr>
          </w:p>
        </w:tc>
      </w:tr>
      <w:tr w:rsidR="00C61291" w:rsidRPr="00C61291" w14:paraId="1C7C3CD8" w14:textId="77777777" w:rsidTr="00A023CC">
        <w:tc>
          <w:tcPr>
            <w:tcW w:w="3533" w:type="pct"/>
            <w:tcBorders>
              <w:top w:val="single" w:sz="4" w:space="0" w:color="auto"/>
              <w:left w:val="single" w:sz="4" w:space="0" w:color="auto"/>
              <w:bottom w:val="single" w:sz="4" w:space="0" w:color="auto"/>
              <w:right w:val="single" w:sz="4" w:space="0" w:color="auto"/>
            </w:tcBorders>
          </w:tcPr>
          <w:p w14:paraId="731C9E54" w14:textId="77777777"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14:paraId="2BF2FFB7" w14:textId="77777777"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2448EB6B" w14:textId="77777777" w:rsidR="00C61291" w:rsidRPr="00C61291" w:rsidRDefault="00C61291" w:rsidP="00C61291">
            <w:pPr>
              <w:ind w:left="720"/>
              <w:contextualSpacing/>
              <w:jc w:val="both"/>
              <w:rPr>
                <w:rFonts w:ascii="Arial" w:eastAsiaTheme="minorHAnsi" w:hAnsi="Arial" w:cs="Arial"/>
              </w:rPr>
            </w:pPr>
          </w:p>
        </w:tc>
      </w:tr>
      <w:tr w:rsidR="00C61291" w:rsidRPr="00C61291" w14:paraId="531F7F4C" w14:textId="77777777" w:rsidTr="00A023CC">
        <w:tc>
          <w:tcPr>
            <w:tcW w:w="3533" w:type="pct"/>
            <w:tcBorders>
              <w:top w:val="single" w:sz="4" w:space="0" w:color="auto"/>
              <w:left w:val="single" w:sz="4" w:space="0" w:color="auto"/>
              <w:bottom w:val="single" w:sz="4" w:space="0" w:color="auto"/>
              <w:right w:val="single" w:sz="4" w:space="0" w:color="auto"/>
            </w:tcBorders>
          </w:tcPr>
          <w:p w14:paraId="6536DD31" w14:textId="77777777"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14:paraId="04D09FE2" w14:textId="77777777"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529256F9" w14:textId="77777777" w:rsidR="00C61291" w:rsidRPr="00C61291" w:rsidRDefault="00C61291" w:rsidP="00C61291">
            <w:pPr>
              <w:ind w:left="720"/>
              <w:contextualSpacing/>
              <w:jc w:val="both"/>
              <w:rPr>
                <w:rFonts w:ascii="Arial" w:eastAsiaTheme="minorHAnsi" w:hAnsi="Arial" w:cs="Arial"/>
              </w:rPr>
            </w:pPr>
          </w:p>
        </w:tc>
      </w:tr>
      <w:tr w:rsidR="00C61291" w:rsidRPr="00C61291" w14:paraId="62514F06" w14:textId="77777777" w:rsidTr="00A023CC">
        <w:tc>
          <w:tcPr>
            <w:tcW w:w="3533" w:type="pct"/>
            <w:tcBorders>
              <w:top w:val="single" w:sz="4" w:space="0" w:color="auto"/>
              <w:left w:val="single" w:sz="4" w:space="0" w:color="auto"/>
              <w:bottom w:val="single" w:sz="4" w:space="0" w:color="auto"/>
              <w:right w:val="single" w:sz="4" w:space="0" w:color="auto"/>
            </w:tcBorders>
          </w:tcPr>
          <w:p w14:paraId="7A637593" w14:textId="77777777" w:rsidR="00C61291" w:rsidRPr="00326287" w:rsidRDefault="00326287" w:rsidP="00326287">
            <w:pPr>
              <w:jc w:val="both"/>
              <w:rPr>
                <w:rFonts w:ascii="Arial" w:hAnsi="Arial" w:cs="Arial"/>
                <w:szCs w:val="22"/>
              </w:rPr>
            </w:pPr>
            <w:r w:rsidRPr="00155EB0">
              <w:rPr>
                <w:rFonts w:ascii="Arial" w:hAnsi="Arial" w:cs="Arial"/>
                <w:szCs w:val="22"/>
              </w:rPr>
              <w:lastRenderedPageBreak/>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14:paraId="54A288FA"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A6DD355" w14:textId="77777777" w:rsidR="00C61291" w:rsidRPr="00C61291" w:rsidRDefault="00C61291" w:rsidP="00C61291">
            <w:pPr>
              <w:ind w:left="720"/>
              <w:contextualSpacing/>
              <w:jc w:val="both"/>
              <w:rPr>
                <w:rFonts w:ascii="Arial" w:eastAsiaTheme="minorHAnsi" w:hAnsi="Arial" w:cs="Arial"/>
              </w:rPr>
            </w:pPr>
          </w:p>
        </w:tc>
      </w:tr>
      <w:tr w:rsidR="00C61291" w:rsidRPr="00C61291" w14:paraId="6937B08F" w14:textId="77777777" w:rsidTr="00A023CC">
        <w:tc>
          <w:tcPr>
            <w:tcW w:w="3533" w:type="pct"/>
            <w:tcBorders>
              <w:top w:val="single" w:sz="4" w:space="0" w:color="auto"/>
              <w:left w:val="single" w:sz="4" w:space="0" w:color="auto"/>
              <w:bottom w:val="single" w:sz="4" w:space="0" w:color="auto"/>
              <w:right w:val="single" w:sz="4" w:space="0" w:color="auto"/>
            </w:tcBorders>
          </w:tcPr>
          <w:p w14:paraId="64518FCA" w14:textId="77777777"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14:paraId="280626D4"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F0C62D1" w14:textId="77777777" w:rsidR="00C61291" w:rsidRPr="00C61291" w:rsidRDefault="00C61291" w:rsidP="00C61291">
            <w:pPr>
              <w:ind w:left="720"/>
              <w:contextualSpacing/>
              <w:jc w:val="both"/>
              <w:rPr>
                <w:rFonts w:ascii="Arial" w:eastAsiaTheme="minorHAnsi" w:hAnsi="Arial" w:cs="Arial"/>
              </w:rPr>
            </w:pPr>
          </w:p>
        </w:tc>
      </w:tr>
      <w:tr w:rsidR="00C61291" w:rsidRPr="00C61291" w14:paraId="1E208A4A" w14:textId="77777777" w:rsidTr="00A023CC">
        <w:tc>
          <w:tcPr>
            <w:tcW w:w="3533" w:type="pct"/>
            <w:tcBorders>
              <w:top w:val="single" w:sz="4" w:space="0" w:color="auto"/>
              <w:left w:val="single" w:sz="4" w:space="0" w:color="auto"/>
              <w:bottom w:val="single" w:sz="4" w:space="0" w:color="auto"/>
              <w:right w:val="single" w:sz="4" w:space="0" w:color="auto"/>
            </w:tcBorders>
          </w:tcPr>
          <w:p w14:paraId="187D467A" w14:textId="77777777"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14:paraId="190578B6"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1F48F0D" w14:textId="77777777" w:rsidR="00C61291" w:rsidRPr="00C61291" w:rsidRDefault="00C61291" w:rsidP="00C61291">
            <w:pPr>
              <w:ind w:left="720"/>
              <w:contextualSpacing/>
              <w:jc w:val="both"/>
              <w:rPr>
                <w:rFonts w:ascii="Arial" w:eastAsiaTheme="minorHAnsi" w:hAnsi="Arial" w:cs="Arial"/>
              </w:rPr>
            </w:pPr>
          </w:p>
        </w:tc>
      </w:tr>
      <w:tr w:rsidR="00C61291" w:rsidRPr="00C61291" w14:paraId="75DE7856" w14:textId="77777777" w:rsidTr="00A023CC">
        <w:tc>
          <w:tcPr>
            <w:tcW w:w="3533" w:type="pct"/>
            <w:tcBorders>
              <w:top w:val="single" w:sz="4" w:space="0" w:color="auto"/>
              <w:left w:val="single" w:sz="4" w:space="0" w:color="auto"/>
              <w:bottom w:val="single" w:sz="4" w:space="0" w:color="auto"/>
              <w:right w:val="single" w:sz="4" w:space="0" w:color="auto"/>
            </w:tcBorders>
          </w:tcPr>
          <w:p w14:paraId="616604F0" w14:textId="77777777"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14:paraId="21D843AE" w14:textId="77777777"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00A9318C" w14:textId="77777777" w:rsidR="00C61291" w:rsidRPr="00C61291" w:rsidRDefault="00C61291" w:rsidP="00C61291">
            <w:pPr>
              <w:ind w:left="720"/>
              <w:contextualSpacing/>
              <w:jc w:val="both"/>
              <w:rPr>
                <w:rFonts w:ascii="Arial" w:eastAsiaTheme="minorHAnsi" w:hAnsi="Arial" w:cs="Arial"/>
              </w:rPr>
            </w:pPr>
          </w:p>
        </w:tc>
      </w:tr>
      <w:tr w:rsidR="00326287" w:rsidRPr="00C61291" w14:paraId="5193862E" w14:textId="77777777" w:rsidTr="00A023CC">
        <w:tc>
          <w:tcPr>
            <w:tcW w:w="3533" w:type="pct"/>
            <w:tcBorders>
              <w:top w:val="single" w:sz="4" w:space="0" w:color="auto"/>
              <w:left w:val="single" w:sz="4" w:space="0" w:color="auto"/>
              <w:bottom w:val="single" w:sz="4" w:space="0" w:color="auto"/>
              <w:right w:val="single" w:sz="4" w:space="0" w:color="auto"/>
            </w:tcBorders>
          </w:tcPr>
          <w:p w14:paraId="72BB6916"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14:paraId="1ABB6150"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190F855" w14:textId="77777777" w:rsidR="00326287" w:rsidRPr="00C61291" w:rsidRDefault="00326287" w:rsidP="00326287">
            <w:pPr>
              <w:ind w:left="720"/>
              <w:contextualSpacing/>
              <w:jc w:val="both"/>
              <w:rPr>
                <w:rFonts w:ascii="Arial" w:eastAsiaTheme="minorHAnsi" w:hAnsi="Arial" w:cs="Arial"/>
              </w:rPr>
            </w:pPr>
          </w:p>
        </w:tc>
      </w:tr>
      <w:tr w:rsidR="00326287" w:rsidRPr="00C61291" w14:paraId="164AD84B" w14:textId="77777777" w:rsidTr="00A023CC">
        <w:tc>
          <w:tcPr>
            <w:tcW w:w="3533" w:type="pct"/>
            <w:tcBorders>
              <w:top w:val="single" w:sz="4" w:space="0" w:color="auto"/>
              <w:left w:val="single" w:sz="4" w:space="0" w:color="auto"/>
              <w:bottom w:val="single" w:sz="4" w:space="0" w:color="auto"/>
              <w:right w:val="single" w:sz="4" w:space="0" w:color="auto"/>
            </w:tcBorders>
          </w:tcPr>
          <w:p w14:paraId="238F807C" w14:textId="77777777" w:rsidR="00326287" w:rsidRPr="00970406" w:rsidRDefault="00326287" w:rsidP="00326287">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14:paraId="5340CC7E"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7F1E77F" w14:textId="77777777" w:rsidR="00326287" w:rsidRPr="00C61291" w:rsidRDefault="00326287" w:rsidP="00326287">
            <w:pPr>
              <w:ind w:left="720"/>
              <w:contextualSpacing/>
              <w:jc w:val="both"/>
              <w:rPr>
                <w:rFonts w:ascii="Arial" w:eastAsiaTheme="minorHAnsi" w:hAnsi="Arial" w:cs="Arial"/>
              </w:rPr>
            </w:pPr>
          </w:p>
        </w:tc>
      </w:tr>
      <w:tr w:rsidR="00326287" w:rsidRPr="00C61291" w14:paraId="6795E5FF" w14:textId="77777777" w:rsidTr="00A023CC">
        <w:tc>
          <w:tcPr>
            <w:tcW w:w="3533" w:type="pct"/>
            <w:tcBorders>
              <w:top w:val="single" w:sz="4" w:space="0" w:color="auto"/>
              <w:left w:val="single" w:sz="4" w:space="0" w:color="auto"/>
              <w:bottom w:val="single" w:sz="4" w:space="0" w:color="auto"/>
              <w:right w:val="single" w:sz="4" w:space="0" w:color="auto"/>
            </w:tcBorders>
          </w:tcPr>
          <w:p w14:paraId="5058711D" w14:textId="77777777"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14:paraId="6BF84464" w14:textId="77777777"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2E64AEE2" w14:textId="77777777" w:rsidR="00326287" w:rsidRPr="00C61291" w:rsidRDefault="00326287" w:rsidP="00326287">
            <w:pPr>
              <w:ind w:left="720"/>
              <w:contextualSpacing/>
              <w:jc w:val="both"/>
              <w:rPr>
                <w:rFonts w:ascii="Arial" w:eastAsiaTheme="minorHAnsi" w:hAnsi="Arial" w:cs="Arial"/>
              </w:rPr>
            </w:pPr>
          </w:p>
        </w:tc>
      </w:tr>
      <w:tr w:rsidR="00326287" w:rsidRPr="00C61291" w14:paraId="14813A49" w14:textId="77777777" w:rsidTr="00A023CC">
        <w:tc>
          <w:tcPr>
            <w:tcW w:w="3533" w:type="pct"/>
            <w:tcBorders>
              <w:top w:val="single" w:sz="4" w:space="0" w:color="auto"/>
              <w:left w:val="single" w:sz="4" w:space="0" w:color="auto"/>
              <w:bottom w:val="single" w:sz="4" w:space="0" w:color="auto"/>
              <w:right w:val="single" w:sz="4" w:space="0" w:color="auto"/>
            </w:tcBorders>
          </w:tcPr>
          <w:p w14:paraId="7CA555EE" w14:textId="77777777"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14:paraId="6DDE73AF" w14:textId="77777777" w:rsidR="00326287" w:rsidRPr="00C61291" w:rsidRDefault="00326287"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0A08F3E4" w14:textId="77777777" w:rsidR="00326287" w:rsidRPr="00C61291" w:rsidRDefault="00326287" w:rsidP="00326287">
            <w:pPr>
              <w:ind w:left="720"/>
              <w:contextualSpacing/>
              <w:jc w:val="both"/>
              <w:rPr>
                <w:rFonts w:ascii="Arial" w:eastAsiaTheme="minorHAnsi" w:hAnsi="Arial" w:cs="Arial"/>
              </w:rPr>
            </w:pPr>
          </w:p>
        </w:tc>
      </w:tr>
      <w:tr w:rsidR="00326287" w:rsidRPr="00C61291" w14:paraId="3471B4B3" w14:textId="77777777" w:rsidTr="00A023CC">
        <w:tc>
          <w:tcPr>
            <w:tcW w:w="3533" w:type="pct"/>
            <w:tcBorders>
              <w:top w:val="single" w:sz="4" w:space="0" w:color="auto"/>
              <w:left w:val="single" w:sz="4" w:space="0" w:color="auto"/>
              <w:bottom w:val="single" w:sz="4" w:space="0" w:color="auto"/>
              <w:right w:val="single" w:sz="4" w:space="0" w:color="auto"/>
            </w:tcBorders>
          </w:tcPr>
          <w:p w14:paraId="3CA5CECC"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14:paraId="3FFB3E81" w14:textId="77777777" w:rsidR="00326287" w:rsidRPr="00C61291" w:rsidRDefault="00325EA9"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24999EE6" w14:textId="77777777" w:rsidR="00326287" w:rsidRPr="00C61291" w:rsidRDefault="00326287" w:rsidP="00326287">
            <w:pPr>
              <w:ind w:left="720"/>
              <w:contextualSpacing/>
              <w:jc w:val="both"/>
              <w:rPr>
                <w:rFonts w:ascii="Arial" w:eastAsiaTheme="minorHAnsi" w:hAnsi="Arial" w:cs="Arial"/>
              </w:rPr>
            </w:pPr>
          </w:p>
        </w:tc>
      </w:tr>
      <w:tr w:rsidR="00326287" w:rsidRPr="00C61291" w14:paraId="5A7661DF" w14:textId="77777777" w:rsidTr="00A023CC">
        <w:tc>
          <w:tcPr>
            <w:tcW w:w="3533" w:type="pct"/>
            <w:tcBorders>
              <w:top w:val="single" w:sz="4" w:space="0" w:color="auto"/>
              <w:left w:val="single" w:sz="4" w:space="0" w:color="auto"/>
              <w:bottom w:val="single" w:sz="4" w:space="0" w:color="auto"/>
              <w:right w:val="single" w:sz="4" w:space="0" w:color="auto"/>
            </w:tcBorders>
          </w:tcPr>
          <w:p w14:paraId="092DF406"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14:paraId="42F7381C"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1307147" w14:textId="77777777" w:rsidR="00326287" w:rsidRPr="00C61291" w:rsidRDefault="00326287" w:rsidP="00326287">
            <w:pPr>
              <w:ind w:left="720"/>
              <w:contextualSpacing/>
              <w:jc w:val="both"/>
              <w:rPr>
                <w:rFonts w:ascii="Arial" w:eastAsiaTheme="minorHAnsi" w:hAnsi="Arial" w:cs="Arial"/>
              </w:rPr>
            </w:pPr>
          </w:p>
        </w:tc>
      </w:tr>
      <w:tr w:rsidR="00326287" w:rsidRPr="00C61291" w14:paraId="6C590238" w14:textId="77777777" w:rsidTr="00A023CC">
        <w:tc>
          <w:tcPr>
            <w:tcW w:w="3533" w:type="pct"/>
            <w:tcBorders>
              <w:top w:val="single" w:sz="4" w:space="0" w:color="auto"/>
              <w:left w:val="single" w:sz="4" w:space="0" w:color="auto"/>
              <w:bottom w:val="single" w:sz="4" w:space="0" w:color="auto"/>
              <w:right w:val="single" w:sz="4" w:space="0" w:color="auto"/>
            </w:tcBorders>
          </w:tcPr>
          <w:p w14:paraId="0A9580E1" w14:textId="77777777"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14:paraId="247DFB8D"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0281276" w14:textId="77777777" w:rsidR="00326287" w:rsidRPr="00C61291" w:rsidRDefault="00326287" w:rsidP="00326287">
            <w:pPr>
              <w:ind w:left="720"/>
              <w:contextualSpacing/>
              <w:jc w:val="both"/>
              <w:rPr>
                <w:rFonts w:ascii="Arial" w:eastAsiaTheme="minorHAnsi" w:hAnsi="Arial" w:cs="Arial"/>
              </w:rPr>
            </w:pPr>
          </w:p>
        </w:tc>
      </w:tr>
      <w:tr w:rsidR="00326287" w:rsidRPr="00C61291" w14:paraId="3F072612" w14:textId="77777777" w:rsidTr="00A023CC">
        <w:tc>
          <w:tcPr>
            <w:tcW w:w="3533" w:type="pct"/>
            <w:tcBorders>
              <w:top w:val="single" w:sz="4" w:space="0" w:color="auto"/>
              <w:left w:val="single" w:sz="4" w:space="0" w:color="auto"/>
              <w:bottom w:val="single" w:sz="4" w:space="0" w:color="auto"/>
              <w:right w:val="single" w:sz="4" w:space="0" w:color="auto"/>
            </w:tcBorders>
          </w:tcPr>
          <w:p w14:paraId="2DB717E1" w14:textId="77777777"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14:paraId="641BDE30" w14:textId="77777777"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1C27D445" w14:textId="77777777" w:rsidR="00326287" w:rsidRPr="00C61291" w:rsidRDefault="00326287" w:rsidP="00326287">
            <w:pPr>
              <w:ind w:left="720"/>
              <w:contextualSpacing/>
              <w:jc w:val="both"/>
              <w:rPr>
                <w:rFonts w:ascii="Arial" w:eastAsiaTheme="minorHAnsi" w:hAnsi="Arial" w:cs="Arial"/>
              </w:rPr>
            </w:pPr>
          </w:p>
        </w:tc>
      </w:tr>
      <w:tr w:rsidR="00326287" w:rsidRPr="00C61291" w14:paraId="2C19450B" w14:textId="77777777" w:rsidTr="00326287">
        <w:trPr>
          <w:trHeight w:val="449"/>
        </w:trPr>
        <w:tc>
          <w:tcPr>
            <w:tcW w:w="3533" w:type="pct"/>
            <w:tcBorders>
              <w:top w:val="single" w:sz="4" w:space="0" w:color="auto"/>
              <w:left w:val="single" w:sz="4" w:space="0" w:color="auto"/>
              <w:bottom w:val="single" w:sz="4" w:space="0" w:color="auto"/>
              <w:right w:val="single" w:sz="4" w:space="0" w:color="auto"/>
            </w:tcBorders>
          </w:tcPr>
          <w:p w14:paraId="104C5390" w14:textId="77777777"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14:paraId="5B2E78AD" w14:textId="77777777"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20D87BFC" w14:textId="77777777" w:rsidR="00326287" w:rsidRPr="00C61291" w:rsidRDefault="00326287" w:rsidP="00326287">
            <w:pPr>
              <w:ind w:left="720"/>
              <w:contextualSpacing/>
              <w:jc w:val="both"/>
              <w:rPr>
                <w:rFonts w:ascii="Arial" w:eastAsiaTheme="minorHAnsi" w:hAnsi="Arial" w:cs="Arial"/>
              </w:rPr>
            </w:pPr>
          </w:p>
        </w:tc>
      </w:tr>
      <w:tr w:rsidR="00326287" w:rsidRPr="00C61291" w14:paraId="4B050E5C" w14:textId="77777777" w:rsidTr="00A023CC">
        <w:tc>
          <w:tcPr>
            <w:tcW w:w="3533" w:type="pct"/>
            <w:tcBorders>
              <w:top w:val="single" w:sz="4" w:space="0" w:color="auto"/>
              <w:left w:val="single" w:sz="4" w:space="0" w:color="auto"/>
              <w:bottom w:val="single" w:sz="4" w:space="0" w:color="auto"/>
              <w:right w:val="single" w:sz="4" w:space="0" w:color="auto"/>
            </w:tcBorders>
          </w:tcPr>
          <w:p w14:paraId="607A904F" w14:textId="77777777"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14:paraId="58FF1451" w14:textId="77777777"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CBB5DAA" w14:textId="77777777" w:rsidR="00326287" w:rsidRPr="00C61291" w:rsidRDefault="00326287" w:rsidP="00326287">
            <w:pPr>
              <w:ind w:left="720"/>
              <w:contextualSpacing/>
              <w:jc w:val="both"/>
              <w:rPr>
                <w:rFonts w:ascii="Arial" w:eastAsiaTheme="minorHAnsi" w:hAnsi="Arial" w:cs="Arial"/>
              </w:rPr>
            </w:pPr>
          </w:p>
        </w:tc>
      </w:tr>
      <w:tr w:rsidR="00F356CB" w:rsidRPr="00C61291" w14:paraId="3A425EA6" w14:textId="77777777" w:rsidTr="00A023CC">
        <w:tc>
          <w:tcPr>
            <w:tcW w:w="3533" w:type="pct"/>
            <w:tcBorders>
              <w:top w:val="single" w:sz="4" w:space="0" w:color="auto"/>
              <w:left w:val="single" w:sz="4" w:space="0" w:color="auto"/>
              <w:bottom w:val="single" w:sz="4" w:space="0" w:color="auto"/>
              <w:right w:val="single" w:sz="4" w:space="0" w:color="auto"/>
            </w:tcBorders>
          </w:tcPr>
          <w:p w14:paraId="1C04C3D4" w14:textId="77777777"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14:paraId="7DD95EC6" w14:textId="77777777"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1715CC11" w14:textId="77777777" w:rsidR="00F356CB" w:rsidRPr="00C61291" w:rsidRDefault="00F356CB" w:rsidP="00326287">
            <w:pPr>
              <w:ind w:left="720"/>
              <w:contextualSpacing/>
              <w:jc w:val="both"/>
              <w:rPr>
                <w:rFonts w:ascii="Arial" w:eastAsiaTheme="minorHAnsi" w:hAnsi="Arial" w:cs="Arial"/>
              </w:rPr>
            </w:pPr>
          </w:p>
        </w:tc>
      </w:tr>
      <w:tr w:rsidR="00F356CB" w:rsidRPr="00C61291" w14:paraId="5CE2F9CC" w14:textId="77777777" w:rsidTr="00A023CC">
        <w:tc>
          <w:tcPr>
            <w:tcW w:w="3533" w:type="pct"/>
            <w:tcBorders>
              <w:top w:val="single" w:sz="4" w:space="0" w:color="auto"/>
              <w:left w:val="single" w:sz="4" w:space="0" w:color="auto"/>
              <w:bottom w:val="single" w:sz="4" w:space="0" w:color="auto"/>
              <w:right w:val="single" w:sz="4" w:space="0" w:color="auto"/>
            </w:tcBorders>
          </w:tcPr>
          <w:p w14:paraId="1F35E22B" w14:textId="77777777"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14:paraId="7132599E" w14:textId="77777777"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33A505F9" w14:textId="77777777" w:rsidR="00F356CB" w:rsidRPr="00C61291" w:rsidRDefault="00F356CB" w:rsidP="00326287">
            <w:pPr>
              <w:ind w:left="720"/>
              <w:contextualSpacing/>
              <w:jc w:val="both"/>
              <w:rPr>
                <w:rFonts w:ascii="Arial" w:eastAsiaTheme="minorHAnsi" w:hAnsi="Arial" w:cs="Arial"/>
              </w:rPr>
            </w:pPr>
          </w:p>
        </w:tc>
      </w:tr>
      <w:tr w:rsidR="00F356CB" w:rsidRPr="00C61291" w14:paraId="73AE385D"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0A95E6DF" w14:textId="77777777"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14:paraId="33C6B1BC" w14:textId="77777777"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689D4007" w14:textId="77777777" w:rsidR="00F356CB" w:rsidRPr="00C61291" w:rsidRDefault="00F356CB" w:rsidP="00F356CB">
            <w:pPr>
              <w:ind w:left="720"/>
              <w:contextualSpacing/>
              <w:jc w:val="both"/>
              <w:rPr>
                <w:rFonts w:ascii="Arial" w:eastAsiaTheme="minorHAnsi" w:hAnsi="Arial" w:cs="Arial"/>
              </w:rPr>
            </w:pPr>
          </w:p>
        </w:tc>
      </w:tr>
      <w:tr w:rsidR="00F356CB" w:rsidRPr="00C61291" w14:paraId="638CAEEA"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7DB5303B" w14:textId="77777777"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14:paraId="2B084FBB" w14:textId="77777777"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78E77BFE" w14:textId="77777777" w:rsidR="00F356CB" w:rsidRPr="00C61291" w:rsidRDefault="00F356CB" w:rsidP="00F356CB">
            <w:pPr>
              <w:ind w:left="720"/>
              <w:contextualSpacing/>
              <w:jc w:val="both"/>
              <w:rPr>
                <w:rFonts w:ascii="Arial" w:eastAsiaTheme="minorHAnsi" w:hAnsi="Arial" w:cs="Arial"/>
              </w:rPr>
            </w:pPr>
          </w:p>
        </w:tc>
      </w:tr>
    </w:tbl>
    <w:p w14:paraId="271F39BA" w14:textId="77777777" w:rsidR="00C61291" w:rsidRDefault="00C61291" w:rsidP="00C61291">
      <w:pPr>
        <w:jc w:val="both"/>
        <w:rPr>
          <w:rFonts w:ascii="Arial" w:hAnsi="Arial" w:cs="Arial"/>
          <w:b/>
          <w:szCs w:val="22"/>
        </w:rPr>
      </w:pPr>
    </w:p>
    <w:p w14:paraId="73F64B91" w14:textId="77777777" w:rsidR="00C61291" w:rsidRDefault="00C61291" w:rsidP="00C61291">
      <w:pPr>
        <w:jc w:val="both"/>
        <w:rPr>
          <w:rFonts w:ascii="Arial" w:hAnsi="Arial" w:cs="Arial"/>
          <w:b/>
          <w:szCs w:val="22"/>
        </w:rPr>
      </w:pPr>
    </w:p>
    <w:p w14:paraId="4ABDDFF4" w14:textId="77777777" w:rsidR="00242935" w:rsidRPr="00D03A41" w:rsidRDefault="00242935" w:rsidP="00413FDE">
      <w:pPr>
        <w:rPr>
          <w:rFonts w:ascii="Arial" w:hAnsi="Arial" w:cs="Arial"/>
          <w:b/>
        </w:rPr>
      </w:pPr>
    </w:p>
    <w:p w14:paraId="71456B3B" w14:textId="77777777" w:rsidR="00242935" w:rsidRPr="00D03A41" w:rsidRDefault="00242935" w:rsidP="00D45F1D">
      <w:pPr>
        <w:jc w:val="center"/>
        <w:rPr>
          <w:rFonts w:ascii="Arial" w:hAnsi="Arial" w:cs="Arial"/>
          <w:b/>
        </w:rPr>
      </w:pPr>
    </w:p>
    <w:p w14:paraId="0F2F9D3D" w14:textId="77777777" w:rsidR="00554166" w:rsidRPr="00D03A41" w:rsidRDefault="00554166" w:rsidP="00D45F1D">
      <w:pPr>
        <w:jc w:val="center"/>
        <w:rPr>
          <w:rFonts w:ascii="Arial" w:hAnsi="Arial" w:cs="Arial"/>
          <w:b/>
        </w:rPr>
      </w:pPr>
    </w:p>
    <w:p w14:paraId="30AFE8BB" w14:textId="77777777" w:rsidR="00554166" w:rsidRPr="00D03A41" w:rsidRDefault="00554166" w:rsidP="00D45F1D">
      <w:pPr>
        <w:jc w:val="center"/>
        <w:rPr>
          <w:rFonts w:ascii="Arial" w:hAnsi="Arial" w:cs="Arial"/>
          <w:b/>
        </w:rPr>
      </w:pPr>
    </w:p>
    <w:p w14:paraId="678010EB" w14:textId="77777777" w:rsidR="00554166" w:rsidRPr="00D03A41" w:rsidRDefault="00554166" w:rsidP="00D45F1D">
      <w:pPr>
        <w:jc w:val="center"/>
        <w:rPr>
          <w:rFonts w:ascii="Arial" w:hAnsi="Arial" w:cs="Arial"/>
          <w:b/>
        </w:rPr>
      </w:pPr>
    </w:p>
    <w:p w14:paraId="3715F00C" w14:textId="77777777" w:rsidR="00554166" w:rsidRPr="00D03A41" w:rsidRDefault="00554166" w:rsidP="00D45F1D">
      <w:pPr>
        <w:jc w:val="center"/>
        <w:rPr>
          <w:rFonts w:ascii="Arial" w:hAnsi="Arial" w:cs="Arial"/>
          <w:b/>
        </w:rPr>
      </w:pPr>
    </w:p>
    <w:p w14:paraId="5FA6CCAE" w14:textId="77777777" w:rsidR="00554166" w:rsidRPr="00D03A41" w:rsidRDefault="00554166" w:rsidP="00D45F1D">
      <w:pPr>
        <w:jc w:val="center"/>
        <w:rPr>
          <w:rFonts w:ascii="Arial" w:hAnsi="Arial" w:cs="Arial"/>
          <w:b/>
        </w:rPr>
      </w:pPr>
    </w:p>
    <w:p w14:paraId="1D0724A0" w14:textId="77777777" w:rsidR="00554166" w:rsidRPr="00D03A41" w:rsidRDefault="00554166" w:rsidP="00D45F1D">
      <w:pPr>
        <w:jc w:val="center"/>
        <w:rPr>
          <w:rFonts w:ascii="Arial" w:hAnsi="Arial" w:cs="Arial"/>
          <w:b/>
        </w:rPr>
      </w:pPr>
    </w:p>
    <w:p w14:paraId="3614D9CE" w14:textId="77777777" w:rsidR="00554166" w:rsidRPr="00D03A41" w:rsidRDefault="00554166" w:rsidP="00D45F1D">
      <w:pPr>
        <w:jc w:val="center"/>
        <w:rPr>
          <w:rFonts w:ascii="Arial" w:hAnsi="Arial" w:cs="Arial"/>
          <w:b/>
        </w:rPr>
      </w:pPr>
    </w:p>
    <w:p w14:paraId="58F478D8" w14:textId="77777777" w:rsidR="00554166" w:rsidRPr="00D03A41" w:rsidRDefault="00554166" w:rsidP="00D45F1D">
      <w:pPr>
        <w:jc w:val="center"/>
        <w:rPr>
          <w:rFonts w:ascii="Arial" w:hAnsi="Arial" w:cs="Arial"/>
          <w:b/>
        </w:rPr>
      </w:pPr>
    </w:p>
    <w:p w14:paraId="35CCDB79" w14:textId="77777777" w:rsidR="00242935" w:rsidRPr="00D03A41" w:rsidRDefault="00242935" w:rsidP="0085153A">
      <w:pPr>
        <w:rPr>
          <w:rFonts w:ascii="Arial" w:hAnsi="Arial" w:cs="Arial"/>
        </w:rPr>
      </w:pPr>
    </w:p>
    <w:sectPr w:rsidR="00242935" w:rsidRPr="00D03A41" w:rsidSect="0086122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F967A" w14:textId="77777777" w:rsidR="00E523DF" w:rsidRDefault="00E523DF" w:rsidP="00627E05">
      <w:r>
        <w:separator/>
      </w:r>
    </w:p>
  </w:endnote>
  <w:endnote w:type="continuationSeparator" w:id="0">
    <w:p w14:paraId="25D2A8C9" w14:textId="77777777" w:rsidR="00E523DF" w:rsidRDefault="00E523DF"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52F2" w14:textId="77777777"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C2A7" w14:textId="77777777"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F965" w14:textId="77777777"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B210" w14:textId="77777777" w:rsidR="00E523DF" w:rsidRDefault="00E523DF" w:rsidP="00627E05">
      <w:r>
        <w:separator/>
      </w:r>
    </w:p>
  </w:footnote>
  <w:footnote w:type="continuationSeparator" w:id="0">
    <w:p w14:paraId="1AC5C5E1" w14:textId="77777777" w:rsidR="00E523DF" w:rsidRDefault="00E523DF"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262E" w14:textId="77777777"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58BA" w14:textId="77777777"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E1D2" w14:textId="77777777"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D1AD3"/>
    <w:multiLevelType w:val="hybridMultilevel"/>
    <w:tmpl w:val="A13630A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1B2"/>
    <w:multiLevelType w:val="hybridMultilevel"/>
    <w:tmpl w:val="6712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B64BB"/>
    <w:multiLevelType w:val="hybridMultilevel"/>
    <w:tmpl w:val="5E1A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E27C8D"/>
    <w:multiLevelType w:val="hybridMultilevel"/>
    <w:tmpl w:val="0396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
  </w:num>
  <w:num w:numId="4">
    <w:abstractNumId w:val="0"/>
  </w:num>
  <w:num w:numId="5">
    <w:abstractNumId w:val="3"/>
  </w:num>
  <w:num w:numId="6">
    <w:abstractNumId w:val="8"/>
  </w:num>
  <w:num w:numId="7">
    <w:abstractNumId w:val="6"/>
  </w:num>
  <w:num w:numId="8">
    <w:abstractNumId w:val="5"/>
  </w:num>
  <w:num w:numId="9">
    <w:abstractNumId w:val="9"/>
  </w:num>
  <w:num w:numId="10">
    <w:abstractNumId w:val="15"/>
  </w:num>
  <w:num w:numId="11">
    <w:abstractNumId w:val="12"/>
  </w:num>
  <w:num w:numId="12">
    <w:abstractNumId w:val="1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9"/>
  </w:num>
  <w:num w:numId="18">
    <w:abstractNumId w:val="20"/>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11C7B"/>
    <w:rsid w:val="0001597A"/>
    <w:rsid w:val="00027E92"/>
    <w:rsid w:val="000441FD"/>
    <w:rsid w:val="00093744"/>
    <w:rsid w:val="000A46C3"/>
    <w:rsid w:val="000F4436"/>
    <w:rsid w:val="001379A8"/>
    <w:rsid w:val="001505D8"/>
    <w:rsid w:val="00152506"/>
    <w:rsid w:val="001C4B03"/>
    <w:rsid w:val="0022245E"/>
    <w:rsid w:val="00236E21"/>
    <w:rsid w:val="00242935"/>
    <w:rsid w:val="00242F6D"/>
    <w:rsid w:val="00257B0C"/>
    <w:rsid w:val="00266E8B"/>
    <w:rsid w:val="002A01C4"/>
    <w:rsid w:val="002C144B"/>
    <w:rsid w:val="00310892"/>
    <w:rsid w:val="00321347"/>
    <w:rsid w:val="00325EA9"/>
    <w:rsid w:val="00326287"/>
    <w:rsid w:val="00335B28"/>
    <w:rsid w:val="00350952"/>
    <w:rsid w:val="003D5026"/>
    <w:rsid w:val="003E1B5B"/>
    <w:rsid w:val="00403A0A"/>
    <w:rsid w:val="00413FDE"/>
    <w:rsid w:val="00454AAE"/>
    <w:rsid w:val="00494C49"/>
    <w:rsid w:val="004E606B"/>
    <w:rsid w:val="004E78D9"/>
    <w:rsid w:val="004F6926"/>
    <w:rsid w:val="00500798"/>
    <w:rsid w:val="005021F8"/>
    <w:rsid w:val="0050791B"/>
    <w:rsid w:val="00522A51"/>
    <w:rsid w:val="00544559"/>
    <w:rsid w:val="0054578F"/>
    <w:rsid w:val="00554166"/>
    <w:rsid w:val="005C5DA0"/>
    <w:rsid w:val="005D2046"/>
    <w:rsid w:val="005E186A"/>
    <w:rsid w:val="005F6BAD"/>
    <w:rsid w:val="0060226D"/>
    <w:rsid w:val="00627E05"/>
    <w:rsid w:val="00635D90"/>
    <w:rsid w:val="006428A7"/>
    <w:rsid w:val="006C5B7B"/>
    <w:rsid w:val="006C5E9F"/>
    <w:rsid w:val="006C6F7D"/>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9A617F"/>
    <w:rsid w:val="00A11930"/>
    <w:rsid w:val="00A4547E"/>
    <w:rsid w:val="00A55364"/>
    <w:rsid w:val="00A92ED9"/>
    <w:rsid w:val="00AA7B40"/>
    <w:rsid w:val="00AD6776"/>
    <w:rsid w:val="00AF5AE6"/>
    <w:rsid w:val="00B04F5E"/>
    <w:rsid w:val="00B174EE"/>
    <w:rsid w:val="00B2774D"/>
    <w:rsid w:val="00B36EF5"/>
    <w:rsid w:val="00B60444"/>
    <w:rsid w:val="00BA4976"/>
    <w:rsid w:val="00BE0B5F"/>
    <w:rsid w:val="00BE7204"/>
    <w:rsid w:val="00C00DDD"/>
    <w:rsid w:val="00C03DAF"/>
    <w:rsid w:val="00C16D9B"/>
    <w:rsid w:val="00C40314"/>
    <w:rsid w:val="00C61291"/>
    <w:rsid w:val="00C802EC"/>
    <w:rsid w:val="00C81024"/>
    <w:rsid w:val="00CD5F85"/>
    <w:rsid w:val="00CF7507"/>
    <w:rsid w:val="00D03A41"/>
    <w:rsid w:val="00D1672E"/>
    <w:rsid w:val="00D45F1D"/>
    <w:rsid w:val="00D82474"/>
    <w:rsid w:val="00D82B56"/>
    <w:rsid w:val="00DC5664"/>
    <w:rsid w:val="00DE19F5"/>
    <w:rsid w:val="00E214E5"/>
    <w:rsid w:val="00E25110"/>
    <w:rsid w:val="00E5200C"/>
    <w:rsid w:val="00E523DF"/>
    <w:rsid w:val="00E869C2"/>
    <w:rsid w:val="00ED22FF"/>
    <w:rsid w:val="00EF1A4B"/>
    <w:rsid w:val="00EF35B6"/>
    <w:rsid w:val="00F356CB"/>
    <w:rsid w:val="00F71F27"/>
    <w:rsid w:val="00F85B51"/>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756D5"/>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AC9C-9973-4675-9D6D-583DECC79065}">
  <ds:schemaRefs>
    <ds:schemaRef ds:uri="http://schemas.microsoft.com/office/2006/metadata/properties"/>
    <ds:schemaRef ds:uri="http://schemas.microsoft.com/office/infopath/2007/PartnerControls"/>
    <ds:schemaRef ds:uri="b7e94411-131a-470c-8829-21567cc5425a"/>
  </ds:schemaRefs>
</ds:datastoreItem>
</file>

<file path=customXml/itemProps2.xml><?xml version="1.0" encoding="utf-8"?>
<ds:datastoreItem xmlns:ds="http://schemas.openxmlformats.org/officeDocument/2006/customXml" ds:itemID="{3BDBE233-ECB5-4CA1-9BD8-D414D1F59FAA}">
  <ds:schemaRefs>
    <ds:schemaRef ds:uri="http://schemas.microsoft.com/sharepoint/v3/contenttype/forms"/>
  </ds:schemaRefs>
</ds:datastoreItem>
</file>

<file path=customXml/itemProps3.xml><?xml version="1.0" encoding="utf-8"?>
<ds:datastoreItem xmlns:ds="http://schemas.openxmlformats.org/officeDocument/2006/customXml" ds:itemID="{7A00E470-B81C-4235-B3FE-7803B1948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9EC9D-9699-4205-B3F2-88D7E114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2</cp:revision>
  <cp:lastPrinted>2015-08-03T10:04:00Z</cp:lastPrinted>
  <dcterms:created xsi:type="dcterms:W3CDTF">2020-10-29T08:12:00Z</dcterms:created>
  <dcterms:modified xsi:type="dcterms:W3CDTF">2020-10-29T08:12:00Z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245400</vt:r8>
  </property>
</Properties>
</file>