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C86F8F" w14:paraId="376A3D2A" w14:textId="77777777" w:rsidTr="00EC288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67462323" w:rsidR="00120CA1" w:rsidRPr="00C86F8F" w:rsidRDefault="003C3D36" w:rsidP="00D6555E">
            <w:pPr>
              <w:pStyle w:val="Default"/>
              <w:jc w:val="center"/>
              <w:rPr>
                <w:rFonts w:asciiTheme="majorHAnsi" w:eastAsiaTheme="minorEastAsia" w:hAnsiTheme="majorHAnsi" w:cstheme="majorHAnsi"/>
                <w:b/>
                <w:bCs/>
                <w:color w:val="FFFFFF" w:themeColor="background1"/>
                <w:lang w:eastAsia="zh-CN"/>
              </w:rPr>
            </w:pPr>
            <w:bookmarkStart w:id="0" w:name="_Hlk78966799"/>
            <w:r w:rsidRPr="00114643">
              <w:rPr>
                <w:rFonts w:asciiTheme="majorHAnsi" w:eastAsiaTheme="minorEastAsia" w:hAnsiTheme="majorHAnsi" w:cstheme="majorHAnsi"/>
                <w:b/>
                <w:bCs/>
                <w:color w:val="FFFFFF" w:themeColor="background1"/>
                <w:lang w:eastAsia="zh-CN"/>
              </w:rPr>
              <w:t>Job Description</w:t>
            </w:r>
            <w:r w:rsidR="00C656D0" w:rsidRPr="00114643">
              <w:rPr>
                <w:rFonts w:asciiTheme="majorHAnsi" w:eastAsiaTheme="minorEastAsia" w:hAnsiTheme="majorHAnsi" w:cstheme="majorHAnsi"/>
                <w:b/>
                <w:bCs/>
                <w:color w:val="FFFFFF" w:themeColor="background1"/>
                <w:lang w:eastAsia="zh-CN"/>
              </w:rPr>
              <w:t xml:space="preserve"> </w:t>
            </w:r>
            <w:r w:rsidR="00247443" w:rsidRPr="00114643">
              <w:rPr>
                <w:rFonts w:asciiTheme="majorHAnsi" w:eastAsiaTheme="minorEastAsia" w:hAnsiTheme="majorHAnsi" w:cstheme="majorHAnsi"/>
                <w:b/>
                <w:bCs/>
                <w:color w:val="FFFFFF" w:themeColor="background1"/>
                <w:lang w:eastAsia="zh-CN"/>
              </w:rPr>
              <w:t>Learning Support Assistant (</w:t>
            </w:r>
            <w:r w:rsidR="00CA50DA" w:rsidRPr="00114643">
              <w:rPr>
                <w:rFonts w:asciiTheme="majorHAnsi" w:eastAsiaTheme="minorEastAsia" w:hAnsiTheme="majorHAnsi" w:cstheme="majorHAnsi"/>
                <w:b/>
                <w:bCs/>
                <w:color w:val="FFFFFF" w:themeColor="background1"/>
                <w:lang w:eastAsia="zh-CN"/>
              </w:rPr>
              <w:t>ALS</w:t>
            </w:r>
            <w:r w:rsidR="00247443" w:rsidRPr="00114643">
              <w:rPr>
                <w:rFonts w:asciiTheme="majorHAnsi" w:eastAsiaTheme="minorEastAsia" w:hAnsiTheme="majorHAnsi" w:cstheme="majorHAnsi"/>
                <w:b/>
                <w:bCs/>
                <w:color w:val="FFFFFF" w:themeColor="background1"/>
                <w:lang w:eastAsia="zh-CN"/>
              </w:rPr>
              <w:t>)</w:t>
            </w:r>
            <w:r w:rsidR="00CA50DA" w:rsidRPr="00114643">
              <w:rPr>
                <w:rFonts w:asciiTheme="majorHAnsi" w:eastAsiaTheme="minorEastAsia" w:hAnsiTheme="majorHAnsi" w:cstheme="majorHAnsi"/>
                <w:b/>
                <w:bCs/>
                <w:color w:val="FFFFFF" w:themeColor="background1"/>
                <w:lang w:eastAsia="zh-CN"/>
              </w:rPr>
              <w:t xml:space="preserve"> </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C86F8F" w:rsidRDefault="007B7484"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Job </w:t>
            </w:r>
            <w:r w:rsidR="00A305E4" w:rsidRPr="00C86F8F">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701D6E0B" w:rsidR="007B7484" w:rsidRPr="005D47EB" w:rsidRDefault="00247443" w:rsidP="003D2D69">
            <w:pPr>
              <w:pStyle w:val="Default"/>
              <w:jc w:val="both"/>
              <w:rPr>
                <w:rFonts w:asciiTheme="majorHAnsi" w:eastAsiaTheme="minorEastAsia" w:hAnsiTheme="majorHAnsi" w:cstheme="majorHAnsi"/>
                <w:b/>
                <w:bCs/>
                <w:color w:val="auto"/>
                <w:sz w:val="22"/>
                <w:szCs w:val="22"/>
                <w:lang w:eastAsia="zh-CN"/>
              </w:rPr>
            </w:pPr>
            <w:r w:rsidRPr="005D47EB">
              <w:rPr>
                <w:rFonts w:asciiTheme="majorHAnsi" w:eastAsiaTheme="minorEastAsia" w:hAnsiTheme="majorHAnsi" w:cstheme="majorHAnsi"/>
                <w:b/>
                <w:bCs/>
                <w:color w:val="auto"/>
                <w:sz w:val="22"/>
                <w:szCs w:val="22"/>
                <w:lang w:eastAsia="zh-CN"/>
              </w:rPr>
              <w:t>Learning Support Assistant (</w:t>
            </w:r>
            <w:r w:rsidR="004033CF" w:rsidRPr="005D47EB">
              <w:rPr>
                <w:rFonts w:asciiTheme="majorHAnsi" w:eastAsiaTheme="minorEastAsia" w:hAnsiTheme="majorHAnsi" w:cstheme="majorHAnsi"/>
                <w:b/>
                <w:bCs/>
                <w:color w:val="auto"/>
                <w:sz w:val="22"/>
                <w:szCs w:val="22"/>
                <w:lang w:eastAsia="zh-CN"/>
              </w:rPr>
              <w:t>ALS</w:t>
            </w:r>
            <w:r w:rsidRPr="005D47EB">
              <w:rPr>
                <w:rFonts w:asciiTheme="majorHAnsi" w:eastAsiaTheme="minorEastAsia" w:hAnsiTheme="majorHAnsi" w:cstheme="majorHAnsi"/>
                <w:b/>
                <w:bCs/>
                <w:color w:val="auto"/>
                <w:sz w:val="22"/>
                <w:szCs w:val="22"/>
                <w:lang w:eastAsia="zh-CN"/>
              </w:rPr>
              <w:t>)</w:t>
            </w:r>
          </w:p>
        </w:tc>
      </w:tr>
      <w:tr w:rsidR="00BF5D5F" w:rsidRPr="00C86F8F" w14:paraId="5E0DF645"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C86F8F" w:rsidRDefault="00BF5D5F"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7E29EA05" w:rsidR="00BF5D5F" w:rsidRPr="005D47EB" w:rsidRDefault="00247443" w:rsidP="003D2D69">
            <w:pPr>
              <w:pStyle w:val="Default"/>
              <w:jc w:val="both"/>
              <w:rPr>
                <w:rFonts w:asciiTheme="majorHAnsi" w:eastAsiaTheme="minorEastAsia" w:hAnsiTheme="majorHAnsi" w:cstheme="majorHAnsi"/>
                <w:b/>
                <w:bCs/>
                <w:color w:val="auto"/>
                <w:sz w:val="22"/>
                <w:szCs w:val="22"/>
                <w:lang w:eastAsia="zh-CN"/>
              </w:rPr>
            </w:pPr>
            <w:r w:rsidRPr="005D47EB">
              <w:rPr>
                <w:rFonts w:asciiTheme="majorHAnsi" w:eastAsiaTheme="minorEastAsia" w:hAnsiTheme="majorHAnsi" w:cstheme="majorHAnsi"/>
                <w:b/>
                <w:bCs/>
                <w:color w:val="auto"/>
                <w:sz w:val="22"/>
                <w:szCs w:val="22"/>
                <w:lang w:eastAsia="zh-CN"/>
              </w:rPr>
              <w:t>SEND &amp; ALS</w:t>
            </w:r>
          </w:p>
        </w:tc>
      </w:tr>
      <w:tr w:rsidR="00BF5D5F" w:rsidRPr="00C86F8F" w14:paraId="262B6F04"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C86F8F" w:rsidRDefault="00BF5D5F"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Reports </w:t>
            </w:r>
            <w:r w:rsidR="004A6BF1">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76CF74D5" w:rsidR="00BF5D5F" w:rsidRPr="005D47EB" w:rsidRDefault="004033CF" w:rsidP="003D2D69">
            <w:pPr>
              <w:pStyle w:val="Default"/>
              <w:jc w:val="both"/>
              <w:rPr>
                <w:rFonts w:asciiTheme="majorHAnsi" w:eastAsiaTheme="minorEastAsia" w:hAnsiTheme="majorHAnsi" w:cstheme="majorHAnsi"/>
                <w:b/>
                <w:bCs/>
                <w:color w:val="auto"/>
                <w:sz w:val="22"/>
                <w:szCs w:val="22"/>
                <w:lang w:eastAsia="zh-CN"/>
              </w:rPr>
            </w:pPr>
            <w:r w:rsidRPr="005D47EB">
              <w:rPr>
                <w:rFonts w:asciiTheme="majorHAnsi" w:eastAsiaTheme="minorEastAsia" w:hAnsiTheme="majorHAnsi" w:cstheme="majorHAnsi"/>
                <w:b/>
                <w:bCs/>
                <w:color w:val="auto"/>
                <w:sz w:val="22"/>
                <w:szCs w:val="22"/>
                <w:lang w:eastAsia="zh-CN"/>
              </w:rPr>
              <w:t>Head of ALS</w:t>
            </w:r>
            <w:r w:rsidR="00247443" w:rsidRPr="005D47EB">
              <w:rPr>
                <w:rFonts w:asciiTheme="majorHAnsi" w:eastAsiaTheme="minorEastAsia" w:hAnsiTheme="majorHAnsi" w:cstheme="majorHAnsi"/>
                <w:b/>
                <w:bCs/>
                <w:color w:val="auto"/>
                <w:sz w:val="22"/>
                <w:szCs w:val="22"/>
                <w:lang w:eastAsia="zh-CN"/>
              </w:rPr>
              <w:t xml:space="preserve"> </w:t>
            </w:r>
          </w:p>
        </w:tc>
      </w:tr>
      <w:tr w:rsidR="00052623" w:rsidRPr="00C86F8F" w14:paraId="542B71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52623" w:rsidRPr="00C86F8F" w:rsidRDefault="00052623"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50BD7759" w:rsidR="00052623" w:rsidRPr="005D47EB" w:rsidRDefault="00114643" w:rsidP="000677BE">
            <w:pPr>
              <w:rPr>
                <w:rFonts w:asciiTheme="majorHAnsi" w:eastAsia="PMingLiU" w:hAnsiTheme="majorHAnsi" w:cstheme="majorHAnsi"/>
                <w:b/>
                <w:bCs/>
                <w:sz w:val="22"/>
                <w:szCs w:val="22"/>
              </w:rPr>
            </w:pPr>
            <w:r w:rsidRPr="005D47EB">
              <w:rPr>
                <w:rFonts w:asciiTheme="majorHAnsi" w:eastAsia="PMingLiU" w:hAnsiTheme="majorHAnsi" w:cstheme="majorHAnsi"/>
                <w:b/>
                <w:bCs/>
                <w:sz w:val="22"/>
                <w:szCs w:val="22"/>
              </w:rPr>
              <w:t xml:space="preserve">East Ham </w:t>
            </w:r>
            <w:r w:rsidR="001B7C8D" w:rsidRPr="005D47EB">
              <w:rPr>
                <w:rFonts w:asciiTheme="majorHAnsi" w:eastAsia="PMingLiU" w:hAnsiTheme="majorHAnsi" w:cstheme="majorHAnsi"/>
                <w:b/>
                <w:bCs/>
                <w:sz w:val="22"/>
                <w:szCs w:val="22"/>
              </w:rPr>
              <w:t>and Stratford Campus</w:t>
            </w:r>
            <w:r w:rsidR="005D47EB" w:rsidRPr="005D47EB">
              <w:rPr>
                <w:rFonts w:asciiTheme="majorHAnsi" w:eastAsia="PMingLiU" w:hAnsiTheme="majorHAnsi" w:cstheme="majorHAnsi"/>
                <w:b/>
                <w:bCs/>
                <w:sz w:val="22"/>
                <w:szCs w:val="22"/>
              </w:rPr>
              <w:t>es</w:t>
            </w:r>
          </w:p>
        </w:tc>
      </w:tr>
    </w:tbl>
    <w:p w14:paraId="58CA81F7" w14:textId="59BF20E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005D47EB">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r w:rsidR="00EF100E">
              <w:rPr>
                <w:rFonts w:asciiTheme="majorHAnsi" w:eastAsiaTheme="minorEastAsia" w:hAnsiTheme="majorHAnsi" w:cstheme="majorHAnsi"/>
                <w:b/>
                <w:bCs/>
                <w:color w:val="FFFFFF" w:themeColor="background1"/>
                <w:lang w:eastAsia="zh-CN"/>
              </w:rPr>
              <w:t xml:space="preserve"> &amp; Values</w:t>
            </w:r>
          </w:p>
        </w:tc>
      </w:tr>
    </w:tbl>
    <w:p w14:paraId="3C29A7C2" w14:textId="77777777" w:rsidR="005D47EB" w:rsidRDefault="00BF539D" w:rsidP="00BA0289">
      <w:pPr>
        <w:pStyle w:val="NormalWeb"/>
        <w:spacing w:before="0" w:beforeAutospacing="0" w:after="0" w:afterAutospacing="0"/>
        <w:rPr>
          <w:rFonts w:asciiTheme="majorHAnsi" w:eastAsiaTheme="minorEastAsia" w:hAnsiTheme="majorHAnsi" w:cstheme="majorHAnsi"/>
          <w:b/>
          <w:bCs/>
          <w:color w:val="FFFFFF" w:themeColor="background1"/>
          <w:lang w:eastAsia="zh-CN"/>
        </w:rPr>
      </w:pPr>
      <w:r w:rsidRPr="00BA0289">
        <w:rPr>
          <w:rFonts w:asciiTheme="majorHAnsi" w:eastAsiaTheme="minorEastAsia" w:hAnsiTheme="majorHAnsi" w:cstheme="majorHAnsi"/>
          <w:b/>
          <w:bCs/>
          <w:color w:val="FFFFFF" w:themeColor="background1"/>
          <w:lang w:eastAsia="zh-CN"/>
        </w:rPr>
        <w:t xml:space="preserve"> </w:t>
      </w:r>
    </w:p>
    <w:p w14:paraId="4E296651" w14:textId="328F3D26" w:rsidR="00BA0289" w:rsidRPr="005D47EB" w:rsidRDefault="00BA0289" w:rsidP="00BA0289">
      <w:pPr>
        <w:pStyle w:val="NormalWeb"/>
        <w:spacing w:before="0" w:beforeAutospacing="0" w:after="0" w:afterAutospacing="0"/>
        <w:rPr>
          <w:rFonts w:asciiTheme="minorHAnsi" w:eastAsiaTheme="minorEastAsia" w:hAnsi="Calibri" w:cstheme="minorBidi"/>
          <w:i/>
          <w:iCs/>
          <w:color w:val="000000" w:themeColor="text1"/>
          <w:kern w:val="24"/>
        </w:rPr>
      </w:pPr>
      <w:r w:rsidRPr="005D47EB">
        <w:rPr>
          <w:rFonts w:asciiTheme="minorHAnsi" w:eastAsiaTheme="minorEastAsia" w:hAnsi="Calibri" w:cstheme="minorBidi"/>
          <w:i/>
          <w:iCs/>
          <w:color w:val="000000" w:themeColor="text1"/>
          <w:kern w:val="24"/>
        </w:rPr>
        <w:t xml:space="preserve">“To develop the skills, confidence and qualifications for local people to lead rich lives and build great </w:t>
      </w:r>
      <w:r w:rsidR="005D47EB" w:rsidRPr="005D47EB">
        <w:rPr>
          <w:rFonts w:asciiTheme="minorHAnsi" w:eastAsiaTheme="minorEastAsia" w:hAnsi="Calibri" w:cstheme="minorBidi"/>
          <w:i/>
          <w:iCs/>
          <w:color w:val="000000" w:themeColor="text1"/>
          <w:kern w:val="24"/>
        </w:rPr>
        <w:t>careers. “</w:t>
      </w:r>
    </w:p>
    <w:p w14:paraId="7F71953B" w14:textId="77777777" w:rsidR="00051910" w:rsidRPr="00BA0289" w:rsidRDefault="00051910" w:rsidP="00BA0289">
      <w:pPr>
        <w:pStyle w:val="NormalWeb"/>
        <w:spacing w:before="0" w:beforeAutospacing="0" w:after="0" w:afterAutospacing="0"/>
      </w:pPr>
    </w:p>
    <w:p w14:paraId="345E8432" w14:textId="53278258" w:rsidR="00BF539D" w:rsidRPr="00051910" w:rsidRDefault="00051910" w:rsidP="00D6555E">
      <w:pPr>
        <w:pStyle w:val="Default"/>
        <w:jc w:val="center"/>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noProof/>
          <w:color w:val="FFFFFF" w:themeColor="background1"/>
          <w:sz w:val="28"/>
          <w:szCs w:val="28"/>
          <w:lang w:eastAsia="en-GB"/>
        </w:rPr>
        <w:drawing>
          <wp:inline distT="0" distB="0" distL="0" distR="0" wp14:anchorId="4790E453" wp14:editId="7B186D06">
            <wp:extent cx="5353050"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46045"/>
                    </a:xfrm>
                    <a:prstGeom prst="rect">
                      <a:avLst/>
                    </a:prstGeom>
                    <a:noFill/>
                  </pic:spPr>
                </pic:pic>
              </a:graphicData>
            </a:graphic>
          </wp:inline>
        </w:drawing>
      </w:r>
    </w:p>
    <w:p w14:paraId="4E6B5E48" w14:textId="18BF860E" w:rsidR="003C52D9" w:rsidRPr="001A145D" w:rsidRDefault="003C52D9" w:rsidP="003C52D9">
      <w:pPr>
        <w:keepNext/>
        <w:outlineLvl w:val="0"/>
        <w:rPr>
          <w:rFonts w:eastAsia="Times New Roman" w:cstheme="minorHAnsi"/>
          <w:b/>
          <w:color w:val="2F5496" w:themeColor="accent1" w:themeShade="BF"/>
          <w:sz w:val="22"/>
          <w:szCs w:val="22"/>
          <w:lang w:eastAsia="en-US"/>
        </w:rPr>
      </w:pPr>
      <w:r w:rsidRPr="001A145D">
        <w:rPr>
          <w:rFonts w:eastAsia="Times New Roman" w:cstheme="minorHAnsi"/>
          <w:b/>
          <w:color w:val="2F5496" w:themeColor="accent1" w:themeShade="BF"/>
          <w:sz w:val="22"/>
          <w:szCs w:val="22"/>
          <w:lang w:eastAsia="en-US"/>
        </w:rPr>
        <w:t>Equality of Opportunity</w:t>
      </w:r>
    </w:p>
    <w:p w14:paraId="5D445C86" w14:textId="77777777" w:rsidR="00972E3E" w:rsidRPr="00972E3E" w:rsidRDefault="00972E3E" w:rsidP="00972E3E">
      <w:pPr>
        <w:spacing w:after="0"/>
        <w:jc w:val="left"/>
        <w:rPr>
          <w:rFonts w:eastAsia="Times New Roman" w:cstheme="minorHAnsi"/>
          <w:sz w:val="22"/>
          <w:szCs w:val="22"/>
          <w:lang w:eastAsia="en-US"/>
        </w:rPr>
      </w:pPr>
      <w:r w:rsidRPr="00972E3E">
        <w:rPr>
          <w:rFonts w:eastAsia="Times New Roman" w:cstheme="minorHAnsi"/>
          <w:sz w:val="22"/>
          <w:szCs w:val="22"/>
          <w:lang w:eastAsia="en-US"/>
        </w:rPr>
        <w:t xml:space="preserve">The College has a strong commitment to working toward the implementation of equality of opportunity in both service delivery and employment. The College’s mission and strategic objectives directly support this aim. All employees are required to actively support the development, dissemination implementation of this aim and related policies and programmes. </w:t>
      </w:r>
    </w:p>
    <w:p w14:paraId="229E6E74" w14:textId="77777777" w:rsidR="00972E3E" w:rsidRPr="00972E3E" w:rsidRDefault="00972E3E" w:rsidP="00972E3E">
      <w:pPr>
        <w:spacing w:after="0"/>
        <w:jc w:val="left"/>
        <w:rPr>
          <w:rFonts w:eastAsia="Times New Roman" w:cstheme="minorHAnsi"/>
          <w:sz w:val="22"/>
          <w:szCs w:val="22"/>
          <w:lang w:eastAsia="en-US"/>
        </w:rPr>
      </w:pPr>
      <w:r w:rsidRPr="00972E3E">
        <w:rPr>
          <w:rFonts w:eastAsia="Times New Roman" w:cstheme="minorHAnsi"/>
          <w:sz w:val="22"/>
          <w:szCs w:val="22"/>
          <w:lang w:eastAsia="en-US"/>
        </w:rPr>
        <w:t xml:space="preserve">We encourage and welcome applications from all individuals, regardless of age, disability, sex, sexual orientation, gender reassignment or identity, race, religion or belief and marriage and civil partnership. </w:t>
      </w:r>
    </w:p>
    <w:p w14:paraId="6D3272DE" w14:textId="77777777" w:rsidR="003C52D9" w:rsidRPr="003C52D9" w:rsidRDefault="003C52D9" w:rsidP="003C52D9">
      <w:pPr>
        <w:spacing w:after="0"/>
        <w:jc w:val="left"/>
        <w:rPr>
          <w:rFonts w:eastAsia="Times New Roman" w:cstheme="minorHAnsi"/>
          <w:sz w:val="22"/>
          <w:szCs w:val="22"/>
          <w:lang w:eastAsia="en-US"/>
        </w:rPr>
      </w:pPr>
    </w:p>
    <w:p w14:paraId="436D9FCA" w14:textId="77777777" w:rsidR="003C52D9" w:rsidRPr="003C52D9" w:rsidRDefault="003C52D9" w:rsidP="003C52D9">
      <w:pPr>
        <w:keepNext/>
        <w:spacing w:after="0"/>
        <w:jc w:val="left"/>
        <w:outlineLvl w:val="0"/>
        <w:rPr>
          <w:rFonts w:eastAsia="Times New Roman" w:cstheme="minorHAnsi"/>
          <w:b/>
          <w:color w:val="2F5496" w:themeColor="accent1" w:themeShade="BF"/>
          <w:sz w:val="22"/>
          <w:szCs w:val="22"/>
          <w:lang w:eastAsia="en-US"/>
        </w:rPr>
      </w:pPr>
      <w:r w:rsidRPr="003C52D9">
        <w:rPr>
          <w:rFonts w:eastAsia="Times New Roman" w:cstheme="minorHAnsi"/>
          <w:b/>
          <w:color w:val="2F5496" w:themeColor="accent1" w:themeShade="BF"/>
          <w:sz w:val="22"/>
          <w:szCs w:val="22"/>
          <w:lang w:eastAsia="en-US"/>
        </w:rPr>
        <w:t>Safeguarding of Children and Vulnerable Adults</w:t>
      </w:r>
    </w:p>
    <w:p w14:paraId="109A96B3" w14:textId="77777777" w:rsidR="001D3663" w:rsidRPr="001D3663" w:rsidRDefault="001D3663" w:rsidP="001D3663">
      <w:pPr>
        <w:autoSpaceDE w:val="0"/>
        <w:autoSpaceDN w:val="0"/>
        <w:adjustRightInd w:val="0"/>
        <w:spacing w:after="0"/>
        <w:rPr>
          <w:rFonts w:eastAsia="Times New Roman" w:cstheme="minorHAnsi"/>
          <w:sz w:val="22"/>
          <w:szCs w:val="22"/>
          <w:lang w:eastAsia="en-US"/>
        </w:rPr>
      </w:pPr>
      <w:r w:rsidRPr="001D3663">
        <w:rPr>
          <w:rFonts w:eastAsia="Times New Roman" w:cstheme="minorHAnsi"/>
          <w:sz w:val="22"/>
          <w:szCs w:val="22"/>
          <w:lang w:eastAsia="en-US"/>
        </w:rPr>
        <w:t>Newham College is committed to safeguarding and promoting the welfare of our learners and young people.  We expect all staff to share this commitment.  As this role involves regulated activity, the successful applicant will be required to undertake an enhanced DBS check and additional pre-employment checks.</w:t>
      </w:r>
    </w:p>
    <w:p w14:paraId="17CECB0F" w14:textId="7350AEB3" w:rsidR="00881ED3" w:rsidRDefault="00881ED3" w:rsidP="003C52D9">
      <w:pPr>
        <w:autoSpaceDE w:val="0"/>
        <w:autoSpaceDN w:val="0"/>
        <w:adjustRightInd w:val="0"/>
        <w:spacing w:after="0"/>
        <w:rPr>
          <w:rFonts w:ascii="Arial" w:eastAsia="Times New Roman" w:hAnsi="Arial" w:cs="Arial"/>
          <w:sz w:val="22"/>
          <w:szCs w:val="22"/>
          <w:lang w:eastAsia="en-US"/>
        </w:rPr>
      </w:pPr>
    </w:p>
    <w:p w14:paraId="0268361E" w14:textId="77777777" w:rsidR="00993FE0" w:rsidRPr="003C52D9" w:rsidRDefault="00993FE0" w:rsidP="003C52D9">
      <w:pPr>
        <w:autoSpaceDE w:val="0"/>
        <w:autoSpaceDN w:val="0"/>
        <w:adjustRightInd w:val="0"/>
        <w:spacing w:after="0"/>
        <w:rPr>
          <w:rFonts w:ascii="Arial" w:eastAsia="Times New Roman" w:hAnsi="Arial" w:cs="Times New Roman"/>
          <w:sz w:val="22"/>
          <w:szCs w:val="22"/>
          <w:lang w:eastAsia="en-US"/>
        </w:rPr>
      </w:pPr>
    </w:p>
    <w:p w14:paraId="2D4F155B" w14:textId="7777777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4D9B16B1" w:rsidR="00731964" w:rsidRPr="00C86F8F" w:rsidRDefault="00EE4DF5" w:rsidP="00972E3E">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Job Purpose</w:t>
            </w:r>
          </w:p>
        </w:tc>
      </w:tr>
    </w:tbl>
    <w:p w14:paraId="0E7FD712" w14:textId="77777777" w:rsidR="00731964" w:rsidRPr="00DD4E0B" w:rsidRDefault="00731964" w:rsidP="00731964">
      <w:pPr>
        <w:pStyle w:val="Default"/>
        <w:jc w:val="both"/>
        <w:rPr>
          <w:rFonts w:asciiTheme="majorHAnsi" w:eastAsiaTheme="minorEastAsia" w:hAnsiTheme="majorHAnsi" w:cstheme="majorHAnsi"/>
          <w:bCs/>
          <w:color w:val="FFFFFF" w:themeColor="background1"/>
          <w:sz w:val="16"/>
          <w:szCs w:val="16"/>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p>
    <w:p w14:paraId="73C400FD" w14:textId="42CD85B8" w:rsidR="004E6ADA" w:rsidRDefault="00886217" w:rsidP="00886217">
      <w:pPr>
        <w:jc w:val="left"/>
        <w:rPr>
          <w:rFonts w:asciiTheme="majorHAnsi" w:hAnsiTheme="majorHAnsi" w:cstheme="majorHAnsi"/>
          <w:sz w:val="22"/>
          <w:szCs w:val="22"/>
        </w:rPr>
      </w:pPr>
      <w:r w:rsidRPr="00886217">
        <w:rPr>
          <w:rFonts w:asciiTheme="majorHAnsi" w:hAnsiTheme="majorHAnsi" w:cstheme="majorHAnsi"/>
          <w:sz w:val="22"/>
          <w:szCs w:val="22"/>
        </w:rPr>
        <w:t>Work under the direction and supervision of managers and teaching staff to provide high quality and appropriately targeted support to learners with learning difficulties and or physical disabilities to facilitate their independence, their access to learning and their integration into the college community.</w:t>
      </w:r>
    </w:p>
    <w:p w14:paraId="75BDB814" w14:textId="77777777" w:rsidR="00886217" w:rsidRPr="00DD4E0B" w:rsidRDefault="00886217" w:rsidP="00886217">
      <w:pPr>
        <w:jc w:val="left"/>
        <w:rPr>
          <w:rFonts w:asciiTheme="majorHAnsi" w:hAnsiTheme="majorHAnsi" w:cstheme="majorHAnsi"/>
          <w:sz w:val="16"/>
          <w:szCs w:val="16"/>
          <w:shd w:val="clear" w:color="auto" w:fill="FFFFFF"/>
        </w:rPr>
      </w:pPr>
    </w:p>
    <w:tbl>
      <w:tblPr>
        <w:tblStyle w:val="TableGrid"/>
        <w:tblW w:w="0" w:type="auto"/>
        <w:tblLook w:val="04A0" w:firstRow="1" w:lastRow="0" w:firstColumn="1" w:lastColumn="0" w:noHBand="0" w:noVBand="1"/>
      </w:tblPr>
      <w:tblGrid>
        <w:gridCol w:w="9350"/>
      </w:tblGrid>
      <w:tr w:rsidR="004E6ADA" w:rsidRPr="00C86F8F" w14:paraId="227E1FB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51C2669B" w:rsidR="004E6ADA" w:rsidRPr="00C86F8F" w:rsidRDefault="00694D79" w:rsidP="00972E3E">
            <w:pPr>
              <w:pStyle w:val="Default"/>
              <w:jc w:val="center"/>
              <w:rPr>
                <w:rFonts w:asciiTheme="majorHAnsi" w:eastAsiaTheme="minorEastAsia" w:hAnsiTheme="majorHAnsi" w:cstheme="majorHAnsi"/>
                <w:b/>
                <w:bCs/>
                <w:color w:val="FFFFFF" w:themeColor="background1"/>
                <w:lang w:eastAsia="zh-CN"/>
              </w:rPr>
            </w:pPr>
            <w:bookmarkStart w:id="1" w:name="_Hlk88587780"/>
            <w:r w:rsidRPr="00C86F8F">
              <w:rPr>
                <w:rFonts w:asciiTheme="majorHAnsi" w:eastAsiaTheme="minorEastAsia" w:hAnsiTheme="majorHAnsi" w:cstheme="majorHAnsi"/>
                <w:b/>
                <w:bCs/>
                <w:color w:val="FFFFFF" w:themeColor="background1"/>
                <w:lang w:eastAsia="zh-CN"/>
              </w:rPr>
              <w:t xml:space="preserve">Key </w:t>
            </w:r>
            <w:r w:rsidR="004009ED" w:rsidRPr="00C86F8F">
              <w:rPr>
                <w:rFonts w:asciiTheme="majorHAnsi" w:eastAsiaTheme="minorEastAsia" w:hAnsiTheme="majorHAnsi" w:cstheme="majorHAnsi"/>
                <w:b/>
                <w:bCs/>
                <w:color w:val="FFFFFF" w:themeColor="background1"/>
                <w:lang w:eastAsia="zh-CN"/>
              </w:rPr>
              <w:t>D</w:t>
            </w:r>
            <w:r w:rsidR="004E6ADA" w:rsidRPr="00C86F8F">
              <w:rPr>
                <w:rFonts w:asciiTheme="majorHAnsi" w:eastAsiaTheme="minorEastAsia" w:hAnsiTheme="majorHAnsi" w:cstheme="majorHAnsi"/>
                <w:b/>
                <w:bCs/>
                <w:color w:val="FFFFFF" w:themeColor="background1"/>
                <w:lang w:eastAsia="zh-CN"/>
              </w:rPr>
              <w:t xml:space="preserve">uties and </w:t>
            </w:r>
            <w:r w:rsidR="00484FAD" w:rsidRPr="00C86F8F">
              <w:rPr>
                <w:rFonts w:asciiTheme="majorHAnsi" w:eastAsiaTheme="minorEastAsia" w:hAnsiTheme="majorHAnsi" w:cstheme="majorHAnsi"/>
                <w:b/>
                <w:bCs/>
                <w:color w:val="FFFFFF" w:themeColor="background1"/>
                <w:lang w:eastAsia="zh-CN"/>
              </w:rPr>
              <w:t>R</w:t>
            </w:r>
            <w:r w:rsidR="00A305E4" w:rsidRPr="00C86F8F">
              <w:rPr>
                <w:rFonts w:asciiTheme="majorHAnsi" w:eastAsiaTheme="minorEastAsia" w:hAnsiTheme="majorHAnsi" w:cstheme="majorHAnsi"/>
                <w:b/>
                <w:bCs/>
                <w:color w:val="FFFFFF" w:themeColor="background1"/>
                <w:lang w:eastAsia="zh-CN"/>
              </w:rPr>
              <w:t>esponsibilities</w:t>
            </w:r>
          </w:p>
        </w:tc>
      </w:tr>
    </w:tbl>
    <w:p w14:paraId="5B945127" w14:textId="77777777" w:rsidR="004E6ADA" w:rsidRPr="0016760B" w:rsidRDefault="004E6ADA" w:rsidP="004E6ADA">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p>
    <w:p w14:paraId="1EF187AE" w14:textId="71293328" w:rsidR="0062634C" w:rsidRDefault="0062634C" w:rsidP="0062634C">
      <w:pPr>
        <w:numPr>
          <w:ilvl w:val="0"/>
          <w:numId w:val="48"/>
        </w:numPr>
        <w:spacing w:after="0"/>
        <w:jc w:val="left"/>
        <w:rPr>
          <w:rFonts w:asciiTheme="majorHAnsi" w:hAnsiTheme="majorHAnsi" w:cstheme="majorHAnsi"/>
          <w:sz w:val="22"/>
          <w:szCs w:val="22"/>
        </w:rPr>
      </w:pPr>
      <w:r w:rsidRPr="0062634C">
        <w:rPr>
          <w:rFonts w:asciiTheme="majorHAnsi" w:hAnsiTheme="majorHAnsi" w:cstheme="majorHAnsi"/>
          <w:sz w:val="22"/>
          <w:szCs w:val="22"/>
        </w:rPr>
        <w:t xml:space="preserve">To work as part of </w:t>
      </w:r>
      <w:r>
        <w:rPr>
          <w:rFonts w:asciiTheme="majorHAnsi" w:hAnsiTheme="majorHAnsi" w:cstheme="majorHAnsi"/>
          <w:sz w:val="22"/>
          <w:szCs w:val="22"/>
        </w:rPr>
        <w:t xml:space="preserve">the </w:t>
      </w:r>
      <w:r w:rsidRPr="0062634C">
        <w:rPr>
          <w:rFonts w:asciiTheme="majorHAnsi" w:hAnsiTheme="majorHAnsi" w:cstheme="majorHAnsi"/>
          <w:sz w:val="22"/>
          <w:szCs w:val="22"/>
        </w:rPr>
        <w:t xml:space="preserve">ALS Team </w:t>
      </w:r>
      <w:r>
        <w:rPr>
          <w:rFonts w:asciiTheme="majorHAnsi" w:hAnsiTheme="majorHAnsi" w:cstheme="majorHAnsi"/>
          <w:sz w:val="22"/>
          <w:szCs w:val="22"/>
        </w:rPr>
        <w:t xml:space="preserve">to </w:t>
      </w:r>
      <w:r w:rsidRPr="0062634C">
        <w:rPr>
          <w:rFonts w:asciiTheme="majorHAnsi" w:hAnsiTheme="majorHAnsi" w:cstheme="majorHAnsi"/>
          <w:sz w:val="22"/>
          <w:szCs w:val="22"/>
        </w:rPr>
        <w:t>provid</w:t>
      </w:r>
      <w:r>
        <w:rPr>
          <w:rFonts w:asciiTheme="majorHAnsi" w:hAnsiTheme="majorHAnsi" w:cstheme="majorHAnsi"/>
          <w:sz w:val="22"/>
          <w:szCs w:val="22"/>
        </w:rPr>
        <w:t>e</w:t>
      </w:r>
      <w:r w:rsidRPr="0062634C">
        <w:rPr>
          <w:rFonts w:asciiTheme="majorHAnsi" w:hAnsiTheme="majorHAnsi" w:cstheme="majorHAnsi"/>
          <w:sz w:val="22"/>
          <w:szCs w:val="22"/>
        </w:rPr>
        <w:t xml:space="preserve"> learning support to </w:t>
      </w:r>
      <w:r>
        <w:rPr>
          <w:rFonts w:asciiTheme="majorHAnsi" w:hAnsiTheme="majorHAnsi" w:cstheme="majorHAnsi"/>
          <w:sz w:val="22"/>
          <w:szCs w:val="22"/>
        </w:rPr>
        <w:t>young people and adults</w:t>
      </w:r>
      <w:r w:rsidRPr="0062634C">
        <w:rPr>
          <w:rFonts w:asciiTheme="majorHAnsi" w:hAnsiTheme="majorHAnsi" w:cstheme="majorHAnsi"/>
          <w:sz w:val="22"/>
          <w:szCs w:val="22"/>
        </w:rPr>
        <w:t xml:space="preserve"> on mainstream courses</w:t>
      </w:r>
      <w:r>
        <w:rPr>
          <w:rFonts w:asciiTheme="majorHAnsi" w:hAnsiTheme="majorHAnsi" w:cstheme="majorHAnsi"/>
          <w:sz w:val="22"/>
          <w:szCs w:val="22"/>
        </w:rPr>
        <w:t>.  Support may be delivered</w:t>
      </w:r>
      <w:r w:rsidRPr="0062634C">
        <w:rPr>
          <w:rFonts w:asciiTheme="majorHAnsi" w:hAnsiTheme="majorHAnsi" w:cstheme="majorHAnsi"/>
          <w:sz w:val="22"/>
          <w:szCs w:val="22"/>
        </w:rPr>
        <w:t xml:space="preserve"> on a 1:1, small group basis within the classroom, </w:t>
      </w:r>
      <w:r w:rsidR="00347F7B" w:rsidRPr="0062634C">
        <w:rPr>
          <w:rFonts w:asciiTheme="majorHAnsi" w:hAnsiTheme="majorHAnsi" w:cstheme="majorHAnsi"/>
          <w:sz w:val="22"/>
          <w:szCs w:val="22"/>
        </w:rPr>
        <w:t>community,</w:t>
      </w:r>
      <w:r w:rsidRPr="0062634C">
        <w:rPr>
          <w:rFonts w:asciiTheme="majorHAnsi" w:hAnsiTheme="majorHAnsi" w:cstheme="majorHAnsi"/>
          <w:sz w:val="22"/>
          <w:szCs w:val="22"/>
        </w:rPr>
        <w:t xml:space="preserve"> or workshop environment under the direction of ALS Tutors and/or </w:t>
      </w:r>
      <w:r w:rsidR="00A15EDA">
        <w:rPr>
          <w:rFonts w:asciiTheme="majorHAnsi" w:hAnsiTheme="majorHAnsi" w:cstheme="majorHAnsi"/>
          <w:sz w:val="22"/>
          <w:szCs w:val="22"/>
        </w:rPr>
        <w:t>c</w:t>
      </w:r>
      <w:r w:rsidRPr="0062634C">
        <w:rPr>
          <w:rFonts w:asciiTheme="majorHAnsi" w:hAnsiTheme="majorHAnsi" w:cstheme="majorHAnsi"/>
          <w:sz w:val="22"/>
          <w:szCs w:val="22"/>
        </w:rPr>
        <w:t xml:space="preserve">ourse </w:t>
      </w:r>
      <w:r w:rsidR="00A15EDA">
        <w:rPr>
          <w:rFonts w:asciiTheme="majorHAnsi" w:hAnsiTheme="majorHAnsi" w:cstheme="majorHAnsi"/>
          <w:sz w:val="22"/>
          <w:szCs w:val="22"/>
        </w:rPr>
        <w:t>t</w:t>
      </w:r>
      <w:r w:rsidRPr="0062634C">
        <w:rPr>
          <w:rFonts w:asciiTheme="majorHAnsi" w:hAnsiTheme="majorHAnsi" w:cstheme="majorHAnsi"/>
          <w:sz w:val="22"/>
          <w:szCs w:val="22"/>
        </w:rPr>
        <w:t>eachers</w:t>
      </w:r>
    </w:p>
    <w:p w14:paraId="550E1AD2" w14:textId="77777777" w:rsidR="00A15EDA" w:rsidRPr="00A15EDA" w:rsidRDefault="00A15EDA" w:rsidP="00A15EDA">
      <w:pPr>
        <w:numPr>
          <w:ilvl w:val="0"/>
          <w:numId w:val="48"/>
        </w:numPr>
        <w:spacing w:after="0"/>
        <w:rPr>
          <w:rFonts w:asciiTheme="majorHAnsi" w:hAnsiTheme="majorHAnsi" w:cstheme="majorHAnsi"/>
          <w:sz w:val="22"/>
          <w:szCs w:val="22"/>
        </w:rPr>
      </w:pPr>
      <w:r w:rsidRPr="00A15EDA">
        <w:rPr>
          <w:rFonts w:asciiTheme="majorHAnsi" w:hAnsiTheme="majorHAnsi" w:cstheme="majorHAnsi"/>
          <w:sz w:val="22"/>
          <w:szCs w:val="22"/>
        </w:rPr>
        <w:t>Adopt an innovative and creative approach to support learners, employ strategies to empower, promote independent learning and encourage aspirational attitudes to learning</w:t>
      </w:r>
    </w:p>
    <w:p w14:paraId="53CD8549" w14:textId="1027E743" w:rsidR="00653310" w:rsidRPr="00653310" w:rsidRDefault="00653310" w:rsidP="00653310">
      <w:pPr>
        <w:numPr>
          <w:ilvl w:val="0"/>
          <w:numId w:val="48"/>
        </w:numPr>
        <w:spacing w:after="0"/>
        <w:jc w:val="left"/>
        <w:rPr>
          <w:rFonts w:asciiTheme="majorHAnsi" w:hAnsiTheme="majorHAnsi" w:cstheme="majorHAnsi"/>
          <w:sz w:val="22"/>
          <w:szCs w:val="22"/>
        </w:rPr>
      </w:pPr>
      <w:r w:rsidRPr="00653310">
        <w:rPr>
          <w:rFonts w:asciiTheme="majorHAnsi" w:hAnsiTheme="majorHAnsi" w:cstheme="majorHAnsi"/>
          <w:sz w:val="22"/>
          <w:szCs w:val="22"/>
        </w:rPr>
        <w:t xml:space="preserve">Collect, </w:t>
      </w:r>
      <w:r w:rsidR="00347F7B" w:rsidRPr="00653310">
        <w:rPr>
          <w:rFonts w:asciiTheme="majorHAnsi" w:hAnsiTheme="majorHAnsi" w:cstheme="majorHAnsi"/>
          <w:sz w:val="22"/>
          <w:szCs w:val="22"/>
        </w:rPr>
        <w:t>record,</w:t>
      </w:r>
      <w:r w:rsidRPr="00653310">
        <w:rPr>
          <w:rFonts w:asciiTheme="majorHAnsi" w:hAnsiTheme="majorHAnsi" w:cstheme="majorHAnsi"/>
          <w:sz w:val="22"/>
          <w:szCs w:val="22"/>
        </w:rPr>
        <w:t xml:space="preserve"> and analyse data related to learners’ progress as instructed by ALS Tutors and Coordinator</w:t>
      </w:r>
    </w:p>
    <w:p w14:paraId="0E7F2F85" w14:textId="77777777" w:rsidR="00653310" w:rsidRPr="00653310" w:rsidRDefault="00653310" w:rsidP="00653310">
      <w:pPr>
        <w:numPr>
          <w:ilvl w:val="0"/>
          <w:numId w:val="48"/>
        </w:numPr>
        <w:spacing w:after="0"/>
        <w:jc w:val="left"/>
        <w:rPr>
          <w:rFonts w:asciiTheme="majorHAnsi" w:hAnsiTheme="majorHAnsi" w:cstheme="majorHAnsi"/>
          <w:sz w:val="22"/>
          <w:szCs w:val="22"/>
        </w:rPr>
      </w:pPr>
      <w:r w:rsidRPr="00653310">
        <w:rPr>
          <w:rFonts w:asciiTheme="majorHAnsi" w:hAnsiTheme="majorHAnsi" w:cstheme="majorHAnsi"/>
          <w:sz w:val="22"/>
          <w:szCs w:val="22"/>
        </w:rPr>
        <w:t>To invigilate internal and external tests and examinations under formal conditions</w:t>
      </w:r>
    </w:p>
    <w:p w14:paraId="68C2BDB7" w14:textId="77777777" w:rsidR="007A67DB" w:rsidRPr="007A67DB" w:rsidRDefault="007A67DB" w:rsidP="007A67DB">
      <w:pPr>
        <w:numPr>
          <w:ilvl w:val="0"/>
          <w:numId w:val="48"/>
        </w:numPr>
        <w:spacing w:after="0"/>
        <w:jc w:val="left"/>
        <w:rPr>
          <w:rFonts w:asciiTheme="majorHAnsi" w:hAnsiTheme="majorHAnsi" w:cstheme="majorHAnsi"/>
          <w:sz w:val="22"/>
          <w:szCs w:val="22"/>
        </w:rPr>
      </w:pPr>
      <w:r w:rsidRPr="007A67DB">
        <w:rPr>
          <w:rFonts w:asciiTheme="majorHAnsi" w:hAnsiTheme="majorHAnsi" w:cstheme="majorHAnsi"/>
          <w:sz w:val="22"/>
          <w:szCs w:val="22"/>
        </w:rPr>
        <w:t>To maintain professional relationships with learners, parents or carers and staff</w:t>
      </w:r>
    </w:p>
    <w:p w14:paraId="392F305F" w14:textId="08C5C1DE" w:rsidR="00C71943" w:rsidRPr="002A7057" w:rsidRDefault="00C71943" w:rsidP="002A7057">
      <w:pPr>
        <w:numPr>
          <w:ilvl w:val="0"/>
          <w:numId w:val="48"/>
        </w:numPr>
        <w:spacing w:after="0"/>
        <w:jc w:val="left"/>
        <w:rPr>
          <w:rFonts w:asciiTheme="majorHAnsi" w:hAnsiTheme="majorHAnsi" w:cstheme="majorHAnsi"/>
          <w:sz w:val="22"/>
          <w:szCs w:val="22"/>
        </w:rPr>
      </w:pPr>
      <w:r w:rsidRPr="002A7057">
        <w:rPr>
          <w:rFonts w:ascii="Calibri Light" w:hAnsi="Calibri Light" w:cs="Calibri Light"/>
          <w:sz w:val="22"/>
          <w:szCs w:val="22"/>
        </w:rPr>
        <w:t>Keep records</w:t>
      </w:r>
      <w:r w:rsidR="00047A77" w:rsidRPr="002A7057">
        <w:rPr>
          <w:rFonts w:ascii="Calibri Light" w:hAnsi="Calibri Light" w:cs="Calibri Light"/>
          <w:sz w:val="22"/>
          <w:szCs w:val="22"/>
        </w:rPr>
        <w:t xml:space="preserve"> of support provided as directed by the </w:t>
      </w:r>
      <w:r w:rsidR="002A7057" w:rsidRPr="002A7057">
        <w:rPr>
          <w:rFonts w:ascii="Calibri Light" w:hAnsi="Calibri Light" w:cs="Calibri Light"/>
          <w:sz w:val="22"/>
          <w:szCs w:val="22"/>
        </w:rPr>
        <w:t>ALS</w:t>
      </w:r>
      <w:r w:rsidR="00047A77" w:rsidRPr="002A7057">
        <w:rPr>
          <w:rFonts w:ascii="Calibri Light" w:hAnsi="Calibri Light" w:cs="Calibri Light"/>
          <w:sz w:val="22"/>
          <w:szCs w:val="22"/>
        </w:rPr>
        <w:t xml:space="preserve"> management team</w:t>
      </w:r>
      <w:r w:rsidR="00756E83" w:rsidRPr="002A7057">
        <w:rPr>
          <w:rFonts w:ascii="Calibri Light" w:hAnsi="Calibri Light" w:cs="Calibri Light"/>
          <w:sz w:val="22"/>
          <w:szCs w:val="22"/>
        </w:rPr>
        <w:t>.</w:t>
      </w:r>
    </w:p>
    <w:p w14:paraId="0535D468" w14:textId="77777777" w:rsidR="00B63812" w:rsidRDefault="001E78CD" w:rsidP="00B37F24">
      <w:pPr>
        <w:pStyle w:val="ListParagraph"/>
        <w:numPr>
          <w:ilvl w:val="0"/>
          <w:numId w:val="48"/>
        </w:numPr>
        <w:spacing w:after="0"/>
        <w:rPr>
          <w:rFonts w:ascii="Calibri Light" w:hAnsi="Calibri Light" w:cs="Calibri Light"/>
          <w:sz w:val="22"/>
          <w:szCs w:val="22"/>
        </w:rPr>
      </w:pPr>
      <w:r w:rsidRPr="001E78CD">
        <w:rPr>
          <w:rFonts w:ascii="Calibri Light" w:hAnsi="Calibri Light" w:cs="Calibri Light"/>
          <w:sz w:val="22"/>
          <w:szCs w:val="22"/>
        </w:rPr>
        <w:t>Respond</w:t>
      </w:r>
      <w:r w:rsidR="004E677F" w:rsidRPr="001E78CD">
        <w:rPr>
          <w:rFonts w:ascii="Calibri Light" w:hAnsi="Calibri Light" w:cs="Calibri Light"/>
          <w:sz w:val="22"/>
          <w:szCs w:val="22"/>
        </w:rPr>
        <w:t xml:space="preserve"> appropriately to requests from learners for support in the learning process </w:t>
      </w:r>
      <w:r w:rsidR="00B63812" w:rsidRPr="001E78CD">
        <w:rPr>
          <w:rFonts w:ascii="Calibri Light" w:hAnsi="Calibri Light" w:cs="Calibri Light"/>
          <w:sz w:val="22"/>
          <w:szCs w:val="22"/>
        </w:rPr>
        <w:t>to</w:t>
      </w:r>
      <w:r w:rsidR="004E677F" w:rsidRPr="001E78CD">
        <w:rPr>
          <w:rFonts w:ascii="Calibri Light" w:hAnsi="Calibri Light" w:cs="Calibri Light"/>
          <w:sz w:val="22"/>
          <w:szCs w:val="22"/>
        </w:rPr>
        <w:t xml:space="preserve"> maximise their skills, abilities. </w:t>
      </w:r>
      <w:r w:rsidR="001A1B09" w:rsidRPr="001E78CD">
        <w:rPr>
          <w:rFonts w:ascii="Calibri Light" w:hAnsi="Calibri Light" w:cs="Calibri Light"/>
          <w:sz w:val="22"/>
          <w:szCs w:val="22"/>
        </w:rPr>
        <w:t>p</w:t>
      </w:r>
      <w:r w:rsidR="004E677F" w:rsidRPr="001E78CD">
        <w:rPr>
          <w:rFonts w:ascii="Calibri Light" w:hAnsi="Calibri Light" w:cs="Calibri Light"/>
          <w:sz w:val="22"/>
          <w:szCs w:val="22"/>
        </w:rPr>
        <w:t>otential and independence.</w:t>
      </w:r>
    </w:p>
    <w:p w14:paraId="25BD6B3D" w14:textId="0F2DFEB5" w:rsidR="00861DC1" w:rsidRPr="00B37F24" w:rsidRDefault="00D61AD4" w:rsidP="00B37F24">
      <w:pPr>
        <w:pStyle w:val="ListParagraph"/>
        <w:numPr>
          <w:ilvl w:val="0"/>
          <w:numId w:val="48"/>
        </w:numPr>
        <w:ind w:right="-199"/>
        <w:jc w:val="left"/>
        <w:rPr>
          <w:rFonts w:ascii="Calibri Light" w:hAnsi="Calibri Light" w:cs="Calibri Light"/>
          <w:sz w:val="22"/>
          <w:szCs w:val="22"/>
        </w:rPr>
      </w:pPr>
      <w:r w:rsidRPr="00B37F24">
        <w:rPr>
          <w:rFonts w:ascii="Calibri Light" w:hAnsi="Calibri Light" w:cs="Calibri Light"/>
          <w:sz w:val="22"/>
          <w:szCs w:val="22"/>
        </w:rPr>
        <w:t xml:space="preserve">Support the physical, intellectual, </w:t>
      </w:r>
      <w:r w:rsidR="000E6CA2" w:rsidRPr="00B37F24">
        <w:rPr>
          <w:rFonts w:ascii="Calibri Light" w:hAnsi="Calibri Light" w:cs="Calibri Light"/>
          <w:sz w:val="22"/>
          <w:szCs w:val="22"/>
        </w:rPr>
        <w:t>emotional,</w:t>
      </w:r>
      <w:r w:rsidRPr="00B37F24">
        <w:rPr>
          <w:rFonts w:ascii="Calibri Light" w:hAnsi="Calibri Light" w:cs="Calibri Light"/>
          <w:sz w:val="22"/>
          <w:szCs w:val="22"/>
        </w:rPr>
        <w:t xml:space="preserve"> and social development of learners, including contributing ideas and suggestions to support planning, to meet their development needs</w:t>
      </w:r>
      <w:r w:rsidR="00756E83">
        <w:rPr>
          <w:rFonts w:ascii="Calibri Light" w:hAnsi="Calibri Light" w:cs="Calibri Light"/>
          <w:sz w:val="22"/>
          <w:szCs w:val="22"/>
        </w:rPr>
        <w:t>.</w:t>
      </w:r>
    </w:p>
    <w:p w14:paraId="2D86F059" w14:textId="5FF7761F" w:rsidR="00CB1715" w:rsidRPr="00B37F24" w:rsidRDefault="00665D74" w:rsidP="00B37F24">
      <w:pPr>
        <w:pStyle w:val="ListParagraph"/>
        <w:numPr>
          <w:ilvl w:val="0"/>
          <w:numId w:val="48"/>
        </w:numPr>
        <w:ind w:right="-199"/>
        <w:jc w:val="left"/>
        <w:rPr>
          <w:rFonts w:ascii="Calibri Light" w:hAnsi="Calibri Light" w:cs="Calibri Light"/>
          <w:sz w:val="22"/>
          <w:szCs w:val="22"/>
        </w:rPr>
      </w:pPr>
      <w:r w:rsidRPr="00B37F24">
        <w:rPr>
          <w:rFonts w:ascii="Calibri Light" w:hAnsi="Calibri Light" w:cs="Calibri Light"/>
          <w:sz w:val="22"/>
          <w:szCs w:val="22"/>
        </w:rPr>
        <w:t>Asist with behaviour management</w:t>
      </w:r>
      <w:r w:rsidR="00C54E6D" w:rsidRPr="00B37F24">
        <w:rPr>
          <w:rFonts w:ascii="Calibri Light" w:hAnsi="Calibri Light" w:cs="Calibri Light"/>
          <w:sz w:val="22"/>
          <w:szCs w:val="22"/>
        </w:rPr>
        <w:t xml:space="preserve"> </w:t>
      </w:r>
      <w:r w:rsidR="000E6CA2" w:rsidRPr="00B37F24">
        <w:rPr>
          <w:rFonts w:ascii="Calibri Light" w:hAnsi="Calibri Light" w:cs="Calibri Light"/>
          <w:sz w:val="22"/>
          <w:szCs w:val="22"/>
        </w:rPr>
        <w:t>in and out of the classroom with support from the teaching team</w:t>
      </w:r>
      <w:r w:rsidR="002A7057">
        <w:rPr>
          <w:rFonts w:ascii="Calibri Light" w:hAnsi="Calibri Light" w:cs="Calibri Light"/>
          <w:sz w:val="22"/>
          <w:szCs w:val="22"/>
        </w:rPr>
        <w:t xml:space="preserve">, curriculum team </w:t>
      </w:r>
      <w:r w:rsidR="000E6CA2" w:rsidRPr="00B37F24">
        <w:rPr>
          <w:rFonts w:ascii="Calibri Light" w:hAnsi="Calibri Light" w:cs="Calibri Light"/>
          <w:sz w:val="22"/>
          <w:szCs w:val="22"/>
        </w:rPr>
        <w:t xml:space="preserve">and </w:t>
      </w:r>
      <w:r w:rsidR="002A7057">
        <w:rPr>
          <w:rFonts w:ascii="Calibri Light" w:hAnsi="Calibri Light" w:cs="Calibri Light"/>
          <w:sz w:val="22"/>
          <w:szCs w:val="22"/>
        </w:rPr>
        <w:t>ALS</w:t>
      </w:r>
      <w:r w:rsidR="000E6CA2" w:rsidRPr="00B37F24">
        <w:rPr>
          <w:rFonts w:ascii="Calibri Light" w:hAnsi="Calibri Light" w:cs="Calibri Light"/>
          <w:sz w:val="22"/>
          <w:szCs w:val="22"/>
        </w:rPr>
        <w:t xml:space="preserve"> management team. </w:t>
      </w:r>
    </w:p>
    <w:p w14:paraId="6DA4ADEF" w14:textId="77777777" w:rsidR="00284F9D" w:rsidRPr="001E78CD" w:rsidRDefault="00284F9D" w:rsidP="00284F9D">
      <w:pPr>
        <w:numPr>
          <w:ilvl w:val="0"/>
          <w:numId w:val="48"/>
        </w:numPr>
        <w:autoSpaceDE w:val="0"/>
        <w:autoSpaceDN w:val="0"/>
        <w:adjustRightInd w:val="0"/>
        <w:spacing w:after="0"/>
        <w:ind w:right="-46"/>
        <w:rPr>
          <w:rFonts w:ascii="Calibri Light" w:hAnsi="Calibri Light" w:cs="Calibri Light"/>
          <w:sz w:val="22"/>
          <w:szCs w:val="22"/>
        </w:rPr>
      </w:pPr>
      <w:r w:rsidRPr="001E78CD">
        <w:rPr>
          <w:rFonts w:ascii="Calibri Light" w:hAnsi="Calibri Light" w:cs="Calibri Light"/>
          <w:sz w:val="22"/>
          <w:szCs w:val="22"/>
        </w:rPr>
        <w:t xml:space="preserve">Provide personal care support in line with the college policy and guidelines. This may include support with toileting, support at break times and administration of medication. </w:t>
      </w:r>
    </w:p>
    <w:p w14:paraId="61B1AB26" w14:textId="7291309B" w:rsidR="00284F9D" w:rsidRDefault="00284F9D" w:rsidP="00284F9D">
      <w:pPr>
        <w:numPr>
          <w:ilvl w:val="0"/>
          <w:numId w:val="48"/>
        </w:numPr>
        <w:autoSpaceDE w:val="0"/>
        <w:autoSpaceDN w:val="0"/>
        <w:adjustRightInd w:val="0"/>
        <w:spacing w:after="0"/>
        <w:ind w:right="-46"/>
        <w:rPr>
          <w:rFonts w:ascii="Calibri Light" w:hAnsi="Calibri Light" w:cs="Calibri Light"/>
          <w:sz w:val="22"/>
          <w:szCs w:val="22"/>
        </w:rPr>
      </w:pPr>
      <w:r w:rsidRPr="001E78CD">
        <w:rPr>
          <w:rFonts w:ascii="Calibri Light" w:hAnsi="Calibri Light" w:cs="Calibri Light"/>
          <w:sz w:val="22"/>
          <w:szCs w:val="22"/>
        </w:rPr>
        <w:t>Supervise and support community-based learning</w:t>
      </w:r>
      <w:r w:rsidR="00744908">
        <w:rPr>
          <w:rFonts w:ascii="Calibri Light" w:hAnsi="Calibri Light" w:cs="Calibri Light"/>
          <w:sz w:val="22"/>
          <w:szCs w:val="22"/>
        </w:rPr>
        <w:t xml:space="preserve"> and </w:t>
      </w:r>
      <w:r w:rsidR="00744908" w:rsidRPr="001E78CD">
        <w:rPr>
          <w:rFonts w:ascii="Calibri Light" w:hAnsi="Calibri Light" w:cs="Calibri Light"/>
          <w:sz w:val="22"/>
          <w:szCs w:val="22"/>
        </w:rPr>
        <w:t>educational</w:t>
      </w:r>
      <w:r w:rsidRPr="001E78CD">
        <w:rPr>
          <w:rFonts w:ascii="Calibri Light" w:hAnsi="Calibri Light" w:cs="Calibri Light"/>
          <w:sz w:val="22"/>
          <w:szCs w:val="22"/>
        </w:rPr>
        <w:t xml:space="preserve"> visits</w:t>
      </w:r>
      <w:r w:rsidR="00744908">
        <w:rPr>
          <w:rFonts w:ascii="Calibri Light" w:hAnsi="Calibri Light" w:cs="Calibri Light"/>
          <w:sz w:val="22"/>
          <w:szCs w:val="22"/>
        </w:rPr>
        <w:t xml:space="preserve"> as required</w:t>
      </w:r>
      <w:r w:rsidR="00756E83">
        <w:rPr>
          <w:rFonts w:ascii="Calibri Light" w:hAnsi="Calibri Light" w:cs="Calibri Light"/>
          <w:sz w:val="22"/>
          <w:szCs w:val="22"/>
        </w:rPr>
        <w:t>.</w:t>
      </w:r>
    </w:p>
    <w:p w14:paraId="7AFC87A6" w14:textId="470295C1" w:rsidR="00284F9D" w:rsidRPr="001E78CD" w:rsidRDefault="00284F9D" w:rsidP="00496CCE">
      <w:pPr>
        <w:pStyle w:val="ListParagraph"/>
        <w:numPr>
          <w:ilvl w:val="0"/>
          <w:numId w:val="48"/>
        </w:numPr>
        <w:jc w:val="left"/>
        <w:rPr>
          <w:rFonts w:ascii="Calibri Light" w:hAnsi="Calibri Light" w:cs="Calibri Light"/>
          <w:sz w:val="22"/>
          <w:szCs w:val="22"/>
        </w:rPr>
      </w:pPr>
      <w:r w:rsidRPr="001E78CD">
        <w:rPr>
          <w:rFonts w:ascii="Calibri Light" w:hAnsi="Calibri Light" w:cs="Calibri Light"/>
          <w:sz w:val="22"/>
          <w:szCs w:val="22"/>
        </w:rPr>
        <w:t xml:space="preserve">Assist those with physical mobility problems to navigate the building, move from site to site and participate fully in off site visits </w:t>
      </w:r>
      <w:r w:rsidR="0083505C">
        <w:rPr>
          <w:rFonts w:ascii="Calibri Light" w:hAnsi="Calibri Light" w:cs="Calibri Light"/>
          <w:sz w:val="22"/>
          <w:szCs w:val="22"/>
        </w:rPr>
        <w:t>safely</w:t>
      </w:r>
      <w:r w:rsidR="00756E83">
        <w:rPr>
          <w:rFonts w:ascii="Calibri Light" w:hAnsi="Calibri Light" w:cs="Calibri Light"/>
          <w:sz w:val="22"/>
          <w:szCs w:val="22"/>
        </w:rPr>
        <w:t>.</w:t>
      </w:r>
    </w:p>
    <w:p w14:paraId="6EDE8AEE" w14:textId="2D24E91E" w:rsidR="00855E52" w:rsidRPr="001E78CD" w:rsidRDefault="00855E52" w:rsidP="00B37F24">
      <w:pPr>
        <w:pStyle w:val="ListParagraph"/>
        <w:numPr>
          <w:ilvl w:val="0"/>
          <w:numId w:val="48"/>
        </w:numPr>
        <w:spacing w:after="0"/>
        <w:rPr>
          <w:rFonts w:ascii="Calibri Light" w:hAnsi="Calibri Light" w:cs="Calibri Light"/>
          <w:sz w:val="22"/>
          <w:szCs w:val="22"/>
        </w:rPr>
      </w:pPr>
      <w:r w:rsidRPr="001E78CD">
        <w:rPr>
          <w:rFonts w:ascii="Calibri Light" w:hAnsi="Calibri Light" w:cs="Calibri Light"/>
          <w:sz w:val="22"/>
          <w:szCs w:val="22"/>
        </w:rPr>
        <w:t>Contact home or other external agencies as directed by managers or teaching staff.</w:t>
      </w:r>
    </w:p>
    <w:p w14:paraId="23DE67F2" w14:textId="4763F3C6" w:rsidR="00F338A1" w:rsidRPr="001E78CD" w:rsidRDefault="00F338A1" w:rsidP="00B37F24">
      <w:pPr>
        <w:pStyle w:val="ListParagraph"/>
        <w:numPr>
          <w:ilvl w:val="0"/>
          <w:numId w:val="48"/>
        </w:numPr>
        <w:spacing w:after="0"/>
        <w:rPr>
          <w:rFonts w:ascii="Calibri Light" w:hAnsi="Calibri Light" w:cs="Calibri Light"/>
          <w:sz w:val="22"/>
          <w:szCs w:val="22"/>
        </w:rPr>
      </w:pPr>
      <w:r w:rsidRPr="001E78CD">
        <w:rPr>
          <w:rFonts w:ascii="Calibri Light" w:hAnsi="Calibri Light" w:cs="Calibri Light"/>
          <w:sz w:val="22"/>
          <w:szCs w:val="22"/>
        </w:rPr>
        <w:t>Support learners in a social context through encouragement, listening and talking</w:t>
      </w:r>
      <w:r w:rsidR="00756E83">
        <w:rPr>
          <w:rFonts w:ascii="Calibri Light" w:hAnsi="Calibri Light" w:cs="Calibri Light"/>
          <w:sz w:val="22"/>
          <w:szCs w:val="22"/>
        </w:rPr>
        <w:t>.</w:t>
      </w:r>
    </w:p>
    <w:p w14:paraId="4580787C" w14:textId="7E30918C" w:rsidR="001E78CD" w:rsidRPr="001E78CD" w:rsidRDefault="001E78CD" w:rsidP="00B37F24">
      <w:pPr>
        <w:pStyle w:val="ListParagraph"/>
        <w:numPr>
          <w:ilvl w:val="0"/>
          <w:numId w:val="48"/>
        </w:numPr>
        <w:spacing w:after="0"/>
        <w:rPr>
          <w:rFonts w:ascii="Calibri Light" w:hAnsi="Calibri Light" w:cs="Calibri Light"/>
          <w:sz w:val="22"/>
          <w:szCs w:val="22"/>
        </w:rPr>
      </w:pPr>
      <w:r w:rsidRPr="001E78CD">
        <w:rPr>
          <w:rFonts w:ascii="Calibri Light" w:hAnsi="Calibri Light" w:cs="Calibri Light"/>
          <w:sz w:val="22"/>
          <w:szCs w:val="22"/>
        </w:rPr>
        <w:t>Attend</w:t>
      </w:r>
      <w:r w:rsidR="00B37F24">
        <w:rPr>
          <w:rFonts w:ascii="Calibri Light" w:hAnsi="Calibri Light" w:cs="Calibri Light"/>
          <w:sz w:val="22"/>
          <w:szCs w:val="22"/>
        </w:rPr>
        <w:t xml:space="preserve"> </w:t>
      </w:r>
      <w:r w:rsidRPr="001E78CD">
        <w:rPr>
          <w:rFonts w:ascii="Calibri Light" w:hAnsi="Calibri Light" w:cs="Calibri Light"/>
          <w:sz w:val="22"/>
          <w:szCs w:val="22"/>
        </w:rPr>
        <w:t>LS</w:t>
      </w:r>
      <w:r w:rsidR="00B37F24">
        <w:rPr>
          <w:rFonts w:ascii="Calibri Light" w:hAnsi="Calibri Light" w:cs="Calibri Light"/>
          <w:sz w:val="22"/>
          <w:szCs w:val="22"/>
        </w:rPr>
        <w:t>A</w:t>
      </w:r>
      <w:r w:rsidRPr="001E78CD">
        <w:rPr>
          <w:rFonts w:ascii="Calibri Light" w:hAnsi="Calibri Light" w:cs="Calibri Light"/>
          <w:sz w:val="22"/>
          <w:szCs w:val="22"/>
        </w:rPr>
        <w:t>, course, d</w:t>
      </w:r>
      <w:r w:rsidR="00B37F24">
        <w:rPr>
          <w:rFonts w:ascii="Calibri Light" w:hAnsi="Calibri Light" w:cs="Calibri Light"/>
          <w:sz w:val="22"/>
          <w:szCs w:val="22"/>
        </w:rPr>
        <w:t>irectorate</w:t>
      </w:r>
      <w:r w:rsidRPr="001E78CD">
        <w:rPr>
          <w:rFonts w:ascii="Calibri Light" w:hAnsi="Calibri Light" w:cs="Calibri Light"/>
          <w:sz w:val="22"/>
          <w:szCs w:val="22"/>
        </w:rPr>
        <w:t>, College wide meetings and CPD sessions.</w:t>
      </w:r>
    </w:p>
    <w:p w14:paraId="7D06C2C7" w14:textId="3997EE2C" w:rsidR="00E75F2C" w:rsidRPr="001E78CD" w:rsidRDefault="00E75F2C" w:rsidP="00B37F24">
      <w:pPr>
        <w:numPr>
          <w:ilvl w:val="0"/>
          <w:numId w:val="48"/>
        </w:numPr>
        <w:autoSpaceDE w:val="0"/>
        <w:autoSpaceDN w:val="0"/>
        <w:adjustRightInd w:val="0"/>
        <w:spacing w:after="0"/>
        <w:ind w:right="-46"/>
        <w:rPr>
          <w:rFonts w:ascii="Calibri Light" w:hAnsi="Calibri Light" w:cs="Calibri Light"/>
          <w:sz w:val="22"/>
          <w:szCs w:val="22"/>
        </w:rPr>
      </w:pPr>
      <w:r w:rsidRPr="001E78CD">
        <w:rPr>
          <w:rFonts w:ascii="Calibri Light" w:hAnsi="Calibri Light" w:cs="Calibri Light"/>
          <w:sz w:val="22"/>
          <w:szCs w:val="22"/>
        </w:rPr>
        <w:t xml:space="preserve">Follow risk assessments and emergency procedures which are in line with </w:t>
      </w:r>
      <w:r w:rsidR="00B37F24" w:rsidRPr="001E78CD">
        <w:rPr>
          <w:rFonts w:ascii="Calibri Light" w:hAnsi="Calibri Light" w:cs="Calibri Light"/>
          <w:sz w:val="22"/>
          <w:szCs w:val="22"/>
        </w:rPr>
        <w:t>college</w:t>
      </w:r>
      <w:r w:rsidRPr="001E78CD">
        <w:rPr>
          <w:rFonts w:ascii="Calibri Light" w:hAnsi="Calibri Light" w:cs="Calibri Light"/>
          <w:sz w:val="22"/>
          <w:szCs w:val="22"/>
        </w:rPr>
        <w:t xml:space="preserve"> policy.</w:t>
      </w:r>
    </w:p>
    <w:p w14:paraId="3ED0BC61" w14:textId="12F44FB3" w:rsidR="00861DC1" w:rsidRDefault="00861DC1" w:rsidP="00987993">
      <w:pPr>
        <w:ind w:left="426" w:right="-199" w:hanging="426"/>
        <w:jc w:val="left"/>
        <w:rPr>
          <w:rFonts w:ascii="Calibri Light" w:hAnsi="Calibri Light" w:cs="Calibri Light"/>
          <w:sz w:val="22"/>
          <w:szCs w:val="22"/>
        </w:rPr>
      </w:pPr>
    </w:p>
    <w:p w14:paraId="41A23ED3" w14:textId="36C26184" w:rsidR="00D36139" w:rsidRDefault="00D36139" w:rsidP="00987993">
      <w:pPr>
        <w:ind w:left="426" w:right="-199" w:hanging="426"/>
        <w:jc w:val="left"/>
        <w:rPr>
          <w:rFonts w:ascii="Calibri Light" w:hAnsi="Calibri Light" w:cs="Calibri Light"/>
          <w:sz w:val="22"/>
          <w:szCs w:val="22"/>
        </w:rPr>
      </w:pPr>
    </w:p>
    <w:p w14:paraId="5A23E336" w14:textId="06D6A988" w:rsidR="00D36139" w:rsidRDefault="00D36139" w:rsidP="00987993">
      <w:pPr>
        <w:ind w:left="426" w:right="-199" w:hanging="426"/>
        <w:jc w:val="left"/>
        <w:rPr>
          <w:rFonts w:ascii="Calibri Light" w:hAnsi="Calibri Light" w:cs="Calibri Light"/>
          <w:sz w:val="22"/>
          <w:szCs w:val="22"/>
        </w:rPr>
      </w:pPr>
    </w:p>
    <w:p w14:paraId="74328232" w14:textId="05C1D365" w:rsidR="00D36139" w:rsidRDefault="00D36139" w:rsidP="00987993">
      <w:pPr>
        <w:ind w:left="426" w:right="-199" w:hanging="426"/>
        <w:jc w:val="left"/>
        <w:rPr>
          <w:rFonts w:ascii="Calibri Light" w:hAnsi="Calibri Light" w:cs="Calibri Light"/>
          <w:sz w:val="22"/>
          <w:szCs w:val="22"/>
        </w:rPr>
      </w:pPr>
    </w:p>
    <w:p w14:paraId="77D78A0D" w14:textId="5E284AE6" w:rsidR="00D36139" w:rsidRDefault="00D36139" w:rsidP="00987993">
      <w:pPr>
        <w:ind w:left="426" w:right="-199" w:hanging="426"/>
        <w:jc w:val="left"/>
        <w:rPr>
          <w:rFonts w:ascii="Calibri Light" w:hAnsi="Calibri Light" w:cs="Calibri Light"/>
          <w:sz w:val="22"/>
          <w:szCs w:val="22"/>
        </w:rPr>
      </w:pPr>
    </w:p>
    <w:p w14:paraId="7995B526" w14:textId="093C770F" w:rsidR="00821516" w:rsidRPr="00A93655" w:rsidRDefault="00CD048D" w:rsidP="00D41842">
      <w:pPr>
        <w:spacing w:after="0"/>
        <w:jc w:val="left"/>
        <w:rPr>
          <w:rFonts w:ascii="Calibri Light" w:hAnsi="Calibri Light" w:cs="Calibri Light"/>
          <w:sz w:val="22"/>
          <w:szCs w:val="22"/>
        </w:rPr>
      </w:pPr>
      <w:r>
        <w:rPr>
          <w:rFonts w:ascii="Calibri Light" w:hAnsi="Calibri Light" w:cs="Calibri Light"/>
          <w:sz w:val="22"/>
          <w:szCs w:val="22"/>
        </w:rPr>
        <w:br w:type="page"/>
      </w:r>
      <w:bookmarkEnd w:id="1"/>
    </w:p>
    <w:tbl>
      <w:tblPr>
        <w:tblStyle w:val="TableGrid"/>
        <w:tblW w:w="0" w:type="auto"/>
        <w:tblLook w:val="04A0" w:firstRow="1" w:lastRow="0" w:firstColumn="1" w:lastColumn="0" w:noHBand="0" w:noVBand="1"/>
      </w:tblPr>
      <w:tblGrid>
        <w:gridCol w:w="9350"/>
      </w:tblGrid>
      <w:tr w:rsidR="00436B2A" w:rsidRPr="00C86F8F" w14:paraId="2BD3F25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29E72E23" w:rsidR="00436B2A" w:rsidRPr="00C86F8F" w:rsidRDefault="00436B2A" w:rsidP="00972E3E">
            <w:pPr>
              <w:pStyle w:val="Default"/>
              <w:jc w:val="center"/>
              <w:rPr>
                <w:rFonts w:asciiTheme="majorHAnsi" w:eastAsiaTheme="minorEastAsia" w:hAnsiTheme="majorHAnsi" w:cstheme="majorHAnsi"/>
                <w:b/>
                <w:bCs/>
                <w:color w:val="FFFFFF" w:themeColor="background1"/>
                <w:lang w:eastAsia="zh-CN"/>
              </w:rPr>
            </w:pPr>
            <w:bookmarkStart w:id="2" w:name="_Hlk88577353"/>
            <w:bookmarkStart w:id="3" w:name="_Hlk88577370"/>
            <w:r w:rsidRPr="00C86F8F">
              <w:rPr>
                <w:rFonts w:asciiTheme="majorHAnsi" w:eastAsiaTheme="minorEastAsia" w:hAnsiTheme="majorHAnsi" w:cstheme="majorHAnsi"/>
                <w:b/>
                <w:bCs/>
                <w:color w:val="FFFFFF" w:themeColor="background1"/>
                <w:lang w:eastAsia="zh-CN"/>
              </w:rPr>
              <w:lastRenderedPageBreak/>
              <w:t>Person Specification</w:t>
            </w:r>
            <w:r w:rsidR="00E7704C">
              <w:rPr>
                <w:rFonts w:asciiTheme="majorHAnsi" w:eastAsiaTheme="minorEastAsia" w:hAnsiTheme="majorHAnsi" w:cstheme="majorHAnsi"/>
                <w:b/>
                <w:bCs/>
                <w:color w:val="FFFFFF" w:themeColor="background1"/>
                <w:lang w:eastAsia="zh-CN"/>
              </w:rPr>
              <w:t xml:space="preserve">: </w:t>
            </w:r>
            <w:bookmarkEnd w:id="2"/>
            <w:r w:rsidR="00A93655">
              <w:rPr>
                <w:rFonts w:asciiTheme="majorHAnsi" w:eastAsiaTheme="minorEastAsia" w:hAnsiTheme="majorHAnsi" w:cstheme="majorHAnsi"/>
                <w:b/>
                <w:bCs/>
                <w:color w:val="FFFFFF" w:themeColor="background1"/>
                <w:lang w:eastAsia="zh-CN"/>
              </w:rPr>
              <w:t>Learning Support Work (SEND)</w:t>
            </w:r>
          </w:p>
        </w:tc>
      </w:tr>
      <w:bookmarkEnd w:id="3"/>
    </w:tbl>
    <w:p w14:paraId="62538B58" w14:textId="77777777" w:rsidR="00A0332B" w:rsidRDefault="00A0332B" w:rsidP="00A0332B">
      <w:pPr>
        <w:pStyle w:val="Default"/>
        <w:jc w:val="both"/>
        <w:rPr>
          <w:rFonts w:cstheme="minorHAnsi"/>
          <w:b/>
          <w:bCs/>
          <w:color w:val="0099CC"/>
          <w:shd w:val="clear" w:color="auto" w:fill="FFFFFF"/>
        </w:rPr>
      </w:pPr>
    </w:p>
    <w:tbl>
      <w:tblPr>
        <w:tblW w:w="8789" w:type="dxa"/>
        <w:tblInd w:w="275" w:type="dxa"/>
        <w:tblCellMar>
          <w:left w:w="10" w:type="dxa"/>
          <w:right w:w="10" w:type="dxa"/>
        </w:tblCellMar>
        <w:tblLook w:val="0000" w:firstRow="0" w:lastRow="0" w:firstColumn="0" w:lastColumn="0" w:noHBand="0" w:noVBand="0"/>
      </w:tblPr>
      <w:tblGrid>
        <w:gridCol w:w="6663"/>
        <w:gridCol w:w="1063"/>
        <w:gridCol w:w="1063"/>
      </w:tblGrid>
      <w:tr w:rsidR="00A0332B" w:rsidRPr="00392B8E" w14:paraId="6C2C41B5"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A159565"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Qualifications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911292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644808"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3821461B"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E3BD9" w14:textId="77777777" w:rsidR="00A0332B" w:rsidRPr="00392B8E" w:rsidRDefault="00A0332B" w:rsidP="00E56FED">
            <w:pPr>
              <w:spacing w:after="0"/>
              <w:jc w:val="left"/>
              <w:rPr>
                <w:rFonts w:asciiTheme="majorHAnsi" w:eastAsia="Times New Roman" w:hAnsiTheme="majorHAnsi" w:cstheme="majorHAnsi"/>
                <w:sz w:val="22"/>
                <w:szCs w:val="22"/>
                <w:lang w:eastAsia="en-GB"/>
              </w:rPr>
            </w:pPr>
            <w:r w:rsidRPr="00392B8E">
              <w:rPr>
                <w:rFonts w:asciiTheme="majorHAnsi" w:eastAsia="Times New Roman" w:hAnsiTheme="majorHAnsi" w:cstheme="majorHAnsi"/>
                <w:sz w:val="22"/>
                <w:szCs w:val="22"/>
                <w:lang w:eastAsia="en-GB"/>
              </w:rPr>
              <w:t>Minimum of Level 2 literacy and numeracy</w:t>
            </w:r>
            <w:r>
              <w:rPr>
                <w:rFonts w:asciiTheme="majorHAnsi" w:eastAsia="Times New Roman" w:hAnsiTheme="majorHAnsi" w:cstheme="majorHAnsi"/>
                <w:sz w:val="22"/>
                <w:szCs w:val="22"/>
                <w:lang w:eastAsia="en-GB"/>
              </w:rPr>
              <w:t xml:space="preserve"> (GCSE Grade C/4)</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AC761"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F9C04" w14:textId="410217F2" w:rsidR="00A0332B" w:rsidRPr="007E52A8" w:rsidRDefault="00A0332B" w:rsidP="007E52A8">
            <w:pPr>
              <w:spacing w:after="0"/>
              <w:jc w:val="center"/>
              <w:rPr>
                <w:rFonts w:asciiTheme="majorHAnsi" w:eastAsia="Times New Roman" w:hAnsiTheme="majorHAnsi" w:cstheme="majorHAnsi"/>
                <w:b/>
                <w:bCs/>
                <w:sz w:val="22"/>
                <w:szCs w:val="22"/>
                <w:lang w:eastAsia="en-GB"/>
              </w:rPr>
            </w:pPr>
          </w:p>
        </w:tc>
      </w:tr>
      <w:tr w:rsidR="007028F4" w:rsidRPr="00392B8E" w14:paraId="4BDBA149"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5DF79E" w14:textId="46C81BD3" w:rsidR="007028F4" w:rsidRPr="00392B8E" w:rsidRDefault="007028F4" w:rsidP="00E56FED">
            <w:pPr>
              <w:spacing w:after="0"/>
              <w:jc w:val="left"/>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IT skills sufficient to support learners and to develop learning resources</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F130DA" w14:textId="4BE59140" w:rsidR="007028F4" w:rsidRPr="00C963CA" w:rsidRDefault="007028F4"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C0DD7" w14:textId="77777777" w:rsidR="007028F4" w:rsidRPr="007E52A8" w:rsidRDefault="007028F4" w:rsidP="007E52A8">
            <w:pPr>
              <w:spacing w:after="0"/>
              <w:jc w:val="center"/>
              <w:rPr>
                <w:rFonts w:asciiTheme="majorHAnsi" w:eastAsia="Times New Roman" w:hAnsiTheme="majorHAnsi" w:cstheme="majorHAnsi"/>
                <w:b/>
                <w:bCs/>
                <w:sz w:val="22"/>
                <w:szCs w:val="22"/>
                <w:lang w:eastAsia="en-GB"/>
              </w:rPr>
            </w:pPr>
          </w:p>
        </w:tc>
      </w:tr>
    </w:tbl>
    <w:p w14:paraId="5E5C1291" w14:textId="77777777" w:rsidR="00A0332B" w:rsidRPr="0016760B" w:rsidRDefault="00A0332B" w:rsidP="00A0332B">
      <w:pPr>
        <w:pStyle w:val="ListParagraph"/>
        <w:jc w:val="left"/>
        <w:rPr>
          <w:rFonts w:asciiTheme="majorHAnsi" w:hAnsiTheme="majorHAnsi" w:cstheme="majorHAnsi"/>
          <w:color w:val="0099CC"/>
          <w:shd w:val="clear" w:color="auto" w:fill="FFFFFF"/>
        </w:rPr>
      </w:pPr>
    </w:p>
    <w:tbl>
      <w:tblPr>
        <w:tblW w:w="8789" w:type="dxa"/>
        <w:tblInd w:w="275" w:type="dxa"/>
        <w:tblCellMar>
          <w:left w:w="10" w:type="dxa"/>
          <w:right w:w="10" w:type="dxa"/>
        </w:tblCellMar>
        <w:tblLook w:val="0000" w:firstRow="0" w:lastRow="0" w:firstColumn="0" w:lastColumn="0" w:noHBand="0" w:noVBand="0"/>
      </w:tblPr>
      <w:tblGrid>
        <w:gridCol w:w="6663"/>
        <w:gridCol w:w="1063"/>
        <w:gridCol w:w="1063"/>
      </w:tblGrid>
      <w:tr w:rsidR="00A0332B" w:rsidRPr="00392B8E" w14:paraId="22CA3911"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41263C" w14:textId="6D227D64"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Experience</w:t>
            </w:r>
            <w:r w:rsidR="00A2726A">
              <w:rPr>
                <w:rFonts w:asciiTheme="majorHAnsi" w:eastAsia="Times New Roman" w:hAnsiTheme="majorHAnsi" w:cstheme="majorHAnsi"/>
                <w:b/>
                <w:bCs/>
                <w:sz w:val="22"/>
                <w:szCs w:val="22"/>
                <w:lang w:eastAsia="en-GB"/>
              </w:rPr>
              <w:t>, Knowledge and Skills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764924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84D9142"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2200FD51" w14:textId="77777777" w:rsidTr="00175BB5">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FBFB78" w14:textId="4BE9C58C" w:rsidR="00A0332B" w:rsidRPr="00832E6C" w:rsidRDefault="00A0332B" w:rsidP="00175BB5">
            <w:pPr>
              <w:spacing w:after="0"/>
              <w:jc w:val="left"/>
              <w:rPr>
                <w:rFonts w:asciiTheme="majorHAnsi" w:hAnsiTheme="majorHAnsi" w:cstheme="majorHAnsi"/>
                <w:sz w:val="22"/>
                <w:szCs w:val="24"/>
              </w:rPr>
            </w:pPr>
            <w:r>
              <w:rPr>
                <w:rFonts w:asciiTheme="majorHAnsi" w:hAnsiTheme="majorHAnsi" w:cstheme="majorHAnsi"/>
                <w:sz w:val="22"/>
                <w:szCs w:val="22"/>
              </w:rPr>
              <w:t>Significant r</w:t>
            </w:r>
            <w:r w:rsidRPr="00DF6ECE">
              <w:rPr>
                <w:rFonts w:asciiTheme="majorHAnsi" w:hAnsiTheme="majorHAnsi" w:cstheme="majorHAnsi"/>
                <w:sz w:val="22"/>
                <w:szCs w:val="22"/>
              </w:rPr>
              <w:t xml:space="preserve">ecent experience of </w:t>
            </w:r>
            <w:r w:rsidR="007F114B">
              <w:rPr>
                <w:rFonts w:asciiTheme="majorHAnsi" w:hAnsiTheme="majorHAnsi" w:cstheme="majorHAnsi"/>
                <w:sz w:val="22"/>
                <w:szCs w:val="22"/>
              </w:rPr>
              <w:t xml:space="preserve">supporting </w:t>
            </w:r>
            <w:r w:rsidR="009A0293">
              <w:rPr>
                <w:rFonts w:asciiTheme="majorHAnsi" w:hAnsiTheme="majorHAnsi" w:cstheme="majorHAnsi"/>
                <w:sz w:val="22"/>
                <w:szCs w:val="22"/>
              </w:rPr>
              <w:t>learners with SEND</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B1092"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6FE7930B"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5D79904F" w14:textId="77777777" w:rsidTr="00175BB5">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02CAB2" w14:textId="017AFAB4" w:rsidR="00A0332B" w:rsidRPr="003A4F96" w:rsidRDefault="00D15C7F" w:rsidP="00175BB5">
            <w:pPr>
              <w:spacing w:after="0"/>
              <w:jc w:val="left"/>
              <w:rPr>
                <w:rFonts w:asciiTheme="majorHAnsi" w:eastAsia="Calibri" w:hAnsiTheme="majorHAnsi" w:cstheme="majorHAnsi"/>
                <w:sz w:val="22"/>
                <w:szCs w:val="22"/>
              </w:rPr>
            </w:pPr>
            <w:r w:rsidRPr="00D15C7F">
              <w:rPr>
                <w:rFonts w:asciiTheme="majorHAnsi" w:hAnsiTheme="majorHAnsi" w:cstheme="majorHAnsi"/>
                <w:sz w:val="22"/>
                <w:szCs w:val="22"/>
              </w:rPr>
              <w:t>Experience of a range of</w:t>
            </w:r>
            <w:r w:rsidR="003D6F08">
              <w:rPr>
                <w:rFonts w:asciiTheme="majorHAnsi" w:hAnsiTheme="majorHAnsi" w:cstheme="majorHAnsi"/>
                <w:sz w:val="22"/>
                <w:szCs w:val="22"/>
              </w:rPr>
              <w:t xml:space="preserve"> specific</w:t>
            </w:r>
            <w:r w:rsidRPr="00D15C7F">
              <w:rPr>
                <w:rFonts w:asciiTheme="majorHAnsi" w:hAnsiTheme="majorHAnsi" w:cstheme="majorHAnsi"/>
                <w:sz w:val="22"/>
                <w:szCs w:val="22"/>
              </w:rPr>
              <w:t xml:space="preserve"> learning disabilities</w:t>
            </w:r>
            <w:r w:rsidR="003D6F08">
              <w:rPr>
                <w:rFonts w:asciiTheme="majorHAnsi" w:hAnsiTheme="majorHAnsi" w:cstheme="majorHAnsi"/>
                <w:sz w:val="22"/>
                <w:szCs w:val="22"/>
              </w:rPr>
              <w:t xml:space="preserve"> and additional needs</w:t>
            </w:r>
            <w:r w:rsidRPr="00D15C7F">
              <w:rPr>
                <w:rFonts w:asciiTheme="majorHAnsi" w:hAnsiTheme="majorHAnsi" w:cstheme="majorHAnsi"/>
                <w:sz w:val="22"/>
                <w:szCs w:val="22"/>
              </w:rPr>
              <w:t xml:space="preserve"> </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6BFF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4A9F5480"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15B37949" w14:textId="77777777" w:rsidTr="00175BB5">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A2106D" w14:textId="57381A39" w:rsidR="00A0332B" w:rsidRPr="00C600D0" w:rsidRDefault="00C600D0" w:rsidP="00175BB5">
            <w:pPr>
              <w:spacing w:after="0"/>
              <w:jc w:val="left"/>
              <w:rPr>
                <w:rFonts w:ascii="Calibri Light" w:hAnsi="Calibri Light" w:cs="Calibri Light"/>
                <w:sz w:val="22"/>
                <w:szCs w:val="22"/>
              </w:rPr>
            </w:pPr>
            <w:r w:rsidRPr="00C600D0">
              <w:rPr>
                <w:rFonts w:ascii="Calibri Light" w:hAnsi="Calibri Light" w:cs="Calibri Light"/>
                <w:sz w:val="22"/>
                <w:szCs w:val="22"/>
              </w:rPr>
              <w:t>The experience/ interest or relevant qualification to support in vocational contexts e.g</w:t>
            </w:r>
            <w:r w:rsidR="00AE29E6">
              <w:rPr>
                <w:rFonts w:ascii="Calibri Light" w:hAnsi="Calibri Light" w:cs="Calibri Light"/>
                <w:sz w:val="22"/>
                <w:szCs w:val="22"/>
              </w:rPr>
              <w:t>. IT, Health and social care, hair and beauty etc</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5CE463" w14:textId="555729F4" w:rsidR="00A0332B" w:rsidRPr="00C963CA"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B28C0D" w14:textId="0BF15C4C" w:rsidR="00A0332B" w:rsidRPr="00392B8E" w:rsidRDefault="00C600D0" w:rsidP="00C600D0">
            <w:pPr>
              <w:spacing w:after="0"/>
              <w:jc w:val="center"/>
              <w:rPr>
                <w:rFonts w:asciiTheme="majorHAnsi" w:eastAsia="Times New Roman" w:hAnsiTheme="majorHAnsi" w:cstheme="majorHAnsi"/>
                <w:b/>
                <w:bCs/>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A0332B" w:rsidRPr="00392B8E" w14:paraId="2460026D" w14:textId="77777777" w:rsidTr="00175BB5">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409F97" w14:textId="4A724A40" w:rsidR="00A0332B" w:rsidRPr="003A4F96" w:rsidRDefault="00A0332B" w:rsidP="00175BB5">
            <w:pPr>
              <w:spacing w:after="0"/>
              <w:jc w:val="left"/>
              <w:rPr>
                <w:rFonts w:asciiTheme="majorHAnsi" w:hAnsiTheme="majorHAnsi" w:cstheme="majorHAnsi"/>
                <w:sz w:val="22"/>
                <w:szCs w:val="22"/>
              </w:rPr>
            </w:pPr>
            <w:r>
              <w:rPr>
                <w:rFonts w:asciiTheme="majorHAnsi" w:hAnsiTheme="majorHAnsi" w:cstheme="majorHAnsi"/>
                <w:sz w:val="22"/>
                <w:szCs w:val="22"/>
              </w:rPr>
              <w:t xml:space="preserve">Experience of managing complex behaviour and </w:t>
            </w:r>
            <w:r w:rsidR="00DB30AD">
              <w:rPr>
                <w:rFonts w:asciiTheme="majorHAnsi" w:hAnsiTheme="majorHAnsi" w:cstheme="majorHAnsi"/>
                <w:sz w:val="22"/>
                <w:szCs w:val="22"/>
              </w:rPr>
              <w:t xml:space="preserve">the </w:t>
            </w:r>
            <w:r w:rsidR="00D551EF">
              <w:rPr>
                <w:rFonts w:asciiTheme="majorHAnsi" w:hAnsiTheme="majorHAnsi" w:cstheme="majorHAnsi"/>
                <w:sz w:val="22"/>
                <w:szCs w:val="22"/>
              </w:rPr>
              <w:t>emotional</w:t>
            </w:r>
            <w:r w:rsidR="00DB30AD">
              <w:rPr>
                <w:rFonts w:asciiTheme="majorHAnsi" w:hAnsiTheme="majorHAnsi" w:cstheme="majorHAnsi"/>
                <w:sz w:val="22"/>
                <w:szCs w:val="22"/>
              </w:rPr>
              <w:t xml:space="preserve"> and physical resilience to work with </w:t>
            </w:r>
            <w:r w:rsidR="00D551EF">
              <w:rPr>
                <w:rFonts w:asciiTheme="majorHAnsi" w:hAnsiTheme="majorHAnsi" w:cstheme="majorHAnsi"/>
                <w:sz w:val="22"/>
                <w:szCs w:val="22"/>
              </w:rPr>
              <w:t>learners who display behaviours</w:t>
            </w:r>
            <w:r w:rsidR="00DB5C9E">
              <w:rPr>
                <w:rFonts w:asciiTheme="majorHAnsi" w:hAnsiTheme="majorHAnsi" w:cstheme="majorHAnsi"/>
                <w:sz w:val="22"/>
                <w:szCs w:val="22"/>
              </w:rPr>
              <w:t xml:space="preserve"> that challenge</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734EE"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2BF65678"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2726A" w:rsidRPr="00392B8E" w14:paraId="7713E11F" w14:textId="77777777" w:rsidTr="00175BB5">
        <w:trPr>
          <w:trHeight w:val="513"/>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A582301" w14:textId="666EF0B8" w:rsidR="00A2726A" w:rsidRPr="003A4F96" w:rsidRDefault="00A2726A" w:rsidP="00175BB5">
            <w:pPr>
              <w:spacing w:after="0"/>
              <w:jc w:val="left"/>
              <w:rPr>
                <w:rFonts w:asciiTheme="majorHAnsi" w:eastAsia="Calibri" w:hAnsiTheme="majorHAnsi" w:cstheme="majorHAnsi"/>
                <w:sz w:val="22"/>
                <w:szCs w:val="22"/>
              </w:rPr>
            </w:pPr>
            <w:r>
              <w:rPr>
                <w:rFonts w:asciiTheme="majorHAnsi" w:hAnsiTheme="majorHAnsi" w:cstheme="majorHAnsi"/>
                <w:sz w:val="22"/>
                <w:szCs w:val="22"/>
              </w:rPr>
              <w:t>The willingness and skill to undertake direct personal care tasks as required, including using a hoist</w:t>
            </w:r>
            <w:r w:rsidRPr="003A4F96">
              <w:rPr>
                <w:rFonts w:asciiTheme="majorHAnsi" w:hAnsiTheme="majorHAnsi" w:cstheme="majorHAnsi"/>
                <w:sz w:val="22"/>
                <w:szCs w:val="22"/>
              </w:rPr>
              <w:t xml:space="preserve"> </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243BB06" w14:textId="4915BE66" w:rsidR="00A2726A" w:rsidRPr="00392B8E" w:rsidRDefault="00A2726A" w:rsidP="00A2726A">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6B6AB0F7" w14:textId="77777777" w:rsidR="00A2726A" w:rsidRPr="00392B8E" w:rsidRDefault="00A2726A" w:rsidP="00A2726A">
            <w:pPr>
              <w:spacing w:after="0"/>
              <w:jc w:val="center"/>
              <w:rPr>
                <w:rFonts w:asciiTheme="majorHAnsi" w:eastAsia="Times New Roman" w:hAnsiTheme="majorHAnsi" w:cstheme="majorHAnsi"/>
                <w:sz w:val="22"/>
                <w:szCs w:val="22"/>
                <w:lang w:eastAsia="en-GB"/>
              </w:rPr>
            </w:pPr>
          </w:p>
        </w:tc>
      </w:tr>
      <w:tr w:rsidR="00175BB5" w:rsidRPr="00392B8E" w14:paraId="58243342" w14:textId="77777777" w:rsidTr="00175BB5">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8FCFDD" w14:textId="34500E9C" w:rsidR="00175BB5" w:rsidRPr="00A0332B" w:rsidRDefault="00175BB5" w:rsidP="00175BB5">
            <w:pPr>
              <w:spacing w:after="0"/>
              <w:jc w:val="left"/>
              <w:rPr>
                <w:rFonts w:asciiTheme="majorHAnsi" w:hAnsiTheme="majorHAnsi" w:cstheme="majorHAnsi"/>
                <w:sz w:val="22"/>
                <w:szCs w:val="22"/>
              </w:rPr>
            </w:pPr>
            <w:r>
              <w:rPr>
                <w:rFonts w:asciiTheme="majorHAnsi" w:hAnsiTheme="majorHAnsi" w:cstheme="majorHAnsi"/>
                <w:sz w:val="22"/>
                <w:szCs w:val="22"/>
              </w:rPr>
              <w:t xml:space="preserve">To have a flexible approach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xml:space="preserve"> support learners according to their EHCP</w:t>
            </w:r>
            <w:r w:rsidR="005050DD">
              <w:rPr>
                <w:rFonts w:asciiTheme="majorHAnsi" w:hAnsiTheme="majorHAnsi" w:cstheme="majorHAnsi"/>
                <w:sz w:val="22"/>
                <w:szCs w:val="22"/>
              </w:rPr>
              <w:t xml:space="preserve"> or support plan</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2644E6" w14:textId="77777777" w:rsidR="00175BB5" w:rsidRPr="00167C3E" w:rsidRDefault="00175BB5" w:rsidP="008572DB">
            <w:pPr>
              <w:spacing w:after="0"/>
              <w:jc w:val="center"/>
              <w:rPr>
                <w:rFonts w:asciiTheme="majorHAnsi" w:eastAsia="Times New Roman" w:hAnsiTheme="majorHAnsi" w:cstheme="majorHAnsi"/>
                <w:sz w:val="22"/>
                <w:szCs w:val="22"/>
                <w:lang w:eastAsia="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0FE2" w14:textId="77777777" w:rsidR="00175BB5" w:rsidRPr="00392B8E" w:rsidRDefault="00175BB5" w:rsidP="008572DB">
            <w:pPr>
              <w:spacing w:after="0"/>
              <w:jc w:val="left"/>
              <w:rPr>
                <w:rFonts w:asciiTheme="majorHAnsi" w:eastAsia="Times New Roman" w:hAnsiTheme="majorHAnsi" w:cstheme="majorHAnsi"/>
                <w:sz w:val="22"/>
                <w:szCs w:val="22"/>
                <w:lang w:eastAsia="en-GB"/>
              </w:rPr>
            </w:pPr>
          </w:p>
        </w:tc>
      </w:tr>
      <w:tr w:rsidR="00A2726A" w:rsidRPr="00392B8E" w14:paraId="2AB6DE18" w14:textId="77777777" w:rsidTr="00175BB5">
        <w:trPr>
          <w:trHeight w:val="513"/>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0B069F5" w14:textId="2D3D7954" w:rsidR="00A2726A" w:rsidRPr="003A4F96" w:rsidRDefault="00A2726A" w:rsidP="00175BB5">
            <w:pPr>
              <w:spacing w:after="0"/>
              <w:jc w:val="left"/>
              <w:rPr>
                <w:rFonts w:asciiTheme="majorHAnsi" w:hAnsiTheme="majorHAnsi" w:cstheme="majorHAnsi"/>
                <w:sz w:val="22"/>
                <w:szCs w:val="22"/>
              </w:rPr>
            </w:pPr>
            <w:r w:rsidRPr="003A4F96">
              <w:rPr>
                <w:rFonts w:asciiTheme="majorHAnsi" w:hAnsiTheme="majorHAnsi" w:cstheme="majorHAnsi"/>
                <w:sz w:val="22"/>
                <w:szCs w:val="22"/>
              </w:rPr>
              <w:t xml:space="preserve">An understanding of health and safety requirements of a working environment. </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ADDB40C" w14:textId="2A644B0E" w:rsidR="00A2726A" w:rsidRPr="00C963CA" w:rsidRDefault="00A2726A" w:rsidP="00A2726A">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4650F43F" w14:textId="77777777" w:rsidR="00A2726A" w:rsidRPr="00392B8E" w:rsidRDefault="00A2726A" w:rsidP="00A2726A">
            <w:pPr>
              <w:spacing w:after="0"/>
              <w:jc w:val="center"/>
              <w:rPr>
                <w:rFonts w:asciiTheme="majorHAnsi" w:eastAsia="Times New Roman" w:hAnsiTheme="majorHAnsi" w:cstheme="majorHAnsi"/>
                <w:sz w:val="22"/>
                <w:szCs w:val="22"/>
                <w:lang w:eastAsia="en-GB"/>
              </w:rPr>
            </w:pPr>
          </w:p>
        </w:tc>
      </w:tr>
      <w:tr w:rsidR="00A2726A" w:rsidRPr="00392B8E" w14:paraId="3B4AB7A5" w14:textId="77777777" w:rsidTr="00175BB5">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37CC7A" w14:textId="782A9590" w:rsidR="00A2726A" w:rsidRPr="003A4F96" w:rsidRDefault="00A2726A" w:rsidP="00175BB5">
            <w:pPr>
              <w:spacing w:after="0"/>
              <w:jc w:val="left"/>
              <w:rPr>
                <w:rFonts w:asciiTheme="majorHAnsi" w:hAnsiTheme="majorHAnsi" w:cstheme="majorHAnsi"/>
                <w:sz w:val="22"/>
                <w:szCs w:val="22"/>
              </w:rPr>
            </w:pPr>
            <w:r w:rsidRPr="003A4F96">
              <w:rPr>
                <w:rFonts w:asciiTheme="majorHAnsi" w:hAnsiTheme="majorHAnsi" w:cstheme="majorHAnsi"/>
                <w:sz w:val="22"/>
                <w:szCs w:val="22"/>
              </w:rPr>
              <w:t>Demonstrate an understanding of Child and Vulnerable Adult protection (Safeguarding Agenda) and the willingness to increase knowledge.</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AC6A37" w14:textId="14B89EF7" w:rsidR="00A2726A" w:rsidRPr="00C963CA" w:rsidRDefault="00A2726A" w:rsidP="00ED3DF1">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73B099" w14:textId="77777777" w:rsidR="00A2726A" w:rsidRPr="00392B8E" w:rsidRDefault="00A2726A" w:rsidP="00A2726A">
            <w:pPr>
              <w:spacing w:after="0"/>
              <w:jc w:val="left"/>
              <w:rPr>
                <w:rFonts w:asciiTheme="majorHAnsi" w:eastAsia="Times New Roman" w:hAnsiTheme="majorHAnsi" w:cstheme="majorHAnsi"/>
                <w:sz w:val="22"/>
                <w:szCs w:val="22"/>
                <w:lang w:eastAsia="en-GB"/>
              </w:rPr>
            </w:pPr>
          </w:p>
        </w:tc>
      </w:tr>
      <w:tr w:rsidR="00ED3DF1" w:rsidRPr="00392B8E" w14:paraId="28DD73E8" w14:textId="77777777" w:rsidTr="00175BB5">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8307F9" w14:textId="598B2633" w:rsidR="00ED3DF1" w:rsidRPr="003A4F96" w:rsidRDefault="00ED3DF1" w:rsidP="00175BB5">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standard of written/verbal communication skills </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D5DCB6" w14:textId="4A454ADE" w:rsidR="00ED3DF1" w:rsidRPr="00C963CA" w:rsidRDefault="00ED3DF1" w:rsidP="00ED3DF1">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80F254" w14:textId="77777777" w:rsidR="00ED3DF1" w:rsidRPr="00392B8E" w:rsidRDefault="00ED3DF1" w:rsidP="00ED3DF1">
            <w:pPr>
              <w:spacing w:after="0"/>
              <w:jc w:val="left"/>
              <w:rPr>
                <w:rFonts w:asciiTheme="majorHAnsi" w:eastAsia="Times New Roman" w:hAnsiTheme="majorHAnsi" w:cstheme="majorHAnsi"/>
                <w:sz w:val="22"/>
                <w:szCs w:val="22"/>
                <w:lang w:eastAsia="en-GB"/>
              </w:rPr>
            </w:pPr>
          </w:p>
        </w:tc>
      </w:tr>
      <w:tr w:rsidR="00ED3DF1" w:rsidRPr="00392B8E" w14:paraId="42A852DA" w14:textId="77777777" w:rsidTr="00175BB5">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8490E4" w14:textId="1EBF435A" w:rsidR="00ED3DF1" w:rsidRPr="003A4F96" w:rsidRDefault="00ED3DF1" w:rsidP="00175BB5">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interpersonal skills </w:t>
            </w:r>
            <w:r>
              <w:rPr>
                <w:rFonts w:asciiTheme="majorHAnsi" w:hAnsiTheme="majorHAnsi" w:cstheme="majorHAnsi"/>
                <w:sz w:val="22"/>
                <w:szCs w:val="22"/>
              </w:rPr>
              <w:t>and the ability to communicate effectively</w:t>
            </w:r>
            <w:r w:rsidRPr="00A0332B">
              <w:rPr>
                <w:rFonts w:asciiTheme="majorHAnsi" w:hAnsiTheme="majorHAnsi" w:cstheme="majorHAnsi"/>
                <w:sz w:val="22"/>
                <w:szCs w:val="22"/>
              </w:rPr>
              <w:t xml:space="preserve"> with colleagues, students, parents</w:t>
            </w:r>
            <w:r>
              <w:rPr>
                <w:rFonts w:asciiTheme="majorHAnsi" w:hAnsiTheme="majorHAnsi" w:cstheme="majorHAnsi"/>
                <w:sz w:val="22"/>
                <w:szCs w:val="22"/>
              </w:rPr>
              <w:t>/carers,</w:t>
            </w:r>
            <w:r w:rsidRPr="00A0332B">
              <w:rPr>
                <w:rFonts w:asciiTheme="majorHAnsi" w:hAnsiTheme="majorHAnsi" w:cstheme="majorHAnsi"/>
                <w:sz w:val="22"/>
                <w:szCs w:val="22"/>
              </w:rPr>
              <w:t xml:space="preserve"> and external agencies</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B76E38" w14:textId="2A878B5E" w:rsidR="00ED3DF1" w:rsidRPr="00C963CA" w:rsidRDefault="00ED3DF1" w:rsidP="00ED3DF1">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0C29B1" w14:textId="77777777" w:rsidR="00ED3DF1" w:rsidRPr="00392B8E" w:rsidRDefault="00ED3DF1" w:rsidP="00ED3DF1">
            <w:pPr>
              <w:spacing w:after="0"/>
              <w:jc w:val="left"/>
              <w:rPr>
                <w:rFonts w:asciiTheme="majorHAnsi" w:eastAsia="Times New Roman" w:hAnsiTheme="majorHAnsi" w:cstheme="majorHAnsi"/>
                <w:sz w:val="22"/>
                <w:szCs w:val="22"/>
                <w:lang w:eastAsia="en-GB"/>
              </w:rPr>
            </w:pPr>
          </w:p>
        </w:tc>
      </w:tr>
      <w:tr w:rsidR="00175BB5" w:rsidRPr="00392B8E" w14:paraId="1EADFF3F" w14:textId="77777777" w:rsidTr="00ED3DF1">
        <w:trPr>
          <w:trHeight w:val="513"/>
        </w:trPr>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B5ACA2" w14:textId="07F077C3" w:rsidR="00175BB5" w:rsidRPr="00A0332B" w:rsidRDefault="00A93655" w:rsidP="00ED3DF1">
            <w:pPr>
              <w:spacing w:after="0"/>
              <w:jc w:val="left"/>
              <w:rPr>
                <w:rFonts w:asciiTheme="majorHAnsi" w:hAnsiTheme="majorHAnsi" w:cstheme="majorHAnsi"/>
                <w:sz w:val="22"/>
                <w:szCs w:val="22"/>
              </w:rPr>
            </w:pPr>
            <w:r w:rsidRPr="00A0332B">
              <w:rPr>
                <w:rFonts w:asciiTheme="majorHAnsi" w:hAnsiTheme="majorHAnsi" w:cstheme="majorHAnsi"/>
                <w:sz w:val="22"/>
                <w:szCs w:val="22"/>
              </w:rPr>
              <w:t>Self-starter, well-motivated</w:t>
            </w:r>
            <w:r w:rsidR="0080789D">
              <w:rPr>
                <w:rFonts w:asciiTheme="majorHAnsi" w:hAnsiTheme="majorHAnsi" w:cstheme="majorHAnsi"/>
                <w:sz w:val="22"/>
                <w:szCs w:val="22"/>
              </w:rPr>
              <w:t xml:space="preserve">, reliable and </w:t>
            </w:r>
            <w:r w:rsidRPr="00A0332B">
              <w:rPr>
                <w:rFonts w:asciiTheme="majorHAnsi" w:hAnsiTheme="majorHAnsi" w:cstheme="majorHAnsi"/>
                <w:sz w:val="22"/>
                <w:szCs w:val="22"/>
              </w:rPr>
              <w:t xml:space="preserve">enthusiastic with a successful track record in continuous personal development in </w:t>
            </w:r>
            <w:r>
              <w:rPr>
                <w:rFonts w:asciiTheme="majorHAnsi" w:hAnsiTheme="majorHAnsi" w:cstheme="majorHAnsi"/>
                <w:sz w:val="22"/>
                <w:szCs w:val="22"/>
              </w:rPr>
              <w:t>issues related to SEND</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AC9395" w14:textId="5F832799" w:rsidR="00175BB5" w:rsidRPr="00167C3E" w:rsidRDefault="00A93655" w:rsidP="00ED3DF1">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A6C3B0" w14:textId="77777777" w:rsidR="00175BB5" w:rsidRPr="00392B8E" w:rsidRDefault="00175BB5" w:rsidP="00ED3DF1">
            <w:pPr>
              <w:spacing w:after="0"/>
              <w:jc w:val="left"/>
              <w:rPr>
                <w:rFonts w:asciiTheme="majorHAnsi" w:eastAsia="Times New Roman" w:hAnsiTheme="majorHAnsi" w:cstheme="majorHAnsi"/>
                <w:sz w:val="22"/>
                <w:szCs w:val="22"/>
                <w:lang w:eastAsia="en-GB"/>
              </w:rPr>
            </w:pPr>
          </w:p>
        </w:tc>
      </w:tr>
    </w:tbl>
    <w:p w14:paraId="13195933" w14:textId="77777777" w:rsidR="00A0332B" w:rsidRPr="00D1542D" w:rsidRDefault="00A0332B" w:rsidP="00A0332B">
      <w:pPr>
        <w:jc w:val="left"/>
        <w:rPr>
          <w:rFonts w:asciiTheme="majorHAnsi" w:hAnsiTheme="majorHAnsi" w:cstheme="majorHAnsi"/>
          <w:color w:val="0099CC"/>
          <w:shd w:val="clear" w:color="auto" w:fill="FFFFFF"/>
        </w:rPr>
      </w:pPr>
    </w:p>
    <w:tbl>
      <w:tblPr>
        <w:tblW w:w="8713" w:type="dxa"/>
        <w:tblInd w:w="274" w:type="dxa"/>
        <w:tblCellMar>
          <w:left w:w="10" w:type="dxa"/>
          <w:right w:w="10" w:type="dxa"/>
        </w:tblCellMar>
        <w:tblLook w:val="0000" w:firstRow="0" w:lastRow="0" w:firstColumn="0" w:lastColumn="0" w:noHBand="0" w:noVBand="0"/>
      </w:tblPr>
      <w:tblGrid>
        <w:gridCol w:w="6587"/>
        <w:gridCol w:w="1082"/>
        <w:gridCol w:w="1044"/>
      </w:tblGrid>
      <w:tr w:rsidR="00A0332B" w:rsidRPr="00392B8E" w14:paraId="709F3807" w14:textId="77777777" w:rsidTr="00A93655">
        <w:tc>
          <w:tcPr>
            <w:tcW w:w="658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7FA270"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Other qualities</w:t>
            </w:r>
          </w:p>
        </w:tc>
        <w:tc>
          <w:tcPr>
            <w:tcW w:w="108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1878346"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44"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6C3CD1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5F37431C" w14:textId="77777777" w:rsidTr="00A93655">
        <w:trPr>
          <w:trHeight w:val="293"/>
        </w:trPr>
        <w:tc>
          <w:tcPr>
            <w:tcW w:w="658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35547D" w14:textId="77777777" w:rsidR="00A0332B" w:rsidRPr="00392B8E" w:rsidRDefault="00A0332B" w:rsidP="00E56FED">
            <w:pPr>
              <w:spacing w:after="0"/>
              <w:rPr>
                <w:rFonts w:asciiTheme="majorHAnsi" w:eastAsia="Times New Roman" w:hAnsiTheme="majorHAnsi" w:cstheme="majorHAnsi"/>
                <w:sz w:val="22"/>
                <w:szCs w:val="22"/>
                <w:lang w:eastAsia="en-GB"/>
              </w:rPr>
            </w:pPr>
            <w:r w:rsidRPr="00A0332B">
              <w:rPr>
                <w:rFonts w:asciiTheme="majorHAnsi" w:eastAsia="Times New Roman" w:hAnsiTheme="majorHAnsi" w:cstheme="majorHAnsi"/>
                <w:sz w:val="22"/>
                <w:szCs w:val="22"/>
                <w:lang w:eastAsia="en-GB"/>
              </w:rPr>
              <w:t>A satisfactory DBS disclosure at Enhanced level.</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F7014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75F8A74E" w14:textId="77777777" w:rsidR="00A0332B" w:rsidRPr="00392B8E" w:rsidRDefault="00A0332B" w:rsidP="00E56FED">
            <w:pPr>
              <w:spacing w:after="0"/>
              <w:rPr>
                <w:rFonts w:asciiTheme="majorHAnsi" w:eastAsia="Times New Roman" w:hAnsiTheme="majorHAnsi" w:cstheme="majorHAnsi"/>
                <w:sz w:val="22"/>
                <w:szCs w:val="22"/>
                <w:lang w:eastAsia="en-GB"/>
              </w:rPr>
            </w:pPr>
          </w:p>
        </w:tc>
      </w:tr>
      <w:tr w:rsidR="00A0332B" w:rsidRPr="00392B8E" w14:paraId="5B149E45" w14:textId="77777777" w:rsidTr="00A93655">
        <w:tc>
          <w:tcPr>
            <w:tcW w:w="658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6790A" w14:textId="77777777" w:rsidR="00A0332B" w:rsidRPr="00A0332B" w:rsidRDefault="00A0332B" w:rsidP="00E56FED">
            <w:pPr>
              <w:pStyle w:val="NoSpacing"/>
              <w:jc w:val="both"/>
              <w:rPr>
                <w:rFonts w:asciiTheme="majorHAnsi" w:hAnsiTheme="majorHAnsi" w:cstheme="majorHAnsi"/>
                <w:b/>
                <w:bCs/>
                <w:sz w:val="22"/>
                <w:szCs w:val="22"/>
              </w:rPr>
            </w:pPr>
            <w:r w:rsidRPr="00A0332B">
              <w:rPr>
                <w:rFonts w:asciiTheme="majorHAnsi" w:hAnsiTheme="majorHAnsi" w:cstheme="majorHAnsi"/>
                <w:sz w:val="22"/>
                <w:szCs w:val="22"/>
              </w:rPr>
              <w:t>Demonstrable commitment to the College’s vision and values.</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2E55BE"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179C1D1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bl>
    <w:p w14:paraId="071C7F13" w14:textId="77777777" w:rsidR="00A0332B" w:rsidRPr="00A0332B" w:rsidRDefault="00A0332B" w:rsidP="00A0332B">
      <w:pPr>
        <w:ind w:right="-199"/>
        <w:rPr>
          <w:rFonts w:asciiTheme="majorHAnsi" w:hAnsiTheme="majorHAnsi" w:cstheme="majorHAnsi"/>
        </w:rPr>
      </w:pPr>
    </w:p>
    <w:p w14:paraId="6B43AA21" w14:textId="68C8425B" w:rsidR="00A0332B" w:rsidRPr="00A83122" w:rsidRDefault="00A0332B" w:rsidP="00A0332B">
      <w:pPr>
        <w:ind w:right="-199"/>
        <w:rPr>
          <w:rFonts w:asciiTheme="majorHAnsi" w:hAnsiTheme="majorHAnsi" w:cstheme="majorHAnsi"/>
          <w:b/>
          <w:bCs/>
          <w:sz w:val="22"/>
          <w:szCs w:val="22"/>
        </w:rPr>
      </w:pPr>
      <w:r w:rsidRPr="00A83122">
        <w:rPr>
          <w:rFonts w:asciiTheme="majorHAnsi" w:hAnsiTheme="majorHAnsi" w:cstheme="majorHAnsi"/>
          <w:b/>
          <w:bCs/>
          <w:sz w:val="22"/>
          <w:szCs w:val="22"/>
        </w:rPr>
        <w:t>The above list of responsibilities is not exhaustive, and the jobholder may be required to undertake other duties commensurate with the level of the role, as reasonably requested by their line manager.</w:t>
      </w:r>
    </w:p>
    <w:p w14:paraId="1DE2B6F7" w14:textId="77777777" w:rsidR="00A0332B" w:rsidRPr="00A83122" w:rsidRDefault="00A0332B" w:rsidP="00A0332B">
      <w:pPr>
        <w:ind w:right="-199"/>
        <w:rPr>
          <w:rFonts w:asciiTheme="majorHAnsi" w:hAnsiTheme="majorHAnsi" w:cstheme="majorHAnsi"/>
          <w:b/>
          <w:bCs/>
          <w:sz w:val="22"/>
          <w:szCs w:val="22"/>
        </w:rPr>
      </w:pPr>
      <w:r w:rsidRPr="00A83122">
        <w:rPr>
          <w:rFonts w:asciiTheme="majorHAnsi" w:hAnsiTheme="majorHAnsi" w:cstheme="majorHAnsi"/>
          <w:b/>
          <w:bCs/>
          <w:sz w:val="22"/>
          <w:szCs w:val="22"/>
        </w:rPr>
        <w:t>This job description accurately reflects the duties and responsibilities of the role at the time the job description was written. These duties and responsibilities may change over time without significantly impacting on the character of the role, the overall level of responsibility, or its grade.</w:t>
      </w:r>
    </w:p>
    <w:p w14:paraId="1D91E8B1" w14:textId="77777777" w:rsidR="00A0332B" w:rsidRPr="00A83122" w:rsidRDefault="00A0332B" w:rsidP="00A0332B">
      <w:pPr>
        <w:ind w:right="-199"/>
        <w:rPr>
          <w:rFonts w:asciiTheme="majorHAnsi" w:hAnsiTheme="majorHAnsi" w:cstheme="majorHAnsi"/>
          <w:b/>
          <w:bCs/>
          <w:sz w:val="22"/>
          <w:szCs w:val="22"/>
        </w:rPr>
      </w:pPr>
      <w:r w:rsidRPr="00A83122">
        <w:rPr>
          <w:rFonts w:asciiTheme="majorHAnsi" w:hAnsiTheme="majorHAnsi" w:cstheme="majorHAnsi"/>
          <w:b/>
          <w:bCs/>
          <w:sz w:val="22"/>
          <w:szCs w:val="22"/>
        </w:rPr>
        <w:lastRenderedPageBreak/>
        <w:t>Depending on strategic or operational needs, the jobholder may in the future be required to work for another existing or new organisational unit and/or at different sites within Newham College. This may be on a temporary or indefinite basis and may involve a change in line management and / or regularly working at more than one site.</w:t>
      </w:r>
    </w:p>
    <w:p w14:paraId="274AB68B" w14:textId="2205B108" w:rsidR="00E7704C" w:rsidRPr="00A83122" w:rsidRDefault="00E7704C" w:rsidP="00A83122">
      <w:pPr>
        <w:pStyle w:val="Default"/>
        <w:jc w:val="both"/>
        <w:rPr>
          <w:rFonts w:asciiTheme="majorHAnsi" w:eastAsiaTheme="minorEastAsia" w:hAnsiTheme="majorHAnsi" w:cstheme="majorHAnsi"/>
          <w:b/>
          <w:bCs/>
          <w:color w:val="FFFFFF" w:themeColor="background1"/>
          <w:sz w:val="28"/>
          <w:szCs w:val="28"/>
          <w:lang w:eastAsia="zh-CN"/>
        </w:rPr>
      </w:pPr>
    </w:p>
    <w:sectPr w:rsidR="00E7704C" w:rsidRPr="00A83122"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FDA8" w14:textId="77777777" w:rsidR="0061269D" w:rsidRDefault="0061269D" w:rsidP="00007130">
      <w:pPr>
        <w:spacing w:after="0"/>
      </w:pPr>
      <w:r>
        <w:separator/>
      </w:r>
    </w:p>
  </w:endnote>
  <w:endnote w:type="continuationSeparator" w:id="0">
    <w:p w14:paraId="6261913C" w14:textId="77777777" w:rsidR="0061269D" w:rsidRDefault="0061269D"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11F2C" w14:textId="77777777" w:rsidR="0061269D" w:rsidRDefault="0061269D" w:rsidP="00007130">
      <w:pPr>
        <w:spacing w:after="0"/>
      </w:pPr>
      <w:r>
        <w:separator/>
      </w:r>
    </w:p>
  </w:footnote>
  <w:footnote w:type="continuationSeparator" w:id="0">
    <w:p w14:paraId="26F4261E" w14:textId="77777777" w:rsidR="0061269D" w:rsidRDefault="0061269D"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1721ED88" w:rsidR="00007130" w:rsidRDefault="00103347">
    <w:pPr>
      <w:pStyle w:val="Header"/>
    </w:pPr>
    <w:r>
      <w:rPr>
        <w:noProof/>
      </w:rPr>
      <w:t xml:space="preserve">                                                                                                                                                             </w:t>
    </w:r>
    <w:r>
      <w:rPr>
        <w:noProof/>
      </w:rPr>
      <w:drawing>
        <wp:inline distT="0" distB="0" distL="0" distR="0" wp14:anchorId="724F4155" wp14:editId="37BD5250">
          <wp:extent cx="1409700" cy="1209675"/>
          <wp:effectExtent l="0" t="0" r="0" b="9525"/>
          <wp:docPr id="19350798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7981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8F1F17"/>
    <w:multiLevelType w:val="hybridMultilevel"/>
    <w:tmpl w:val="D6BC9EB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282512A"/>
    <w:multiLevelType w:val="hybridMultilevel"/>
    <w:tmpl w:val="FA9A9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36020C3"/>
    <w:multiLevelType w:val="hybridMultilevel"/>
    <w:tmpl w:val="B24C8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8769F5"/>
    <w:multiLevelType w:val="hybridMultilevel"/>
    <w:tmpl w:val="5C8284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15815F1"/>
    <w:multiLevelType w:val="hybridMultilevel"/>
    <w:tmpl w:val="0CE4F4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A7158"/>
    <w:multiLevelType w:val="hybridMultilevel"/>
    <w:tmpl w:val="2890834E"/>
    <w:lvl w:ilvl="0" w:tplc="0F20A2D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E91426"/>
    <w:multiLevelType w:val="hybridMultilevel"/>
    <w:tmpl w:val="7A5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6874AC"/>
    <w:multiLevelType w:val="hybridMultilevel"/>
    <w:tmpl w:val="8A820D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EE492E"/>
    <w:multiLevelType w:val="hybridMultilevel"/>
    <w:tmpl w:val="53625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9716EC"/>
    <w:multiLevelType w:val="hybridMultilevel"/>
    <w:tmpl w:val="01D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84E39"/>
    <w:multiLevelType w:val="hybridMultilevel"/>
    <w:tmpl w:val="A85E98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DDA4F81"/>
    <w:multiLevelType w:val="hybridMultilevel"/>
    <w:tmpl w:val="63C4D0D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70440"/>
    <w:multiLevelType w:val="hybridMultilevel"/>
    <w:tmpl w:val="99BE8AB8"/>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50718"/>
    <w:multiLevelType w:val="hybridMultilevel"/>
    <w:tmpl w:val="20DAC994"/>
    <w:lvl w:ilvl="0" w:tplc="0809000F">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DB58B3"/>
    <w:multiLevelType w:val="hybridMultilevel"/>
    <w:tmpl w:val="46E67664"/>
    <w:lvl w:ilvl="0" w:tplc="13F4C1AA">
      <w:start w:val="7"/>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A6362E"/>
    <w:multiLevelType w:val="hybridMultilevel"/>
    <w:tmpl w:val="682E3E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6C1E1A"/>
    <w:multiLevelType w:val="hybridMultilevel"/>
    <w:tmpl w:val="203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F1898"/>
    <w:multiLevelType w:val="hybridMultilevel"/>
    <w:tmpl w:val="7AA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E3807"/>
    <w:multiLevelType w:val="hybridMultilevel"/>
    <w:tmpl w:val="2E54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7138AA"/>
    <w:multiLevelType w:val="hybridMultilevel"/>
    <w:tmpl w:val="D534EC5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A74129"/>
    <w:multiLevelType w:val="hybridMultilevel"/>
    <w:tmpl w:val="04382B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774C09"/>
    <w:multiLevelType w:val="hybridMultilevel"/>
    <w:tmpl w:val="8D58E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8256D3"/>
    <w:multiLevelType w:val="hybridMultilevel"/>
    <w:tmpl w:val="382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7304A"/>
    <w:multiLevelType w:val="hybridMultilevel"/>
    <w:tmpl w:val="E68415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011E3F"/>
    <w:multiLevelType w:val="hybridMultilevel"/>
    <w:tmpl w:val="13A29E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1A5347"/>
    <w:multiLevelType w:val="hybridMultilevel"/>
    <w:tmpl w:val="21D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245C4"/>
    <w:multiLevelType w:val="hybridMultilevel"/>
    <w:tmpl w:val="65C24F7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B"/>
    <w:multiLevelType w:val="hybridMultilevel"/>
    <w:tmpl w:val="361AEB32"/>
    <w:lvl w:ilvl="0" w:tplc="13F4C1AA">
      <w:start w:val="6"/>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FB2306"/>
    <w:multiLevelType w:val="hybridMultilevel"/>
    <w:tmpl w:val="4A6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9511A"/>
    <w:multiLevelType w:val="hybridMultilevel"/>
    <w:tmpl w:val="93E07F3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B350BC"/>
    <w:multiLevelType w:val="hybridMultilevel"/>
    <w:tmpl w:val="AAEC9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E112CC"/>
    <w:multiLevelType w:val="hybridMultilevel"/>
    <w:tmpl w:val="946A27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A94F09"/>
    <w:multiLevelType w:val="hybridMultilevel"/>
    <w:tmpl w:val="4DD8AE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489118">
    <w:abstractNumId w:val="1"/>
  </w:num>
  <w:num w:numId="2" w16cid:durableId="129399419">
    <w:abstractNumId w:val="2"/>
  </w:num>
  <w:num w:numId="3" w16cid:durableId="1872306534">
    <w:abstractNumId w:val="3"/>
  </w:num>
  <w:num w:numId="4" w16cid:durableId="1235971652">
    <w:abstractNumId w:val="4"/>
  </w:num>
  <w:num w:numId="5" w16cid:durableId="637762881">
    <w:abstractNumId w:val="5"/>
  </w:num>
  <w:num w:numId="6" w16cid:durableId="263533633">
    <w:abstractNumId w:val="6"/>
  </w:num>
  <w:num w:numId="7" w16cid:durableId="447242620">
    <w:abstractNumId w:val="7"/>
  </w:num>
  <w:num w:numId="8" w16cid:durableId="183249283">
    <w:abstractNumId w:val="38"/>
  </w:num>
  <w:num w:numId="9" w16cid:durableId="326055431">
    <w:abstractNumId w:val="30"/>
  </w:num>
  <w:num w:numId="10" w16cid:durableId="1465613563">
    <w:abstractNumId w:val="35"/>
  </w:num>
  <w:num w:numId="11" w16cid:durableId="602766055">
    <w:abstractNumId w:val="43"/>
  </w:num>
  <w:num w:numId="12" w16cid:durableId="879053064">
    <w:abstractNumId w:val="13"/>
  </w:num>
  <w:num w:numId="13" w16cid:durableId="1279722157">
    <w:abstractNumId w:val="21"/>
  </w:num>
  <w:num w:numId="14" w16cid:durableId="1307708351">
    <w:abstractNumId w:val="12"/>
  </w:num>
  <w:num w:numId="15" w16cid:durableId="364908425">
    <w:abstractNumId w:val="32"/>
  </w:num>
  <w:num w:numId="16" w16cid:durableId="1441142461">
    <w:abstractNumId w:val="36"/>
  </w:num>
  <w:num w:numId="17" w16cid:durableId="202717675">
    <w:abstractNumId w:val="11"/>
  </w:num>
  <w:num w:numId="18" w16cid:durableId="1334532385">
    <w:abstractNumId w:val="23"/>
  </w:num>
  <w:num w:numId="19" w16cid:durableId="129787385">
    <w:abstractNumId w:val="17"/>
  </w:num>
  <w:num w:numId="20" w16cid:durableId="865875176">
    <w:abstractNumId w:val="28"/>
  </w:num>
  <w:num w:numId="21" w16cid:durableId="521671470">
    <w:abstractNumId w:val="16"/>
  </w:num>
  <w:num w:numId="22" w16cid:durableId="1560823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637051">
    <w:abstractNumId w:val="40"/>
  </w:num>
  <w:num w:numId="24" w16cid:durableId="462431438">
    <w:abstractNumId w:val="31"/>
  </w:num>
  <w:num w:numId="25" w16cid:durableId="1781995282">
    <w:abstractNumId w:val="8"/>
  </w:num>
  <w:num w:numId="26" w16cid:durableId="1888758268">
    <w:abstractNumId w:val="29"/>
  </w:num>
  <w:num w:numId="27" w16cid:durableId="961886890">
    <w:abstractNumId w:val="37"/>
  </w:num>
  <w:num w:numId="28" w16cid:durableId="737022343">
    <w:abstractNumId w:val="24"/>
  </w:num>
  <w:num w:numId="29" w16cid:durableId="240792109">
    <w:abstractNumId w:val="14"/>
  </w:num>
  <w:num w:numId="30" w16cid:durableId="1017387312">
    <w:abstractNumId w:val="45"/>
  </w:num>
  <w:num w:numId="31" w16cid:durableId="454065247">
    <w:abstractNumId w:val="41"/>
  </w:num>
  <w:num w:numId="32" w16cid:durableId="1550537039">
    <w:abstractNumId w:val="18"/>
  </w:num>
  <w:num w:numId="33" w16cid:durableId="579949649">
    <w:abstractNumId w:val="33"/>
  </w:num>
  <w:num w:numId="34" w16cid:durableId="672606093">
    <w:abstractNumId w:val="34"/>
  </w:num>
  <w:num w:numId="35" w16cid:durableId="69545384">
    <w:abstractNumId w:val="10"/>
  </w:num>
  <w:num w:numId="36" w16cid:durableId="2129082813">
    <w:abstractNumId w:val="27"/>
  </w:num>
  <w:num w:numId="37" w16cid:durableId="443232163">
    <w:abstractNumId w:val="44"/>
  </w:num>
  <w:num w:numId="38" w16cid:durableId="419906594">
    <w:abstractNumId w:val="9"/>
  </w:num>
  <w:num w:numId="39" w16cid:durableId="330105519">
    <w:abstractNumId w:val="25"/>
  </w:num>
  <w:num w:numId="40" w16cid:durableId="1575168501">
    <w:abstractNumId w:val="19"/>
  </w:num>
  <w:num w:numId="41" w16cid:durableId="268052224">
    <w:abstractNumId w:val="47"/>
  </w:num>
  <w:num w:numId="42" w16cid:durableId="1448159160">
    <w:abstractNumId w:val="46"/>
  </w:num>
  <w:num w:numId="43" w16cid:durableId="1013610685">
    <w:abstractNumId w:val="42"/>
  </w:num>
  <w:num w:numId="44" w16cid:durableId="1662267661">
    <w:abstractNumId w:val="39"/>
  </w:num>
  <w:num w:numId="45" w16cid:durableId="1050232101">
    <w:abstractNumId w:val="22"/>
  </w:num>
  <w:num w:numId="46" w16cid:durableId="1919435470">
    <w:abstractNumId w:val="26"/>
  </w:num>
  <w:num w:numId="47" w16cid:durableId="2036151621">
    <w:abstractNumId w:val="15"/>
  </w:num>
  <w:num w:numId="48" w16cid:durableId="57939506">
    <w:abstractNumId w:val="20"/>
  </w:num>
  <w:num w:numId="49" w16cid:durableId="6418831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603A"/>
    <w:rsid w:val="00027FFE"/>
    <w:rsid w:val="00044AFF"/>
    <w:rsid w:val="00045316"/>
    <w:rsid w:val="00047A77"/>
    <w:rsid w:val="00051910"/>
    <w:rsid w:val="00052623"/>
    <w:rsid w:val="000535B5"/>
    <w:rsid w:val="0005400A"/>
    <w:rsid w:val="000615DD"/>
    <w:rsid w:val="0006687C"/>
    <w:rsid w:val="000677BE"/>
    <w:rsid w:val="00070801"/>
    <w:rsid w:val="00077ECB"/>
    <w:rsid w:val="000A1935"/>
    <w:rsid w:val="000B5F36"/>
    <w:rsid w:val="000C0F3E"/>
    <w:rsid w:val="000C443C"/>
    <w:rsid w:val="000C7DF2"/>
    <w:rsid w:val="000D24A4"/>
    <w:rsid w:val="000D3560"/>
    <w:rsid w:val="000D4567"/>
    <w:rsid w:val="000D68F8"/>
    <w:rsid w:val="000E188F"/>
    <w:rsid w:val="000E6CA2"/>
    <w:rsid w:val="000E7FE9"/>
    <w:rsid w:val="000F17B5"/>
    <w:rsid w:val="000F2A43"/>
    <w:rsid w:val="000F6063"/>
    <w:rsid w:val="000F618B"/>
    <w:rsid w:val="000F6C36"/>
    <w:rsid w:val="00103347"/>
    <w:rsid w:val="00114643"/>
    <w:rsid w:val="00120991"/>
    <w:rsid w:val="00120CA1"/>
    <w:rsid w:val="001400A4"/>
    <w:rsid w:val="001474AA"/>
    <w:rsid w:val="00164FA2"/>
    <w:rsid w:val="0016760B"/>
    <w:rsid w:val="00175BB5"/>
    <w:rsid w:val="00180265"/>
    <w:rsid w:val="0018180A"/>
    <w:rsid w:val="00184173"/>
    <w:rsid w:val="00187F0C"/>
    <w:rsid w:val="00197C01"/>
    <w:rsid w:val="001A145D"/>
    <w:rsid w:val="001A1B09"/>
    <w:rsid w:val="001A31F4"/>
    <w:rsid w:val="001B1A45"/>
    <w:rsid w:val="001B7C8D"/>
    <w:rsid w:val="001D0C85"/>
    <w:rsid w:val="001D2600"/>
    <w:rsid w:val="001D3663"/>
    <w:rsid w:val="001D556D"/>
    <w:rsid w:val="001D68A5"/>
    <w:rsid w:val="001E78CD"/>
    <w:rsid w:val="001F4DF5"/>
    <w:rsid w:val="00202455"/>
    <w:rsid w:val="00202612"/>
    <w:rsid w:val="0024134F"/>
    <w:rsid w:val="00242CD6"/>
    <w:rsid w:val="00247443"/>
    <w:rsid w:val="00263209"/>
    <w:rsid w:val="002668E4"/>
    <w:rsid w:val="002734F3"/>
    <w:rsid w:val="00284432"/>
    <w:rsid w:val="00284F9D"/>
    <w:rsid w:val="002A0381"/>
    <w:rsid w:val="002A3430"/>
    <w:rsid w:val="002A7057"/>
    <w:rsid w:val="002B25E2"/>
    <w:rsid w:val="002B4BA4"/>
    <w:rsid w:val="002C06EC"/>
    <w:rsid w:val="002D0453"/>
    <w:rsid w:val="002D1196"/>
    <w:rsid w:val="002D2B78"/>
    <w:rsid w:val="002E787D"/>
    <w:rsid w:val="00301294"/>
    <w:rsid w:val="003131D1"/>
    <w:rsid w:val="00323CE7"/>
    <w:rsid w:val="00331C48"/>
    <w:rsid w:val="00341F68"/>
    <w:rsid w:val="00344215"/>
    <w:rsid w:val="00347F7B"/>
    <w:rsid w:val="0035740B"/>
    <w:rsid w:val="0036037F"/>
    <w:rsid w:val="00361F45"/>
    <w:rsid w:val="00373443"/>
    <w:rsid w:val="00380B33"/>
    <w:rsid w:val="003813F1"/>
    <w:rsid w:val="00382185"/>
    <w:rsid w:val="003853FB"/>
    <w:rsid w:val="003A153C"/>
    <w:rsid w:val="003A193B"/>
    <w:rsid w:val="003A4F96"/>
    <w:rsid w:val="003B2D8E"/>
    <w:rsid w:val="003C3D36"/>
    <w:rsid w:val="003C524A"/>
    <w:rsid w:val="003C52D9"/>
    <w:rsid w:val="003C53FF"/>
    <w:rsid w:val="003D6F08"/>
    <w:rsid w:val="003F314C"/>
    <w:rsid w:val="004009ED"/>
    <w:rsid w:val="004033CF"/>
    <w:rsid w:val="004045A7"/>
    <w:rsid w:val="004062E7"/>
    <w:rsid w:val="00411EAF"/>
    <w:rsid w:val="00413AF0"/>
    <w:rsid w:val="00414407"/>
    <w:rsid w:val="00430581"/>
    <w:rsid w:val="0043260D"/>
    <w:rsid w:val="004347DB"/>
    <w:rsid w:val="00434DA4"/>
    <w:rsid w:val="00436B2A"/>
    <w:rsid w:val="00437DE3"/>
    <w:rsid w:val="0045117F"/>
    <w:rsid w:val="00454852"/>
    <w:rsid w:val="00461D8C"/>
    <w:rsid w:val="004708B9"/>
    <w:rsid w:val="004725E3"/>
    <w:rsid w:val="00477E09"/>
    <w:rsid w:val="00482054"/>
    <w:rsid w:val="00484FAD"/>
    <w:rsid w:val="00491A46"/>
    <w:rsid w:val="00496CCE"/>
    <w:rsid w:val="004A0DF6"/>
    <w:rsid w:val="004A6BF1"/>
    <w:rsid w:val="004C2040"/>
    <w:rsid w:val="004D6640"/>
    <w:rsid w:val="004D7537"/>
    <w:rsid w:val="004E637C"/>
    <w:rsid w:val="004E677F"/>
    <w:rsid w:val="004E6ADA"/>
    <w:rsid w:val="004E7ABA"/>
    <w:rsid w:val="004F1E6B"/>
    <w:rsid w:val="005050DD"/>
    <w:rsid w:val="00530F49"/>
    <w:rsid w:val="00531417"/>
    <w:rsid w:val="0055271C"/>
    <w:rsid w:val="00574E64"/>
    <w:rsid w:val="005819F4"/>
    <w:rsid w:val="00583D41"/>
    <w:rsid w:val="00590CE5"/>
    <w:rsid w:val="00593CAD"/>
    <w:rsid w:val="005972E3"/>
    <w:rsid w:val="005B757D"/>
    <w:rsid w:val="005C1A3E"/>
    <w:rsid w:val="005C1D17"/>
    <w:rsid w:val="005C2F66"/>
    <w:rsid w:val="005D26A5"/>
    <w:rsid w:val="005D47EB"/>
    <w:rsid w:val="005E2DB1"/>
    <w:rsid w:val="005F6950"/>
    <w:rsid w:val="0060185C"/>
    <w:rsid w:val="0061269D"/>
    <w:rsid w:val="00612848"/>
    <w:rsid w:val="006209D7"/>
    <w:rsid w:val="00622F54"/>
    <w:rsid w:val="0062634C"/>
    <w:rsid w:val="00646A45"/>
    <w:rsid w:val="006478F0"/>
    <w:rsid w:val="00653310"/>
    <w:rsid w:val="00653DD0"/>
    <w:rsid w:val="006633BF"/>
    <w:rsid w:val="0066386B"/>
    <w:rsid w:val="006653E8"/>
    <w:rsid w:val="00665D74"/>
    <w:rsid w:val="006704F9"/>
    <w:rsid w:val="00677A13"/>
    <w:rsid w:val="00681C23"/>
    <w:rsid w:val="00682D00"/>
    <w:rsid w:val="0068682D"/>
    <w:rsid w:val="00691DB6"/>
    <w:rsid w:val="00694D79"/>
    <w:rsid w:val="006A28C9"/>
    <w:rsid w:val="006B152C"/>
    <w:rsid w:val="006B7E7A"/>
    <w:rsid w:val="006C1E4D"/>
    <w:rsid w:val="006C34DD"/>
    <w:rsid w:val="006F17C5"/>
    <w:rsid w:val="006F5BD8"/>
    <w:rsid w:val="00701772"/>
    <w:rsid w:val="007028F4"/>
    <w:rsid w:val="00703CF4"/>
    <w:rsid w:val="00705A65"/>
    <w:rsid w:val="00706143"/>
    <w:rsid w:val="00710D82"/>
    <w:rsid w:val="0072588A"/>
    <w:rsid w:val="00725E1D"/>
    <w:rsid w:val="00726278"/>
    <w:rsid w:val="00731964"/>
    <w:rsid w:val="00734AB3"/>
    <w:rsid w:val="00734C1C"/>
    <w:rsid w:val="00744908"/>
    <w:rsid w:val="007512A0"/>
    <w:rsid w:val="00753A0B"/>
    <w:rsid w:val="00756E83"/>
    <w:rsid w:val="007571B5"/>
    <w:rsid w:val="00780FFE"/>
    <w:rsid w:val="007942C0"/>
    <w:rsid w:val="00794E86"/>
    <w:rsid w:val="007A3AD5"/>
    <w:rsid w:val="007A67DB"/>
    <w:rsid w:val="007B7484"/>
    <w:rsid w:val="007B7D8A"/>
    <w:rsid w:val="007C71C2"/>
    <w:rsid w:val="007D74E1"/>
    <w:rsid w:val="007E31B5"/>
    <w:rsid w:val="007E52A8"/>
    <w:rsid w:val="007F044B"/>
    <w:rsid w:val="007F114B"/>
    <w:rsid w:val="0080789D"/>
    <w:rsid w:val="00821516"/>
    <w:rsid w:val="00824907"/>
    <w:rsid w:val="00834ACC"/>
    <w:rsid w:val="0083505C"/>
    <w:rsid w:val="00843F82"/>
    <w:rsid w:val="00855E52"/>
    <w:rsid w:val="00861DC1"/>
    <w:rsid w:val="0086558E"/>
    <w:rsid w:val="008713C7"/>
    <w:rsid w:val="00881ED3"/>
    <w:rsid w:val="00885174"/>
    <w:rsid w:val="00886217"/>
    <w:rsid w:val="008B052C"/>
    <w:rsid w:val="008B67C1"/>
    <w:rsid w:val="008C2965"/>
    <w:rsid w:val="008C344D"/>
    <w:rsid w:val="008C4D00"/>
    <w:rsid w:val="008D18A9"/>
    <w:rsid w:val="008D742A"/>
    <w:rsid w:val="008E2442"/>
    <w:rsid w:val="008E5920"/>
    <w:rsid w:val="008F0A0E"/>
    <w:rsid w:val="008F62F1"/>
    <w:rsid w:val="00901574"/>
    <w:rsid w:val="009045E9"/>
    <w:rsid w:val="009248AE"/>
    <w:rsid w:val="0093320F"/>
    <w:rsid w:val="00933514"/>
    <w:rsid w:val="009622AF"/>
    <w:rsid w:val="00967581"/>
    <w:rsid w:val="00967C48"/>
    <w:rsid w:val="00972E3E"/>
    <w:rsid w:val="00987993"/>
    <w:rsid w:val="00993FE0"/>
    <w:rsid w:val="00995959"/>
    <w:rsid w:val="00996CC2"/>
    <w:rsid w:val="009A0293"/>
    <w:rsid w:val="009A2E54"/>
    <w:rsid w:val="009A3F5E"/>
    <w:rsid w:val="009A4734"/>
    <w:rsid w:val="009C71BB"/>
    <w:rsid w:val="009D2632"/>
    <w:rsid w:val="00A0332B"/>
    <w:rsid w:val="00A1394F"/>
    <w:rsid w:val="00A15EDA"/>
    <w:rsid w:val="00A2370D"/>
    <w:rsid w:val="00A25746"/>
    <w:rsid w:val="00A26E15"/>
    <w:rsid w:val="00A2726A"/>
    <w:rsid w:val="00A305E4"/>
    <w:rsid w:val="00A3254C"/>
    <w:rsid w:val="00A3653A"/>
    <w:rsid w:val="00A51931"/>
    <w:rsid w:val="00A524D5"/>
    <w:rsid w:val="00A54DDD"/>
    <w:rsid w:val="00A64CA9"/>
    <w:rsid w:val="00A83122"/>
    <w:rsid w:val="00A8563D"/>
    <w:rsid w:val="00A93655"/>
    <w:rsid w:val="00AA21CE"/>
    <w:rsid w:val="00AC05D5"/>
    <w:rsid w:val="00AC1C53"/>
    <w:rsid w:val="00AD5CF4"/>
    <w:rsid w:val="00AD6A88"/>
    <w:rsid w:val="00AD70AC"/>
    <w:rsid w:val="00AE161A"/>
    <w:rsid w:val="00AE29E6"/>
    <w:rsid w:val="00AF1595"/>
    <w:rsid w:val="00AF2944"/>
    <w:rsid w:val="00B011D5"/>
    <w:rsid w:val="00B03308"/>
    <w:rsid w:val="00B10294"/>
    <w:rsid w:val="00B27F69"/>
    <w:rsid w:val="00B3301D"/>
    <w:rsid w:val="00B37F24"/>
    <w:rsid w:val="00B4676C"/>
    <w:rsid w:val="00B47117"/>
    <w:rsid w:val="00B506D5"/>
    <w:rsid w:val="00B63812"/>
    <w:rsid w:val="00B70C37"/>
    <w:rsid w:val="00B76C23"/>
    <w:rsid w:val="00B82FB9"/>
    <w:rsid w:val="00B84CF4"/>
    <w:rsid w:val="00BA0289"/>
    <w:rsid w:val="00BA0DBC"/>
    <w:rsid w:val="00BB0DA5"/>
    <w:rsid w:val="00BB1A97"/>
    <w:rsid w:val="00BC3043"/>
    <w:rsid w:val="00BD320E"/>
    <w:rsid w:val="00BE08A4"/>
    <w:rsid w:val="00BE7ACD"/>
    <w:rsid w:val="00BF539D"/>
    <w:rsid w:val="00BF5D5F"/>
    <w:rsid w:val="00C03738"/>
    <w:rsid w:val="00C12DD0"/>
    <w:rsid w:val="00C16250"/>
    <w:rsid w:val="00C17DBE"/>
    <w:rsid w:val="00C3420A"/>
    <w:rsid w:val="00C43527"/>
    <w:rsid w:val="00C45B80"/>
    <w:rsid w:val="00C46EE9"/>
    <w:rsid w:val="00C54E6D"/>
    <w:rsid w:val="00C600D0"/>
    <w:rsid w:val="00C629F2"/>
    <w:rsid w:val="00C656D0"/>
    <w:rsid w:val="00C71943"/>
    <w:rsid w:val="00C86F8F"/>
    <w:rsid w:val="00C915DC"/>
    <w:rsid w:val="00C92C48"/>
    <w:rsid w:val="00C957A5"/>
    <w:rsid w:val="00C95B6C"/>
    <w:rsid w:val="00CA50DA"/>
    <w:rsid w:val="00CA5B11"/>
    <w:rsid w:val="00CB1715"/>
    <w:rsid w:val="00CB693B"/>
    <w:rsid w:val="00CC5BB1"/>
    <w:rsid w:val="00CD048D"/>
    <w:rsid w:val="00CD44AF"/>
    <w:rsid w:val="00D15C7F"/>
    <w:rsid w:val="00D2173E"/>
    <w:rsid w:val="00D223B3"/>
    <w:rsid w:val="00D23950"/>
    <w:rsid w:val="00D23B49"/>
    <w:rsid w:val="00D354E3"/>
    <w:rsid w:val="00D36139"/>
    <w:rsid w:val="00D37546"/>
    <w:rsid w:val="00D41842"/>
    <w:rsid w:val="00D44900"/>
    <w:rsid w:val="00D44B4A"/>
    <w:rsid w:val="00D551EF"/>
    <w:rsid w:val="00D61AD4"/>
    <w:rsid w:val="00D640A7"/>
    <w:rsid w:val="00D6555E"/>
    <w:rsid w:val="00D75B02"/>
    <w:rsid w:val="00D8544D"/>
    <w:rsid w:val="00D93040"/>
    <w:rsid w:val="00DA331E"/>
    <w:rsid w:val="00DB30AD"/>
    <w:rsid w:val="00DB334F"/>
    <w:rsid w:val="00DB5C9E"/>
    <w:rsid w:val="00DD2E42"/>
    <w:rsid w:val="00DD4E0B"/>
    <w:rsid w:val="00DD70A6"/>
    <w:rsid w:val="00DE3CF8"/>
    <w:rsid w:val="00DE4E48"/>
    <w:rsid w:val="00DE59ED"/>
    <w:rsid w:val="00DF5AFF"/>
    <w:rsid w:val="00E07070"/>
    <w:rsid w:val="00E10528"/>
    <w:rsid w:val="00E132C0"/>
    <w:rsid w:val="00E13D65"/>
    <w:rsid w:val="00E15C8D"/>
    <w:rsid w:val="00E1797E"/>
    <w:rsid w:val="00E22D67"/>
    <w:rsid w:val="00E25C69"/>
    <w:rsid w:val="00E2786D"/>
    <w:rsid w:val="00E3417C"/>
    <w:rsid w:val="00E47096"/>
    <w:rsid w:val="00E53504"/>
    <w:rsid w:val="00E61A46"/>
    <w:rsid w:val="00E655DA"/>
    <w:rsid w:val="00E750B8"/>
    <w:rsid w:val="00E75920"/>
    <w:rsid w:val="00E75F2C"/>
    <w:rsid w:val="00E7704C"/>
    <w:rsid w:val="00EB0B7B"/>
    <w:rsid w:val="00EB411F"/>
    <w:rsid w:val="00EB64D8"/>
    <w:rsid w:val="00ED3DF1"/>
    <w:rsid w:val="00EE4DF5"/>
    <w:rsid w:val="00EF100E"/>
    <w:rsid w:val="00EF46B5"/>
    <w:rsid w:val="00F05337"/>
    <w:rsid w:val="00F222F2"/>
    <w:rsid w:val="00F338A1"/>
    <w:rsid w:val="00F347D7"/>
    <w:rsid w:val="00F462F4"/>
    <w:rsid w:val="00F47C48"/>
    <w:rsid w:val="00F55650"/>
    <w:rsid w:val="00F70C00"/>
    <w:rsid w:val="00F72073"/>
    <w:rsid w:val="00F7479A"/>
    <w:rsid w:val="00F8597E"/>
    <w:rsid w:val="00F92F10"/>
    <w:rsid w:val="00F94253"/>
    <w:rsid w:val="00F9502D"/>
    <w:rsid w:val="00FA5DB0"/>
    <w:rsid w:val="00FB7BF4"/>
    <w:rsid w:val="00FD36CC"/>
    <w:rsid w:val="00FD388D"/>
    <w:rsid w:val="00FD6572"/>
    <w:rsid w:val="00FE1FA4"/>
    <w:rsid w:val="00FF3ED1"/>
    <w:rsid w:val="00FF50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 w:type="paragraph" w:styleId="BodyText">
    <w:name w:val="Body Text"/>
    <w:basedOn w:val="Normal"/>
    <w:link w:val="BodyTextChar"/>
    <w:uiPriority w:val="99"/>
    <w:semiHidden/>
    <w:unhideWhenUsed/>
    <w:rsid w:val="00E75F2C"/>
    <w:pPr>
      <w:spacing w:after="120"/>
    </w:pPr>
  </w:style>
  <w:style w:type="character" w:customStyle="1" w:styleId="BodyTextChar">
    <w:name w:val="Body Text Char"/>
    <w:basedOn w:val="DefaultParagraphFont"/>
    <w:link w:val="BodyText"/>
    <w:semiHidden/>
    <w:rsid w:val="00E75F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6345">
      <w:bodyDiv w:val="1"/>
      <w:marLeft w:val="0"/>
      <w:marRight w:val="0"/>
      <w:marTop w:val="0"/>
      <w:marBottom w:val="0"/>
      <w:divBdr>
        <w:top w:val="none" w:sz="0" w:space="0" w:color="auto"/>
        <w:left w:val="none" w:sz="0" w:space="0" w:color="auto"/>
        <w:bottom w:val="none" w:sz="0" w:space="0" w:color="auto"/>
        <w:right w:val="none" w:sz="0" w:space="0" w:color="auto"/>
      </w:divBdr>
    </w:div>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772364571">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45686851">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4636770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0A92C-C459-4C61-9633-19F1DBECB9A9}">
  <ds:schemaRefs>
    <ds:schemaRef ds:uri="http://schemas.microsoft.com/sharepoint/v3/contenttype/forms"/>
  </ds:schemaRefs>
</ds:datastoreItem>
</file>

<file path=customXml/itemProps2.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3.xml><?xml version="1.0" encoding="utf-8"?>
<ds:datastoreItem xmlns:ds="http://schemas.openxmlformats.org/officeDocument/2006/customXml" ds:itemID="{981E6EEB-643F-47AB-B608-671442979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9</cp:revision>
  <cp:lastPrinted>2022-02-24T13:10:00Z</cp:lastPrinted>
  <dcterms:created xsi:type="dcterms:W3CDTF">2024-05-16T16:07:00Z</dcterms:created>
  <dcterms:modified xsi:type="dcterms:W3CDTF">2024-09-13T11:37:00Z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0x01010019A108A4D8BB8D428D9814645B6FED8A</vt:lpwstr>
  </property>
  <property fmtid="{D5CDD505-2E9C-101B-9397-08002B2CF9AE}" pid="3" name="MediaServiceImageTags">
    <vt:lpwstr/>
  </property>
</Properties>
</file>