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8124" w14:textId="77777777" w:rsidR="00CD5EA1" w:rsidRPr="005D267D" w:rsidRDefault="00CD5EA1" w:rsidP="00CD5EA1">
      <w:pPr>
        <w:pStyle w:val="Heading1"/>
        <w:rPr>
          <w:rFonts w:cs="Arial"/>
          <w:sz w:val="24"/>
        </w:rPr>
      </w:pPr>
      <w:r w:rsidRPr="005D267D">
        <w:rPr>
          <w:rFonts w:cs="Arial"/>
          <w:sz w:val="24"/>
        </w:rPr>
        <w:t>Ref Number:</w:t>
      </w:r>
      <w:r w:rsidR="006F5B22">
        <w:rPr>
          <w:rFonts w:cs="Arial"/>
          <w:sz w:val="24"/>
        </w:rPr>
        <w:t xml:space="preserve"> </w:t>
      </w:r>
      <w:r w:rsidR="005A54DC" w:rsidRPr="005A54DC">
        <w:rPr>
          <w:rFonts w:cs="Arial"/>
          <w:sz w:val="24"/>
        </w:rPr>
        <w:t>5664</w:t>
      </w:r>
    </w:p>
    <w:p w14:paraId="0E233ED7" w14:textId="77777777" w:rsidR="00CD5EA1" w:rsidRPr="005D267D" w:rsidRDefault="00CD5EA1" w:rsidP="00CD5EA1">
      <w:pPr>
        <w:pBdr>
          <w:bottom w:val="single" w:sz="6" w:space="1" w:color="auto"/>
        </w:pBdr>
        <w:rPr>
          <w:rFonts w:cs="Arial"/>
        </w:rPr>
      </w:pPr>
    </w:p>
    <w:p w14:paraId="792E6763" w14:textId="77777777" w:rsidR="00CD5EA1" w:rsidRPr="005D267D" w:rsidRDefault="00CD5EA1" w:rsidP="00CD5EA1">
      <w:pPr>
        <w:rPr>
          <w:rFonts w:cs="Arial"/>
        </w:rPr>
      </w:pPr>
    </w:p>
    <w:p w14:paraId="04414465" w14:textId="77777777" w:rsidR="004867BE" w:rsidRDefault="00CD5EA1" w:rsidP="004867BE">
      <w:r w:rsidRPr="005D267D">
        <w:rPr>
          <w:rFonts w:cs="Arial"/>
          <w:b/>
          <w:sz w:val="24"/>
          <w:szCs w:val="24"/>
        </w:rPr>
        <w:t>Position:</w:t>
      </w:r>
      <w:r w:rsidRPr="005D267D">
        <w:rPr>
          <w:rFonts w:cs="Arial"/>
          <w:b/>
          <w:sz w:val="44"/>
          <w:szCs w:val="44"/>
        </w:rPr>
        <w:t xml:space="preserve"> </w:t>
      </w:r>
      <w:r w:rsidR="006F5B22">
        <w:rPr>
          <w:b/>
          <w:sz w:val="40"/>
          <w:szCs w:val="40"/>
        </w:rPr>
        <w:t>College Librarian &amp; LRC Manager</w:t>
      </w:r>
    </w:p>
    <w:p w14:paraId="56E97AE1" w14:textId="77777777" w:rsidR="00CD5EA1" w:rsidRPr="005D267D" w:rsidRDefault="004867BE" w:rsidP="005D267D">
      <w:pPr>
        <w:ind w:left="2880" w:hanging="2880"/>
        <w:rPr>
          <w:rFonts w:cs="Arial"/>
          <w:b/>
          <w:sz w:val="28"/>
          <w:szCs w:val="28"/>
        </w:rPr>
      </w:pPr>
      <w:r>
        <w:rPr>
          <w:rFonts w:cs="Arial"/>
          <w:b/>
          <w:sz w:val="28"/>
          <w:szCs w:val="28"/>
        </w:rPr>
        <w:tab/>
      </w:r>
    </w:p>
    <w:p w14:paraId="561BFFAD" w14:textId="77777777" w:rsidR="00CD5EA1" w:rsidRPr="005D267D" w:rsidRDefault="00CD5EA1" w:rsidP="00CD5EA1">
      <w:pPr>
        <w:pBdr>
          <w:bottom w:val="single" w:sz="6" w:space="1" w:color="auto"/>
        </w:pBdr>
        <w:rPr>
          <w:rFonts w:cs="Arial"/>
        </w:rPr>
      </w:pPr>
    </w:p>
    <w:p w14:paraId="0B2C65F2" w14:textId="77777777" w:rsidR="00CD5EA1" w:rsidRPr="005D267D" w:rsidRDefault="00CD5EA1" w:rsidP="00CD5EA1">
      <w:pPr>
        <w:rPr>
          <w:rFonts w:cs="Arial"/>
          <w:b/>
        </w:rPr>
      </w:pPr>
    </w:p>
    <w:p w14:paraId="414F9D13" w14:textId="2E83A72D" w:rsidR="00122A78" w:rsidRPr="00F070DC" w:rsidRDefault="006F5B22" w:rsidP="001F3032">
      <w:pPr>
        <w:rPr>
          <w:rFonts w:cs="Arial"/>
          <w:b/>
          <w:sz w:val="44"/>
          <w:szCs w:val="44"/>
        </w:rPr>
      </w:pPr>
      <w:r w:rsidRPr="00F070DC">
        <w:rPr>
          <w:rFonts w:cs="Arial"/>
          <w:b/>
          <w:sz w:val="44"/>
          <w:szCs w:val="44"/>
        </w:rPr>
        <w:t>Salary:</w:t>
      </w:r>
      <w:r w:rsidR="006E60FE" w:rsidRPr="00F070DC">
        <w:rPr>
          <w:rFonts w:cs="Arial"/>
          <w:b/>
          <w:sz w:val="44"/>
          <w:szCs w:val="44"/>
        </w:rPr>
        <w:t xml:space="preserve"> £34,877 to £37,708 p.a</w:t>
      </w:r>
    </w:p>
    <w:p w14:paraId="0BB13867" w14:textId="784553DF" w:rsidR="006E60FE" w:rsidRDefault="00F070DC" w:rsidP="001F3032">
      <w:pPr>
        <w:rPr>
          <w:rFonts w:cs="Arial"/>
          <w:b/>
          <w:sz w:val="44"/>
          <w:szCs w:val="44"/>
        </w:rPr>
      </w:pPr>
      <w:r w:rsidRPr="007D1A6E">
        <w:rPr>
          <w:rFonts w:cs="Arial"/>
          <w:sz w:val="16"/>
          <w:szCs w:val="24"/>
        </w:rPr>
        <w:t>It is policy for the post holder to be placed at the bottom of the scale, except in exceptional circumstances</w:t>
      </w:r>
    </w:p>
    <w:p w14:paraId="2649C988" w14:textId="77777777" w:rsidR="001F3032" w:rsidRPr="005D267D" w:rsidRDefault="004867BE" w:rsidP="001F3032">
      <w:pPr>
        <w:rPr>
          <w:rFonts w:cs="Arial"/>
          <w:sz w:val="24"/>
          <w:szCs w:val="24"/>
        </w:rPr>
      </w:pPr>
      <w:r>
        <w:rPr>
          <w:rFonts w:cs="Arial"/>
          <w:b/>
          <w:sz w:val="44"/>
          <w:szCs w:val="44"/>
        </w:rPr>
        <w:t xml:space="preserve"> </w:t>
      </w:r>
    </w:p>
    <w:p w14:paraId="77C521E5" w14:textId="77777777" w:rsidR="00CD5EA1" w:rsidRPr="005D267D" w:rsidRDefault="00CD5EA1" w:rsidP="00CD5EA1">
      <w:pPr>
        <w:ind w:right="-204"/>
        <w:rPr>
          <w:rFonts w:cs="Arial"/>
          <w:b/>
        </w:rPr>
      </w:pPr>
      <w:r w:rsidRPr="005D267D">
        <w:rPr>
          <w:rFonts w:cs="Arial"/>
          <w:b/>
        </w:rPr>
        <w:t>Benefits include:</w:t>
      </w:r>
      <w:r w:rsidRPr="005D267D">
        <w:rPr>
          <w:rFonts w:cs="Arial"/>
          <w:b/>
        </w:rPr>
        <w:tab/>
      </w:r>
    </w:p>
    <w:p w14:paraId="60B256EF" w14:textId="77777777" w:rsidR="004867BE" w:rsidRDefault="00CD5EA1" w:rsidP="00501302">
      <w:pPr>
        <w:numPr>
          <w:ilvl w:val="0"/>
          <w:numId w:val="29"/>
        </w:numPr>
        <w:ind w:right="-204"/>
        <w:rPr>
          <w:rFonts w:cs="Arial"/>
          <w:b/>
        </w:rPr>
      </w:pPr>
      <w:r w:rsidRPr="005D267D">
        <w:rPr>
          <w:rFonts w:cs="Arial"/>
          <w:b/>
        </w:rPr>
        <w:t xml:space="preserve">Generous annual leave entitlement   </w:t>
      </w:r>
    </w:p>
    <w:p w14:paraId="34BDFBB2" w14:textId="77777777" w:rsidR="00CD5EA1" w:rsidRPr="005D267D" w:rsidRDefault="00CD5EA1" w:rsidP="00501302">
      <w:pPr>
        <w:numPr>
          <w:ilvl w:val="0"/>
          <w:numId w:val="29"/>
        </w:numPr>
        <w:ind w:right="-204"/>
        <w:rPr>
          <w:rFonts w:cs="Arial"/>
          <w:b/>
        </w:rPr>
      </w:pPr>
      <w:r w:rsidRPr="005D267D">
        <w:rPr>
          <w:rFonts w:cs="Arial"/>
          <w:b/>
        </w:rPr>
        <w:t>Staff Development Opportunities</w:t>
      </w:r>
    </w:p>
    <w:p w14:paraId="4668CC94" w14:textId="083DF46A" w:rsidR="00CD5EA1" w:rsidRPr="00495289" w:rsidRDefault="00CD5EA1" w:rsidP="00CD5EA1">
      <w:pPr>
        <w:numPr>
          <w:ilvl w:val="0"/>
          <w:numId w:val="29"/>
        </w:numPr>
        <w:ind w:right="-204"/>
        <w:rPr>
          <w:rFonts w:cs="Arial"/>
          <w:b/>
        </w:rPr>
      </w:pPr>
      <w:r w:rsidRPr="005D267D">
        <w:rPr>
          <w:rFonts w:cs="Arial"/>
          <w:b/>
        </w:rPr>
        <w:t>Free use of College gym</w:t>
      </w:r>
      <w:r w:rsidRPr="005D267D">
        <w:rPr>
          <w:rFonts w:cs="Arial"/>
          <w:b/>
        </w:rPr>
        <w:tab/>
      </w:r>
      <w:r w:rsidRPr="005D267D">
        <w:rPr>
          <w:rFonts w:cs="Arial"/>
          <w:b/>
        </w:rPr>
        <w:tab/>
      </w:r>
      <w:r w:rsidRPr="005D267D">
        <w:rPr>
          <w:rFonts w:cs="Arial"/>
          <w:b/>
        </w:rPr>
        <w:tab/>
      </w:r>
      <w:r w:rsidRPr="005D267D">
        <w:rPr>
          <w:rFonts w:cs="Arial"/>
          <w:b/>
        </w:rPr>
        <w:tab/>
      </w:r>
    </w:p>
    <w:p w14:paraId="3D7D2A80" w14:textId="77777777" w:rsidR="004C0B2E" w:rsidRDefault="004C0B2E" w:rsidP="004C0B2E">
      <w:pPr>
        <w:pBdr>
          <w:bottom w:val="single" w:sz="6" w:space="1" w:color="auto"/>
        </w:pBdr>
        <w:rPr>
          <w:rFonts w:cs="Arial"/>
        </w:rPr>
      </w:pPr>
    </w:p>
    <w:p w14:paraId="05D43716" w14:textId="2FB6E777" w:rsidR="00C36C9F" w:rsidRDefault="00C36C9F" w:rsidP="00495289">
      <w:pPr>
        <w:pBdr>
          <w:bottom w:val="single" w:sz="6" w:space="1" w:color="auto"/>
        </w:pBdr>
        <w:jc w:val="both"/>
        <w:rPr>
          <w:rFonts w:ascii="Helvetica" w:hAnsi="Helvetica" w:cs="Helvetica"/>
          <w:color w:val="000000"/>
        </w:rPr>
      </w:pPr>
      <w:r>
        <w:rPr>
          <w:rFonts w:ascii="Helvetica" w:hAnsi="Helvetica" w:cs="Helvetica"/>
          <w:color w:val="000000"/>
        </w:rPr>
        <w:t>The successful candidate will have a graduate or postgraduate qualification in a learning technology-related area or significant experience in a learning technology related role and libraries. They will have experience in managing and coordinating and enhancing teaching, learning and assessment with technology, and of working with a variety of learning technologies including Moodle and online resources. They will also have excellent planning, organisation and communication skills to manage themselves and a team of I-Learning Coaches and Assistants across the college campuses.</w:t>
      </w:r>
    </w:p>
    <w:p w14:paraId="16DA80D2" w14:textId="77777777" w:rsidR="006E60FE" w:rsidRDefault="006E60FE" w:rsidP="004C0B2E">
      <w:pPr>
        <w:pBdr>
          <w:bottom w:val="single" w:sz="6" w:space="1" w:color="auto"/>
        </w:pBdr>
        <w:rPr>
          <w:rFonts w:cs="Arial"/>
        </w:rPr>
      </w:pPr>
    </w:p>
    <w:p w14:paraId="577F2330" w14:textId="77777777" w:rsidR="004C0B2E" w:rsidRPr="005D267D" w:rsidRDefault="004C0B2E" w:rsidP="004C0B2E">
      <w:pPr>
        <w:ind w:right="-204"/>
        <w:rPr>
          <w:rFonts w:cs="Arial"/>
          <w:b/>
          <w:sz w:val="24"/>
          <w:szCs w:val="24"/>
        </w:rPr>
      </w:pPr>
    </w:p>
    <w:p w14:paraId="4375CAE5" w14:textId="2E21A843" w:rsidR="005A54DC" w:rsidRDefault="00191B6E" w:rsidP="00191B6E">
      <w:pPr>
        <w:rPr>
          <w:b/>
          <w:szCs w:val="22"/>
        </w:rPr>
      </w:pPr>
      <w:r>
        <w:rPr>
          <w:b/>
          <w:szCs w:val="22"/>
        </w:rPr>
        <w:t>Closing Date</w:t>
      </w:r>
      <w:r w:rsidR="004867BE">
        <w:rPr>
          <w:b/>
          <w:szCs w:val="22"/>
        </w:rPr>
        <w:t>:</w:t>
      </w:r>
      <w:r w:rsidR="00AB73EC">
        <w:rPr>
          <w:b/>
          <w:szCs w:val="22"/>
        </w:rPr>
        <w:t xml:space="preserve"> </w:t>
      </w:r>
      <w:r w:rsidR="002A63AA">
        <w:rPr>
          <w:b/>
          <w:szCs w:val="22"/>
        </w:rPr>
        <w:t>22</w:t>
      </w:r>
      <w:r w:rsidR="006E60FE">
        <w:rPr>
          <w:b/>
          <w:szCs w:val="22"/>
        </w:rPr>
        <w:t>/10/2020</w:t>
      </w:r>
    </w:p>
    <w:p w14:paraId="18F58098" w14:textId="77777777" w:rsidR="00191B6E" w:rsidRDefault="00AB73EC" w:rsidP="00191B6E">
      <w:pPr>
        <w:rPr>
          <w:b/>
          <w:szCs w:val="22"/>
        </w:rPr>
      </w:pPr>
      <w:r>
        <w:rPr>
          <w:b/>
          <w:szCs w:val="22"/>
        </w:rPr>
        <w:tab/>
      </w:r>
    </w:p>
    <w:p w14:paraId="170E864F" w14:textId="48C48B5F" w:rsidR="004C0B2E" w:rsidRPr="006E60FE" w:rsidRDefault="00191B6E" w:rsidP="006E60FE">
      <w:pPr>
        <w:rPr>
          <w:b/>
          <w:szCs w:val="22"/>
        </w:rPr>
      </w:pPr>
      <w:r>
        <w:rPr>
          <w:b/>
          <w:szCs w:val="22"/>
        </w:rPr>
        <w:t>Interviews Date</w:t>
      </w:r>
      <w:r w:rsidR="004867BE">
        <w:rPr>
          <w:b/>
          <w:szCs w:val="22"/>
        </w:rPr>
        <w:t>:</w:t>
      </w:r>
      <w:r w:rsidR="00303766">
        <w:rPr>
          <w:b/>
          <w:szCs w:val="22"/>
        </w:rPr>
        <w:t xml:space="preserve"> 06/11</w:t>
      </w:r>
      <w:bookmarkStart w:id="0" w:name="_GoBack"/>
      <w:bookmarkEnd w:id="0"/>
      <w:r w:rsidR="006E60FE">
        <w:rPr>
          <w:b/>
          <w:szCs w:val="22"/>
        </w:rPr>
        <w:t>/2020</w:t>
      </w:r>
      <w:r w:rsidR="004867BE">
        <w:rPr>
          <w:b/>
          <w:szCs w:val="22"/>
        </w:rPr>
        <w:tab/>
      </w:r>
    </w:p>
    <w:p w14:paraId="23433B19" w14:textId="77777777" w:rsidR="004C0B2E" w:rsidRPr="005D267D" w:rsidRDefault="004C0B2E" w:rsidP="004C0B2E">
      <w:pPr>
        <w:pBdr>
          <w:bottom w:val="single" w:sz="6" w:space="1" w:color="auto"/>
        </w:pBdr>
        <w:rPr>
          <w:rFonts w:cs="Arial"/>
        </w:rPr>
      </w:pPr>
    </w:p>
    <w:p w14:paraId="653F02F9" w14:textId="77777777" w:rsidR="004C0B2E" w:rsidRPr="005D267D" w:rsidRDefault="004C0B2E" w:rsidP="004C0B2E">
      <w:pPr>
        <w:rPr>
          <w:rFonts w:cs="Arial"/>
          <w:sz w:val="18"/>
        </w:rPr>
      </w:pPr>
    </w:p>
    <w:p w14:paraId="3D6202F1" w14:textId="77777777" w:rsidR="004C0B2E" w:rsidRPr="005D267D" w:rsidRDefault="004C0B2E" w:rsidP="004C0B2E">
      <w:pPr>
        <w:keepNext/>
        <w:outlineLvl w:val="0"/>
        <w:rPr>
          <w:rFonts w:cs="Arial"/>
          <w:b/>
          <w:sz w:val="24"/>
          <w:szCs w:val="24"/>
        </w:rPr>
      </w:pPr>
      <w:r w:rsidRPr="005D267D">
        <w:rPr>
          <w:rFonts w:cs="Arial"/>
          <w:b/>
          <w:sz w:val="24"/>
          <w:szCs w:val="24"/>
        </w:rPr>
        <w:t>Equality of Opportunity</w:t>
      </w:r>
    </w:p>
    <w:p w14:paraId="7417B462" w14:textId="77777777" w:rsidR="004C0B2E" w:rsidRPr="004867BE" w:rsidRDefault="004C0B2E" w:rsidP="003B603A">
      <w:pPr>
        <w:jc w:val="both"/>
        <w:rPr>
          <w:rFonts w:cs="Arial"/>
          <w:sz w:val="20"/>
        </w:rPr>
      </w:pPr>
      <w:r w:rsidRPr="004867BE">
        <w:rPr>
          <w:rFonts w:cs="Arial"/>
          <w:sz w:val="20"/>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4C7015D4" w14:textId="77777777" w:rsidR="004C0B2E" w:rsidRPr="00CA79E8" w:rsidRDefault="004C0B2E" w:rsidP="004C0B2E">
      <w:pPr>
        <w:rPr>
          <w:rFonts w:cs="Arial"/>
          <w:sz w:val="24"/>
          <w:szCs w:val="24"/>
        </w:rPr>
      </w:pPr>
    </w:p>
    <w:p w14:paraId="0302342B" w14:textId="77777777" w:rsidR="004C0B2E" w:rsidRPr="00CA79E8" w:rsidRDefault="004C0B2E" w:rsidP="004C0B2E">
      <w:pPr>
        <w:keepNext/>
        <w:outlineLvl w:val="0"/>
        <w:rPr>
          <w:rFonts w:cs="Arial"/>
          <w:b/>
          <w:sz w:val="24"/>
          <w:szCs w:val="24"/>
        </w:rPr>
      </w:pPr>
      <w:r w:rsidRPr="00CA79E8">
        <w:rPr>
          <w:rFonts w:cs="Arial"/>
          <w:b/>
          <w:sz w:val="24"/>
          <w:szCs w:val="24"/>
        </w:rPr>
        <w:t>Safeguarding of Children and Vulnerable Adults</w:t>
      </w:r>
    </w:p>
    <w:p w14:paraId="06981A69" w14:textId="77777777" w:rsidR="004867BE" w:rsidRDefault="004C0B2E" w:rsidP="004867BE">
      <w:pPr>
        <w:autoSpaceDE w:val="0"/>
        <w:autoSpaceDN w:val="0"/>
        <w:adjustRightInd w:val="0"/>
        <w:ind w:left="720" w:hanging="720"/>
        <w:jc w:val="both"/>
        <w:rPr>
          <w:rFonts w:cs="Arial"/>
          <w:sz w:val="20"/>
        </w:rPr>
      </w:pPr>
      <w:r w:rsidRPr="004867BE">
        <w:rPr>
          <w:rFonts w:cs="Arial"/>
          <w:sz w:val="20"/>
        </w:rPr>
        <w:t>The College is committed to safeguarding and promotes the welfare of all learner</w:t>
      </w:r>
      <w:r w:rsidR="004867BE">
        <w:rPr>
          <w:rFonts w:cs="Arial"/>
          <w:sz w:val="20"/>
        </w:rPr>
        <w:t xml:space="preserve"> and expects its staff</w:t>
      </w:r>
    </w:p>
    <w:p w14:paraId="1439D7E3" w14:textId="77777777" w:rsidR="004867BE" w:rsidRDefault="004C0B2E" w:rsidP="004867BE">
      <w:pPr>
        <w:autoSpaceDE w:val="0"/>
        <w:autoSpaceDN w:val="0"/>
        <w:adjustRightInd w:val="0"/>
        <w:ind w:left="720" w:hanging="720"/>
        <w:jc w:val="both"/>
        <w:rPr>
          <w:rFonts w:cs="Arial"/>
          <w:sz w:val="20"/>
        </w:rPr>
      </w:pPr>
      <w:r w:rsidRPr="004867BE">
        <w:rPr>
          <w:rFonts w:cs="Arial"/>
          <w:sz w:val="20"/>
        </w:rPr>
        <w:t>to share this commitment. All posts in the College are subject to</w:t>
      </w:r>
      <w:r w:rsidR="004867BE">
        <w:rPr>
          <w:rFonts w:cs="Arial"/>
          <w:sz w:val="20"/>
        </w:rPr>
        <w:t xml:space="preserve"> </w:t>
      </w:r>
      <w:r w:rsidRPr="004867BE">
        <w:rPr>
          <w:rFonts w:cs="Arial"/>
          <w:sz w:val="20"/>
        </w:rPr>
        <w:t>an</w:t>
      </w:r>
      <w:r w:rsidR="004867BE">
        <w:rPr>
          <w:rFonts w:cs="Arial"/>
          <w:sz w:val="20"/>
        </w:rPr>
        <w:t xml:space="preserve"> Enhanced DBS check and barred</w:t>
      </w:r>
    </w:p>
    <w:p w14:paraId="0A1BCA3E" w14:textId="77777777" w:rsidR="004C0B2E" w:rsidRPr="004867BE" w:rsidRDefault="004C0B2E" w:rsidP="004867BE">
      <w:pPr>
        <w:autoSpaceDE w:val="0"/>
        <w:autoSpaceDN w:val="0"/>
        <w:adjustRightInd w:val="0"/>
        <w:ind w:left="720" w:hanging="720"/>
        <w:jc w:val="both"/>
        <w:rPr>
          <w:rFonts w:cs="Arial"/>
          <w:sz w:val="20"/>
          <w:lang w:val="en-US"/>
        </w:rPr>
      </w:pPr>
      <w:r w:rsidRPr="004867BE">
        <w:rPr>
          <w:rFonts w:cs="Arial"/>
          <w:sz w:val="20"/>
        </w:rPr>
        <w:t>person’s list check.</w:t>
      </w:r>
    </w:p>
    <w:p w14:paraId="672A6C3F" w14:textId="77777777" w:rsidR="004C0B2E" w:rsidRPr="004867BE" w:rsidRDefault="004C0B2E" w:rsidP="004867BE">
      <w:pPr>
        <w:jc w:val="both"/>
        <w:rPr>
          <w:rFonts w:cs="Arial"/>
          <w:sz w:val="20"/>
        </w:rPr>
      </w:pPr>
    </w:p>
    <w:p w14:paraId="6187AC86" w14:textId="77777777" w:rsidR="004C0B2E" w:rsidRPr="004867BE" w:rsidRDefault="004C0B2E" w:rsidP="004867BE">
      <w:pPr>
        <w:jc w:val="both"/>
        <w:rPr>
          <w:rFonts w:cs="Arial"/>
          <w:sz w:val="20"/>
        </w:rPr>
      </w:pPr>
      <w:r w:rsidRPr="004867BE">
        <w:rPr>
          <w:rFonts w:cs="Arial"/>
          <w:sz w:val="20"/>
        </w:rPr>
        <w:t xml:space="preserve">This post meets the definition of Regulated Activity as prescribed by the Independent Safeguarding Authority. </w:t>
      </w:r>
    </w:p>
    <w:p w14:paraId="2CF28DF6" w14:textId="77777777" w:rsidR="00BC3828" w:rsidRPr="004867BE" w:rsidRDefault="00BC3828" w:rsidP="004867BE">
      <w:pPr>
        <w:pStyle w:val="Heading5"/>
        <w:pBdr>
          <w:bottom w:val="single" w:sz="6" w:space="1" w:color="auto"/>
        </w:pBdr>
        <w:jc w:val="both"/>
        <w:rPr>
          <w:rFonts w:cs="Arial"/>
          <w:sz w:val="20"/>
        </w:rPr>
      </w:pPr>
    </w:p>
    <w:p w14:paraId="21CE86CF" w14:textId="77777777" w:rsidR="006E60FE" w:rsidRPr="00CB135E" w:rsidRDefault="006E60FE" w:rsidP="006E60FE">
      <w:pPr>
        <w:keepNext/>
        <w:jc w:val="both"/>
        <w:outlineLvl w:val="0"/>
        <w:rPr>
          <w:rFonts w:cs="Arial"/>
          <w:b/>
          <w:szCs w:val="22"/>
        </w:rPr>
      </w:pPr>
      <w:r w:rsidRPr="00CB135E">
        <w:rPr>
          <w:rFonts w:cs="Arial"/>
          <w:b/>
          <w:szCs w:val="22"/>
        </w:rPr>
        <w:t>College Values</w:t>
      </w:r>
    </w:p>
    <w:p w14:paraId="0B167CDB" w14:textId="77777777" w:rsidR="006E60FE" w:rsidRPr="00CB135E" w:rsidRDefault="006E60FE" w:rsidP="006E60FE">
      <w:pPr>
        <w:keepNext/>
        <w:jc w:val="both"/>
        <w:outlineLvl w:val="0"/>
        <w:rPr>
          <w:rFonts w:cs="Arial"/>
          <w:b/>
          <w:szCs w:val="22"/>
        </w:rPr>
      </w:pPr>
    </w:p>
    <w:p w14:paraId="78C0A63C" w14:textId="77777777" w:rsidR="006E60FE" w:rsidRPr="00CB135E" w:rsidRDefault="006E60FE" w:rsidP="006E60FE">
      <w:pPr>
        <w:jc w:val="both"/>
        <w:rPr>
          <w:rFonts w:cs="Arial"/>
          <w:szCs w:val="22"/>
        </w:rPr>
      </w:pPr>
      <w:r w:rsidRPr="00CB135E">
        <w:rPr>
          <w:rFonts w:cs="Arial"/>
          <w:b/>
          <w:szCs w:val="22"/>
        </w:rPr>
        <w:t>A</w:t>
      </w:r>
      <w:r w:rsidRPr="00CB135E">
        <w:rPr>
          <w:rFonts w:cs="Arial"/>
          <w:szCs w:val="22"/>
        </w:rPr>
        <w:tab/>
        <w:t>Ambitious</w:t>
      </w:r>
    </w:p>
    <w:p w14:paraId="11B65358" w14:textId="77777777" w:rsidR="006E60FE" w:rsidRPr="00CB135E" w:rsidRDefault="006E60FE" w:rsidP="006E60FE">
      <w:pPr>
        <w:jc w:val="both"/>
        <w:rPr>
          <w:rFonts w:cs="Arial"/>
          <w:szCs w:val="22"/>
        </w:rPr>
      </w:pPr>
      <w:r w:rsidRPr="00CB135E">
        <w:rPr>
          <w:rFonts w:cs="Arial"/>
          <w:b/>
          <w:szCs w:val="22"/>
        </w:rPr>
        <w:t>S</w:t>
      </w:r>
      <w:r w:rsidRPr="00CB135E">
        <w:rPr>
          <w:rFonts w:cs="Arial"/>
          <w:szCs w:val="22"/>
        </w:rPr>
        <w:tab/>
        <w:t>Success</w:t>
      </w:r>
    </w:p>
    <w:p w14:paraId="1AA82113" w14:textId="77777777" w:rsidR="006E60FE" w:rsidRPr="00CB135E" w:rsidRDefault="006E60FE" w:rsidP="006E60FE">
      <w:pPr>
        <w:jc w:val="both"/>
        <w:rPr>
          <w:rFonts w:cs="Arial"/>
          <w:szCs w:val="22"/>
        </w:rPr>
      </w:pPr>
      <w:r w:rsidRPr="00CB135E">
        <w:rPr>
          <w:rFonts w:cs="Arial"/>
          <w:b/>
          <w:szCs w:val="22"/>
        </w:rPr>
        <w:t>P</w:t>
      </w:r>
      <w:r w:rsidRPr="00CB135E">
        <w:rPr>
          <w:rFonts w:cs="Arial"/>
          <w:szCs w:val="22"/>
        </w:rPr>
        <w:tab/>
        <w:t>Professional</w:t>
      </w:r>
    </w:p>
    <w:p w14:paraId="3F09A208" w14:textId="77777777" w:rsidR="006E60FE" w:rsidRPr="00CB135E" w:rsidRDefault="006E60FE" w:rsidP="006E60FE">
      <w:pPr>
        <w:jc w:val="both"/>
        <w:rPr>
          <w:rFonts w:cs="Arial"/>
          <w:szCs w:val="22"/>
        </w:rPr>
      </w:pPr>
      <w:r w:rsidRPr="00CB135E">
        <w:rPr>
          <w:rFonts w:cs="Arial"/>
          <w:b/>
          <w:szCs w:val="22"/>
        </w:rPr>
        <w:t>I</w:t>
      </w:r>
      <w:r w:rsidRPr="00CB135E">
        <w:rPr>
          <w:rFonts w:cs="Arial"/>
          <w:szCs w:val="22"/>
        </w:rPr>
        <w:tab/>
        <w:t>Innovative</w:t>
      </w:r>
    </w:p>
    <w:p w14:paraId="6F99D55C" w14:textId="77777777" w:rsidR="006E60FE" w:rsidRPr="00CB135E" w:rsidRDefault="006E60FE" w:rsidP="006E60FE">
      <w:pPr>
        <w:jc w:val="both"/>
        <w:rPr>
          <w:rFonts w:cs="Arial"/>
          <w:szCs w:val="22"/>
        </w:rPr>
      </w:pPr>
      <w:r w:rsidRPr="00CB135E">
        <w:rPr>
          <w:rFonts w:cs="Arial"/>
          <w:b/>
          <w:szCs w:val="22"/>
        </w:rPr>
        <w:t>R</w:t>
      </w:r>
      <w:r w:rsidRPr="00CB135E">
        <w:rPr>
          <w:rFonts w:cs="Arial"/>
          <w:szCs w:val="22"/>
        </w:rPr>
        <w:tab/>
        <w:t>Respect</w:t>
      </w:r>
    </w:p>
    <w:p w14:paraId="15376081" w14:textId="77777777" w:rsidR="00495289" w:rsidRDefault="006E60FE" w:rsidP="004867BE">
      <w:pPr>
        <w:rPr>
          <w:rFonts w:cs="Arial"/>
          <w:szCs w:val="22"/>
        </w:rPr>
      </w:pPr>
      <w:r w:rsidRPr="00CB135E">
        <w:rPr>
          <w:rFonts w:cs="Arial"/>
          <w:b/>
          <w:szCs w:val="22"/>
        </w:rPr>
        <w:t>E</w:t>
      </w:r>
      <w:r w:rsidRPr="00CB135E">
        <w:rPr>
          <w:rFonts w:cs="Arial"/>
          <w:szCs w:val="22"/>
        </w:rPr>
        <w:tab/>
        <w:t>Engaging</w:t>
      </w:r>
    </w:p>
    <w:p w14:paraId="61FF1B00" w14:textId="77777777" w:rsidR="00495289" w:rsidRDefault="00495289" w:rsidP="004867BE">
      <w:pPr>
        <w:rPr>
          <w:rFonts w:cs="Arial"/>
          <w:szCs w:val="22"/>
        </w:rPr>
      </w:pPr>
    </w:p>
    <w:p w14:paraId="44EFCA47" w14:textId="77777777" w:rsidR="00495289" w:rsidRDefault="00495289" w:rsidP="004867BE">
      <w:pPr>
        <w:rPr>
          <w:rFonts w:cs="Arial"/>
          <w:szCs w:val="22"/>
        </w:rPr>
      </w:pPr>
    </w:p>
    <w:p w14:paraId="4C3EAB8F" w14:textId="77777777" w:rsidR="00495289" w:rsidRDefault="00495289" w:rsidP="004867BE">
      <w:pPr>
        <w:rPr>
          <w:rFonts w:cs="Arial"/>
          <w:szCs w:val="22"/>
        </w:rPr>
      </w:pPr>
    </w:p>
    <w:p w14:paraId="3838C872" w14:textId="3E2FD657" w:rsidR="004867BE" w:rsidRPr="00495289" w:rsidRDefault="004867BE" w:rsidP="004867BE">
      <w:pPr>
        <w:rPr>
          <w:rFonts w:cs="Arial"/>
          <w:szCs w:val="22"/>
        </w:rPr>
      </w:pPr>
      <w:r w:rsidRPr="005D225B">
        <w:rPr>
          <w:rFonts w:cs="Arial"/>
          <w:b/>
          <w:sz w:val="24"/>
          <w:szCs w:val="24"/>
        </w:rPr>
        <w:t>Job Description for</w:t>
      </w:r>
      <w:r w:rsidRPr="005D225B">
        <w:rPr>
          <w:rFonts w:cs="Arial"/>
          <w:sz w:val="24"/>
          <w:szCs w:val="24"/>
        </w:rPr>
        <w:t>:</w:t>
      </w:r>
      <w:r w:rsidR="00E71371">
        <w:rPr>
          <w:rFonts w:cs="Arial"/>
          <w:sz w:val="24"/>
          <w:szCs w:val="24"/>
        </w:rPr>
        <w:t xml:space="preserve"> </w:t>
      </w:r>
      <w:r w:rsidR="004745CB">
        <w:rPr>
          <w:b/>
          <w:sz w:val="32"/>
          <w:szCs w:val="32"/>
        </w:rPr>
        <w:t xml:space="preserve">College Librarian and LRC </w:t>
      </w:r>
      <w:r w:rsidR="00122A78" w:rsidRPr="004867BE">
        <w:rPr>
          <w:b/>
          <w:sz w:val="32"/>
          <w:szCs w:val="32"/>
        </w:rPr>
        <w:t>Manager</w:t>
      </w:r>
    </w:p>
    <w:p w14:paraId="756E7EE6" w14:textId="77777777" w:rsidR="005D225B" w:rsidRPr="005D225B" w:rsidRDefault="004867BE" w:rsidP="004867BE">
      <w:pPr>
        <w:jc w:val="both"/>
        <w:rPr>
          <w:rFonts w:cs="Arial"/>
          <w:sz w:val="24"/>
          <w:szCs w:val="24"/>
        </w:rPr>
      </w:pPr>
      <w:r w:rsidRPr="005D225B">
        <w:rPr>
          <w:rFonts w:cs="Arial"/>
          <w:b/>
          <w:sz w:val="24"/>
          <w:szCs w:val="24"/>
        </w:rPr>
        <w:t>Grade:</w:t>
      </w:r>
      <w:r w:rsidR="005D225B">
        <w:rPr>
          <w:rFonts w:cs="Arial"/>
          <w:b/>
          <w:sz w:val="24"/>
          <w:szCs w:val="24"/>
        </w:rPr>
        <w:t xml:space="preserve"> </w:t>
      </w:r>
      <w:r w:rsidRPr="005D225B">
        <w:rPr>
          <w:rFonts w:cs="Arial"/>
          <w:color w:val="FF0000"/>
          <w:sz w:val="24"/>
          <w:szCs w:val="24"/>
          <w:u w:color="FF0000"/>
        </w:rPr>
        <w:tab/>
      </w:r>
      <w:r w:rsidRPr="005D225B">
        <w:rPr>
          <w:rFonts w:cs="Arial"/>
          <w:sz w:val="24"/>
          <w:szCs w:val="24"/>
        </w:rPr>
        <w:tab/>
      </w:r>
      <w:r w:rsidRPr="005D225B">
        <w:rPr>
          <w:rFonts w:cs="Arial"/>
          <w:sz w:val="24"/>
          <w:szCs w:val="24"/>
        </w:rPr>
        <w:tab/>
      </w:r>
      <w:r w:rsidRPr="005D225B">
        <w:rPr>
          <w:rFonts w:cs="Arial"/>
          <w:sz w:val="24"/>
          <w:szCs w:val="24"/>
        </w:rPr>
        <w:tab/>
      </w:r>
    </w:p>
    <w:p w14:paraId="2B073451" w14:textId="77777777" w:rsidR="004867BE" w:rsidRPr="005D225B" w:rsidRDefault="004745CB" w:rsidP="004867BE">
      <w:pPr>
        <w:jc w:val="both"/>
        <w:rPr>
          <w:rFonts w:cs="Arial"/>
          <w:sz w:val="24"/>
          <w:szCs w:val="24"/>
        </w:rPr>
      </w:pPr>
      <w:r>
        <w:rPr>
          <w:rFonts w:cs="Arial"/>
          <w:b/>
          <w:sz w:val="24"/>
          <w:szCs w:val="24"/>
        </w:rPr>
        <w:t>Directorate</w:t>
      </w:r>
      <w:r w:rsidR="004867BE" w:rsidRPr="005D225B">
        <w:rPr>
          <w:rFonts w:cs="Arial"/>
          <w:b/>
          <w:sz w:val="24"/>
          <w:szCs w:val="24"/>
        </w:rPr>
        <w:t>:</w:t>
      </w:r>
      <w:r w:rsidR="00122A78">
        <w:rPr>
          <w:rFonts w:cs="Arial"/>
          <w:sz w:val="24"/>
          <w:szCs w:val="24"/>
        </w:rPr>
        <w:t xml:space="preserve"> </w:t>
      </w:r>
      <w:r>
        <w:rPr>
          <w:rFonts w:cs="Arial"/>
          <w:sz w:val="24"/>
          <w:szCs w:val="24"/>
        </w:rPr>
        <w:t>Quality &amp; Student Experience</w:t>
      </w:r>
    </w:p>
    <w:p w14:paraId="4E6EDD85" w14:textId="77777777" w:rsidR="00122A78" w:rsidRDefault="00122A78" w:rsidP="00122A78"/>
    <w:p w14:paraId="0E3505D8" w14:textId="77777777" w:rsidR="00122A78" w:rsidRDefault="00122A78" w:rsidP="00122A78">
      <w:pPr>
        <w:pStyle w:val="Header"/>
        <w:tabs>
          <w:tab w:val="clear" w:pos="4320"/>
          <w:tab w:val="clear" w:pos="8640"/>
        </w:tabs>
      </w:pPr>
    </w:p>
    <w:p w14:paraId="232DF0BC" w14:textId="77777777" w:rsidR="00122A78" w:rsidRPr="00122A78" w:rsidRDefault="00122A78" w:rsidP="00122A78">
      <w:pPr>
        <w:ind w:left="1440" w:hanging="1440"/>
        <w:rPr>
          <w:rFonts w:cs="Arial"/>
          <w:b/>
          <w:sz w:val="24"/>
          <w:szCs w:val="24"/>
        </w:rPr>
      </w:pPr>
      <w:r w:rsidRPr="00122A78">
        <w:rPr>
          <w:rFonts w:cs="Arial"/>
          <w:b/>
          <w:sz w:val="24"/>
          <w:szCs w:val="24"/>
        </w:rPr>
        <w:t>Job Purpose</w:t>
      </w:r>
    </w:p>
    <w:p w14:paraId="347917CA" w14:textId="77777777" w:rsidR="00122A78" w:rsidRPr="00122A78" w:rsidRDefault="00122A78" w:rsidP="00122A78">
      <w:pPr>
        <w:tabs>
          <w:tab w:val="right" w:pos="8300"/>
        </w:tabs>
        <w:rPr>
          <w:rFonts w:cs="Arial"/>
          <w:szCs w:val="22"/>
        </w:rPr>
      </w:pPr>
      <w:r w:rsidRPr="00122A78">
        <w:rPr>
          <w:rFonts w:cs="Arial"/>
          <w:szCs w:val="22"/>
        </w:rPr>
        <w:t>To manage and develop the Learning Resource Centre</w:t>
      </w:r>
      <w:r w:rsidR="006F5B22">
        <w:rPr>
          <w:rFonts w:cs="Arial"/>
          <w:szCs w:val="22"/>
        </w:rPr>
        <w:t>s</w:t>
      </w:r>
      <w:r w:rsidRPr="00122A78">
        <w:rPr>
          <w:rFonts w:cs="Arial"/>
          <w:szCs w:val="22"/>
        </w:rPr>
        <w:t xml:space="preserve"> and associated staff across the two main College campuses. </w:t>
      </w:r>
      <w:r w:rsidR="006F5B22">
        <w:rPr>
          <w:rFonts w:cs="Arial"/>
          <w:szCs w:val="22"/>
        </w:rPr>
        <w:t xml:space="preserve">To gain and retain the COLRIC standard for the college. </w:t>
      </w:r>
      <w:r w:rsidRPr="00122A78">
        <w:rPr>
          <w:rFonts w:cs="Arial"/>
          <w:szCs w:val="22"/>
        </w:rPr>
        <w:t>To ensure that the Centre develops and provides on-line resources to facilitate the learning of students</w:t>
      </w:r>
      <w:r w:rsidR="006F5B22">
        <w:rPr>
          <w:rFonts w:cs="Arial"/>
          <w:szCs w:val="22"/>
        </w:rPr>
        <w:t xml:space="preserve"> and develop an enrichment offer to support digital skills updating for college learners.</w:t>
      </w:r>
      <w:r w:rsidRPr="00122A78">
        <w:rPr>
          <w:rFonts w:cs="Arial"/>
          <w:szCs w:val="22"/>
        </w:rPr>
        <w:t xml:space="preserve"> </w:t>
      </w:r>
      <w:r w:rsidR="00FB7E5C">
        <w:rPr>
          <w:rFonts w:cs="Arial"/>
          <w:szCs w:val="22"/>
        </w:rPr>
        <w:t>To manage a dedicated budget for resources within the LRCs.</w:t>
      </w:r>
    </w:p>
    <w:p w14:paraId="249282C4" w14:textId="77777777" w:rsidR="00122A78" w:rsidRPr="00122A78" w:rsidRDefault="00122A78" w:rsidP="00122A78">
      <w:pPr>
        <w:rPr>
          <w:rFonts w:cs="Arial"/>
          <w:szCs w:val="22"/>
        </w:rPr>
      </w:pPr>
    </w:p>
    <w:p w14:paraId="23AF5FA3" w14:textId="77777777" w:rsidR="00122A78" w:rsidRPr="00122A78" w:rsidRDefault="00122A78" w:rsidP="00122A78">
      <w:pPr>
        <w:rPr>
          <w:rFonts w:eastAsia="Arial Bold" w:cs="Arial"/>
          <w:b/>
          <w:sz w:val="24"/>
          <w:szCs w:val="24"/>
        </w:rPr>
      </w:pPr>
      <w:r w:rsidRPr="00122A78">
        <w:rPr>
          <w:rFonts w:cs="Arial"/>
          <w:b/>
          <w:sz w:val="24"/>
          <w:szCs w:val="24"/>
        </w:rPr>
        <w:t>Duties and Responsibilities:</w:t>
      </w:r>
    </w:p>
    <w:p w14:paraId="19F4C02A" w14:textId="77777777" w:rsidR="00122A78" w:rsidRPr="00122A78" w:rsidRDefault="00122A78" w:rsidP="00122A78">
      <w:pPr>
        <w:rPr>
          <w:rFonts w:cs="Arial"/>
          <w:szCs w:val="22"/>
        </w:rPr>
      </w:pPr>
    </w:p>
    <w:p w14:paraId="5D7CDDD4" w14:textId="77777777" w:rsidR="00122A78" w:rsidRPr="00122A78" w:rsidRDefault="004745CB" w:rsidP="00C947AC">
      <w:pPr>
        <w:pStyle w:val="BodyText"/>
        <w:numPr>
          <w:ilvl w:val="0"/>
          <w:numId w:val="45"/>
        </w:numPr>
        <w:pBdr>
          <w:top w:val="nil"/>
          <w:left w:val="nil"/>
          <w:bottom w:val="nil"/>
          <w:right w:val="nil"/>
          <w:between w:val="nil"/>
          <w:bar w:val="nil"/>
        </w:pBdr>
        <w:tabs>
          <w:tab w:val="left" w:pos="870"/>
        </w:tabs>
        <w:rPr>
          <w:sz w:val="22"/>
          <w:szCs w:val="22"/>
        </w:rPr>
      </w:pPr>
      <w:r>
        <w:rPr>
          <w:sz w:val="22"/>
          <w:szCs w:val="22"/>
        </w:rPr>
        <w:t>T</w:t>
      </w:r>
      <w:r w:rsidR="00122A78" w:rsidRPr="00122A78">
        <w:rPr>
          <w:sz w:val="22"/>
          <w:szCs w:val="22"/>
        </w:rPr>
        <w:t>o manage and develop the LRC service</w:t>
      </w:r>
      <w:r>
        <w:rPr>
          <w:sz w:val="22"/>
          <w:szCs w:val="22"/>
        </w:rPr>
        <w:t>s</w:t>
      </w:r>
      <w:r w:rsidR="00122A78" w:rsidRPr="00122A78">
        <w:rPr>
          <w:sz w:val="22"/>
          <w:szCs w:val="22"/>
        </w:rPr>
        <w:t xml:space="preserve"> across the College.</w:t>
      </w:r>
    </w:p>
    <w:p w14:paraId="1A56EE4D" w14:textId="77777777" w:rsidR="00122A78" w:rsidRPr="00122A78" w:rsidRDefault="00122A78" w:rsidP="00122A78">
      <w:pPr>
        <w:pStyle w:val="BodyText"/>
        <w:ind w:left="360"/>
        <w:rPr>
          <w:sz w:val="22"/>
          <w:szCs w:val="22"/>
        </w:rPr>
      </w:pPr>
    </w:p>
    <w:p w14:paraId="1400C31D" w14:textId="77777777" w:rsidR="00122A78" w:rsidRPr="00122A78" w:rsidRDefault="00122A78" w:rsidP="00C947AC">
      <w:pPr>
        <w:pStyle w:val="BodyText"/>
        <w:numPr>
          <w:ilvl w:val="0"/>
          <w:numId w:val="45"/>
        </w:numPr>
        <w:pBdr>
          <w:top w:val="nil"/>
          <w:left w:val="nil"/>
          <w:bottom w:val="nil"/>
          <w:right w:val="nil"/>
          <w:between w:val="nil"/>
          <w:bar w:val="nil"/>
        </w:pBdr>
        <w:tabs>
          <w:tab w:val="left" w:pos="870"/>
        </w:tabs>
        <w:rPr>
          <w:sz w:val="22"/>
          <w:szCs w:val="22"/>
        </w:rPr>
      </w:pPr>
      <w:r w:rsidRPr="00122A78">
        <w:rPr>
          <w:sz w:val="22"/>
          <w:szCs w:val="22"/>
        </w:rPr>
        <w:t>To contribute specialist knowledge of on line resource development and access for students to maintain and modernise the service.</w:t>
      </w:r>
    </w:p>
    <w:p w14:paraId="7C49D96B" w14:textId="77777777" w:rsidR="00122A78" w:rsidRPr="00122A78" w:rsidRDefault="00122A78" w:rsidP="00122A78">
      <w:pPr>
        <w:pStyle w:val="BodyText"/>
        <w:ind w:left="360"/>
        <w:rPr>
          <w:sz w:val="22"/>
          <w:szCs w:val="22"/>
        </w:rPr>
      </w:pPr>
    </w:p>
    <w:p w14:paraId="3826CC51" w14:textId="77777777" w:rsidR="00122A78" w:rsidRPr="00122A78" w:rsidRDefault="00122A78" w:rsidP="00C947AC">
      <w:pPr>
        <w:pStyle w:val="BodyText"/>
        <w:numPr>
          <w:ilvl w:val="0"/>
          <w:numId w:val="45"/>
        </w:numPr>
        <w:pBdr>
          <w:top w:val="nil"/>
          <w:left w:val="nil"/>
          <w:bottom w:val="nil"/>
          <w:right w:val="nil"/>
          <w:between w:val="nil"/>
          <w:bar w:val="nil"/>
        </w:pBdr>
        <w:tabs>
          <w:tab w:val="left" w:pos="870"/>
        </w:tabs>
        <w:rPr>
          <w:sz w:val="22"/>
          <w:szCs w:val="22"/>
        </w:rPr>
      </w:pPr>
      <w:r w:rsidRPr="00122A78">
        <w:rPr>
          <w:sz w:val="22"/>
          <w:szCs w:val="22"/>
        </w:rPr>
        <w:t>To manage core staff functions and associated specialist activities.</w:t>
      </w:r>
    </w:p>
    <w:p w14:paraId="43790F60" w14:textId="77777777" w:rsidR="00122A78" w:rsidRPr="00122A78" w:rsidRDefault="00122A78" w:rsidP="00122A78">
      <w:pPr>
        <w:pStyle w:val="BodyText"/>
        <w:rPr>
          <w:sz w:val="22"/>
          <w:szCs w:val="22"/>
        </w:rPr>
      </w:pPr>
    </w:p>
    <w:p w14:paraId="164FA873" w14:textId="77777777" w:rsidR="00122A78" w:rsidRPr="00122A78" w:rsidRDefault="00122A78" w:rsidP="00C947AC">
      <w:pPr>
        <w:pStyle w:val="BodyText"/>
        <w:numPr>
          <w:ilvl w:val="0"/>
          <w:numId w:val="45"/>
        </w:numPr>
        <w:pBdr>
          <w:top w:val="nil"/>
          <w:left w:val="nil"/>
          <w:bottom w:val="nil"/>
          <w:right w:val="nil"/>
          <w:between w:val="nil"/>
          <w:bar w:val="nil"/>
        </w:pBdr>
        <w:tabs>
          <w:tab w:val="left" w:pos="870"/>
        </w:tabs>
        <w:rPr>
          <w:sz w:val="22"/>
          <w:szCs w:val="22"/>
        </w:rPr>
      </w:pPr>
      <w:r w:rsidRPr="00122A78">
        <w:rPr>
          <w:sz w:val="22"/>
          <w:szCs w:val="22"/>
        </w:rPr>
        <w:t>To manage allocated staff, rotas and associated duties across the two main campuses.</w:t>
      </w:r>
    </w:p>
    <w:p w14:paraId="08FDFDB3" w14:textId="77777777" w:rsidR="00122A78" w:rsidRPr="00122A78" w:rsidRDefault="00122A78" w:rsidP="00122A78">
      <w:pPr>
        <w:pStyle w:val="BodyText"/>
        <w:rPr>
          <w:sz w:val="22"/>
          <w:szCs w:val="22"/>
        </w:rPr>
      </w:pPr>
    </w:p>
    <w:p w14:paraId="12FA7F2B" w14:textId="77777777" w:rsidR="00122A78" w:rsidRPr="00122A78" w:rsidRDefault="00122A78" w:rsidP="00C947AC">
      <w:pPr>
        <w:pStyle w:val="BodyText"/>
        <w:numPr>
          <w:ilvl w:val="0"/>
          <w:numId w:val="45"/>
        </w:numPr>
        <w:pBdr>
          <w:top w:val="nil"/>
          <w:left w:val="nil"/>
          <w:bottom w:val="nil"/>
          <w:right w:val="nil"/>
          <w:between w:val="nil"/>
          <w:bar w:val="nil"/>
        </w:pBdr>
        <w:tabs>
          <w:tab w:val="left" w:pos="870"/>
        </w:tabs>
        <w:rPr>
          <w:sz w:val="22"/>
          <w:szCs w:val="22"/>
        </w:rPr>
      </w:pPr>
      <w:r w:rsidRPr="00122A78">
        <w:rPr>
          <w:sz w:val="22"/>
          <w:szCs w:val="22"/>
        </w:rPr>
        <w:t xml:space="preserve">To negotiate with Directorates in the development of timetables for </w:t>
      </w:r>
      <w:r w:rsidR="004745CB">
        <w:rPr>
          <w:sz w:val="22"/>
          <w:szCs w:val="22"/>
        </w:rPr>
        <w:t xml:space="preserve">self directed study or digital skills development for </w:t>
      </w:r>
      <w:r w:rsidRPr="00122A78">
        <w:rPr>
          <w:sz w:val="22"/>
          <w:szCs w:val="22"/>
        </w:rPr>
        <w:t>students who will u</w:t>
      </w:r>
      <w:r w:rsidR="004745CB">
        <w:rPr>
          <w:sz w:val="22"/>
          <w:szCs w:val="22"/>
        </w:rPr>
        <w:t>se the Learning Resource Centre</w:t>
      </w:r>
      <w:r w:rsidRPr="00122A78">
        <w:rPr>
          <w:sz w:val="22"/>
          <w:szCs w:val="22"/>
        </w:rPr>
        <w:t>s.</w:t>
      </w:r>
      <w:r w:rsidR="004745CB" w:rsidRPr="004745CB">
        <w:rPr>
          <w:sz w:val="22"/>
          <w:szCs w:val="22"/>
        </w:rPr>
        <w:t xml:space="preserve"> </w:t>
      </w:r>
      <w:r w:rsidR="004745CB" w:rsidRPr="00122A78">
        <w:rPr>
          <w:sz w:val="22"/>
          <w:szCs w:val="22"/>
        </w:rPr>
        <w:t>To organis</w:t>
      </w:r>
      <w:r w:rsidR="004745CB">
        <w:rPr>
          <w:sz w:val="22"/>
          <w:szCs w:val="22"/>
        </w:rPr>
        <w:t xml:space="preserve">e and timetable supported </w:t>
      </w:r>
      <w:r w:rsidR="004745CB" w:rsidRPr="00122A78">
        <w:rPr>
          <w:sz w:val="22"/>
          <w:szCs w:val="22"/>
        </w:rPr>
        <w:t xml:space="preserve"> independent learning sessions to underpin curriculum activities and support blended learning</w:t>
      </w:r>
      <w:r w:rsidR="00C36C9F">
        <w:rPr>
          <w:sz w:val="22"/>
          <w:szCs w:val="22"/>
        </w:rPr>
        <w:t xml:space="preserve"> &amp; digital skills</w:t>
      </w:r>
    </w:p>
    <w:p w14:paraId="2EED3E82" w14:textId="77777777" w:rsidR="00122A78" w:rsidRPr="00122A78" w:rsidRDefault="00122A78" w:rsidP="00122A78">
      <w:pPr>
        <w:pStyle w:val="BodyText"/>
        <w:rPr>
          <w:sz w:val="22"/>
          <w:szCs w:val="22"/>
        </w:rPr>
      </w:pPr>
    </w:p>
    <w:p w14:paraId="5E83C94E" w14:textId="77777777" w:rsidR="00122A78" w:rsidRPr="00122A78" w:rsidRDefault="00122A78" w:rsidP="00C947AC">
      <w:pPr>
        <w:pStyle w:val="BodyText"/>
        <w:numPr>
          <w:ilvl w:val="0"/>
          <w:numId w:val="45"/>
        </w:numPr>
        <w:pBdr>
          <w:top w:val="nil"/>
          <w:left w:val="nil"/>
          <w:bottom w:val="nil"/>
          <w:right w:val="nil"/>
          <w:between w:val="nil"/>
          <w:bar w:val="nil"/>
        </w:pBdr>
        <w:tabs>
          <w:tab w:val="left" w:pos="870"/>
        </w:tabs>
        <w:rPr>
          <w:sz w:val="22"/>
          <w:szCs w:val="22"/>
        </w:rPr>
      </w:pPr>
      <w:r w:rsidRPr="00122A78">
        <w:rPr>
          <w:sz w:val="22"/>
          <w:szCs w:val="22"/>
        </w:rPr>
        <w:t>To ensure that there is effective communication with Directorates to ensure that services meet the needs of students</w:t>
      </w:r>
      <w:r w:rsidR="004745CB">
        <w:rPr>
          <w:sz w:val="22"/>
          <w:szCs w:val="22"/>
        </w:rPr>
        <w:t xml:space="preserve"> and teachers.</w:t>
      </w:r>
    </w:p>
    <w:p w14:paraId="00CEAB81" w14:textId="77777777" w:rsidR="00122A78" w:rsidRPr="00122A78" w:rsidRDefault="00122A78" w:rsidP="00122A78">
      <w:pPr>
        <w:pStyle w:val="BodyText"/>
        <w:rPr>
          <w:sz w:val="22"/>
          <w:szCs w:val="22"/>
        </w:rPr>
      </w:pPr>
    </w:p>
    <w:p w14:paraId="13961223" w14:textId="77777777" w:rsidR="00122A78" w:rsidRPr="00122A78" w:rsidRDefault="00122A78" w:rsidP="00C947AC">
      <w:pPr>
        <w:pStyle w:val="BodyText"/>
        <w:numPr>
          <w:ilvl w:val="0"/>
          <w:numId w:val="45"/>
        </w:numPr>
        <w:pBdr>
          <w:top w:val="nil"/>
          <w:left w:val="nil"/>
          <w:bottom w:val="nil"/>
          <w:right w:val="nil"/>
          <w:between w:val="nil"/>
          <w:bar w:val="nil"/>
        </w:pBdr>
        <w:tabs>
          <w:tab w:val="left" w:pos="870"/>
        </w:tabs>
        <w:rPr>
          <w:sz w:val="22"/>
          <w:szCs w:val="22"/>
        </w:rPr>
      </w:pPr>
      <w:r w:rsidRPr="00122A78">
        <w:rPr>
          <w:sz w:val="22"/>
          <w:szCs w:val="22"/>
        </w:rPr>
        <w:t xml:space="preserve">To monitor student attendance data within Learning Resource Centres and produce reports as required. </w:t>
      </w:r>
    </w:p>
    <w:p w14:paraId="7F428AE0" w14:textId="77777777" w:rsidR="00122A78" w:rsidRPr="00122A78" w:rsidRDefault="00122A78" w:rsidP="00C36C9F">
      <w:pPr>
        <w:pStyle w:val="BodyText"/>
        <w:pBdr>
          <w:top w:val="nil"/>
          <w:left w:val="nil"/>
          <w:bottom w:val="nil"/>
          <w:right w:val="nil"/>
          <w:between w:val="nil"/>
          <w:bar w:val="nil"/>
        </w:pBdr>
        <w:tabs>
          <w:tab w:val="left" w:pos="870"/>
        </w:tabs>
        <w:rPr>
          <w:sz w:val="22"/>
          <w:szCs w:val="22"/>
        </w:rPr>
      </w:pPr>
    </w:p>
    <w:p w14:paraId="36D6A7A1" w14:textId="77777777" w:rsidR="00122A78" w:rsidRDefault="00122A78" w:rsidP="00A21D46">
      <w:pPr>
        <w:pStyle w:val="BodyText"/>
        <w:numPr>
          <w:ilvl w:val="0"/>
          <w:numId w:val="45"/>
        </w:numPr>
        <w:pBdr>
          <w:top w:val="nil"/>
          <w:left w:val="nil"/>
          <w:bottom w:val="nil"/>
          <w:right w:val="nil"/>
          <w:between w:val="nil"/>
          <w:bar w:val="nil"/>
        </w:pBdr>
        <w:tabs>
          <w:tab w:val="left" w:pos="870"/>
        </w:tabs>
        <w:ind w:left="824"/>
        <w:rPr>
          <w:sz w:val="22"/>
          <w:szCs w:val="22"/>
        </w:rPr>
      </w:pPr>
      <w:r w:rsidRPr="00C36C9F">
        <w:rPr>
          <w:sz w:val="22"/>
          <w:szCs w:val="22"/>
        </w:rPr>
        <w:t xml:space="preserve">To organise, timetable and staff the online element of </w:t>
      </w:r>
      <w:r w:rsidR="00C36C9F">
        <w:rPr>
          <w:sz w:val="22"/>
          <w:szCs w:val="22"/>
        </w:rPr>
        <w:t>initial and diagnostic assessment as part of IAG and admissions and enrolments for new learners into college</w:t>
      </w:r>
    </w:p>
    <w:p w14:paraId="63E98B1A" w14:textId="77777777" w:rsidR="00122A78" w:rsidRPr="00122A78" w:rsidRDefault="00122A78" w:rsidP="00122A78">
      <w:pPr>
        <w:pStyle w:val="BodyText"/>
        <w:rPr>
          <w:sz w:val="22"/>
          <w:szCs w:val="22"/>
        </w:rPr>
      </w:pPr>
    </w:p>
    <w:p w14:paraId="118A4674" w14:textId="77777777" w:rsidR="00122A78" w:rsidRPr="00122A78" w:rsidRDefault="00122A78" w:rsidP="00C947AC">
      <w:pPr>
        <w:pStyle w:val="BodyText"/>
        <w:numPr>
          <w:ilvl w:val="0"/>
          <w:numId w:val="45"/>
        </w:numPr>
        <w:pBdr>
          <w:top w:val="nil"/>
          <w:left w:val="nil"/>
          <w:bottom w:val="nil"/>
          <w:right w:val="nil"/>
          <w:between w:val="nil"/>
          <w:bar w:val="nil"/>
        </w:pBdr>
        <w:tabs>
          <w:tab w:val="left" w:pos="870"/>
        </w:tabs>
        <w:rPr>
          <w:sz w:val="22"/>
          <w:szCs w:val="22"/>
        </w:rPr>
      </w:pPr>
      <w:r w:rsidRPr="00122A78">
        <w:rPr>
          <w:sz w:val="22"/>
          <w:szCs w:val="22"/>
        </w:rPr>
        <w:t>To innovate and support the development of new learning resources for access using the learner VLE.</w:t>
      </w:r>
    </w:p>
    <w:p w14:paraId="00BD9A19" w14:textId="77777777" w:rsidR="00122A78" w:rsidRPr="00122A78" w:rsidRDefault="00122A78" w:rsidP="00122A78">
      <w:pPr>
        <w:pStyle w:val="BodyText"/>
        <w:rPr>
          <w:sz w:val="22"/>
          <w:szCs w:val="22"/>
        </w:rPr>
      </w:pPr>
    </w:p>
    <w:p w14:paraId="04CD6F47" w14:textId="77777777" w:rsidR="00122A78" w:rsidRPr="00122A78" w:rsidRDefault="00122A78" w:rsidP="00C947AC">
      <w:pPr>
        <w:pStyle w:val="BodyText"/>
        <w:numPr>
          <w:ilvl w:val="0"/>
          <w:numId w:val="45"/>
        </w:numPr>
        <w:pBdr>
          <w:top w:val="nil"/>
          <w:left w:val="nil"/>
          <w:bottom w:val="nil"/>
          <w:right w:val="nil"/>
          <w:between w:val="nil"/>
          <w:bar w:val="nil"/>
        </w:pBdr>
        <w:tabs>
          <w:tab w:val="left" w:pos="870"/>
        </w:tabs>
        <w:rPr>
          <w:sz w:val="22"/>
          <w:szCs w:val="22"/>
        </w:rPr>
      </w:pPr>
      <w:r w:rsidRPr="00122A78">
        <w:rPr>
          <w:sz w:val="22"/>
          <w:szCs w:val="22"/>
        </w:rPr>
        <w:t xml:space="preserve">To ensure that </w:t>
      </w:r>
      <w:r w:rsidR="00C36C9F">
        <w:rPr>
          <w:sz w:val="22"/>
          <w:szCs w:val="22"/>
        </w:rPr>
        <w:t xml:space="preserve">LRC staff </w:t>
      </w:r>
      <w:r w:rsidRPr="00122A78">
        <w:rPr>
          <w:sz w:val="22"/>
          <w:szCs w:val="22"/>
        </w:rPr>
        <w:t xml:space="preserve">have the relevant training to allow them to </w:t>
      </w:r>
      <w:r w:rsidR="00C36C9F">
        <w:rPr>
          <w:sz w:val="22"/>
          <w:szCs w:val="22"/>
        </w:rPr>
        <w:t xml:space="preserve">operate effectively and </w:t>
      </w:r>
      <w:r w:rsidRPr="00122A78">
        <w:rPr>
          <w:sz w:val="22"/>
          <w:szCs w:val="22"/>
        </w:rPr>
        <w:t>use resources.</w:t>
      </w:r>
    </w:p>
    <w:p w14:paraId="5832A121" w14:textId="77777777" w:rsidR="00122A78" w:rsidRPr="00122A78" w:rsidRDefault="00122A78" w:rsidP="00122A78">
      <w:pPr>
        <w:pStyle w:val="BodyText"/>
        <w:rPr>
          <w:sz w:val="22"/>
          <w:szCs w:val="22"/>
        </w:rPr>
      </w:pPr>
    </w:p>
    <w:p w14:paraId="295C4604" w14:textId="77777777" w:rsidR="00122A78" w:rsidRPr="00122A78" w:rsidRDefault="00122A78" w:rsidP="00C947AC">
      <w:pPr>
        <w:pStyle w:val="BodyText"/>
        <w:numPr>
          <w:ilvl w:val="0"/>
          <w:numId w:val="45"/>
        </w:numPr>
        <w:pBdr>
          <w:top w:val="nil"/>
          <w:left w:val="nil"/>
          <w:bottom w:val="nil"/>
          <w:right w:val="nil"/>
          <w:between w:val="nil"/>
          <w:bar w:val="nil"/>
        </w:pBdr>
        <w:tabs>
          <w:tab w:val="left" w:pos="870"/>
        </w:tabs>
        <w:rPr>
          <w:sz w:val="22"/>
          <w:szCs w:val="22"/>
        </w:rPr>
      </w:pPr>
      <w:r w:rsidRPr="00122A78">
        <w:rPr>
          <w:sz w:val="22"/>
          <w:szCs w:val="22"/>
        </w:rPr>
        <w:t>To support the marketing of LRC resources and services, and ensure that the LRC collects student feedback, and acts to maintain customer satisfaction.</w:t>
      </w:r>
    </w:p>
    <w:p w14:paraId="53F6C591" w14:textId="77777777" w:rsidR="00122A78" w:rsidRPr="00122A78" w:rsidRDefault="00122A78" w:rsidP="00122A78">
      <w:pPr>
        <w:pStyle w:val="BodyText"/>
        <w:rPr>
          <w:sz w:val="22"/>
          <w:szCs w:val="22"/>
        </w:rPr>
      </w:pPr>
    </w:p>
    <w:p w14:paraId="3D063BC5" w14:textId="77777777" w:rsidR="00122A78" w:rsidRPr="00122A78" w:rsidRDefault="00122A78" w:rsidP="00C947AC">
      <w:pPr>
        <w:pStyle w:val="BodyText"/>
        <w:numPr>
          <w:ilvl w:val="0"/>
          <w:numId w:val="45"/>
        </w:numPr>
        <w:pBdr>
          <w:top w:val="nil"/>
          <w:left w:val="nil"/>
          <w:bottom w:val="nil"/>
          <w:right w:val="nil"/>
          <w:between w:val="nil"/>
          <w:bar w:val="nil"/>
        </w:pBdr>
        <w:tabs>
          <w:tab w:val="left" w:pos="870"/>
        </w:tabs>
        <w:rPr>
          <w:sz w:val="22"/>
          <w:szCs w:val="22"/>
        </w:rPr>
      </w:pPr>
      <w:r w:rsidRPr="00122A78">
        <w:rPr>
          <w:sz w:val="22"/>
          <w:szCs w:val="22"/>
        </w:rPr>
        <w:t>To undertake annual review and achievement of KPIs and action plan for further development</w:t>
      </w:r>
      <w:r w:rsidR="00C36C9F">
        <w:rPr>
          <w:sz w:val="22"/>
          <w:szCs w:val="22"/>
        </w:rPr>
        <w:t xml:space="preserve"> through the college self-assessment process</w:t>
      </w:r>
      <w:r w:rsidRPr="00122A78">
        <w:rPr>
          <w:sz w:val="22"/>
          <w:szCs w:val="22"/>
        </w:rPr>
        <w:t>.</w:t>
      </w:r>
    </w:p>
    <w:p w14:paraId="332FC437" w14:textId="77777777" w:rsidR="00122A78" w:rsidRPr="00122A78" w:rsidRDefault="00122A78" w:rsidP="00122A78">
      <w:pPr>
        <w:pStyle w:val="BodyText"/>
        <w:rPr>
          <w:sz w:val="22"/>
          <w:szCs w:val="22"/>
        </w:rPr>
      </w:pPr>
    </w:p>
    <w:p w14:paraId="4A874F0B" w14:textId="77777777" w:rsidR="00122A78" w:rsidRPr="00122A78" w:rsidRDefault="00122A78" w:rsidP="00C947AC">
      <w:pPr>
        <w:pStyle w:val="BodyText"/>
        <w:numPr>
          <w:ilvl w:val="0"/>
          <w:numId w:val="45"/>
        </w:numPr>
        <w:pBdr>
          <w:top w:val="nil"/>
          <w:left w:val="nil"/>
          <w:bottom w:val="nil"/>
          <w:right w:val="nil"/>
          <w:between w:val="nil"/>
          <w:bar w:val="nil"/>
        </w:pBdr>
        <w:tabs>
          <w:tab w:val="left" w:pos="870"/>
        </w:tabs>
        <w:rPr>
          <w:sz w:val="22"/>
          <w:szCs w:val="22"/>
        </w:rPr>
      </w:pPr>
      <w:r w:rsidRPr="00122A78">
        <w:rPr>
          <w:sz w:val="22"/>
          <w:szCs w:val="22"/>
        </w:rPr>
        <w:lastRenderedPageBreak/>
        <w:t>To initiate and lead projects to ensure that the LRC service is innovative, and constantly developing.</w:t>
      </w:r>
    </w:p>
    <w:p w14:paraId="43F02366" w14:textId="77777777" w:rsidR="00122A78" w:rsidRPr="00122A78" w:rsidRDefault="00122A78" w:rsidP="00122A78">
      <w:pPr>
        <w:pStyle w:val="BodyText"/>
        <w:rPr>
          <w:sz w:val="22"/>
          <w:szCs w:val="22"/>
        </w:rPr>
      </w:pPr>
    </w:p>
    <w:p w14:paraId="6E8AE80D" w14:textId="77777777" w:rsidR="00122A78" w:rsidRPr="00122A78" w:rsidRDefault="00122A78" w:rsidP="00C947AC">
      <w:pPr>
        <w:pStyle w:val="BodyText"/>
        <w:numPr>
          <w:ilvl w:val="0"/>
          <w:numId w:val="45"/>
        </w:numPr>
        <w:pBdr>
          <w:top w:val="nil"/>
          <w:left w:val="nil"/>
          <w:bottom w:val="nil"/>
          <w:right w:val="nil"/>
          <w:between w:val="nil"/>
          <w:bar w:val="nil"/>
        </w:pBdr>
        <w:tabs>
          <w:tab w:val="left" w:pos="870"/>
        </w:tabs>
        <w:rPr>
          <w:sz w:val="22"/>
          <w:szCs w:val="22"/>
        </w:rPr>
      </w:pPr>
      <w:r w:rsidRPr="00122A78">
        <w:rPr>
          <w:sz w:val="22"/>
          <w:szCs w:val="22"/>
        </w:rPr>
        <w:t xml:space="preserve">Any other duties relevant to </w:t>
      </w:r>
      <w:r w:rsidR="00E71371" w:rsidRPr="00122A78">
        <w:rPr>
          <w:sz w:val="22"/>
          <w:szCs w:val="22"/>
        </w:rPr>
        <w:t>the post</w:t>
      </w:r>
      <w:r w:rsidRPr="00122A78">
        <w:rPr>
          <w:sz w:val="22"/>
          <w:szCs w:val="22"/>
        </w:rPr>
        <w:t>.</w:t>
      </w:r>
    </w:p>
    <w:p w14:paraId="61F53F6B" w14:textId="77777777" w:rsidR="00122A78" w:rsidRPr="00122A78" w:rsidRDefault="00122A78" w:rsidP="00C947AC">
      <w:pPr>
        <w:pStyle w:val="BodyText"/>
        <w:ind w:firstLine="60"/>
        <w:rPr>
          <w:sz w:val="22"/>
          <w:szCs w:val="22"/>
        </w:rPr>
      </w:pPr>
    </w:p>
    <w:p w14:paraId="188EE016" w14:textId="77777777" w:rsidR="00122A78" w:rsidRPr="00122A78" w:rsidRDefault="00122A78" w:rsidP="00122A78">
      <w:pPr>
        <w:pStyle w:val="BodyText"/>
        <w:rPr>
          <w:sz w:val="22"/>
          <w:szCs w:val="22"/>
        </w:rPr>
      </w:pPr>
      <w:r w:rsidRPr="00122A78">
        <w:rPr>
          <w:sz w:val="22"/>
          <w:szCs w:val="22"/>
        </w:rPr>
        <w:t> </w:t>
      </w:r>
    </w:p>
    <w:p w14:paraId="3C377B44" w14:textId="77777777" w:rsidR="00122A78" w:rsidRPr="00122A78" w:rsidRDefault="00122A78" w:rsidP="00122A78">
      <w:pPr>
        <w:pStyle w:val="Heading1"/>
        <w:rPr>
          <w:rFonts w:cs="Arial"/>
          <w:szCs w:val="22"/>
        </w:rPr>
      </w:pPr>
      <w:r w:rsidRPr="00122A78">
        <w:rPr>
          <w:rFonts w:cs="Arial"/>
          <w:szCs w:val="22"/>
        </w:rPr>
        <w:t>Person Specification</w:t>
      </w:r>
    </w:p>
    <w:p w14:paraId="3780C049" w14:textId="77777777" w:rsidR="00122A78" w:rsidRPr="00122A78" w:rsidRDefault="00122A78" w:rsidP="00122A78">
      <w:pPr>
        <w:pStyle w:val="BodyText"/>
        <w:jc w:val="both"/>
        <w:rPr>
          <w:rFonts w:eastAsia="Arial Bold"/>
          <w:sz w:val="22"/>
          <w:szCs w:val="22"/>
        </w:rPr>
      </w:pPr>
      <w:r w:rsidRPr="00122A78">
        <w:rPr>
          <w:sz w:val="22"/>
          <w:szCs w:val="22"/>
        </w:rPr>
        <w:t>The criteria shown below are considered to be essential to the requirements of the post.  The selection panel will be looking for evidence of these criteria in your application form, any testing or technical assessments procedures used and the interview(s) only.  You should use the further information section of the application form to address the criteria shown below.</w:t>
      </w:r>
    </w:p>
    <w:p w14:paraId="615D8F87" w14:textId="77777777" w:rsidR="00122A78" w:rsidRPr="00122A78" w:rsidRDefault="00122A78" w:rsidP="00122A78">
      <w:pPr>
        <w:rPr>
          <w:rFonts w:cs="Arial"/>
          <w:szCs w:val="22"/>
        </w:rPr>
      </w:pPr>
    </w:p>
    <w:p w14:paraId="5D58142B" w14:textId="77777777" w:rsidR="00122A78" w:rsidRPr="00122A78" w:rsidRDefault="00122A78" w:rsidP="00122A78">
      <w:pPr>
        <w:rPr>
          <w:rFonts w:cs="Arial"/>
          <w:szCs w:val="22"/>
        </w:rPr>
      </w:pPr>
      <w:r w:rsidRPr="00122A78">
        <w:rPr>
          <w:rFonts w:cs="Arial"/>
          <w:szCs w:val="22"/>
        </w:rPr>
        <w:t> </w:t>
      </w:r>
    </w:p>
    <w:p w14:paraId="170AA591" w14:textId="77777777" w:rsidR="00122A78" w:rsidRPr="00122A78" w:rsidRDefault="00122A78" w:rsidP="00C947AC">
      <w:pPr>
        <w:pStyle w:val="Heading1"/>
        <w:rPr>
          <w:rFonts w:cs="Arial"/>
          <w:szCs w:val="22"/>
        </w:rPr>
      </w:pPr>
      <w:r w:rsidRPr="00122A78">
        <w:rPr>
          <w:rFonts w:cs="Arial"/>
          <w:szCs w:val="22"/>
        </w:rPr>
        <w:t>Qualifications</w:t>
      </w:r>
    </w:p>
    <w:p w14:paraId="0E7E6D64" w14:textId="77777777" w:rsidR="00863016" w:rsidRPr="000A32BA" w:rsidRDefault="00122A78" w:rsidP="000A32BA">
      <w:pPr>
        <w:numPr>
          <w:ilvl w:val="0"/>
          <w:numId w:val="32"/>
        </w:numPr>
        <w:pBdr>
          <w:top w:val="nil"/>
          <w:left w:val="nil"/>
          <w:bottom w:val="nil"/>
          <w:right w:val="nil"/>
          <w:between w:val="nil"/>
          <w:bar w:val="nil"/>
        </w:pBdr>
        <w:ind w:left="855" w:hanging="360"/>
        <w:rPr>
          <w:rFonts w:cs="Arial"/>
          <w:szCs w:val="22"/>
        </w:rPr>
      </w:pPr>
      <w:r w:rsidRPr="00122A78">
        <w:rPr>
          <w:rFonts w:cs="Arial"/>
          <w:szCs w:val="22"/>
        </w:rPr>
        <w:t xml:space="preserve">Degree </w:t>
      </w:r>
      <w:r w:rsidR="000A32BA">
        <w:rPr>
          <w:rFonts w:cs="Arial"/>
          <w:szCs w:val="22"/>
        </w:rPr>
        <w:t xml:space="preserve">in relevant field </w:t>
      </w:r>
      <w:r w:rsidR="00C36C9F">
        <w:rPr>
          <w:rFonts w:cs="Arial"/>
          <w:szCs w:val="22"/>
        </w:rPr>
        <w:t>(essential)</w:t>
      </w:r>
    </w:p>
    <w:p w14:paraId="23375445" w14:textId="77777777" w:rsidR="00C947AC" w:rsidRDefault="00C947AC" w:rsidP="00122A78">
      <w:pPr>
        <w:numPr>
          <w:ilvl w:val="0"/>
          <w:numId w:val="32"/>
        </w:numPr>
        <w:pBdr>
          <w:top w:val="nil"/>
          <w:left w:val="nil"/>
          <w:bottom w:val="nil"/>
          <w:right w:val="nil"/>
          <w:between w:val="nil"/>
          <w:bar w:val="nil"/>
        </w:pBdr>
        <w:ind w:left="855" w:hanging="360"/>
        <w:rPr>
          <w:rFonts w:cs="Arial"/>
          <w:szCs w:val="22"/>
        </w:rPr>
      </w:pPr>
      <w:r>
        <w:rPr>
          <w:rFonts w:cs="Arial"/>
          <w:szCs w:val="22"/>
        </w:rPr>
        <w:t>L2 English and Maths</w:t>
      </w:r>
      <w:r w:rsidR="00C36C9F">
        <w:rPr>
          <w:rFonts w:cs="Arial"/>
          <w:szCs w:val="22"/>
        </w:rPr>
        <w:t xml:space="preserve"> (essential)</w:t>
      </w:r>
    </w:p>
    <w:p w14:paraId="1CA8A4B9" w14:textId="77777777" w:rsidR="000A32BA" w:rsidRPr="00122A78" w:rsidRDefault="000A32BA" w:rsidP="00122A78">
      <w:pPr>
        <w:numPr>
          <w:ilvl w:val="0"/>
          <w:numId w:val="32"/>
        </w:numPr>
        <w:pBdr>
          <w:top w:val="nil"/>
          <w:left w:val="nil"/>
          <w:bottom w:val="nil"/>
          <w:right w:val="nil"/>
          <w:between w:val="nil"/>
          <w:bar w:val="nil"/>
        </w:pBdr>
        <w:ind w:left="855" w:hanging="360"/>
        <w:rPr>
          <w:rFonts w:cs="Arial"/>
          <w:szCs w:val="22"/>
        </w:rPr>
      </w:pPr>
      <w:r>
        <w:rPr>
          <w:rFonts w:cs="Arial"/>
          <w:szCs w:val="22"/>
        </w:rPr>
        <w:t>Postgraduate qualification in librarianship or information management EG CILIP accredited (desirable)</w:t>
      </w:r>
    </w:p>
    <w:p w14:paraId="0CC415E4" w14:textId="77777777" w:rsidR="00122A78" w:rsidRPr="00122A78" w:rsidRDefault="00122A78" w:rsidP="00122A78">
      <w:pPr>
        <w:rPr>
          <w:rFonts w:eastAsia="Arial Bold" w:cs="Arial"/>
          <w:szCs w:val="22"/>
        </w:rPr>
      </w:pPr>
    </w:p>
    <w:p w14:paraId="598886A5" w14:textId="77777777" w:rsidR="00122A78" w:rsidRPr="00C947AC" w:rsidRDefault="00122A78" w:rsidP="00122A78">
      <w:pPr>
        <w:pStyle w:val="Heading7"/>
        <w:rPr>
          <w:rFonts w:ascii="Arial" w:hAnsi="Arial" w:cs="Arial"/>
          <w:b/>
        </w:rPr>
      </w:pPr>
      <w:r w:rsidRPr="00C947AC">
        <w:rPr>
          <w:rFonts w:ascii="Arial" w:hAnsi="Arial" w:cs="Arial"/>
          <w:b/>
        </w:rPr>
        <w:t>Experience</w:t>
      </w:r>
    </w:p>
    <w:p w14:paraId="65A25855" w14:textId="77777777" w:rsidR="00122A78" w:rsidRPr="00122A78" w:rsidRDefault="00122A78" w:rsidP="00122A78">
      <w:pPr>
        <w:rPr>
          <w:rFonts w:cs="Arial"/>
          <w:szCs w:val="22"/>
        </w:rPr>
      </w:pPr>
    </w:p>
    <w:p w14:paraId="2023A067" w14:textId="77777777" w:rsidR="00122A78" w:rsidRPr="00122A78" w:rsidRDefault="00122A78" w:rsidP="00122A78">
      <w:pPr>
        <w:numPr>
          <w:ilvl w:val="0"/>
          <w:numId w:val="33"/>
        </w:numPr>
        <w:pBdr>
          <w:top w:val="nil"/>
          <w:left w:val="nil"/>
          <w:bottom w:val="nil"/>
          <w:right w:val="nil"/>
          <w:between w:val="nil"/>
          <w:bar w:val="nil"/>
        </w:pBdr>
        <w:ind w:left="720" w:hanging="360"/>
        <w:rPr>
          <w:rFonts w:cs="Arial"/>
          <w:szCs w:val="22"/>
        </w:rPr>
      </w:pPr>
      <w:r w:rsidRPr="00122A78">
        <w:rPr>
          <w:rFonts w:cs="Arial"/>
          <w:szCs w:val="22"/>
        </w:rPr>
        <w:t>Managing staff and resources in a learning</w:t>
      </w:r>
      <w:r w:rsidR="00C947AC">
        <w:rPr>
          <w:rFonts w:cs="Arial"/>
          <w:szCs w:val="22"/>
        </w:rPr>
        <w:t xml:space="preserve"> resource environment</w:t>
      </w:r>
    </w:p>
    <w:p w14:paraId="11CD5BFF" w14:textId="77777777" w:rsidR="00122A78" w:rsidRPr="00122A78" w:rsidRDefault="00122A78" w:rsidP="00122A78">
      <w:pPr>
        <w:numPr>
          <w:ilvl w:val="0"/>
          <w:numId w:val="34"/>
        </w:numPr>
        <w:pBdr>
          <w:top w:val="nil"/>
          <w:left w:val="nil"/>
          <w:bottom w:val="nil"/>
          <w:right w:val="nil"/>
          <w:between w:val="nil"/>
          <w:bar w:val="nil"/>
        </w:pBdr>
        <w:ind w:left="720" w:hanging="360"/>
        <w:rPr>
          <w:rFonts w:cs="Arial"/>
          <w:szCs w:val="22"/>
        </w:rPr>
      </w:pPr>
      <w:r w:rsidRPr="00122A78">
        <w:rPr>
          <w:rFonts w:cs="Arial"/>
          <w:szCs w:val="22"/>
        </w:rPr>
        <w:t xml:space="preserve">Broad knowledge of the development and usage </w:t>
      </w:r>
      <w:r w:rsidR="00C947AC">
        <w:rPr>
          <w:rFonts w:cs="Arial"/>
          <w:szCs w:val="22"/>
        </w:rPr>
        <w:t xml:space="preserve">of on-line learning materials </w:t>
      </w:r>
    </w:p>
    <w:p w14:paraId="0E4F118B" w14:textId="77777777" w:rsidR="00122A78" w:rsidRPr="00122A78" w:rsidRDefault="00122A78" w:rsidP="00122A78">
      <w:pPr>
        <w:numPr>
          <w:ilvl w:val="0"/>
          <w:numId w:val="35"/>
        </w:numPr>
        <w:pBdr>
          <w:top w:val="nil"/>
          <w:left w:val="nil"/>
          <w:bottom w:val="nil"/>
          <w:right w:val="nil"/>
          <w:between w:val="nil"/>
          <w:bar w:val="nil"/>
        </w:pBdr>
        <w:ind w:left="720" w:hanging="360"/>
        <w:rPr>
          <w:rFonts w:cs="Arial"/>
          <w:szCs w:val="22"/>
        </w:rPr>
      </w:pPr>
      <w:r w:rsidRPr="00122A78">
        <w:rPr>
          <w:rFonts w:cs="Arial"/>
          <w:szCs w:val="22"/>
        </w:rPr>
        <w:t>Experience of initiati</w:t>
      </w:r>
      <w:r w:rsidR="00C947AC">
        <w:rPr>
          <w:rFonts w:cs="Arial"/>
          <w:szCs w:val="22"/>
        </w:rPr>
        <w:t xml:space="preserve">ng new ideas and developments </w:t>
      </w:r>
      <w:r w:rsidR="000A32BA">
        <w:rPr>
          <w:rFonts w:cs="Arial"/>
          <w:szCs w:val="22"/>
        </w:rPr>
        <w:t>in LRCs</w:t>
      </w:r>
    </w:p>
    <w:p w14:paraId="0A60B50D" w14:textId="77777777" w:rsidR="00122A78" w:rsidRPr="00122A78" w:rsidRDefault="00122A78" w:rsidP="00122A78">
      <w:pPr>
        <w:numPr>
          <w:ilvl w:val="0"/>
          <w:numId w:val="36"/>
        </w:numPr>
        <w:pBdr>
          <w:top w:val="nil"/>
          <w:left w:val="nil"/>
          <w:bottom w:val="nil"/>
          <w:right w:val="nil"/>
          <w:between w:val="nil"/>
          <w:bar w:val="nil"/>
        </w:pBdr>
        <w:ind w:left="720" w:hanging="360"/>
        <w:rPr>
          <w:rFonts w:cs="Arial"/>
          <w:szCs w:val="22"/>
        </w:rPr>
      </w:pPr>
      <w:r w:rsidRPr="00122A78">
        <w:rPr>
          <w:rFonts w:cs="Arial"/>
          <w:szCs w:val="22"/>
        </w:rPr>
        <w:t xml:space="preserve">Liaising and negotiating with Directorates and </w:t>
      </w:r>
      <w:r w:rsidR="00E71371" w:rsidRPr="00122A78">
        <w:rPr>
          <w:rFonts w:cs="Arial"/>
          <w:szCs w:val="22"/>
        </w:rPr>
        <w:t>staff to</w:t>
      </w:r>
      <w:r w:rsidRPr="00122A78">
        <w:rPr>
          <w:rFonts w:cs="Arial"/>
          <w:szCs w:val="22"/>
        </w:rPr>
        <w:t xml:space="preserve"> facilitate the delivering of on-line </w:t>
      </w:r>
      <w:r w:rsidR="00C947AC">
        <w:rPr>
          <w:rFonts w:cs="Arial"/>
          <w:szCs w:val="22"/>
        </w:rPr>
        <w:t>learning.</w:t>
      </w:r>
    </w:p>
    <w:p w14:paraId="3B0E6600" w14:textId="77777777" w:rsidR="00122A78" w:rsidRPr="00122A78" w:rsidRDefault="00122A78" w:rsidP="00122A78">
      <w:pPr>
        <w:numPr>
          <w:ilvl w:val="0"/>
          <w:numId w:val="37"/>
        </w:numPr>
        <w:pBdr>
          <w:top w:val="nil"/>
          <w:left w:val="nil"/>
          <w:bottom w:val="nil"/>
          <w:right w:val="nil"/>
          <w:between w:val="nil"/>
          <w:bar w:val="nil"/>
        </w:pBdr>
        <w:ind w:left="720" w:hanging="360"/>
        <w:rPr>
          <w:rFonts w:cs="Arial"/>
          <w:szCs w:val="22"/>
        </w:rPr>
      </w:pPr>
      <w:r w:rsidRPr="00122A78">
        <w:rPr>
          <w:rFonts w:cs="Arial"/>
          <w:szCs w:val="22"/>
        </w:rPr>
        <w:t>Establishing, implementing and maintaining systems, with appropr</w:t>
      </w:r>
      <w:r w:rsidR="00C947AC">
        <w:rPr>
          <w:rFonts w:cs="Arial"/>
          <w:szCs w:val="22"/>
        </w:rPr>
        <w:t>iate recording and reporting.</w:t>
      </w:r>
    </w:p>
    <w:p w14:paraId="326BE345" w14:textId="77777777" w:rsidR="00122A78" w:rsidRPr="00122A78" w:rsidRDefault="00122A78" w:rsidP="00122A78">
      <w:pPr>
        <w:numPr>
          <w:ilvl w:val="0"/>
          <w:numId w:val="38"/>
        </w:numPr>
        <w:pBdr>
          <w:top w:val="nil"/>
          <w:left w:val="nil"/>
          <w:bottom w:val="nil"/>
          <w:right w:val="nil"/>
          <w:between w:val="nil"/>
          <w:bar w:val="nil"/>
        </w:pBdr>
        <w:ind w:left="720" w:hanging="360"/>
        <w:rPr>
          <w:rFonts w:cs="Arial"/>
          <w:szCs w:val="22"/>
        </w:rPr>
      </w:pPr>
      <w:r w:rsidRPr="00122A78">
        <w:rPr>
          <w:rFonts w:cs="Arial"/>
          <w:szCs w:val="22"/>
        </w:rPr>
        <w:t>Working in a multi-disciplinary environment, which makes extensive use of a varied ra</w:t>
      </w:r>
      <w:r w:rsidR="00C947AC">
        <w:rPr>
          <w:rFonts w:cs="Arial"/>
          <w:szCs w:val="22"/>
        </w:rPr>
        <w:t>nge of learning -technologies.</w:t>
      </w:r>
    </w:p>
    <w:p w14:paraId="6FFA9CAA" w14:textId="77777777" w:rsidR="00122A78" w:rsidRPr="00122A78" w:rsidRDefault="00122A78" w:rsidP="00122A78">
      <w:pPr>
        <w:numPr>
          <w:ilvl w:val="0"/>
          <w:numId w:val="13"/>
        </w:numPr>
        <w:pBdr>
          <w:top w:val="nil"/>
          <w:left w:val="nil"/>
          <w:bottom w:val="nil"/>
          <w:right w:val="nil"/>
          <w:between w:val="nil"/>
          <w:bar w:val="nil"/>
        </w:pBdr>
        <w:ind w:left="720" w:hanging="360"/>
        <w:rPr>
          <w:rFonts w:cs="Arial"/>
          <w:szCs w:val="22"/>
        </w:rPr>
      </w:pPr>
      <w:r w:rsidRPr="00122A78">
        <w:rPr>
          <w:rFonts w:cs="Arial"/>
          <w:szCs w:val="22"/>
        </w:rPr>
        <w:t>Operating in a flexible working environment, whi</w:t>
      </w:r>
      <w:r w:rsidR="00C947AC">
        <w:rPr>
          <w:rFonts w:cs="Arial"/>
          <w:szCs w:val="22"/>
        </w:rPr>
        <w:t>ch is highly customer focused</w:t>
      </w:r>
    </w:p>
    <w:p w14:paraId="7C591459" w14:textId="77777777" w:rsidR="00122A78" w:rsidRPr="00122A78" w:rsidRDefault="00122A78" w:rsidP="00122A78">
      <w:pPr>
        <w:rPr>
          <w:rFonts w:cs="Arial"/>
          <w:szCs w:val="22"/>
        </w:rPr>
      </w:pPr>
    </w:p>
    <w:p w14:paraId="006E9E6F" w14:textId="77777777" w:rsidR="00122A78" w:rsidRPr="00122A78" w:rsidRDefault="00122A78" w:rsidP="00122A78">
      <w:pPr>
        <w:rPr>
          <w:rFonts w:cs="Arial"/>
          <w:szCs w:val="22"/>
        </w:rPr>
      </w:pPr>
    </w:p>
    <w:p w14:paraId="2EC0C4CB" w14:textId="77777777" w:rsidR="00122A78" w:rsidRPr="00C947AC" w:rsidRDefault="00122A78" w:rsidP="00122A78">
      <w:pPr>
        <w:ind w:left="495"/>
        <w:rPr>
          <w:rFonts w:eastAsia="Arial Bold" w:cs="Arial"/>
          <w:b/>
          <w:szCs w:val="22"/>
        </w:rPr>
      </w:pPr>
      <w:r w:rsidRPr="00C947AC">
        <w:rPr>
          <w:rFonts w:cs="Arial"/>
          <w:b/>
          <w:szCs w:val="22"/>
        </w:rPr>
        <w:t>Skills and Knowledge</w:t>
      </w:r>
    </w:p>
    <w:p w14:paraId="344A69A1" w14:textId="77777777" w:rsidR="00122A78" w:rsidRPr="00122A78" w:rsidRDefault="00122A78" w:rsidP="00122A78">
      <w:pPr>
        <w:rPr>
          <w:rFonts w:eastAsia="Arial Bold" w:cs="Arial"/>
          <w:szCs w:val="22"/>
        </w:rPr>
      </w:pPr>
    </w:p>
    <w:p w14:paraId="25C30837" w14:textId="77777777" w:rsidR="00122A78" w:rsidRPr="00122A78" w:rsidRDefault="00122A78" w:rsidP="00122A78">
      <w:pPr>
        <w:numPr>
          <w:ilvl w:val="0"/>
          <w:numId w:val="39"/>
        </w:numPr>
        <w:pBdr>
          <w:top w:val="nil"/>
          <w:left w:val="nil"/>
          <w:bottom w:val="nil"/>
          <w:right w:val="nil"/>
          <w:between w:val="nil"/>
          <w:bar w:val="nil"/>
        </w:pBdr>
        <w:ind w:left="855" w:hanging="360"/>
        <w:rPr>
          <w:rFonts w:cs="Arial"/>
          <w:szCs w:val="22"/>
        </w:rPr>
      </w:pPr>
      <w:r w:rsidRPr="00122A78">
        <w:rPr>
          <w:rFonts w:cs="Arial"/>
          <w:szCs w:val="22"/>
        </w:rPr>
        <w:t>E</w:t>
      </w:r>
      <w:r w:rsidR="00C947AC">
        <w:rPr>
          <w:rFonts w:cs="Arial"/>
          <w:szCs w:val="22"/>
        </w:rPr>
        <w:t>xpertise in people management</w:t>
      </w:r>
    </w:p>
    <w:p w14:paraId="461EE316" w14:textId="77777777" w:rsidR="00122A78" w:rsidRPr="00122A78" w:rsidRDefault="00122A78" w:rsidP="00122A78">
      <w:pPr>
        <w:numPr>
          <w:ilvl w:val="0"/>
          <w:numId w:val="40"/>
        </w:numPr>
        <w:pBdr>
          <w:top w:val="nil"/>
          <w:left w:val="nil"/>
          <w:bottom w:val="nil"/>
          <w:right w:val="nil"/>
          <w:between w:val="nil"/>
          <w:bar w:val="nil"/>
        </w:pBdr>
        <w:ind w:left="855" w:hanging="360"/>
        <w:rPr>
          <w:rFonts w:cs="Arial"/>
          <w:szCs w:val="22"/>
        </w:rPr>
      </w:pPr>
      <w:r w:rsidRPr="00122A78">
        <w:rPr>
          <w:rFonts w:cs="Arial"/>
          <w:szCs w:val="22"/>
        </w:rPr>
        <w:t>Proven experience of initiati</w:t>
      </w:r>
      <w:r w:rsidR="00C947AC">
        <w:rPr>
          <w:rFonts w:cs="Arial"/>
          <w:szCs w:val="22"/>
        </w:rPr>
        <w:t xml:space="preserve">ng new ideas and developments- </w:t>
      </w:r>
    </w:p>
    <w:p w14:paraId="29FA8E8F" w14:textId="77777777" w:rsidR="00122A78" w:rsidRPr="00122A78" w:rsidRDefault="00122A78" w:rsidP="00122A78">
      <w:pPr>
        <w:numPr>
          <w:ilvl w:val="0"/>
          <w:numId w:val="41"/>
        </w:numPr>
        <w:pBdr>
          <w:top w:val="nil"/>
          <w:left w:val="nil"/>
          <w:bottom w:val="nil"/>
          <w:right w:val="nil"/>
          <w:between w:val="nil"/>
          <w:bar w:val="nil"/>
        </w:pBdr>
        <w:ind w:left="855" w:hanging="360"/>
        <w:rPr>
          <w:rFonts w:cs="Arial"/>
          <w:szCs w:val="22"/>
        </w:rPr>
      </w:pPr>
      <w:r w:rsidRPr="00122A78">
        <w:rPr>
          <w:rFonts w:cs="Arial"/>
          <w:szCs w:val="22"/>
        </w:rPr>
        <w:t>Effective liaison skills</w:t>
      </w:r>
      <w:r w:rsidR="00C947AC">
        <w:rPr>
          <w:rFonts w:cs="Arial"/>
          <w:szCs w:val="22"/>
        </w:rPr>
        <w:t xml:space="preserve"> with young people and adults </w:t>
      </w:r>
    </w:p>
    <w:p w14:paraId="0C3BD1BA" w14:textId="77777777" w:rsidR="00122A78" w:rsidRPr="00122A78" w:rsidRDefault="00122A78" w:rsidP="00122A78">
      <w:pPr>
        <w:numPr>
          <w:ilvl w:val="0"/>
          <w:numId w:val="42"/>
        </w:numPr>
        <w:pBdr>
          <w:top w:val="nil"/>
          <w:left w:val="nil"/>
          <w:bottom w:val="nil"/>
          <w:right w:val="nil"/>
          <w:between w:val="nil"/>
          <w:bar w:val="nil"/>
        </w:pBdr>
        <w:ind w:left="855" w:hanging="360"/>
        <w:rPr>
          <w:rFonts w:cs="Arial"/>
          <w:szCs w:val="22"/>
        </w:rPr>
      </w:pPr>
      <w:r w:rsidRPr="00122A78">
        <w:rPr>
          <w:rFonts w:cs="Arial"/>
          <w:szCs w:val="22"/>
        </w:rPr>
        <w:t>In depth knowledge of the use of ILCT in learning including the use of VLE, e-resource</w:t>
      </w:r>
      <w:r w:rsidR="00C947AC">
        <w:rPr>
          <w:rFonts w:cs="Arial"/>
          <w:szCs w:val="22"/>
        </w:rPr>
        <w:t>s, and up to date IT packages.</w:t>
      </w:r>
    </w:p>
    <w:p w14:paraId="6DE994E0" w14:textId="77777777" w:rsidR="00122A78" w:rsidRPr="00122A78" w:rsidRDefault="00122A78" w:rsidP="00122A78">
      <w:pPr>
        <w:numPr>
          <w:ilvl w:val="0"/>
          <w:numId w:val="43"/>
        </w:numPr>
        <w:pBdr>
          <w:top w:val="nil"/>
          <w:left w:val="nil"/>
          <w:bottom w:val="nil"/>
          <w:right w:val="nil"/>
          <w:between w:val="nil"/>
          <w:bar w:val="nil"/>
        </w:pBdr>
        <w:ind w:left="855" w:hanging="360"/>
        <w:rPr>
          <w:rFonts w:cs="Arial"/>
          <w:szCs w:val="22"/>
        </w:rPr>
      </w:pPr>
      <w:r w:rsidRPr="00122A78">
        <w:rPr>
          <w:rFonts w:cs="Arial"/>
          <w:szCs w:val="22"/>
        </w:rPr>
        <w:t>Knowledge of the f</w:t>
      </w:r>
      <w:r w:rsidR="00C947AC">
        <w:rPr>
          <w:rFonts w:cs="Arial"/>
          <w:szCs w:val="22"/>
        </w:rPr>
        <w:t>urther education environment.</w:t>
      </w:r>
    </w:p>
    <w:p w14:paraId="35013A14" w14:textId="77777777" w:rsidR="00122A78" w:rsidRPr="00122A78" w:rsidRDefault="00122A78" w:rsidP="00122A78">
      <w:pPr>
        <w:numPr>
          <w:ilvl w:val="0"/>
          <w:numId w:val="44"/>
        </w:numPr>
        <w:pBdr>
          <w:top w:val="nil"/>
          <w:left w:val="nil"/>
          <w:bottom w:val="nil"/>
          <w:right w:val="nil"/>
          <w:between w:val="nil"/>
          <w:bar w:val="nil"/>
        </w:pBdr>
        <w:ind w:left="855" w:hanging="360"/>
        <w:rPr>
          <w:rFonts w:cs="Arial"/>
          <w:szCs w:val="22"/>
        </w:rPr>
      </w:pPr>
      <w:r w:rsidRPr="00122A78">
        <w:rPr>
          <w:rFonts w:cs="Arial"/>
          <w:szCs w:val="22"/>
        </w:rPr>
        <w:t>Supportin</w:t>
      </w:r>
      <w:r w:rsidR="00C947AC">
        <w:rPr>
          <w:rFonts w:cs="Arial"/>
          <w:szCs w:val="22"/>
        </w:rPr>
        <w:t>g clients with mixed abilities</w:t>
      </w:r>
    </w:p>
    <w:p w14:paraId="0B1DEFE7" w14:textId="77777777" w:rsidR="00122A78" w:rsidRPr="00C947AC" w:rsidRDefault="00122A78" w:rsidP="00122A78">
      <w:pPr>
        <w:numPr>
          <w:ilvl w:val="0"/>
          <w:numId w:val="2"/>
        </w:numPr>
        <w:pBdr>
          <w:top w:val="nil"/>
          <w:left w:val="nil"/>
          <w:bottom w:val="nil"/>
          <w:right w:val="nil"/>
          <w:between w:val="nil"/>
          <w:bar w:val="nil"/>
        </w:pBdr>
        <w:ind w:left="855" w:hanging="360"/>
        <w:rPr>
          <w:rFonts w:cs="Arial"/>
          <w:szCs w:val="22"/>
        </w:rPr>
      </w:pPr>
      <w:r w:rsidRPr="00C947AC">
        <w:rPr>
          <w:rFonts w:cs="Arial"/>
          <w:szCs w:val="22"/>
        </w:rPr>
        <w:t>Concept and application of independent study involving large numbers o</w:t>
      </w:r>
      <w:r w:rsidR="00C947AC" w:rsidRPr="00C947AC">
        <w:rPr>
          <w:rFonts w:cs="Arial"/>
          <w:szCs w:val="22"/>
        </w:rPr>
        <w:t xml:space="preserve">f students </w:t>
      </w:r>
    </w:p>
    <w:p w14:paraId="16893435" w14:textId="77777777" w:rsidR="00122A78" w:rsidRPr="00122A78" w:rsidRDefault="00122A78" w:rsidP="00122A78">
      <w:pPr>
        <w:rPr>
          <w:rFonts w:cs="Arial"/>
          <w:szCs w:val="22"/>
        </w:rPr>
      </w:pPr>
    </w:p>
    <w:p w14:paraId="28A48D14" w14:textId="77777777" w:rsidR="00122A78" w:rsidRPr="00122A78" w:rsidRDefault="00122A78" w:rsidP="00122A78">
      <w:pPr>
        <w:rPr>
          <w:rFonts w:cs="Arial"/>
          <w:szCs w:val="22"/>
        </w:rPr>
      </w:pPr>
      <w:r w:rsidRPr="00122A78">
        <w:rPr>
          <w:rFonts w:cs="Arial"/>
          <w:szCs w:val="22"/>
        </w:rPr>
        <w:t> </w:t>
      </w:r>
    </w:p>
    <w:p w14:paraId="4BC4F81B" w14:textId="3AA33FF4" w:rsidR="00CA79E8" w:rsidRPr="00122A78" w:rsidRDefault="00122A78" w:rsidP="004867BE">
      <w:pPr>
        <w:rPr>
          <w:rFonts w:cs="Arial"/>
          <w:szCs w:val="22"/>
        </w:rPr>
      </w:pPr>
      <w:r w:rsidRPr="00122A78">
        <w:rPr>
          <w:rFonts w:cs="Arial"/>
          <w:szCs w:val="22"/>
        </w:rPr>
        <w:t> </w:t>
      </w:r>
    </w:p>
    <w:sectPr w:rsidR="00CA79E8" w:rsidRPr="00122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A7DD8" w14:textId="77777777" w:rsidR="00C31495" w:rsidRDefault="00C31495" w:rsidP="00CD5EA1">
      <w:r>
        <w:separator/>
      </w:r>
    </w:p>
  </w:endnote>
  <w:endnote w:type="continuationSeparator" w:id="0">
    <w:p w14:paraId="541A9FBC" w14:textId="77777777" w:rsidR="00C31495" w:rsidRDefault="00C31495" w:rsidP="00CD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F911B" w14:textId="77777777" w:rsidR="00C31495" w:rsidRDefault="00C31495" w:rsidP="00CD5EA1">
      <w:r>
        <w:separator/>
      </w:r>
    </w:p>
  </w:footnote>
  <w:footnote w:type="continuationSeparator" w:id="0">
    <w:p w14:paraId="25AEA41C" w14:textId="77777777" w:rsidR="00C31495" w:rsidRDefault="00C31495" w:rsidP="00CD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912"/>
    <w:multiLevelType w:val="multilevel"/>
    <w:tmpl w:val="E54C468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463666B"/>
    <w:multiLevelType w:val="multilevel"/>
    <w:tmpl w:val="C894729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97169BC"/>
    <w:multiLevelType w:val="multilevel"/>
    <w:tmpl w:val="4B9854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D911A13"/>
    <w:multiLevelType w:val="multilevel"/>
    <w:tmpl w:val="FB7ED8B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11B33E99"/>
    <w:multiLevelType w:val="hybridMultilevel"/>
    <w:tmpl w:val="6E460E6C"/>
    <w:lvl w:ilvl="0" w:tplc="9C62FBD4">
      <w:numFmt w:val="bullet"/>
      <w:lvlText w:val="•"/>
      <w:lvlJc w:val="left"/>
      <w:pPr>
        <w:ind w:left="1080" w:hanging="360"/>
      </w:pPr>
      <w:rPr>
        <w:rFonts w:ascii="Arial" w:eastAsia="Times New Roman" w:hAnsi="Arial" w:cs="Arial" w:hint="default"/>
        <w:color w:val="3399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3A711D"/>
    <w:multiLevelType w:val="multilevel"/>
    <w:tmpl w:val="779634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137A61C6"/>
    <w:multiLevelType w:val="multilevel"/>
    <w:tmpl w:val="89982C7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17182959"/>
    <w:multiLevelType w:val="multilevel"/>
    <w:tmpl w:val="D12E5DDA"/>
    <w:lvl w:ilvl="0">
      <w:start w:val="1"/>
      <w:numFmt w:val="decimal"/>
      <w:lvlText w:val="%1."/>
      <w:lvlJc w:val="left"/>
      <w:pPr>
        <w:tabs>
          <w:tab w:val="num" w:pos="870"/>
        </w:tabs>
        <w:ind w:left="870" w:hanging="51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8" w15:restartNumberingAfterBreak="0">
    <w:nsid w:val="1D0756CA"/>
    <w:multiLevelType w:val="multilevel"/>
    <w:tmpl w:val="96E686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1D4641E3"/>
    <w:multiLevelType w:val="multilevel"/>
    <w:tmpl w:val="EBEA1326"/>
    <w:styleLink w:val="List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15:restartNumberingAfterBreak="0">
    <w:nsid w:val="1D70054D"/>
    <w:multiLevelType w:val="multilevel"/>
    <w:tmpl w:val="FC3E7B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1DA75975"/>
    <w:multiLevelType w:val="multilevel"/>
    <w:tmpl w:val="3F32E984"/>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2" w15:restartNumberingAfterBreak="0">
    <w:nsid w:val="1E4746F4"/>
    <w:multiLevelType w:val="multilevel"/>
    <w:tmpl w:val="7E20F12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1E6F35E2"/>
    <w:multiLevelType w:val="multilevel"/>
    <w:tmpl w:val="DFD6A06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21BF5630"/>
    <w:multiLevelType w:val="hybridMultilevel"/>
    <w:tmpl w:val="6A360BF6"/>
    <w:lvl w:ilvl="0" w:tplc="9C62FBD4">
      <w:numFmt w:val="bullet"/>
      <w:lvlText w:val="•"/>
      <w:lvlJc w:val="left"/>
      <w:pPr>
        <w:ind w:left="720" w:hanging="360"/>
      </w:pPr>
      <w:rPr>
        <w:rFonts w:ascii="Arial" w:eastAsia="Times New Roman" w:hAnsi="Arial" w:cs="Arial" w:hint="default"/>
        <w:color w:val="33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A7A25"/>
    <w:multiLevelType w:val="multilevel"/>
    <w:tmpl w:val="65FCC9D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27A06D01"/>
    <w:multiLevelType w:val="multilevel"/>
    <w:tmpl w:val="315E728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291A09FB"/>
    <w:multiLevelType w:val="multilevel"/>
    <w:tmpl w:val="3C0628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32E64DDB"/>
    <w:multiLevelType w:val="multilevel"/>
    <w:tmpl w:val="3B1AE8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350406A5"/>
    <w:multiLevelType w:val="multilevel"/>
    <w:tmpl w:val="25963D2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3AA6396C"/>
    <w:multiLevelType w:val="multilevel"/>
    <w:tmpl w:val="60DC60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3C960510"/>
    <w:multiLevelType w:val="multilevel"/>
    <w:tmpl w:val="E0D61BE4"/>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3E893FFB"/>
    <w:multiLevelType w:val="multilevel"/>
    <w:tmpl w:val="A658176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3EAF74E3"/>
    <w:multiLevelType w:val="multilevel"/>
    <w:tmpl w:val="E640C33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3F777A30"/>
    <w:multiLevelType w:val="multilevel"/>
    <w:tmpl w:val="9E7C618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47A66ED9"/>
    <w:multiLevelType w:val="multilevel"/>
    <w:tmpl w:val="B09A837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4D0F7278"/>
    <w:multiLevelType w:val="multilevel"/>
    <w:tmpl w:val="82427C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4FB50E97"/>
    <w:multiLevelType w:val="multilevel"/>
    <w:tmpl w:val="D0109C3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5019241E"/>
    <w:multiLevelType w:val="hybridMultilevel"/>
    <w:tmpl w:val="8976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135F1"/>
    <w:multiLevelType w:val="multilevel"/>
    <w:tmpl w:val="565A337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555B440A"/>
    <w:multiLevelType w:val="multilevel"/>
    <w:tmpl w:val="103624F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587C5E47"/>
    <w:multiLevelType w:val="multilevel"/>
    <w:tmpl w:val="35D4926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5A9A7CB3"/>
    <w:multiLevelType w:val="multilevel"/>
    <w:tmpl w:val="5F2223B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5BA17CDD"/>
    <w:multiLevelType w:val="multilevel"/>
    <w:tmpl w:val="100C0B38"/>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612800D1"/>
    <w:multiLevelType w:val="multilevel"/>
    <w:tmpl w:val="269C98B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15:restartNumberingAfterBreak="0">
    <w:nsid w:val="6AA04147"/>
    <w:multiLevelType w:val="multilevel"/>
    <w:tmpl w:val="F7A8A60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15:restartNumberingAfterBreak="0">
    <w:nsid w:val="6B8A6C47"/>
    <w:multiLevelType w:val="multilevel"/>
    <w:tmpl w:val="62C45E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6F1120F5"/>
    <w:multiLevelType w:val="multilevel"/>
    <w:tmpl w:val="02CA43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723C26D5"/>
    <w:multiLevelType w:val="multilevel"/>
    <w:tmpl w:val="D6F047F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15:restartNumberingAfterBreak="0">
    <w:nsid w:val="7292156C"/>
    <w:multiLevelType w:val="multilevel"/>
    <w:tmpl w:val="1888589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73DB5D36"/>
    <w:multiLevelType w:val="multilevel"/>
    <w:tmpl w:val="68E485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741B12C0"/>
    <w:multiLevelType w:val="multilevel"/>
    <w:tmpl w:val="1D8605C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75614C33"/>
    <w:multiLevelType w:val="multilevel"/>
    <w:tmpl w:val="124C44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7AD768FB"/>
    <w:multiLevelType w:val="multilevel"/>
    <w:tmpl w:val="6AA256A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7E891DAC"/>
    <w:multiLevelType w:val="multilevel"/>
    <w:tmpl w:val="ECD89C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9"/>
  </w:num>
  <w:num w:numId="2">
    <w:abstractNumId w:val="11"/>
  </w:num>
  <w:num w:numId="3">
    <w:abstractNumId w:val="30"/>
  </w:num>
  <w:num w:numId="4">
    <w:abstractNumId w:val="2"/>
  </w:num>
  <w:num w:numId="5">
    <w:abstractNumId w:val="29"/>
  </w:num>
  <w:num w:numId="6">
    <w:abstractNumId w:val="18"/>
  </w:num>
  <w:num w:numId="7">
    <w:abstractNumId w:val="26"/>
  </w:num>
  <w:num w:numId="8">
    <w:abstractNumId w:val="23"/>
  </w:num>
  <w:num w:numId="9">
    <w:abstractNumId w:val="32"/>
  </w:num>
  <w:num w:numId="10">
    <w:abstractNumId w:val="12"/>
  </w:num>
  <w:num w:numId="11">
    <w:abstractNumId w:val="37"/>
  </w:num>
  <w:num w:numId="12">
    <w:abstractNumId w:val="13"/>
  </w:num>
  <w:num w:numId="13">
    <w:abstractNumId w:val="33"/>
  </w:num>
  <w:num w:numId="14">
    <w:abstractNumId w:val="20"/>
  </w:num>
  <w:num w:numId="15">
    <w:abstractNumId w:val="0"/>
  </w:num>
  <w:num w:numId="16">
    <w:abstractNumId w:val="44"/>
  </w:num>
  <w:num w:numId="17">
    <w:abstractNumId w:val="1"/>
  </w:num>
  <w:num w:numId="18">
    <w:abstractNumId w:val="27"/>
  </w:num>
  <w:num w:numId="19">
    <w:abstractNumId w:val="8"/>
  </w:num>
  <w:num w:numId="20">
    <w:abstractNumId w:val="39"/>
  </w:num>
  <w:num w:numId="21">
    <w:abstractNumId w:val="3"/>
  </w:num>
  <w:num w:numId="22">
    <w:abstractNumId w:val="38"/>
  </w:num>
  <w:num w:numId="23">
    <w:abstractNumId w:val="6"/>
  </w:num>
  <w:num w:numId="24">
    <w:abstractNumId w:val="22"/>
  </w:num>
  <w:num w:numId="25">
    <w:abstractNumId w:val="19"/>
  </w:num>
  <w:num w:numId="26">
    <w:abstractNumId w:val="5"/>
  </w:num>
  <w:num w:numId="27">
    <w:abstractNumId w:val="36"/>
  </w:num>
  <w:num w:numId="28">
    <w:abstractNumId w:val="21"/>
  </w:num>
  <w:num w:numId="29">
    <w:abstractNumId w:val="4"/>
  </w:num>
  <w:num w:numId="30">
    <w:abstractNumId w:val="14"/>
  </w:num>
  <w:num w:numId="31">
    <w:abstractNumId w:val="7"/>
  </w:num>
  <w:num w:numId="32">
    <w:abstractNumId w:val="17"/>
  </w:num>
  <w:num w:numId="33">
    <w:abstractNumId w:val="25"/>
  </w:num>
  <w:num w:numId="34">
    <w:abstractNumId w:val="10"/>
  </w:num>
  <w:num w:numId="35">
    <w:abstractNumId w:val="24"/>
  </w:num>
  <w:num w:numId="36">
    <w:abstractNumId w:val="42"/>
  </w:num>
  <w:num w:numId="37">
    <w:abstractNumId w:val="35"/>
  </w:num>
  <w:num w:numId="38">
    <w:abstractNumId w:val="15"/>
  </w:num>
  <w:num w:numId="39">
    <w:abstractNumId w:val="31"/>
  </w:num>
  <w:num w:numId="40">
    <w:abstractNumId w:val="40"/>
  </w:num>
  <w:num w:numId="41">
    <w:abstractNumId w:val="16"/>
  </w:num>
  <w:num w:numId="42">
    <w:abstractNumId w:val="34"/>
  </w:num>
  <w:num w:numId="43">
    <w:abstractNumId w:val="43"/>
  </w:num>
  <w:num w:numId="44">
    <w:abstractNumId w:val="41"/>
  </w:num>
  <w:num w:numId="45">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A1"/>
    <w:rsid w:val="000148F1"/>
    <w:rsid w:val="00032063"/>
    <w:rsid w:val="00072030"/>
    <w:rsid w:val="000748D1"/>
    <w:rsid w:val="00075C55"/>
    <w:rsid w:val="00085C2A"/>
    <w:rsid w:val="000A32BA"/>
    <w:rsid w:val="00122A78"/>
    <w:rsid w:val="001444C2"/>
    <w:rsid w:val="00191B6E"/>
    <w:rsid w:val="001B68EB"/>
    <w:rsid w:val="001C211A"/>
    <w:rsid w:val="001D32A4"/>
    <w:rsid w:val="001F3032"/>
    <w:rsid w:val="002451C2"/>
    <w:rsid w:val="0029715B"/>
    <w:rsid w:val="002A63AA"/>
    <w:rsid w:val="002B70D9"/>
    <w:rsid w:val="00303766"/>
    <w:rsid w:val="0035305E"/>
    <w:rsid w:val="00395422"/>
    <w:rsid w:val="003B603A"/>
    <w:rsid w:val="003F6873"/>
    <w:rsid w:val="00446E2F"/>
    <w:rsid w:val="00466CC8"/>
    <w:rsid w:val="004745CB"/>
    <w:rsid w:val="0048112E"/>
    <w:rsid w:val="004867BE"/>
    <w:rsid w:val="00495289"/>
    <w:rsid w:val="004957D8"/>
    <w:rsid w:val="004C001E"/>
    <w:rsid w:val="004C0B2E"/>
    <w:rsid w:val="004F31B1"/>
    <w:rsid w:val="00501302"/>
    <w:rsid w:val="00527334"/>
    <w:rsid w:val="00580CFD"/>
    <w:rsid w:val="005A54DC"/>
    <w:rsid w:val="005D225B"/>
    <w:rsid w:val="005D267D"/>
    <w:rsid w:val="00657FDC"/>
    <w:rsid w:val="006D7307"/>
    <w:rsid w:val="006E60FE"/>
    <w:rsid w:val="006F5B22"/>
    <w:rsid w:val="00740113"/>
    <w:rsid w:val="00741303"/>
    <w:rsid w:val="0074656B"/>
    <w:rsid w:val="00746AEC"/>
    <w:rsid w:val="007934AC"/>
    <w:rsid w:val="007B018F"/>
    <w:rsid w:val="008202E8"/>
    <w:rsid w:val="00863016"/>
    <w:rsid w:val="00896E29"/>
    <w:rsid w:val="008A2286"/>
    <w:rsid w:val="008D2A37"/>
    <w:rsid w:val="00A4352A"/>
    <w:rsid w:val="00A6702E"/>
    <w:rsid w:val="00A953D5"/>
    <w:rsid w:val="00AB73EC"/>
    <w:rsid w:val="00B03BD0"/>
    <w:rsid w:val="00B33844"/>
    <w:rsid w:val="00B87A84"/>
    <w:rsid w:val="00B9068F"/>
    <w:rsid w:val="00BC3828"/>
    <w:rsid w:val="00BC577E"/>
    <w:rsid w:val="00C1178A"/>
    <w:rsid w:val="00C270AB"/>
    <w:rsid w:val="00C31495"/>
    <w:rsid w:val="00C36C9F"/>
    <w:rsid w:val="00C5105E"/>
    <w:rsid w:val="00C606A8"/>
    <w:rsid w:val="00C947AC"/>
    <w:rsid w:val="00CA79E8"/>
    <w:rsid w:val="00CC5FF6"/>
    <w:rsid w:val="00CD5EA1"/>
    <w:rsid w:val="00D20A0B"/>
    <w:rsid w:val="00D37FD3"/>
    <w:rsid w:val="00D524F5"/>
    <w:rsid w:val="00D972DD"/>
    <w:rsid w:val="00D97B20"/>
    <w:rsid w:val="00DA74B1"/>
    <w:rsid w:val="00DC1D64"/>
    <w:rsid w:val="00DC5D19"/>
    <w:rsid w:val="00DD1818"/>
    <w:rsid w:val="00DE7F5D"/>
    <w:rsid w:val="00E123FB"/>
    <w:rsid w:val="00E57062"/>
    <w:rsid w:val="00E71371"/>
    <w:rsid w:val="00EB2B01"/>
    <w:rsid w:val="00EC31C9"/>
    <w:rsid w:val="00F070DC"/>
    <w:rsid w:val="00F41DA3"/>
    <w:rsid w:val="00F813DF"/>
    <w:rsid w:val="00FA13D0"/>
    <w:rsid w:val="00FB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955B"/>
  <w15:chartTrackingRefBased/>
  <w15:docId w15:val="{EDD14EC0-9287-4BA6-B2E9-1BE64F0B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EA1"/>
    <w:rPr>
      <w:rFonts w:ascii="Arial" w:eastAsia="Times New Roman" w:hAnsi="Arial"/>
      <w:sz w:val="22"/>
      <w:lang w:eastAsia="en-US"/>
    </w:rPr>
  </w:style>
  <w:style w:type="paragraph" w:styleId="Heading1">
    <w:name w:val="heading 1"/>
    <w:basedOn w:val="Normal"/>
    <w:next w:val="Normal"/>
    <w:link w:val="Heading1Char"/>
    <w:qFormat/>
    <w:rsid w:val="00CD5EA1"/>
    <w:pPr>
      <w:keepNext/>
      <w:outlineLvl w:val="0"/>
    </w:pPr>
    <w:rPr>
      <w:b/>
    </w:rPr>
  </w:style>
  <w:style w:type="paragraph" w:styleId="Heading2">
    <w:name w:val="heading 2"/>
    <w:basedOn w:val="Normal"/>
    <w:next w:val="Normal"/>
    <w:link w:val="Heading2Char"/>
    <w:uiPriority w:val="9"/>
    <w:semiHidden/>
    <w:unhideWhenUsed/>
    <w:qFormat/>
    <w:rsid w:val="00BC382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867B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867B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D5EA1"/>
    <w:pPr>
      <w:keepNext/>
      <w:outlineLvl w:val="4"/>
    </w:pPr>
    <w:rPr>
      <w:b/>
      <w:color w:val="000000"/>
      <w:sz w:val="28"/>
    </w:rPr>
  </w:style>
  <w:style w:type="paragraph" w:styleId="Heading7">
    <w:name w:val="heading 7"/>
    <w:basedOn w:val="Normal"/>
    <w:next w:val="Normal"/>
    <w:link w:val="Heading7Char"/>
    <w:uiPriority w:val="9"/>
    <w:semiHidden/>
    <w:unhideWhenUsed/>
    <w:qFormat/>
    <w:rsid w:val="00122A7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EA1"/>
    <w:rPr>
      <w:rFonts w:ascii="Arial" w:eastAsia="Times New Roman" w:hAnsi="Arial" w:cs="Times New Roman"/>
      <w:b/>
      <w:szCs w:val="20"/>
    </w:rPr>
  </w:style>
  <w:style w:type="character" w:customStyle="1" w:styleId="Heading5Char">
    <w:name w:val="Heading 5 Char"/>
    <w:link w:val="Heading5"/>
    <w:rsid w:val="00CD5EA1"/>
    <w:rPr>
      <w:rFonts w:ascii="Arial" w:eastAsia="Times New Roman" w:hAnsi="Arial" w:cs="Times New Roman"/>
      <w:b/>
      <w:color w:val="000000"/>
      <w:sz w:val="28"/>
      <w:szCs w:val="20"/>
    </w:rPr>
  </w:style>
  <w:style w:type="paragraph" w:styleId="FootnoteText">
    <w:name w:val="footnote text"/>
    <w:basedOn w:val="Normal"/>
    <w:link w:val="FootnoteTextChar"/>
    <w:semiHidden/>
    <w:unhideWhenUsed/>
    <w:rsid w:val="00CD5EA1"/>
    <w:rPr>
      <w:sz w:val="20"/>
    </w:rPr>
  </w:style>
  <w:style w:type="character" w:customStyle="1" w:styleId="FootnoteTextChar">
    <w:name w:val="Footnote Text Char"/>
    <w:link w:val="FootnoteText"/>
    <w:semiHidden/>
    <w:rsid w:val="00CD5EA1"/>
    <w:rPr>
      <w:rFonts w:ascii="Arial" w:eastAsia="Times New Roman" w:hAnsi="Arial" w:cs="Times New Roman"/>
      <w:sz w:val="20"/>
      <w:szCs w:val="20"/>
    </w:rPr>
  </w:style>
  <w:style w:type="paragraph" w:styleId="Header">
    <w:name w:val="header"/>
    <w:basedOn w:val="Normal"/>
    <w:link w:val="HeaderChar"/>
    <w:unhideWhenUsed/>
    <w:rsid w:val="00CD5EA1"/>
    <w:pPr>
      <w:tabs>
        <w:tab w:val="center" w:pos="4320"/>
        <w:tab w:val="right" w:pos="8640"/>
      </w:tabs>
    </w:pPr>
  </w:style>
  <w:style w:type="character" w:customStyle="1" w:styleId="HeaderChar">
    <w:name w:val="Header Char"/>
    <w:link w:val="Header"/>
    <w:uiPriority w:val="99"/>
    <w:semiHidden/>
    <w:rsid w:val="00CD5EA1"/>
    <w:rPr>
      <w:rFonts w:ascii="Arial" w:eastAsia="Times New Roman" w:hAnsi="Arial" w:cs="Times New Roman"/>
      <w:szCs w:val="20"/>
    </w:rPr>
  </w:style>
  <w:style w:type="paragraph" w:styleId="BodyText">
    <w:name w:val="Body Text"/>
    <w:basedOn w:val="Normal"/>
    <w:link w:val="BodyTextChar"/>
    <w:unhideWhenUsed/>
    <w:rsid w:val="00CD5EA1"/>
    <w:rPr>
      <w:rFonts w:cs="Arial"/>
      <w:sz w:val="20"/>
    </w:rPr>
  </w:style>
  <w:style w:type="character" w:customStyle="1" w:styleId="BodyTextChar">
    <w:name w:val="Body Text Char"/>
    <w:link w:val="BodyText"/>
    <w:semiHidden/>
    <w:rsid w:val="00CD5EA1"/>
    <w:rPr>
      <w:rFonts w:ascii="Arial" w:eastAsia="Times New Roman" w:hAnsi="Arial" w:cs="Arial"/>
      <w:sz w:val="20"/>
      <w:szCs w:val="20"/>
    </w:rPr>
  </w:style>
  <w:style w:type="character" w:styleId="FootnoteReference">
    <w:name w:val="footnote reference"/>
    <w:semiHidden/>
    <w:unhideWhenUsed/>
    <w:rsid w:val="00CD5EA1"/>
    <w:rPr>
      <w:vertAlign w:val="superscript"/>
    </w:rPr>
  </w:style>
  <w:style w:type="paragraph" w:styleId="BalloonText">
    <w:name w:val="Balloon Text"/>
    <w:basedOn w:val="Normal"/>
    <w:link w:val="BalloonTextChar"/>
    <w:uiPriority w:val="99"/>
    <w:semiHidden/>
    <w:unhideWhenUsed/>
    <w:rsid w:val="00F813DF"/>
    <w:rPr>
      <w:rFonts w:ascii="Tahoma" w:hAnsi="Tahoma" w:cs="Tahoma"/>
      <w:sz w:val="16"/>
      <w:szCs w:val="16"/>
    </w:rPr>
  </w:style>
  <w:style w:type="character" w:customStyle="1" w:styleId="BalloonTextChar">
    <w:name w:val="Balloon Text Char"/>
    <w:link w:val="BalloonText"/>
    <w:uiPriority w:val="99"/>
    <w:semiHidden/>
    <w:rsid w:val="00F813DF"/>
    <w:rPr>
      <w:rFonts w:ascii="Tahoma" w:eastAsia="Times New Roman" w:hAnsi="Tahoma" w:cs="Tahoma"/>
      <w:sz w:val="16"/>
      <w:szCs w:val="16"/>
      <w:lang w:eastAsia="en-US"/>
    </w:rPr>
  </w:style>
  <w:style w:type="character" w:customStyle="1" w:styleId="Heading2Char">
    <w:name w:val="Heading 2 Char"/>
    <w:link w:val="Heading2"/>
    <w:uiPriority w:val="9"/>
    <w:semiHidden/>
    <w:rsid w:val="00BC3828"/>
    <w:rPr>
      <w:rFonts w:ascii="Cambria" w:eastAsia="Times New Roman" w:hAnsi="Cambria" w:cs="Times New Roman"/>
      <w:b/>
      <w:bCs/>
      <w:i/>
      <w:iCs/>
      <w:sz w:val="28"/>
      <w:szCs w:val="28"/>
      <w:lang w:eastAsia="en-US"/>
    </w:rPr>
  </w:style>
  <w:style w:type="table" w:styleId="TableGrid">
    <w:name w:val="Table Grid"/>
    <w:basedOn w:val="TableNormal"/>
    <w:rsid w:val="00BC3828"/>
    <w:pPr>
      <w:spacing w:line="30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3D5"/>
    <w:pPr>
      <w:ind w:left="720"/>
    </w:pPr>
  </w:style>
  <w:style w:type="paragraph" w:styleId="BodyText2">
    <w:name w:val="Body Text 2"/>
    <w:basedOn w:val="Normal"/>
    <w:link w:val="BodyText2Char"/>
    <w:uiPriority w:val="99"/>
    <w:semiHidden/>
    <w:unhideWhenUsed/>
    <w:rsid w:val="003F6873"/>
    <w:pPr>
      <w:spacing w:after="120" w:line="480" w:lineRule="auto"/>
    </w:pPr>
  </w:style>
  <w:style w:type="character" w:customStyle="1" w:styleId="BodyText2Char">
    <w:name w:val="Body Text 2 Char"/>
    <w:link w:val="BodyText2"/>
    <w:uiPriority w:val="99"/>
    <w:semiHidden/>
    <w:rsid w:val="003F6873"/>
    <w:rPr>
      <w:rFonts w:ascii="Arial" w:eastAsia="Times New Roman" w:hAnsi="Arial"/>
      <w:sz w:val="22"/>
      <w:lang w:eastAsia="en-US"/>
    </w:rPr>
  </w:style>
  <w:style w:type="paragraph" w:styleId="NoSpacing">
    <w:name w:val="No Spacing"/>
    <w:uiPriority w:val="1"/>
    <w:qFormat/>
    <w:rsid w:val="003F6873"/>
    <w:rPr>
      <w:rFonts w:ascii="Arial" w:eastAsia="Times New Roman" w:hAnsi="Arial"/>
      <w:sz w:val="22"/>
      <w:lang w:eastAsia="en-US"/>
    </w:rPr>
  </w:style>
  <w:style w:type="character" w:styleId="Hyperlink">
    <w:name w:val="Hyperlink"/>
    <w:uiPriority w:val="99"/>
    <w:unhideWhenUsed/>
    <w:rsid w:val="004C0B2E"/>
    <w:rPr>
      <w:color w:val="0000FF"/>
      <w:u w:val="single"/>
    </w:rPr>
  </w:style>
  <w:style w:type="character" w:customStyle="1" w:styleId="Heading3Char">
    <w:name w:val="Heading 3 Char"/>
    <w:link w:val="Heading3"/>
    <w:uiPriority w:val="9"/>
    <w:semiHidden/>
    <w:rsid w:val="004867BE"/>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867BE"/>
    <w:rPr>
      <w:rFonts w:ascii="Calibri" w:eastAsia="Times New Roman" w:hAnsi="Calibri" w:cs="Times New Roman"/>
      <w:b/>
      <w:bCs/>
      <w:sz w:val="28"/>
      <w:szCs w:val="28"/>
      <w:lang w:eastAsia="en-US"/>
    </w:rPr>
  </w:style>
  <w:style w:type="numbering" w:customStyle="1" w:styleId="List0">
    <w:name w:val="List 0"/>
    <w:basedOn w:val="NoList"/>
    <w:rsid w:val="004867BE"/>
    <w:pPr>
      <w:numPr>
        <w:numId w:val="1"/>
      </w:numPr>
    </w:pPr>
  </w:style>
  <w:style w:type="numbering" w:customStyle="1" w:styleId="List1">
    <w:name w:val="List 1"/>
    <w:basedOn w:val="NoList"/>
    <w:rsid w:val="004867BE"/>
    <w:pPr>
      <w:numPr>
        <w:numId w:val="2"/>
      </w:numPr>
    </w:pPr>
  </w:style>
  <w:style w:type="numbering" w:customStyle="1" w:styleId="List21">
    <w:name w:val="List 21"/>
    <w:basedOn w:val="NoList"/>
    <w:rsid w:val="004867BE"/>
    <w:pPr>
      <w:numPr>
        <w:numId w:val="13"/>
      </w:numPr>
    </w:pPr>
  </w:style>
  <w:style w:type="numbering" w:customStyle="1" w:styleId="List31">
    <w:name w:val="List 31"/>
    <w:basedOn w:val="NoList"/>
    <w:rsid w:val="004867BE"/>
    <w:pPr>
      <w:numPr>
        <w:numId w:val="18"/>
      </w:numPr>
    </w:pPr>
  </w:style>
  <w:style w:type="numbering" w:customStyle="1" w:styleId="List41">
    <w:name w:val="List 41"/>
    <w:basedOn w:val="NoList"/>
    <w:rsid w:val="004867BE"/>
    <w:pPr>
      <w:numPr>
        <w:numId w:val="28"/>
      </w:numPr>
    </w:pPr>
  </w:style>
  <w:style w:type="character" w:customStyle="1" w:styleId="Heading7Char">
    <w:name w:val="Heading 7 Char"/>
    <w:link w:val="Heading7"/>
    <w:uiPriority w:val="9"/>
    <w:semiHidden/>
    <w:rsid w:val="00122A78"/>
    <w:rPr>
      <w:rFonts w:ascii="Calibri" w:eastAsia="Times New Roman" w:hAnsi="Calibri" w:cs="Times New Roman"/>
      <w:sz w:val="24"/>
      <w:szCs w:val="24"/>
      <w:lang w:eastAsia="en-US"/>
    </w:rPr>
  </w:style>
  <w:style w:type="paragraph" w:styleId="BodyTextIndent">
    <w:name w:val="Body Text Indent"/>
    <w:basedOn w:val="Normal"/>
    <w:link w:val="BodyTextIndentChar"/>
    <w:uiPriority w:val="99"/>
    <w:semiHidden/>
    <w:unhideWhenUsed/>
    <w:rsid w:val="00122A78"/>
    <w:pPr>
      <w:spacing w:after="120"/>
      <w:ind w:left="283"/>
    </w:pPr>
  </w:style>
  <w:style w:type="character" w:customStyle="1" w:styleId="BodyTextIndentChar">
    <w:name w:val="Body Text Indent Char"/>
    <w:link w:val="BodyTextIndent"/>
    <w:uiPriority w:val="99"/>
    <w:semiHidden/>
    <w:rsid w:val="00122A78"/>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21344">
      <w:bodyDiv w:val="1"/>
      <w:marLeft w:val="0"/>
      <w:marRight w:val="0"/>
      <w:marTop w:val="0"/>
      <w:marBottom w:val="0"/>
      <w:divBdr>
        <w:top w:val="none" w:sz="0" w:space="0" w:color="auto"/>
        <w:left w:val="none" w:sz="0" w:space="0" w:color="auto"/>
        <w:bottom w:val="none" w:sz="0" w:space="0" w:color="auto"/>
        <w:right w:val="none" w:sz="0" w:space="0" w:color="auto"/>
      </w:divBdr>
    </w:div>
    <w:div w:id="1296763469">
      <w:bodyDiv w:val="1"/>
      <w:marLeft w:val="0"/>
      <w:marRight w:val="0"/>
      <w:marTop w:val="0"/>
      <w:marBottom w:val="0"/>
      <w:divBdr>
        <w:top w:val="none" w:sz="0" w:space="0" w:color="auto"/>
        <w:left w:val="none" w:sz="0" w:space="0" w:color="auto"/>
        <w:bottom w:val="none" w:sz="0" w:space="0" w:color="auto"/>
        <w:right w:val="none" w:sz="0" w:space="0" w:color="auto"/>
      </w:divBdr>
    </w:div>
    <w:div w:id="137187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FC5D3B6884A42AD9B84AC600856AB" ma:contentTypeVersion="14" ma:contentTypeDescription="Create a new document." ma:contentTypeScope="" ma:versionID="738c8567cc312041a57fbb99bed77435">
  <xsd:schema xmlns:xsd="http://www.w3.org/2001/XMLSchema" xmlns:xs="http://www.w3.org/2001/XMLSchema" xmlns:p="http://schemas.microsoft.com/office/2006/metadata/properties" xmlns:ns1="http://schemas.microsoft.com/sharepoint/v3" xmlns:ns2="a7848c4d-e779-433d-aeb6-677ff4244ffe" xmlns:ns3="dc498e17-ff1e-4734-90df-408ad2375b27" targetNamespace="http://schemas.microsoft.com/office/2006/metadata/properties" ma:root="true" ma:fieldsID="ee0ddb4ac07a1f303fd502820a3ae1df" ns1:_="" ns2:_="" ns3:_="">
    <xsd:import namespace="http://schemas.microsoft.com/sharepoint/v3"/>
    <xsd:import namespace="a7848c4d-e779-433d-aeb6-677ff4244ffe"/>
    <xsd:import namespace="dc498e17-ff1e-4734-90df-408ad2375b2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48c4d-e779-433d-aeb6-677ff4244f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98e17-ff1e-4734-90df-408ad2375b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a7848c4d-e779-433d-aeb6-677ff4244ff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3C7D-B03A-42ED-8BB3-12A20B0E0B5A}">
  <ds:schemaRefs>
    <ds:schemaRef ds:uri="http://schemas.microsoft.com/sharepoint/v3/contenttype/forms"/>
  </ds:schemaRefs>
</ds:datastoreItem>
</file>

<file path=customXml/itemProps2.xml><?xml version="1.0" encoding="utf-8"?>
<ds:datastoreItem xmlns:ds="http://schemas.openxmlformats.org/officeDocument/2006/customXml" ds:itemID="{CDAA4B08-1858-4904-9BBF-B4B637E1C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48c4d-e779-433d-aeb6-677ff4244ffe"/>
    <ds:schemaRef ds:uri="dc498e17-ff1e-4734-90df-408ad2375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C27AE-8552-433C-89B7-2FDD46041863}">
  <ds:schemaRefs>
    <ds:schemaRef ds:uri="http://schemas.microsoft.com/office/2006/metadata/longProperties"/>
  </ds:schemaRefs>
</ds:datastoreItem>
</file>

<file path=customXml/itemProps4.xml><?xml version="1.0" encoding="utf-8"?>
<ds:datastoreItem xmlns:ds="http://schemas.openxmlformats.org/officeDocument/2006/customXml" ds:itemID="{6EB66A34-5C1D-4D84-BD85-DBA90BF8C35E}">
  <ds:schemaRefs>
    <ds:schemaRef ds:uri="http://schemas.microsoft.com/sharepoint/v3"/>
    <ds:schemaRef ds:uri="http://purl.org/dc/terms/"/>
    <ds:schemaRef ds:uri="dc498e17-ff1e-4734-90df-408ad2375b27"/>
    <ds:schemaRef ds:uri="http://schemas.microsoft.com/office/2006/documentManagement/types"/>
    <ds:schemaRef ds:uri="a7848c4d-e779-433d-aeb6-677ff4244ff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807DF4E-939F-4A51-8B4A-653AE4A0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Newham College of Further Education</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Scott -HR</dc:creator>
  <cp:keywords/>
  <cp:lastModifiedBy>Michelle Isidoro</cp:lastModifiedBy>
  <cp:revision>5</cp:revision>
  <cp:lastPrinted>2014-08-20T08:59:00Z</cp:lastPrinted>
  <dcterms:created xsi:type="dcterms:W3CDTF">2020-09-18T16:40:00Z</dcterms:created>
  <dcterms:modified xsi:type="dcterms:W3CDTF">2020-10-09T10:33:00Z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INTRANET\Domain Admins</vt:lpwstr>
  </property>
  <property fmtid="{D5CDD505-2E9C-101B-9397-08002B2CF9AE}" pid="3" name="Order">
    <vt:lpwstr>5171000.00000000</vt:lpwstr>
  </property>
  <property fmtid="{D5CDD505-2E9C-101B-9397-08002B2CF9AE}" pid="4" name="display_urn:schemas-microsoft-com:office:office#Author">
    <vt:lpwstr>INTRANET\Domain Admins</vt:lpwstr>
  </property>
  <property fmtid="{D5CDD505-2E9C-101B-9397-08002B2CF9AE}" pid="5" name="ContentTypeId">
    <vt:lpwstr>0x010100FABFC5D3B6884A42AD9B84AC600856AB</vt:lpwstr>
  </property>
</Properties>
</file>