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xmlns:wp14="http://schemas.microsoft.com/office/word/2010/wordml" w:rsidR="00C35B9E" w:rsidP="00C35B9E" w:rsidRDefault="00C35B9E" w14:paraId="672A6659" wp14:textId="77777777">
      <w:pPr>
        <w:pStyle w:val="Title"/>
        <w:jc w:val="left"/>
        <w:rPr>
          <w:rFonts w:cs="Arial"/>
        </w:rPr>
      </w:pPr>
      <w:bookmarkStart w:name="_GoBack" w:id="0"/>
      <w:bookmarkEnd w:id="0"/>
    </w:p>
    <w:p xmlns:wp14="http://schemas.microsoft.com/office/word/2010/wordml" w:rsidR="00C35B9E" w:rsidP="00C35B9E" w:rsidRDefault="00B617DA" w14:paraId="6DEA0D34" wp14:textId="77777777">
      <w:pPr>
        <w:pStyle w:val="Header"/>
        <w:tabs>
          <w:tab w:val="clear" w:pos="4153"/>
          <w:tab w:val="clear" w:pos="8306"/>
        </w:tabs>
        <w:rPr>
          <w:rFonts w:cs="Arial"/>
          <w:b/>
          <w:bCs/>
        </w:rPr>
      </w:pPr>
      <w:r w:rsidRPr="00AE3A80">
        <w:rPr>
          <w:b/>
          <w:noProof/>
          <w:sz w:val="32"/>
          <w:szCs w:val="32"/>
          <w:lang w:eastAsia="en-GB"/>
        </w:rPr>
        <mc:AlternateContent>
          <mc:Choice Requires="wps">
            <w:drawing>
              <wp:anchor xmlns:wp14="http://schemas.microsoft.com/office/word/2010/wordprocessingDrawing" distT="0" distB="0" distL="114300" distR="114300" simplePos="0" relativeHeight="251657728" behindDoc="0" locked="0" layoutInCell="1" allowOverlap="1" wp14:anchorId="060574A7" wp14:editId="7777777">
                <wp:simplePos x="0" y="0"/>
                <wp:positionH relativeFrom="column">
                  <wp:posOffset>6743700</wp:posOffset>
                </wp:positionH>
                <wp:positionV relativeFrom="paragraph">
                  <wp:posOffset>-175260</wp:posOffset>
                </wp:positionV>
                <wp:extent cx="2099310" cy="34290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220400" w:rsidP="00C35B9E" w:rsidRDefault="00220400" w14:paraId="0FF2D34C" wp14:textId="77777777">
                            <w:pPr>
                              <w:rPr>
                                <w:rFonts w:cs="Arial"/>
                                <w:b/>
                                <w:sz w:val="32"/>
                                <w:szCs w:val="32"/>
                              </w:rPr>
                            </w:pPr>
                            <w:r>
                              <w:rPr>
                                <w:rFonts w:cs="Arial"/>
                                <w:b/>
                                <w:sz w:val="32"/>
                                <w:szCs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720FE91">
              <v:shapetype id="_x0000_t202" coordsize="21600,21600" o:spt="202" path="m,l,21600r21600,l21600,xe">
                <v:stroke joinstyle="miter"/>
                <v:path gradientshapeok="t" o:connecttype="rect"/>
              </v:shapetype>
              <v:shape id="Text Box 4" style="position:absolute;margin-left:531pt;margin-top:-13.8pt;width:165.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">
                <v:textbox>
                  <w:txbxContent>
                    <w:p w:rsidR="00220400" w:rsidP="00C35B9E" w:rsidRDefault="00220400" w14:paraId="7394D1F4" wp14:textId="77777777">
                      <w:pPr>
                        <w:rPr>
                          <w:rFonts w:cs="Arial"/>
                          <w:b/>
                          <w:sz w:val="32"/>
                          <w:szCs w:val="32"/>
                        </w:rPr>
                      </w:pPr>
                      <w:r>
                        <w:rPr>
                          <w:rFonts w:cs="Arial"/>
                          <w:b/>
                          <w:sz w:val="32"/>
                          <w:szCs w:val="32"/>
                        </w:rPr>
                        <w:t>JOB DESCRIPTION</w:t>
                      </w:r>
                    </w:p>
                  </w:txbxContent>
                </v:textbox>
              </v:shape>
            </w:pict>
          </mc:Fallback>
        </mc:AlternateContent>
      </w:r>
      <w:r w:rsidR="00C35B9E">
        <w:t xml:space="preserve">        </w:t>
      </w:r>
      <w:r w:rsidR="00C35B9E">
        <w:tab/>
      </w:r>
      <w:r w:rsidR="00C35B9E">
        <w:tab/>
      </w:r>
      <w:r w:rsidR="00C35B9E">
        <w:tab/>
      </w:r>
      <w:r w:rsidR="00C35B9E">
        <w:tab/>
      </w:r>
    </w:p>
    <w:tbl>
      <w:tblPr>
        <w:tblW w:w="500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18"/>
        <w:gridCol w:w="220"/>
        <w:gridCol w:w="755"/>
        <w:gridCol w:w="3606"/>
        <w:gridCol w:w="1005"/>
        <w:gridCol w:w="224"/>
        <w:gridCol w:w="2115"/>
        <w:gridCol w:w="4363"/>
        <w:gridCol w:w="6"/>
      </w:tblGrid>
      <w:tr xmlns:wp14="http://schemas.microsoft.com/office/word/2010/wordml" w:rsidR="00C35B9E" w:rsidTr="0708C3DF" w14:paraId="26DF3A31" wp14:textId="77777777">
        <w:trPr>
          <w:gridAfter w:val="1"/>
          <w:wAfter w:w="2" w:type="pct"/>
          <w:cantSplit/>
          <w:trHeight w:val="449"/>
        </w:trPr>
        <w:tc>
          <w:tcPr>
            <w:tcW w:w="4998" w:type="pct"/>
            <w:gridSpan w:val="8"/>
            <w:tcBorders>
              <w:top w:val="single" w:color="auto" w:sz="4" w:space="0"/>
              <w:left w:val="single" w:color="auto" w:sz="4" w:space="0"/>
              <w:bottom w:val="single" w:color="auto" w:sz="4" w:space="0"/>
              <w:right w:val="single" w:color="auto" w:sz="4" w:space="0"/>
            </w:tcBorders>
            <w:shd w:val="clear" w:color="auto" w:fill="auto"/>
            <w:tcMar/>
            <w:vAlign w:val="center"/>
          </w:tcPr>
          <w:p w:rsidR="00C35B9E" w:rsidP="00163481" w:rsidRDefault="00C35B9E" w14:paraId="392FF24F" wp14:textId="77777777">
            <w:pPr>
              <w:rPr>
                <w:rFonts w:cs="Arial"/>
                <w:b/>
                <w:bCs/>
              </w:rPr>
            </w:pPr>
            <w:r>
              <w:rPr>
                <w:rFonts w:cs="Arial"/>
                <w:b/>
                <w:bCs/>
              </w:rPr>
              <w:t>JOB INFORMATION</w:t>
            </w:r>
          </w:p>
        </w:tc>
      </w:tr>
      <w:tr xmlns:wp14="http://schemas.microsoft.com/office/word/2010/wordml" w:rsidR="00C35B9E" w:rsidTr="0708C3DF" w14:paraId="260787F2" wp14:textId="77777777">
        <w:trPr>
          <w:gridAfter w:val="1"/>
          <w:wAfter w:w="2" w:type="pct"/>
          <w:trHeight w:val="455"/>
        </w:trPr>
        <w:tc>
          <w:tcPr>
            <w:tcW w:w="878"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E3636" w:rsidR="00C35B9E" w:rsidP="00163481" w:rsidRDefault="00C35B9E" w14:paraId="45CD8191" wp14:textId="77777777">
            <w:pPr>
              <w:rPr>
                <w:rFonts w:cs="Arial"/>
                <w:b/>
                <w:sz w:val="22"/>
                <w:szCs w:val="22"/>
              </w:rPr>
            </w:pPr>
            <w:r w:rsidRPr="005E3636">
              <w:rPr>
                <w:rFonts w:cs="Arial"/>
                <w:b/>
                <w:sz w:val="22"/>
                <w:szCs w:val="22"/>
              </w:rPr>
              <w:t>JOB TITLE</w:t>
            </w:r>
          </w:p>
        </w:tc>
        <w:tc>
          <w:tcPr>
            <w:tcW w:w="1536" w:type="pct"/>
            <w:gridSpan w:val="3"/>
            <w:tcBorders>
              <w:top w:val="single" w:color="auto" w:sz="4" w:space="0"/>
              <w:left w:val="single" w:color="auto" w:sz="4" w:space="0"/>
              <w:bottom w:val="single" w:color="auto" w:sz="4" w:space="0"/>
              <w:right w:val="single" w:color="auto" w:sz="4" w:space="0"/>
            </w:tcBorders>
            <w:tcMar/>
          </w:tcPr>
          <w:p w:rsidR="00C35B9E" w:rsidP="0071A257" w:rsidRDefault="007643D1" w14:paraId="25359110" wp14:textId="3EB09DD3">
            <w:pPr>
              <w:rPr>
                <w:rFonts w:ascii="Arial" w:hAnsi="Arial" w:eastAsia="Arial" w:cs="Arial"/>
                <w:noProof w:val="0"/>
                <w:sz w:val="22"/>
                <w:szCs w:val="22"/>
                <w:lang w:val="en-GB"/>
              </w:rPr>
            </w:pPr>
            <w:r w:rsidRPr="0071A257" w:rsidR="0071A257">
              <w:rPr>
                <w:rFonts w:ascii="Arial" w:hAnsi="Arial" w:eastAsia="Arial" w:cs="Arial"/>
                <w:b w:val="1"/>
                <w:bCs w:val="1"/>
                <w:noProof w:val="0"/>
                <w:sz w:val="22"/>
                <w:szCs w:val="22"/>
                <w:lang w:val="en-GB"/>
              </w:rPr>
              <w:t>GLS Team Leader</w:t>
            </w:r>
          </w:p>
          <w:p w:rsidR="00C35B9E" w:rsidP="0071A257" w:rsidRDefault="007643D1" w14:paraId="37B8C965" wp14:textId="38B760F7">
            <w:pPr>
              <w:pStyle w:val="Normal"/>
              <w:rPr>
                <w:rFonts w:cs="Arial"/>
                <w:b w:val="1"/>
                <w:bCs w:val="1"/>
              </w:rPr>
            </w:pPr>
          </w:p>
        </w:tc>
        <w:tc>
          <w:tcPr>
            <w:tcW w:w="1121" w:type="pct"/>
            <w:gridSpan w:val="3"/>
            <w:tcBorders>
              <w:top w:val="single" w:color="auto" w:sz="4" w:space="0"/>
              <w:left w:val="single" w:color="auto" w:sz="4" w:space="0"/>
              <w:bottom w:val="single" w:color="auto" w:sz="4" w:space="0"/>
              <w:right w:val="single" w:color="auto" w:sz="4" w:space="0"/>
            </w:tcBorders>
            <w:tcMar/>
            <w:vAlign w:val="center"/>
          </w:tcPr>
          <w:p w:rsidRPr="005E3636" w:rsidR="00C35B9E" w:rsidP="00163481" w:rsidRDefault="00C35B9E" w14:paraId="11D0C1E2" wp14:textId="77777777">
            <w:pPr>
              <w:rPr>
                <w:rFonts w:cs="Arial"/>
                <w:b/>
                <w:bCs/>
                <w:sz w:val="22"/>
              </w:rPr>
            </w:pPr>
            <w:r w:rsidRPr="005E3636">
              <w:rPr>
                <w:rFonts w:cs="Arial"/>
                <w:b/>
                <w:bCs/>
                <w:sz w:val="22"/>
              </w:rPr>
              <w:t>POS</w:t>
            </w:r>
            <w:r w:rsidRPr="005E3636" w:rsidR="00A1143D">
              <w:rPr>
                <w:rFonts w:cs="Arial"/>
                <w:b/>
                <w:bCs/>
                <w:sz w:val="22"/>
              </w:rPr>
              <w:t>I</w:t>
            </w:r>
            <w:r w:rsidRPr="005E3636">
              <w:rPr>
                <w:rFonts w:cs="Arial"/>
                <w:b/>
                <w:bCs/>
                <w:sz w:val="22"/>
              </w:rPr>
              <w:t>T</w:t>
            </w:r>
            <w:r w:rsidRPr="005E3636" w:rsidR="00A1143D">
              <w:rPr>
                <w:rFonts w:cs="Arial"/>
                <w:b/>
                <w:bCs/>
                <w:sz w:val="22"/>
              </w:rPr>
              <w:t>ION</w:t>
            </w:r>
            <w:r w:rsidRPr="005E3636">
              <w:rPr>
                <w:rFonts w:cs="Arial"/>
                <w:b/>
                <w:bCs/>
                <w:sz w:val="22"/>
              </w:rPr>
              <w:t xml:space="preserve"> NUMBER</w:t>
            </w:r>
          </w:p>
        </w:tc>
        <w:tc>
          <w:tcPr>
            <w:tcW w:w="1463" w:type="pct"/>
            <w:tcBorders>
              <w:top w:val="single" w:color="auto" w:sz="4" w:space="0"/>
              <w:left w:val="single" w:color="auto" w:sz="4" w:space="0"/>
              <w:bottom w:val="single" w:color="auto" w:sz="4" w:space="0"/>
              <w:right w:val="single" w:color="auto" w:sz="4" w:space="0"/>
            </w:tcBorders>
            <w:tcMar/>
            <w:vAlign w:val="center"/>
          </w:tcPr>
          <w:p w:rsidR="00C35B9E" w:rsidP="00163481" w:rsidRDefault="00C35B9E" w14:paraId="0A37501D" wp14:textId="77777777">
            <w:pPr>
              <w:rPr>
                <w:rFonts w:cs="Arial"/>
                <w:b/>
                <w:bCs/>
              </w:rPr>
            </w:pPr>
          </w:p>
        </w:tc>
      </w:tr>
      <w:tr xmlns:wp14="http://schemas.microsoft.com/office/word/2010/wordml" w:rsidR="00C35B9E" w:rsidTr="0708C3DF" w14:paraId="4B8DDF81" wp14:textId="77777777">
        <w:trPr>
          <w:gridAfter w:val="1"/>
          <w:wAfter w:w="2" w:type="pct"/>
          <w:trHeight w:val="533"/>
        </w:trPr>
        <w:tc>
          <w:tcPr>
            <w:tcW w:w="878"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E3636" w:rsidR="00C35B9E" w:rsidP="00163481" w:rsidRDefault="00C35B9E" w14:paraId="0D1C9CEE" wp14:textId="77777777">
            <w:pPr>
              <w:rPr>
                <w:rFonts w:cs="Arial"/>
                <w:b/>
                <w:sz w:val="22"/>
                <w:szCs w:val="22"/>
              </w:rPr>
            </w:pPr>
            <w:r w:rsidRPr="005E3636">
              <w:rPr>
                <w:rFonts w:cs="Arial"/>
                <w:b/>
                <w:sz w:val="22"/>
                <w:szCs w:val="22"/>
              </w:rPr>
              <w:t>SERVICE AREA</w:t>
            </w:r>
          </w:p>
        </w:tc>
        <w:tc>
          <w:tcPr>
            <w:tcW w:w="1536" w:type="pct"/>
            <w:gridSpan w:val="3"/>
            <w:tcBorders>
              <w:top w:val="single" w:color="auto" w:sz="4" w:space="0"/>
              <w:left w:val="single" w:color="auto" w:sz="4" w:space="0"/>
              <w:bottom w:val="single" w:color="auto" w:sz="4" w:space="0"/>
              <w:right w:val="single" w:color="auto" w:sz="4" w:space="0"/>
            </w:tcBorders>
            <w:tcMar/>
            <w:vAlign w:val="center"/>
          </w:tcPr>
          <w:p w:rsidR="00C35B9E" w:rsidP="0071A257" w:rsidRDefault="008F374E" w14:paraId="794B6D42" wp14:textId="7394BD4A">
            <w:pPr>
              <w:jc w:val="left"/>
              <w:rPr>
                <w:rFonts w:ascii="Arial" w:hAnsi="Arial" w:eastAsia="Arial" w:cs="Arial"/>
                <w:noProof w:val="0"/>
                <w:sz w:val="22"/>
                <w:szCs w:val="22"/>
                <w:lang w:val="en-GB"/>
              </w:rPr>
            </w:pPr>
            <w:r w:rsidRPr="0071A257" w:rsidR="0071A257">
              <w:rPr>
                <w:rFonts w:ascii="Arial" w:hAnsi="Arial" w:eastAsia="Arial" w:cs="Arial"/>
                <w:b w:val="1"/>
                <w:bCs w:val="1"/>
                <w:noProof w:val="0"/>
                <w:sz w:val="22"/>
                <w:szCs w:val="22"/>
                <w:lang w:val="en-GB"/>
              </w:rPr>
              <w:t xml:space="preserve">Group Learning Support </w:t>
            </w:r>
          </w:p>
          <w:p w:rsidR="00C35B9E" w:rsidP="0071A257" w:rsidRDefault="008F374E" w14:paraId="041A4527" wp14:textId="4F59C953">
            <w:pPr>
              <w:pStyle w:val="Normal"/>
              <w:rPr>
                <w:rFonts w:cs="Arial"/>
                <w:b w:val="1"/>
                <w:bCs w:val="1"/>
              </w:rPr>
            </w:pPr>
          </w:p>
        </w:tc>
        <w:tc>
          <w:tcPr>
            <w:tcW w:w="1121" w:type="pct"/>
            <w:gridSpan w:val="3"/>
            <w:tcBorders>
              <w:top w:val="single" w:color="auto" w:sz="4" w:space="0"/>
              <w:left w:val="single" w:color="auto" w:sz="4" w:space="0"/>
              <w:bottom w:val="single" w:color="auto" w:sz="4" w:space="0"/>
              <w:right w:val="single" w:color="auto" w:sz="4" w:space="0"/>
            </w:tcBorders>
            <w:tcMar/>
            <w:vAlign w:val="center"/>
          </w:tcPr>
          <w:p w:rsidRPr="005E3636" w:rsidR="00C35B9E" w:rsidP="00163481" w:rsidRDefault="00C35B9E" w14:paraId="681C9B91" wp14:textId="77777777">
            <w:pPr>
              <w:rPr>
                <w:rFonts w:cs="Arial"/>
                <w:b/>
                <w:sz w:val="22"/>
                <w:szCs w:val="22"/>
              </w:rPr>
            </w:pPr>
            <w:r w:rsidRPr="005E3636">
              <w:rPr>
                <w:rFonts w:cs="Arial"/>
                <w:b/>
                <w:sz w:val="22"/>
                <w:szCs w:val="22"/>
              </w:rPr>
              <w:t>LOCATION</w:t>
            </w:r>
            <w:r w:rsidRPr="005E3636" w:rsidR="0089185C">
              <w:rPr>
                <w:rFonts w:cs="Arial"/>
                <w:b/>
                <w:sz w:val="22"/>
                <w:szCs w:val="22"/>
              </w:rPr>
              <w:t>/CAMPUS</w:t>
            </w:r>
          </w:p>
        </w:tc>
        <w:tc>
          <w:tcPr>
            <w:tcW w:w="1463" w:type="pct"/>
            <w:tcBorders>
              <w:top w:val="single" w:color="auto" w:sz="4" w:space="0"/>
              <w:left w:val="single" w:color="auto" w:sz="4" w:space="0"/>
              <w:bottom w:val="single" w:color="auto" w:sz="4" w:space="0"/>
              <w:right w:val="single" w:color="auto" w:sz="4" w:space="0"/>
            </w:tcBorders>
            <w:tcMar/>
            <w:vAlign w:val="center"/>
          </w:tcPr>
          <w:p w:rsidR="00C35B9E" w:rsidP="0708C3DF" w:rsidRDefault="00C86301" w14:paraId="41F2859B" wp14:textId="6448CA24">
            <w:pPr>
              <w:rPr>
                <w:rFonts w:cs="Arial"/>
                <w:b w:val="1"/>
                <w:bCs w:val="1"/>
              </w:rPr>
            </w:pPr>
            <w:r w:rsidRPr="0708C3DF" w:rsidR="5B30199B">
              <w:rPr>
                <w:rFonts w:cs="Arial"/>
                <w:b w:val="1"/>
                <w:bCs w:val="1"/>
              </w:rPr>
              <w:t xml:space="preserve"> </w:t>
            </w:r>
            <w:r w:rsidRPr="0708C3DF" w:rsidR="5B30199B">
              <w:rPr>
                <w:rFonts w:cs="Arial"/>
                <w:b w:val="1"/>
                <w:bCs w:val="1"/>
              </w:rPr>
              <w:t>Oxford</w:t>
            </w:r>
            <w:r w:rsidRPr="0708C3DF" w:rsidR="56F60133">
              <w:rPr>
                <w:rFonts w:cs="Arial"/>
                <w:b w:val="1"/>
                <w:bCs w:val="1"/>
              </w:rPr>
              <w:t xml:space="preserve"> 1 post</w:t>
            </w:r>
          </w:p>
          <w:p w:rsidR="00C35B9E" w:rsidP="0708C3DF" w:rsidRDefault="00C86301" w14:paraId="6AA51634" wp14:textId="11F3F186">
            <w:pPr>
              <w:pStyle w:val="Normal"/>
              <w:rPr>
                <w:rFonts w:cs="Arial"/>
                <w:b w:val="1"/>
                <w:bCs w:val="1"/>
              </w:rPr>
            </w:pPr>
            <w:r w:rsidRPr="0708C3DF" w:rsidR="56F60133">
              <w:rPr>
                <w:rFonts w:cs="Arial"/>
                <w:b w:val="1"/>
                <w:bCs w:val="1"/>
              </w:rPr>
              <w:t>Banbury 1 post</w:t>
            </w:r>
          </w:p>
        </w:tc>
      </w:tr>
      <w:tr xmlns:wp14="http://schemas.microsoft.com/office/word/2010/wordml" w:rsidR="00C35B9E" w:rsidTr="0708C3DF" w14:paraId="63A4B314" wp14:textId="77777777">
        <w:trPr>
          <w:gridAfter w:val="1"/>
          <w:wAfter w:w="2" w:type="pct"/>
          <w:trHeight w:val="533"/>
        </w:trPr>
        <w:tc>
          <w:tcPr>
            <w:tcW w:w="878"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2C0880" w:rsidR="00C35B9E" w:rsidP="00163481" w:rsidRDefault="00C35B9E" w14:paraId="14212EE7" wp14:textId="77777777">
            <w:pPr>
              <w:rPr>
                <w:rFonts w:cs="Arial"/>
                <w:b/>
                <w:sz w:val="22"/>
                <w:szCs w:val="22"/>
              </w:rPr>
            </w:pPr>
            <w:r w:rsidRPr="002C0880">
              <w:rPr>
                <w:rFonts w:cs="Arial"/>
                <w:b/>
                <w:sz w:val="22"/>
                <w:szCs w:val="22"/>
              </w:rPr>
              <w:t>GRADE</w:t>
            </w:r>
          </w:p>
        </w:tc>
        <w:tc>
          <w:tcPr>
            <w:tcW w:w="1536" w:type="pct"/>
            <w:gridSpan w:val="3"/>
            <w:tcBorders>
              <w:top w:val="single" w:color="auto" w:sz="4" w:space="0"/>
              <w:left w:val="single" w:color="auto" w:sz="4" w:space="0"/>
              <w:bottom w:val="single" w:color="auto" w:sz="4" w:space="0"/>
              <w:right w:val="single" w:color="auto" w:sz="4" w:space="0"/>
            </w:tcBorders>
            <w:tcMar/>
            <w:vAlign w:val="center"/>
          </w:tcPr>
          <w:p w:rsidRPr="002C0880" w:rsidR="00C35B9E" w:rsidP="5B30199B" w:rsidRDefault="00C35B9E" w14:paraId="5DAB6C7B" wp14:textId="7E9DDF5E">
            <w:pPr>
              <w:rPr>
                <w:rFonts w:cs="Arial"/>
                <w:b w:val="1"/>
                <w:bCs w:val="1"/>
              </w:rPr>
            </w:pPr>
            <w:r w:rsidRPr="5B30199B" w:rsidR="5B30199B">
              <w:rPr>
                <w:rFonts w:cs="Arial"/>
                <w:b w:val="1"/>
                <w:bCs w:val="1"/>
              </w:rPr>
              <w:t>8</w:t>
            </w:r>
          </w:p>
        </w:tc>
        <w:tc>
          <w:tcPr>
            <w:tcW w:w="1121" w:type="pct"/>
            <w:gridSpan w:val="3"/>
            <w:tcBorders>
              <w:top w:val="single" w:color="auto" w:sz="4" w:space="0"/>
              <w:left w:val="single" w:color="auto" w:sz="4" w:space="0"/>
              <w:bottom w:val="single" w:color="auto" w:sz="4" w:space="0"/>
              <w:right w:val="single" w:color="auto" w:sz="4" w:space="0"/>
            </w:tcBorders>
            <w:tcMar/>
            <w:vAlign w:val="center"/>
          </w:tcPr>
          <w:p w:rsidRPr="002C0880" w:rsidR="00C35B9E" w:rsidP="00163481" w:rsidRDefault="00C35B9E" w14:paraId="0C112292" wp14:textId="77777777">
            <w:pPr>
              <w:rPr>
                <w:rFonts w:cs="Arial"/>
                <w:b/>
                <w:sz w:val="22"/>
                <w:szCs w:val="22"/>
              </w:rPr>
            </w:pPr>
            <w:r w:rsidRPr="002C0880">
              <w:rPr>
                <w:rFonts w:cs="Arial"/>
                <w:b/>
                <w:sz w:val="22"/>
                <w:szCs w:val="22"/>
              </w:rPr>
              <w:t>GRADE RANGE</w:t>
            </w:r>
          </w:p>
        </w:tc>
        <w:tc>
          <w:tcPr>
            <w:tcW w:w="1463" w:type="pct"/>
            <w:tcBorders>
              <w:top w:val="single" w:color="auto" w:sz="4" w:space="0"/>
              <w:left w:val="single" w:color="auto" w:sz="4" w:space="0"/>
              <w:bottom w:val="single" w:color="auto" w:sz="4" w:space="0"/>
              <w:right w:val="single" w:color="auto" w:sz="4" w:space="0"/>
            </w:tcBorders>
            <w:tcMar/>
            <w:vAlign w:val="center"/>
          </w:tcPr>
          <w:p w:rsidRPr="002C0880" w:rsidR="00C35B9E" w:rsidP="5B30199B" w:rsidRDefault="00E368A4" w14:paraId="7092CE74" wp14:textId="2308FF4F">
            <w:pPr>
              <w:rPr>
                <w:rFonts w:cs="Arial"/>
                <w:b w:val="1"/>
                <w:bCs w:val="1"/>
              </w:rPr>
            </w:pPr>
            <w:r w:rsidRPr="5B30199B" w:rsidR="5B30199B">
              <w:rPr>
                <w:rFonts w:cs="Arial"/>
                <w:b w:val="1"/>
                <w:bCs w:val="1"/>
              </w:rPr>
              <w:t xml:space="preserve"> </w:t>
            </w:r>
            <w:r w:rsidRPr="5B30199B" w:rsidR="5B30199B">
              <w:rPr>
                <w:rFonts w:cs="Arial"/>
                <w:b w:val="1"/>
                <w:bCs w:val="1"/>
              </w:rPr>
              <w:t>£28,077 - £30,677</w:t>
            </w:r>
          </w:p>
        </w:tc>
      </w:tr>
      <w:tr xmlns:wp14="http://schemas.microsoft.com/office/word/2010/wordml" w:rsidR="00C35B9E" w:rsidTr="0708C3DF" w14:paraId="313FF491" wp14:textId="77777777">
        <w:trPr>
          <w:gridAfter w:val="1"/>
          <w:wAfter w:w="2" w:type="pct"/>
          <w:trHeight w:val="533"/>
        </w:trPr>
        <w:tc>
          <w:tcPr>
            <w:tcW w:w="878" w:type="pct"/>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E3636" w:rsidR="00C35B9E" w:rsidP="00163481" w:rsidRDefault="00C35B9E" w14:paraId="1AAF48CE" wp14:textId="77777777">
            <w:pPr>
              <w:rPr>
                <w:rFonts w:cs="Arial"/>
                <w:b/>
                <w:sz w:val="22"/>
                <w:szCs w:val="22"/>
              </w:rPr>
            </w:pPr>
            <w:r w:rsidRPr="005E3636">
              <w:rPr>
                <w:rFonts w:cs="Arial"/>
                <w:b/>
                <w:sz w:val="22"/>
                <w:szCs w:val="22"/>
              </w:rPr>
              <w:t>HOURS</w:t>
            </w:r>
          </w:p>
        </w:tc>
        <w:tc>
          <w:tcPr>
            <w:tcW w:w="1536" w:type="pct"/>
            <w:gridSpan w:val="3"/>
            <w:tcBorders>
              <w:top w:val="single" w:color="auto" w:sz="4" w:space="0"/>
              <w:left w:val="single" w:color="auto" w:sz="4" w:space="0"/>
              <w:bottom w:val="single" w:color="auto" w:sz="4" w:space="0"/>
              <w:right w:val="single" w:color="auto" w:sz="4" w:space="0"/>
            </w:tcBorders>
            <w:tcMar/>
            <w:vAlign w:val="center"/>
          </w:tcPr>
          <w:p w:rsidR="00C35B9E" w:rsidP="007643D1" w:rsidRDefault="008F374E" w14:paraId="43E4E341" wp14:textId="77777777">
            <w:pPr>
              <w:rPr>
                <w:rFonts w:cs="Arial"/>
                <w:b/>
                <w:bCs/>
              </w:rPr>
            </w:pPr>
            <w:r>
              <w:rPr>
                <w:rFonts w:cs="Arial"/>
                <w:b/>
                <w:bCs/>
              </w:rPr>
              <w:t>37</w:t>
            </w:r>
            <w:r w:rsidR="00C86301">
              <w:rPr>
                <w:rFonts w:cs="Arial"/>
                <w:b/>
                <w:bCs/>
              </w:rPr>
              <w:t xml:space="preserve"> </w:t>
            </w:r>
          </w:p>
        </w:tc>
        <w:tc>
          <w:tcPr>
            <w:tcW w:w="1121" w:type="pct"/>
            <w:gridSpan w:val="3"/>
            <w:tcBorders>
              <w:top w:val="single" w:color="auto" w:sz="4" w:space="0"/>
              <w:left w:val="single" w:color="auto" w:sz="4" w:space="0"/>
              <w:bottom w:val="single" w:color="auto" w:sz="4" w:space="0"/>
              <w:right w:val="single" w:color="auto" w:sz="4" w:space="0"/>
            </w:tcBorders>
            <w:tcMar/>
            <w:vAlign w:val="center"/>
          </w:tcPr>
          <w:p w:rsidRPr="005E3636" w:rsidR="00C35B9E" w:rsidP="00163481" w:rsidRDefault="00C35B9E" w14:paraId="20AACF3D" wp14:textId="77777777">
            <w:pPr>
              <w:rPr>
                <w:rFonts w:cs="Arial"/>
                <w:b/>
                <w:sz w:val="22"/>
                <w:szCs w:val="22"/>
              </w:rPr>
            </w:pPr>
            <w:r w:rsidRPr="005E3636">
              <w:rPr>
                <w:rFonts w:cs="Arial"/>
                <w:b/>
                <w:sz w:val="22"/>
                <w:szCs w:val="22"/>
              </w:rPr>
              <w:t>TYPE</w:t>
            </w:r>
          </w:p>
        </w:tc>
        <w:tc>
          <w:tcPr>
            <w:tcW w:w="1463" w:type="pct"/>
            <w:tcBorders>
              <w:top w:val="single" w:color="auto" w:sz="4" w:space="0"/>
              <w:left w:val="single" w:color="auto" w:sz="4" w:space="0"/>
              <w:bottom w:val="single" w:color="auto" w:sz="4" w:space="0"/>
              <w:right w:val="single" w:color="auto" w:sz="4" w:space="0"/>
            </w:tcBorders>
            <w:tcMar/>
            <w:vAlign w:val="center"/>
          </w:tcPr>
          <w:p w:rsidRPr="00832192" w:rsidR="00C35B9E" w:rsidP="008F374E" w:rsidRDefault="00673D48" w14:paraId="2302D94F" wp14:textId="77777777">
            <w:pPr>
              <w:rPr>
                <w:rFonts w:cs="Arial"/>
                <w:b/>
                <w:bCs/>
              </w:rPr>
            </w:pPr>
            <w:r w:rsidRPr="00832192">
              <w:rPr>
                <w:rFonts w:cs="Arial"/>
                <w:b/>
                <w:bCs/>
              </w:rPr>
              <w:t>Permanent</w:t>
            </w:r>
          </w:p>
        </w:tc>
      </w:tr>
      <w:tr xmlns:wp14="http://schemas.microsoft.com/office/word/2010/wordml" w:rsidR="008F2BCB" w:rsidTr="0708C3DF" w14:paraId="3830569B" wp14:textId="77777777">
        <w:trPr>
          <w:gridAfter w:val="1"/>
          <w:wAfter w:w="2" w:type="pct"/>
          <w:cantSplit/>
          <w:trHeight w:val="449"/>
        </w:trPr>
        <w:tc>
          <w:tcPr>
            <w:tcW w:w="4998" w:type="pct"/>
            <w:gridSpan w:val="8"/>
            <w:tcBorders>
              <w:top w:val="single" w:color="auto" w:sz="4" w:space="0"/>
              <w:left w:val="single" w:color="auto" w:sz="4" w:space="0"/>
              <w:bottom w:val="single" w:color="auto" w:sz="4" w:space="0"/>
              <w:right w:val="single" w:color="auto" w:sz="4" w:space="0"/>
            </w:tcBorders>
            <w:shd w:val="clear" w:color="auto" w:fill="auto"/>
            <w:tcMar/>
            <w:vAlign w:val="center"/>
          </w:tcPr>
          <w:p w:rsidR="008F2BCB" w:rsidP="008F374E" w:rsidRDefault="008F2BCB" w14:paraId="65E265B3" wp14:textId="77777777">
            <w:pPr>
              <w:rPr>
                <w:rFonts w:cs="Arial"/>
                <w:b/>
                <w:bCs/>
              </w:rPr>
            </w:pPr>
            <w:r>
              <w:rPr>
                <w:rFonts w:cs="Arial"/>
                <w:b/>
                <w:bCs/>
              </w:rPr>
              <w:t>ACCOUNTABILITIES</w:t>
            </w:r>
          </w:p>
        </w:tc>
      </w:tr>
      <w:tr xmlns:wp14="http://schemas.microsoft.com/office/word/2010/wordml" w:rsidR="00C35B9E" w:rsidTr="0708C3DF" w14:paraId="5E718174" wp14:textId="77777777">
        <w:trPr>
          <w:gridAfter w:val="1"/>
          <w:wAfter w:w="2" w:type="pct"/>
          <w:trHeight w:val="553"/>
        </w:trPr>
        <w:tc>
          <w:tcPr>
            <w:tcW w:w="878" w:type="pct"/>
            <w:tcBorders>
              <w:top w:val="single" w:color="auto" w:sz="4" w:space="0"/>
              <w:left w:val="single" w:color="auto" w:sz="4" w:space="0"/>
              <w:bottom w:val="single" w:color="auto" w:sz="6" w:space="0"/>
              <w:right w:val="single" w:color="auto" w:sz="6" w:space="0"/>
            </w:tcBorders>
            <w:shd w:val="clear" w:color="auto" w:fill="FFFFFF" w:themeFill="background1"/>
            <w:tcMar/>
            <w:vAlign w:val="center"/>
          </w:tcPr>
          <w:p w:rsidRPr="005E3636" w:rsidR="00C35B9E" w:rsidP="00163481" w:rsidRDefault="00C35B9E" w14:paraId="580C507B" wp14:textId="77777777">
            <w:pPr>
              <w:ind w:left="460" w:hanging="426"/>
              <w:rPr>
                <w:rFonts w:cs="Arial"/>
                <w:b/>
              </w:rPr>
            </w:pPr>
            <w:r w:rsidRPr="005E3636">
              <w:rPr>
                <w:rFonts w:cs="Arial"/>
                <w:b/>
              </w:rPr>
              <w:t>RESPONSIBLE TO</w:t>
            </w:r>
          </w:p>
        </w:tc>
        <w:tc>
          <w:tcPr>
            <w:tcW w:w="1536" w:type="pct"/>
            <w:gridSpan w:val="3"/>
            <w:tcBorders>
              <w:top w:val="single" w:color="auto" w:sz="4" w:space="0"/>
              <w:left w:val="single" w:color="auto" w:sz="6" w:space="0"/>
              <w:bottom w:val="single" w:color="auto" w:sz="6" w:space="0"/>
              <w:right w:val="single" w:color="auto" w:sz="4" w:space="0"/>
            </w:tcBorders>
            <w:tcMar/>
            <w:vAlign w:val="center"/>
          </w:tcPr>
          <w:p w:rsidR="00C35B9E" w:rsidP="5B30199B" w:rsidRDefault="007643D1" w14:paraId="7F7AC198" wp14:textId="33114C11">
            <w:pPr>
              <w:pStyle w:val="Normal"/>
              <w:rPr>
                <w:rFonts w:ascii="Arial" w:hAnsi="Arial" w:eastAsia="Arial" w:cs="Arial"/>
                <w:b w:val="1"/>
                <w:bCs w:val="1"/>
                <w:noProof w:val="0"/>
                <w:sz w:val="22"/>
                <w:szCs w:val="22"/>
                <w:lang w:val="en-GB"/>
              </w:rPr>
            </w:pPr>
            <w:r w:rsidRPr="5B30199B" w:rsidR="5B30199B">
              <w:rPr>
                <w:rFonts w:ascii="Arial" w:hAnsi="Arial" w:eastAsia="Arial" w:cs="Arial"/>
                <w:b w:val="1"/>
                <w:bCs w:val="1"/>
                <w:noProof w:val="0"/>
                <w:sz w:val="22"/>
                <w:szCs w:val="22"/>
                <w:lang w:val="en-GB"/>
              </w:rPr>
              <w:t xml:space="preserve">Group Learning Support </w:t>
            </w:r>
            <w:r w:rsidRPr="5B30199B" w:rsidR="5B30199B">
              <w:rPr>
                <w:rFonts w:ascii="Arial" w:hAnsi="Arial" w:eastAsia="Arial" w:cs="Arial"/>
                <w:b w:val="1"/>
                <w:bCs w:val="1"/>
                <w:noProof w:val="0"/>
                <w:sz w:val="22"/>
                <w:szCs w:val="22"/>
                <w:lang w:val="en-GB"/>
              </w:rPr>
              <w:t>Delivery</w:t>
            </w:r>
            <w:r w:rsidRPr="5B30199B" w:rsidR="5B30199B">
              <w:rPr>
                <w:rFonts w:ascii="Arial" w:hAnsi="Arial" w:eastAsia="Arial" w:cs="Arial"/>
                <w:b w:val="1"/>
                <w:bCs w:val="1"/>
                <w:noProof w:val="0"/>
                <w:sz w:val="22"/>
                <w:szCs w:val="22"/>
                <w:lang w:val="en-GB"/>
              </w:rPr>
              <w:t xml:space="preserve"> Manager</w:t>
            </w:r>
          </w:p>
        </w:tc>
        <w:tc>
          <w:tcPr>
            <w:tcW w:w="1121" w:type="pct"/>
            <w:gridSpan w:val="3"/>
            <w:tcBorders>
              <w:top w:val="single" w:color="auto" w:sz="4" w:space="0"/>
              <w:left w:val="single" w:color="auto" w:sz="6" w:space="0"/>
              <w:bottom w:val="single" w:color="auto" w:sz="6" w:space="0"/>
              <w:right w:val="single" w:color="auto" w:sz="4" w:space="0"/>
            </w:tcBorders>
            <w:tcMar/>
            <w:vAlign w:val="center"/>
          </w:tcPr>
          <w:p w:rsidRPr="005E3636" w:rsidR="00C35B9E" w:rsidP="00163481" w:rsidRDefault="00C35B9E" w14:paraId="6B439AD5" wp14:textId="77777777">
            <w:pPr>
              <w:rPr>
                <w:rFonts w:cs="Arial"/>
                <w:b/>
              </w:rPr>
            </w:pPr>
            <w:r w:rsidRPr="005E3636">
              <w:rPr>
                <w:rFonts w:cs="Arial"/>
                <w:b/>
                <w:bCs/>
              </w:rPr>
              <w:t>NO. OF EMPLOYEES</w:t>
            </w:r>
          </w:p>
        </w:tc>
        <w:tc>
          <w:tcPr>
            <w:tcW w:w="1463" w:type="pct"/>
            <w:tcBorders>
              <w:top w:val="single" w:color="auto" w:sz="4" w:space="0"/>
              <w:left w:val="single" w:color="auto" w:sz="6" w:space="0"/>
              <w:bottom w:val="single" w:color="auto" w:sz="6" w:space="0"/>
              <w:right w:val="single" w:color="auto" w:sz="4" w:space="0"/>
            </w:tcBorders>
            <w:tcMar/>
            <w:vAlign w:val="center"/>
          </w:tcPr>
          <w:p w:rsidRPr="007643D1" w:rsidR="00C35B9E" w:rsidP="5B30199B" w:rsidRDefault="00C35B9E" w14:paraId="02EB378F" wp14:textId="0BB20DD4">
            <w:pPr>
              <w:rPr>
                <w:rFonts w:cs="Arial"/>
                <w:b w:val="1"/>
                <w:bCs w:val="1"/>
              </w:rPr>
            </w:pPr>
            <w:r w:rsidRPr="5B30199B" w:rsidR="5B30199B">
              <w:rPr>
                <w:rFonts w:cs="Arial"/>
                <w:b w:val="1"/>
                <w:bCs w:val="1"/>
              </w:rPr>
              <w:t>tbc</w:t>
            </w:r>
          </w:p>
        </w:tc>
      </w:tr>
      <w:tr xmlns:wp14="http://schemas.microsoft.com/office/word/2010/wordml" w:rsidR="00C35B9E" w:rsidTr="0708C3DF" w14:paraId="187E4649" wp14:textId="77777777">
        <w:trPr>
          <w:gridAfter w:val="1"/>
          <w:wAfter w:w="2" w:type="pct"/>
          <w:trHeight w:val="553"/>
        </w:trPr>
        <w:tc>
          <w:tcPr>
            <w:tcW w:w="878" w:type="pct"/>
            <w:tcBorders>
              <w:top w:val="single" w:color="auto" w:sz="4" w:space="0"/>
              <w:left w:val="single" w:color="auto" w:sz="4" w:space="0"/>
              <w:bottom w:val="single" w:color="auto" w:sz="6" w:space="0"/>
              <w:right w:val="single" w:color="auto" w:sz="6" w:space="0"/>
            </w:tcBorders>
            <w:shd w:val="clear" w:color="auto" w:fill="FFFFFF" w:themeFill="background1"/>
            <w:tcMar/>
            <w:vAlign w:val="center"/>
          </w:tcPr>
          <w:p w:rsidRPr="005E3636" w:rsidR="00C35B9E" w:rsidP="00163481" w:rsidRDefault="00C35B9E" w14:paraId="06527552" wp14:textId="77777777">
            <w:pPr>
              <w:ind w:left="460" w:hanging="426"/>
              <w:rPr>
                <w:rFonts w:cs="Arial"/>
                <w:b/>
              </w:rPr>
            </w:pPr>
            <w:r w:rsidRPr="005E3636">
              <w:rPr>
                <w:rFonts w:cs="Arial"/>
                <w:b/>
              </w:rPr>
              <w:t>BUDGET (£)</w:t>
            </w:r>
          </w:p>
        </w:tc>
        <w:tc>
          <w:tcPr>
            <w:tcW w:w="1536" w:type="pct"/>
            <w:gridSpan w:val="3"/>
            <w:tcBorders>
              <w:top w:val="single" w:color="auto" w:sz="4" w:space="0"/>
              <w:left w:val="single" w:color="auto" w:sz="6" w:space="0"/>
              <w:bottom w:val="single" w:color="auto" w:sz="6" w:space="0"/>
              <w:right w:val="single" w:color="auto" w:sz="4" w:space="0"/>
            </w:tcBorders>
            <w:tcMar/>
            <w:vAlign w:val="center"/>
          </w:tcPr>
          <w:p w:rsidR="00C35B9E" w:rsidP="00163481" w:rsidRDefault="00C35B9E" w14:paraId="6A05A809" wp14:textId="77777777">
            <w:pPr>
              <w:rPr>
                <w:rFonts w:cs="Arial"/>
                <w:b/>
                <w:bCs/>
              </w:rPr>
            </w:pPr>
          </w:p>
        </w:tc>
        <w:tc>
          <w:tcPr>
            <w:tcW w:w="1121" w:type="pct"/>
            <w:gridSpan w:val="3"/>
            <w:tcBorders>
              <w:top w:val="single" w:color="auto" w:sz="4" w:space="0"/>
              <w:left w:val="single" w:color="auto" w:sz="6" w:space="0"/>
              <w:bottom w:val="single" w:color="auto" w:sz="6" w:space="0"/>
              <w:right w:val="single" w:color="auto" w:sz="4" w:space="0"/>
            </w:tcBorders>
            <w:tcMar/>
            <w:vAlign w:val="center"/>
          </w:tcPr>
          <w:p w:rsidRPr="005E3636" w:rsidR="00C35B9E" w:rsidP="00163481" w:rsidRDefault="00C35B9E" w14:paraId="0217B385" wp14:textId="77777777">
            <w:pPr>
              <w:rPr>
                <w:rFonts w:cs="Arial"/>
                <w:b/>
                <w:bCs/>
              </w:rPr>
            </w:pPr>
            <w:r w:rsidRPr="005E3636">
              <w:rPr>
                <w:rFonts w:cs="Arial"/>
                <w:b/>
                <w:bCs/>
              </w:rPr>
              <w:t>ASSETS</w:t>
            </w:r>
          </w:p>
        </w:tc>
        <w:tc>
          <w:tcPr>
            <w:tcW w:w="1463" w:type="pct"/>
            <w:tcBorders>
              <w:top w:val="single" w:color="auto" w:sz="4" w:space="0"/>
              <w:left w:val="single" w:color="auto" w:sz="6" w:space="0"/>
              <w:bottom w:val="single" w:color="auto" w:sz="6" w:space="0"/>
              <w:right w:val="single" w:color="auto" w:sz="4" w:space="0"/>
            </w:tcBorders>
            <w:tcMar/>
            <w:vAlign w:val="center"/>
          </w:tcPr>
          <w:p w:rsidR="00C35B9E" w:rsidP="00163481" w:rsidRDefault="00C35B9E" w14:paraId="5A39BBE3" wp14:textId="77777777">
            <w:pPr>
              <w:rPr>
                <w:rFonts w:cs="Arial"/>
                <w:b/>
                <w:bCs/>
              </w:rPr>
            </w:pPr>
          </w:p>
        </w:tc>
      </w:tr>
      <w:tr xmlns:wp14="http://schemas.microsoft.com/office/word/2010/wordml" w:rsidR="00C35B9E" w:rsidTr="0708C3DF" w14:paraId="3470CF6F" wp14:textId="77777777">
        <w:trPr>
          <w:gridAfter w:val="1"/>
          <w:wAfter w:w="2" w:type="pct"/>
          <w:trHeight w:val="496"/>
        </w:trPr>
        <w:tc>
          <w:tcPr>
            <w:tcW w:w="4998" w:type="pct"/>
            <w:gridSpan w:val="8"/>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C35B9E" w:rsidP="00431EE5" w:rsidRDefault="00C35B9E" w14:paraId="7B522417" wp14:textId="77777777">
            <w:pPr>
              <w:rPr>
                <w:rFonts w:cs="Arial"/>
                <w:b/>
                <w:bCs/>
              </w:rPr>
            </w:pPr>
            <w:r>
              <w:rPr>
                <w:rFonts w:cs="Arial"/>
                <w:b/>
              </w:rPr>
              <w:t xml:space="preserve">JOB PURPOSE </w:t>
            </w:r>
          </w:p>
        </w:tc>
      </w:tr>
      <w:tr xmlns:wp14="http://schemas.microsoft.com/office/word/2010/wordml" w:rsidRPr="002F4145" w:rsidR="00C35B9E" w:rsidTr="0708C3DF" w14:paraId="75727500" wp14:textId="77777777">
        <w:trPr>
          <w:gridAfter w:val="1"/>
          <w:wAfter w:w="2" w:type="pct"/>
          <w:trHeight w:val="655"/>
        </w:trPr>
        <w:tc>
          <w:tcPr>
            <w:tcW w:w="4998" w:type="pct"/>
            <w:gridSpan w:val="8"/>
            <w:tcBorders>
              <w:top w:val="single" w:color="auto" w:sz="4" w:space="0"/>
              <w:left w:val="single" w:color="auto" w:sz="4" w:space="0"/>
              <w:bottom w:val="single" w:color="auto" w:sz="4" w:space="0"/>
              <w:right w:val="single" w:color="auto" w:sz="4" w:space="0"/>
            </w:tcBorders>
            <w:tcMar/>
          </w:tcPr>
          <w:p w:rsidR="0071A257" w:rsidP="3BAD5979" w:rsidRDefault="0071A257" w14:paraId="36416396" w14:textId="641AD3BE">
            <w:pPr>
              <w:pStyle w:val="BodyTextIndent"/>
              <w:jc w:val="left"/>
              <w:rPr>
                <w:rFonts w:cs="Arial"/>
                <w:color w:val="000000" w:themeColor="text1" w:themeTint="FF" w:themeShade="FF"/>
                <w:sz w:val="22"/>
                <w:szCs w:val="22"/>
              </w:rPr>
            </w:pPr>
          </w:p>
          <w:p w:rsidR="0071A257" w:rsidP="3BAD5979" w:rsidRDefault="0071A257" w14:paraId="2FD4421A" w14:textId="3CD6A531">
            <w:pPr>
              <w:pStyle w:val="BodyTextIndent"/>
              <w:numPr>
                <w:ilvl w:val="0"/>
                <w:numId w:val="7"/>
              </w:numPr>
              <w:bidi w:val="0"/>
              <w:spacing w:before="0" w:beforeAutospacing="off" w:after="0" w:afterAutospacing="off" w:line="259" w:lineRule="auto"/>
              <w:ind w:right="0"/>
              <w:jc w:val="both"/>
              <w:rPr>
                <w:b w:val="1"/>
                <w:bCs w:val="1"/>
                <w:noProof w:val="0"/>
                <w:color w:val="000000" w:themeColor="text1" w:themeTint="FF" w:themeShade="FF"/>
                <w:sz w:val="20"/>
                <w:szCs w:val="20"/>
                <w:lang w:val="en-GB"/>
              </w:rPr>
            </w:pPr>
            <w:r w:rsidRPr="3BAD5979" w:rsidR="3BAD5979">
              <w:rPr>
                <w:b w:val="0"/>
                <w:bCs w:val="0"/>
                <w:noProof w:val="0"/>
                <w:color w:val="auto"/>
                <w:sz w:val="20"/>
                <w:szCs w:val="20"/>
                <w:lang w:val="en-GB"/>
              </w:rPr>
              <w:t>To implement strategic, operational and local improvement plans under the direction of the Regional Manager</w:t>
            </w:r>
            <w:r w:rsidRPr="3BAD5979" w:rsidR="3BAD5979">
              <w:rPr>
                <w:b w:val="0"/>
                <w:bCs w:val="0"/>
                <w:noProof w:val="0"/>
                <w:color w:val="auto"/>
                <w:sz w:val="20"/>
                <w:szCs w:val="20"/>
                <w:lang w:val="en-GB"/>
              </w:rPr>
              <w:t xml:space="preserve"> </w:t>
            </w:r>
          </w:p>
          <w:p w:rsidR="0071A257" w:rsidP="3BAD5979" w:rsidRDefault="0071A257" w14:paraId="1378312F" w14:textId="4059D766">
            <w:pPr>
              <w:pStyle w:val="BodyTextIndent"/>
              <w:numPr>
                <w:ilvl w:val="0"/>
                <w:numId w:val="7"/>
              </w:numPr>
              <w:bidi w:val="0"/>
              <w:spacing w:before="0" w:beforeAutospacing="off" w:after="0" w:afterAutospacing="off" w:line="259" w:lineRule="auto"/>
              <w:ind w:right="0"/>
              <w:jc w:val="both"/>
              <w:rPr>
                <w:b w:val="1"/>
                <w:bCs w:val="1"/>
                <w:noProof w:val="0"/>
                <w:color w:val="000000" w:themeColor="text1" w:themeTint="FF" w:themeShade="FF"/>
                <w:sz w:val="20"/>
                <w:szCs w:val="20"/>
                <w:lang w:val="en-GB"/>
              </w:rPr>
            </w:pPr>
            <w:r w:rsidRPr="3BAD5979" w:rsidR="3BAD5979">
              <w:rPr>
                <w:b w:val="0"/>
                <w:bCs w:val="0"/>
                <w:noProof w:val="0"/>
                <w:color w:val="auto"/>
                <w:sz w:val="20"/>
                <w:szCs w:val="20"/>
                <w:lang w:val="en-GB"/>
              </w:rPr>
              <w:t>To line manage, lead and direct the Study Coaches and Learning Assistants on the campus.</w:t>
            </w:r>
          </w:p>
          <w:p w:rsidR="0071A257" w:rsidP="3BAD5979" w:rsidRDefault="0071A257" w14:paraId="1E9AD887" w14:textId="53188FB4">
            <w:pPr>
              <w:pStyle w:val="BodyTextIndent"/>
              <w:numPr>
                <w:ilvl w:val="0"/>
                <w:numId w:val="7"/>
              </w:numPr>
              <w:bidi w:val="0"/>
              <w:spacing w:before="0" w:beforeAutospacing="off" w:after="0" w:afterAutospacing="off" w:line="259" w:lineRule="auto"/>
              <w:ind w:right="0"/>
              <w:jc w:val="both"/>
              <w:rPr>
                <w:b w:val="1"/>
                <w:bCs w:val="1"/>
                <w:noProof w:val="0"/>
                <w:color w:val="000000" w:themeColor="text1" w:themeTint="FF" w:themeShade="FF"/>
                <w:sz w:val="20"/>
                <w:szCs w:val="20"/>
                <w:lang w:val="en-GB"/>
              </w:rPr>
            </w:pPr>
            <w:r w:rsidRPr="3BAD5979" w:rsidR="3BAD5979">
              <w:rPr>
                <w:b w:val="0"/>
                <w:bCs w:val="0"/>
                <w:noProof w:val="0"/>
                <w:color w:val="auto"/>
                <w:sz w:val="20"/>
                <w:szCs w:val="20"/>
                <w:lang w:val="en-GB"/>
              </w:rPr>
              <w:t>To promote excellence in all support delivered</w:t>
            </w:r>
            <w:r w:rsidRPr="3BAD5979" w:rsidR="3BAD5979">
              <w:rPr>
                <w:b w:val="0"/>
                <w:bCs w:val="0"/>
                <w:noProof w:val="0"/>
                <w:color w:val="auto"/>
                <w:sz w:val="20"/>
                <w:szCs w:val="20"/>
                <w:lang w:val="en-GB"/>
              </w:rPr>
              <w:t>.</w:t>
            </w:r>
          </w:p>
          <w:p w:rsidRPr="00832192" w:rsidR="007643D1" w:rsidP="3BAD5979" w:rsidRDefault="007643D1" w14:paraId="72A3D3EC" wp14:textId="6449E581">
            <w:pPr>
              <w:pStyle w:val="BodyTextIndent"/>
              <w:ind w:left="360"/>
              <w:rPr>
                <w:color w:val="4472C4" w:themeColor="accent1" w:themeTint="FF" w:themeShade="FF"/>
                <w:sz w:val="22"/>
                <w:szCs w:val="22"/>
              </w:rPr>
            </w:pPr>
          </w:p>
        </w:tc>
      </w:tr>
      <w:tr xmlns:wp14="http://schemas.microsoft.com/office/word/2010/wordml" w:rsidR="00C35B9E" w:rsidTr="0708C3DF" w14:paraId="00F2307D" wp14:textId="77777777">
        <w:trPr>
          <w:gridAfter w:val="1"/>
          <w:wAfter w:w="2" w:type="pct"/>
          <w:trHeight w:val="549"/>
        </w:trPr>
        <w:tc>
          <w:tcPr>
            <w:tcW w:w="1205" w:type="pct"/>
            <w:gridSpan w:val="3"/>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C35B9E" w:rsidP="00163481" w:rsidRDefault="00C35B9E" w14:paraId="7C589F5B" wp14:textId="77777777">
            <w:pPr>
              <w:rPr>
                <w:rFonts w:cs="Arial"/>
                <w:b/>
              </w:rPr>
            </w:pPr>
            <w:r>
              <w:rPr>
                <w:rFonts w:cs="Arial"/>
                <w:b/>
              </w:rPr>
              <w:t>QUALIFICATIONS AND EXPERIENCE</w:t>
            </w:r>
          </w:p>
        </w:tc>
        <w:tc>
          <w:tcPr>
            <w:tcW w:w="1546"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C35B9E" w:rsidP="00163481" w:rsidRDefault="00C35B9E" w14:paraId="62E28543" wp14:textId="77777777">
            <w:pPr>
              <w:rPr>
                <w:rFonts w:cs="Arial"/>
                <w:b/>
                <w:bCs/>
              </w:rPr>
            </w:pPr>
            <w:r>
              <w:rPr>
                <w:rFonts w:cs="Arial"/>
                <w:b/>
                <w:bCs/>
              </w:rPr>
              <w:t>TECHNICAL KNOWLEDGE/SKILLS</w:t>
            </w:r>
          </w:p>
        </w:tc>
        <w:tc>
          <w:tcPr>
            <w:tcW w:w="2247" w:type="pct"/>
            <w:gridSpan w:val="3"/>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00C35B9E" w:rsidP="00163481" w:rsidRDefault="00C35B9E" w14:paraId="516CC048" wp14:textId="77777777">
            <w:pPr>
              <w:rPr>
                <w:rFonts w:cs="Arial"/>
                <w:b/>
                <w:bCs/>
              </w:rPr>
            </w:pPr>
            <w:r>
              <w:rPr>
                <w:rFonts w:cs="Arial"/>
                <w:b/>
                <w:bCs/>
              </w:rPr>
              <w:t>BEHAVIOURIAL SKILLS</w:t>
            </w:r>
          </w:p>
        </w:tc>
      </w:tr>
      <w:tr xmlns:wp14="http://schemas.microsoft.com/office/word/2010/wordml" w:rsidR="00C35B9E" w:rsidTr="0708C3DF" w14:paraId="083A5C42" wp14:textId="77777777">
        <w:trPr>
          <w:gridAfter w:val="1"/>
          <w:wAfter w:w="2" w:type="pct"/>
          <w:trHeight w:val="630"/>
        </w:trPr>
        <w:tc>
          <w:tcPr>
            <w:tcW w:w="1205" w:type="pct"/>
            <w:gridSpan w:val="3"/>
            <w:tcBorders>
              <w:top w:val="single" w:color="auto" w:sz="4" w:space="0"/>
              <w:left w:val="single" w:color="auto" w:sz="4" w:space="0"/>
              <w:bottom w:val="single" w:color="auto" w:sz="4" w:space="0"/>
              <w:right w:val="single" w:color="auto" w:sz="4" w:space="0"/>
            </w:tcBorders>
            <w:tcMar/>
          </w:tcPr>
          <w:p w:rsidR="3BAD5979" w:rsidP="3BAD5979" w:rsidRDefault="3BAD5979" w14:paraId="5567B366" w14:textId="163FF203">
            <w:pPr>
              <w:pStyle w:val="Default"/>
              <w:numPr>
                <w:ilvl w:val="0"/>
                <w:numId w:val="24"/>
              </w:numPr>
              <w:bidi w:val="0"/>
              <w:spacing w:before="0" w:beforeAutospacing="off" w:after="0" w:afterAutospacing="off" w:line="259" w:lineRule="auto"/>
              <w:ind w:left="176" w:right="0" w:hanging="180"/>
              <w:jc w:val="left"/>
              <w:rPr>
                <w:noProof w:val="0"/>
                <w:color w:val="auto"/>
                <w:sz w:val="20"/>
                <w:szCs w:val="20"/>
                <w:lang w:val="en-US"/>
              </w:rPr>
            </w:pPr>
            <w:r w:rsidRPr="3BAD5979" w:rsidR="3BAD5979">
              <w:rPr>
                <w:rFonts w:ascii="Arial" w:hAnsi="Arial" w:eastAsia="Arial" w:cs="Arial"/>
                <w:noProof w:val="0"/>
                <w:color w:val="FF0000"/>
                <w:sz w:val="20"/>
                <w:szCs w:val="20"/>
                <w:lang w:val="en-GB"/>
              </w:rPr>
              <w:t xml:space="preserve"> </w:t>
            </w:r>
            <w:r w:rsidRPr="3BAD5979" w:rsidR="3BAD5979">
              <w:rPr>
                <w:noProof w:val="0"/>
                <w:color w:val="auto"/>
                <w:sz w:val="20"/>
                <w:szCs w:val="20"/>
                <w:lang w:val="en-GB"/>
              </w:rPr>
              <w:t xml:space="preserve">A good, relevant, first degree </w:t>
            </w:r>
          </w:p>
          <w:p w:rsidR="3BAD5979" w:rsidP="3BAD5979" w:rsidRDefault="3BAD5979" w14:paraId="11FCBFC2" w14:textId="62937029">
            <w:pPr>
              <w:pStyle w:val="Default"/>
              <w:bidi w:val="0"/>
              <w:spacing w:before="0" w:beforeAutospacing="off" w:after="0" w:afterAutospacing="off" w:line="259" w:lineRule="auto"/>
              <w:ind w:left="176" w:right="0"/>
              <w:jc w:val="left"/>
              <w:rPr>
                <w:rFonts w:ascii="Arial" w:hAnsi="Arial" w:eastAsia="Arial" w:cs="Arial"/>
                <w:noProof w:val="0"/>
                <w:sz w:val="20"/>
                <w:szCs w:val="20"/>
                <w:lang w:val="en-US"/>
              </w:rPr>
            </w:pPr>
            <w:r w:rsidRPr="3BAD5979" w:rsidR="3BAD5979">
              <w:rPr>
                <w:noProof w:val="0"/>
                <w:color w:val="auto"/>
                <w:sz w:val="20"/>
                <w:szCs w:val="20"/>
                <w:lang w:val="en-GB"/>
              </w:rPr>
              <w:t xml:space="preserve"> </w:t>
            </w:r>
            <w:r w:rsidRPr="3BAD5979" w:rsidR="3BAD5979">
              <w:rPr>
                <w:noProof w:val="0"/>
                <w:color w:val="auto"/>
                <w:sz w:val="20"/>
                <w:szCs w:val="20"/>
                <w:lang w:val="en-GB"/>
              </w:rPr>
              <w:t>and /or equivalent</w:t>
            </w:r>
          </w:p>
          <w:p w:rsidR="3BAD5979" w:rsidP="3BAD5979" w:rsidRDefault="3BAD5979" w14:paraId="36ABCC3B" w14:textId="3403A28B">
            <w:pPr>
              <w:pStyle w:val="Default"/>
              <w:numPr>
                <w:ilvl w:val="0"/>
                <w:numId w:val="21"/>
              </w:numPr>
              <w:bidi w:val="0"/>
              <w:spacing w:before="0" w:beforeAutospacing="off" w:after="0" w:afterAutospacing="off" w:line="259" w:lineRule="auto"/>
              <w:ind w:left="176" w:right="0" w:hanging="180"/>
              <w:jc w:val="left"/>
              <w:rPr>
                <w:noProof w:val="0"/>
                <w:color w:val="auto"/>
                <w:sz w:val="20"/>
                <w:szCs w:val="20"/>
                <w:lang w:val="en-US"/>
              </w:rPr>
            </w:pPr>
            <w:r w:rsidRPr="3BAD5979" w:rsidR="3BAD5979">
              <w:rPr>
                <w:noProof w:val="0"/>
                <w:color w:val="auto"/>
                <w:sz w:val="20"/>
                <w:szCs w:val="20"/>
                <w:lang w:val="en-GB"/>
              </w:rPr>
              <w:t>Minimum GCSE English and Maths grade 4/C or above</w:t>
            </w:r>
            <w:r w:rsidRPr="3BAD5979" w:rsidR="3BAD5979">
              <w:rPr>
                <w:color w:val="auto"/>
                <w:sz w:val="20"/>
                <w:szCs w:val="20"/>
              </w:rPr>
              <w:t xml:space="preserve"> </w:t>
            </w:r>
          </w:p>
          <w:p w:rsidR="3BAD5979" w:rsidP="3BAD5979" w:rsidRDefault="3BAD5979" w14:paraId="482770F5" w14:textId="37C1E030">
            <w:pPr>
              <w:pStyle w:val="Default"/>
              <w:numPr>
                <w:ilvl w:val="0"/>
                <w:numId w:val="6"/>
              </w:numPr>
              <w:bidi w:val="0"/>
              <w:spacing w:before="0" w:beforeAutospacing="off" w:after="0" w:afterAutospacing="off" w:line="259" w:lineRule="auto"/>
              <w:ind w:left="176" w:right="0" w:hanging="180"/>
              <w:jc w:val="left"/>
              <w:rPr>
                <w:color w:val="auto"/>
                <w:sz w:val="20"/>
                <w:szCs w:val="20"/>
              </w:rPr>
            </w:pPr>
            <w:r w:rsidRPr="3BAD5979" w:rsidR="3BAD5979">
              <w:rPr>
                <w:color w:val="auto"/>
                <w:sz w:val="20"/>
                <w:szCs w:val="20"/>
              </w:rPr>
              <w:t>Further, relevant, professional qualifications</w:t>
            </w:r>
          </w:p>
          <w:p w:rsidR="3BAD5979" w:rsidP="3BAD5979" w:rsidRDefault="3BAD5979" w14:paraId="7B6CFCAC" w14:textId="00B72DE3">
            <w:pPr>
              <w:pStyle w:val="Default"/>
              <w:numPr>
                <w:ilvl w:val="0"/>
                <w:numId w:val="22"/>
              </w:numPr>
              <w:bidi w:val="0"/>
              <w:spacing w:before="0" w:beforeAutospacing="off" w:after="0" w:afterAutospacing="off" w:line="259" w:lineRule="auto"/>
              <w:ind w:left="176" w:right="0" w:hanging="180"/>
              <w:jc w:val="left"/>
              <w:rPr>
                <w:noProof w:val="0"/>
                <w:color w:val="auto"/>
                <w:sz w:val="20"/>
                <w:szCs w:val="20"/>
                <w:lang w:val="en-US"/>
              </w:rPr>
            </w:pPr>
            <w:r w:rsidRPr="3BAD5979" w:rsidR="3BAD5979">
              <w:rPr>
                <w:noProof w:val="0"/>
                <w:color w:val="auto"/>
                <w:sz w:val="20"/>
                <w:szCs w:val="20"/>
                <w:lang w:val="en-GB"/>
              </w:rPr>
              <w:t>Demonstrable experience of team management and leadership</w:t>
            </w:r>
          </w:p>
          <w:p w:rsidR="3BAD5979" w:rsidP="3BAD5979" w:rsidRDefault="3BAD5979" w14:paraId="6447DDBE" w14:textId="5B778F6A">
            <w:pPr>
              <w:pStyle w:val="Default"/>
              <w:numPr>
                <w:ilvl w:val="0"/>
                <w:numId w:val="22"/>
              </w:numPr>
              <w:bidi w:val="0"/>
              <w:spacing w:before="0" w:beforeAutospacing="off" w:after="0" w:afterAutospacing="off" w:line="259" w:lineRule="auto"/>
              <w:ind w:left="176" w:right="0" w:hanging="180"/>
              <w:jc w:val="left"/>
              <w:rPr>
                <w:noProof w:val="0"/>
                <w:color w:val="auto"/>
                <w:sz w:val="20"/>
                <w:szCs w:val="20"/>
                <w:lang w:val="en-US"/>
              </w:rPr>
            </w:pPr>
            <w:r w:rsidRPr="3BAD5979" w:rsidR="3BAD5979">
              <w:rPr>
                <w:noProof w:val="0"/>
                <w:color w:val="auto"/>
                <w:sz w:val="20"/>
                <w:szCs w:val="20"/>
                <w:lang w:val="en-GB"/>
              </w:rPr>
              <w:t>Knowledge of SEND learner support needs.</w:t>
            </w:r>
          </w:p>
          <w:p w:rsidR="3BAD5979" w:rsidP="3BAD5979" w:rsidRDefault="3BAD5979" w14:paraId="5BA9C97F" w14:textId="6137092B">
            <w:pPr>
              <w:pStyle w:val="Default"/>
              <w:numPr>
                <w:ilvl w:val="0"/>
                <w:numId w:val="22"/>
              </w:numPr>
              <w:bidi w:val="0"/>
              <w:spacing w:before="0" w:beforeAutospacing="off" w:after="0" w:afterAutospacing="off" w:line="259" w:lineRule="auto"/>
              <w:ind w:left="176" w:right="0" w:hanging="180"/>
              <w:jc w:val="left"/>
              <w:rPr>
                <w:noProof w:val="0"/>
                <w:color w:val="auto"/>
                <w:sz w:val="20"/>
                <w:szCs w:val="20"/>
                <w:lang w:val="en-US"/>
              </w:rPr>
            </w:pPr>
            <w:r w:rsidRPr="3BAD5979" w:rsidR="3BAD5979">
              <w:rPr>
                <w:noProof w:val="0"/>
                <w:color w:val="auto"/>
                <w:sz w:val="20"/>
                <w:szCs w:val="20"/>
                <w:lang w:val="en-GB"/>
              </w:rPr>
              <w:t>Sound knowledge of EHCP process</w:t>
            </w:r>
          </w:p>
          <w:p w:rsidRPr="00330621" w:rsidR="007643D1" w:rsidP="3BAD5979" w:rsidRDefault="007643D1" w14:paraId="1E93B1D6" wp14:textId="77777777">
            <w:pPr>
              <w:pStyle w:val="Default"/>
              <w:numPr>
                <w:ilvl w:val="0"/>
                <w:numId w:val="6"/>
              </w:numPr>
              <w:tabs>
                <w:tab w:val="clear" w:pos="724"/>
              </w:tabs>
              <w:ind w:left="176" w:hanging="180"/>
              <w:rPr>
                <w:color w:val="auto"/>
                <w:sz w:val="20"/>
                <w:szCs w:val="20"/>
              </w:rPr>
            </w:pPr>
            <w:r w:rsidRPr="3BAD5979" w:rsidR="3BAD5979">
              <w:rPr>
                <w:color w:val="auto"/>
                <w:sz w:val="20"/>
                <w:szCs w:val="20"/>
              </w:rPr>
              <w:t>A portfolio of appropriate continuous professional development</w:t>
            </w:r>
            <w:r w:rsidRPr="3BAD5979" w:rsidR="3BAD5979">
              <w:rPr>
                <w:color w:val="auto"/>
                <w:sz w:val="20"/>
                <w:szCs w:val="20"/>
              </w:rPr>
              <w:t>.</w:t>
            </w:r>
          </w:p>
          <w:p w:rsidRPr="003D6411" w:rsidR="00826866" w:rsidP="3BAD5979" w:rsidRDefault="00826866" w14:paraId="0D0B940D" wp14:textId="225975E1">
            <w:pPr>
              <w:pStyle w:val="Normal"/>
              <w:ind w:left="176" w:hanging="180"/>
              <w:rPr>
                <w:color w:val="auto"/>
                <w:sz w:val="22"/>
                <w:szCs w:val="22"/>
              </w:rPr>
            </w:pPr>
          </w:p>
        </w:tc>
        <w:tc>
          <w:tcPr>
            <w:tcW w:w="1546" w:type="pct"/>
            <w:gridSpan w:val="2"/>
            <w:tcBorders>
              <w:top w:val="single" w:color="auto" w:sz="4" w:space="0"/>
              <w:left w:val="single" w:color="auto" w:sz="4" w:space="0"/>
              <w:bottom w:val="single" w:color="auto" w:sz="4" w:space="0"/>
              <w:right w:val="single" w:color="auto" w:sz="4" w:space="0"/>
            </w:tcBorders>
            <w:tcMar/>
          </w:tcPr>
          <w:p w:rsidRPr="00330621" w:rsidR="007643D1" w:rsidP="3BAD5979" w:rsidRDefault="007643D1" w14:paraId="1C3D2373" wp14:textId="3385BDF9">
            <w:pPr>
              <w:pStyle w:val="Normal"/>
              <w:numPr>
                <w:ilvl w:val="0"/>
                <w:numId w:val="6"/>
              </w:numPr>
              <w:tabs>
                <w:tab w:val="clear" w:pos="724"/>
                <w:tab w:val="num" w:pos="204"/>
              </w:tabs>
              <w:ind w:left="204" w:hanging="180"/>
              <w:rPr>
                <w:sz w:val="20"/>
                <w:szCs w:val="20"/>
              </w:rPr>
            </w:pPr>
            <w:r w:rsidRPr="3BAD5979" w:rsidR="3BAD5979">
              <w:rPr>
                <w:rFonts w:cs="Arial"/>
                <w:sz w:val="20"/>
                <w:szCs w:val="20"/>
              </w:rPr>
              <w:t>A good understanding of the principles underlying the Learning Philosophy</w:t>
            </w:r>
          </w:p>
          <w:p w:rsidRPr="00330621" w:rsidR="007643D1" w:rsidP="3BAD5979" w:rsidRDefault="007643D1" w14:paraId="7B89C85B" wp14:textId="77777777">
            <w:pPr>
              <w:numPr>
                <w:ilvl w:val="0"/>
                <w:numId w:val="6"/>
              </w:numPr>
              <w:tabs>
                <w:tab w:val="clear" w:pos="724"/>
                <w:tab w:val="num" w:pos="204"/>
              </w:tabs>
              <w:ind w:left="204" w:hanging="180"/>
              <w:rPr>
                <w:rFonts w:cs="Arial"/>
                <w:sz w:val="20"/>
                <w:szCs w:val="20"/>
              </w:rPr>
            </w:pPr>
            <w:r w:rsidRPr="3BAD5979" w:rsidR="3BAD5979">
              <w:rPr>
                <w:rFonts w:cs="Arial"/>
                <w:sz w:val="20"/>
                <w:szCs w:val="20"/>
              </w:rPr>
              <w:t xml:space="preserve">Knowledge and understanding of </w:t>
            </w:r>
            <w:r w:rsidRPr="3BAD5979" w:rsidR="3BAD5979">
              <w:rPr>
                <w:rFonts w:cs="Arial"/>
                <w:sz w:val="20"/>
                <w:szCs w:val="20"/>
              </w:rPr>
              <w:t xml:space="preserve">current issues within SEND </w:t>
            </w:r>
            <w:r w:rsidRPr="3BAD5979" w:rsidR="3BAD5979">
              <w:rPr>
                <w:rFonts w:cs="Arial"/>
                <w:sz w:val="20"/>
                <w:szCs w:val="20"/>
              </w:rPr>
              <w:t>and how these impact upon teaching and learning.</w:t>
            </w:r>
          </w:p>
          <w:p w:rsidRPr="00330621" w:rsidR="007643D1" w:rsidP="3BAD5979" w:rsidRDefault="007643D1" w14:paraId="0F81520E" wp14:textId="77777777">
            <w:pPr>
              <w:numPr>
                <w:ilvl w:val="0"/>
                <w:numId w:val="6"/>
              </w:numPr>
              <w:tabs>
                <w:tab w:val="clear" w:pos="724"/>
                <w:tab w:val="num" w:pos="204"/>
              </w:tabs>
              <w:ind w:left="204" w:hanging="180"/>
              <w:rPr>
                <w:rFonts w:cs="Arial"/>
                <w:sz w:val="20"/>
                <w:szCs w:val="20"/>
              </w:rPr>
            </w:pPr>
            <w:r w:rsidRPr="3BAD5979" w:rsidR="3BAD5979">
              <w:rPr>
                <w:rFonts w:cs="Arial"/>
                <w:sz w:val="20"/>
                <w:szCs w:val="20"/>
              </w:rPr>
              <w:t xml:space="preserve">Knowledge of recent, relevant legislation pertaining to SEND </w:t>
            </w:r>
          </w:p>
          <w:p w:rsidRPr="00330621" w:rsidR="007643D1" w:rsidP="3BAD5979" w:rsidRDefault="007643D1" w14:paraId="4CD271E7" wp14:textId="77777777">
            <w:pPr>
              <w:numPr>
                <w:ilvl w:val="0"/>
                <w:numId w:val="6"/>
              </w:numPr>
              <w:tabs>
                <w:tab w:val="clear" w:pos="724"/>
                <w:tab w:val="num" w:pos="204"/>
              </w:tabs>
              <w:ind w:left="204" w:hanging="180"/>
              <w:rPr>
                <w:rFonts w:cs="Arial"/>
                <w:sz w:val="20"/>
                <w:szCs w:val="20"/>
              </w:rPr>
            </w:pPr>
            <w:r w:rsidRPr="3BAD5979" w:rsidR="3BAD5979">
              <w:rPr>
                <w:rFonts w:cs="Arial"/>
                <w:sz w:val="20"/>
                <w:szCs w:val="20"/>
              </w:rPr>
              <w:t>Knowledge of assessment for the purpose of analysing learners’ strengths and weaknesses and planning and evaluating interventions</w:t>
            </w:r>
          </w:p>
          <w:p w:rsidRPr="003D6411" w:rsidR="00740E7E" w:rsidP="3BAD5979" w:rsidRDefault="00740E7E" w14:paraId="63A755AE" wp14:textId="77777777">
            <w:pPr>
              <w:numPr>
                <w:ilvl w:val="0"/>
                <w:numId w:val="6"/>
              </w:numPr>
              <w:tabs>
                <w:tab w:val="clear" w:pos="724"/>
                <w:tab w:val="num" w:pos="204"/>
              </w:tabs>
              <w:ind w:left="204" w:hanging="180"/>
              <w:rPr>
                <w:rFonts w:cs="Arial"/>
                <w:sz w:val="20"/>
                <w:szCs w:val="20"/>
              </w:rPr>
            </w:pPr>
            <w:r w:rsidRPr="3BAD5979" w:rsidR="3BAD5979">
              <w:rPr>
                <w:rFonts w:cs="Arial"/>
                <w:sz w:val="20"/>
                <w:szCs w:val="20"/>
              </w:rPr>
              <w:t>An understanding of equality and diversity issues as they relate to learners within college/Activate Learning.</w:t>
            </w:r>
          </w:p>
          <w:p w:rsidRPr="00330621" w:rsidR="007643D1" w:rsidP="3BAD5979" w:rsidRDefault="007643D1" w14:paraId="112071FB" wp14:textId="77777777">
            <w:pPr>
              <w:numPr>
                <w:ilvl w:val="0"/>
                <w:numId w:val="6"/>
              </w:numPr>
              <w:tabs>
                <w:tab w:val="clear" w:pos="724"/>
                <w:tab w:val="num" w:pos="204"/>
              </w:tabs>
              <w:ind w:left="204" w:hanging="180"/>
              <w:rPr>
                <w:rFonts w:cs="Arial"/>
                <w:sz w:val="20"/>
                <w:szCs w:val="20"/>
              </w:rPr>
            </w:pPr>
            <w:r w:rsidRPr="3BAD5979" w:rsidR="3BAD5979">
              <w:rPr>
                <w:rFonts w:cs="Arial"/>
                <w:sz w:val="20"/>
                <w:szCs w:val="20"/>
              </w:rPr>
              <w:t xml:space="preserve">Knowledge of a range of teaching and learning strategies and how these can be used to engage and motivate learners </w:t>
            </w:r>
          </w:p>
          <w:p w:rsidRPr="00330621" w:rsidR="007643D1" w:rsidP="3BAD5979" w:rsidRDefault="007643D1" w14:paraId="18EE3E90" wp14:textId="77777777">
            <w:pPr>
              <w:numPr>
                <w:ilvl w:val="0"/>
                <w:numId w:val="6"/>
              </w:numPr>
              <w:tabs>
                <w:tab w:val="clear" w:pos="724"/>
                <w:tab w:val="num" w:pos="204"/>
              </w:tabs>
              <w:ind w:left="204" w:hanging="180"/>
              <w:rPr>
                <w:rFonts w:cs="Arial"/>
                <w:sz w:val="20"/>
                <w:szCs w:val="20"/>
              </w:rPr>
            </w:pPr>
            <w:r w:rsidRPr="3BAD5979" w:rsidR="3BAD5979">
              <w:rPr>
                <w:rFonts w:cs="Arial"/>
                <w:sz w:val="20"/>
                <w:szCs w:val="20"/>
              </w:rPr>
              <w:t>Able to use data to monitor and raise achievement</w:t>
            </w:r>
          </w:p>
          <w:p w:rsidRPr="00330621" w:rsidR="007643D1" w:rsidP="3BAD5979" w:rsidRDefault="007643D1" w14:paraId="6FA7AFF1" wp14:textId="77777777">
            <w:pPr>
              <w:numPr>
                <w:ilvl w:val="0"/>
                <w:numId w:val="6"/>
              </w:numPr>
              <w:tabs>
                <w:tab w:val="clear" w:pos="724"/>
                <w:tab w:val="num" w:pos="204"/>
              </w:tabs>
              <w:ind w:left="204" w:hanging="180"/>
              <w:rPr>
                <w:rFonts w:cs="Arial"/>
                <w:color w:val="000000" w:themeColor="text1" w:themeTint="FF" w:themeShade="FF"/>
                <w:sz w:val="20"/>
                <w:szCs w:val="20"/>
              </w:rPr>
            </w:pPr>
            <w:r w:rsidRPr="3BAD5979" w:rsidR="3BAD5979">
              <w:rPr>
                <w:rFonts w:cs="Arial"/>
                <w:sz w:val="20"/>
                <w:szCs w:val="20"/>
              </w:rPr>
              <w:t>An understanding of professional responsibility and a</w:t>
            </w:r>
            <w:r w:rsidRPr="3BAD5979" w:rsidR="3BAD5979">
              <w:rPr>
                <w:rFonts w:cs="Arial"/>
                <w:color w:val="auto"/>
                <w:sz w:val="20"/>
                <w:szCs w:val="20"/>
              </w:rPr>
              <w:t>ccountability</w:t>
            </w:r>
          </w:p>
          <w:p w:rsidRPr="00330621" w:rsidR="007643D1" w:rsidP="3BAD5979" w:rsidRDefault="007643D1" w14:paraId="63F4E44B" wp14:textId="77777777">
            <w:pPr>
              <w:numPr>
                <w:ilvl w:val="0"/>
                <w:numId w:val="6"/>
              </w:numPr>
              <w:tabs>
                <w:tab w:val="clear" w:pos="724"/>
                <w:tab w:val="num" w:pos="204"/>
              </w:tabs>
              <w:ind w:left="204" w:hanging="180"/>
              <w:rPr>
                <w:rFonts w:cs="Arial"/>
                <w:color w:val="000000" w:themeColor="text1" w:themeTint="FF" w:themeShade="FF"/>
                <w:sz w:val="20"/>
                <w:szCs w:val="20"/>
              </w:rPr>
            </w:pPr>
            <w:r w:rsidRPr="3BAD5979" w:rsidR="3BAD5979">
              <w:rPr>
                <w:rFonts w:cs="Arial"/>
                <w:color w:val="auto"/>
                <w:sz w:val="20"/>
                <w:szCs w:val="20"/>
              </w:rPr>
              <w:t>Exper</w:t>
            </w:r>
            <w:r w:rsidRPr="3BAD5979" w:rsidR="3BAD5979">
              <w:rPr>
                <w:rFonts w:cs="Arial"/>
                <w:color w:val="auto"/>
                <w:sz w:val="20"/>
                <w:szCs w:val="20"/>
              </w:rPr>
              <w:t>ience of managing teams</w:t>
            </w:r>
            <w:r w:rsidRPr="3BAD5979" w:rsidR="3BAD5979">
              <w:rPr>
                <w:rFonts w:cs="Arial"/>
                <w:color w:val="auto"/>
                <w:sz w:val="20"/>
                <w:szCs w:val="20"/>
              </w:rPr>
              <w:t>.</w:t>
            </w:r>
          </w:p>
          <w:p w:rsidRPr="003D6411" w:rsidR="00AE4656" w:rsidP="3BAD5979" w:rsidRDefault="00AE4656" w14:paraId="17EB0425" wp14:textId="045E29C6">
            <w:pPr>
              <w:pStyle w:val="Normal"/>
              <w:numPr>
                <w:ilvl w:val="0"/>
                <w:numId w:val="14"/>
              </w:numPr>
              <w:bidi w:val="0"/>
              <w:spacing w:before="0" w:beforeAutospacing="off" w:after="0" w:afterAutospacing="off" w:line="259" w:lineRule="auto"/>
              <w:ind w:left="204" w:right="0" w:hanging="180"/>
              <w:jc w:val="left"/>
              <w:rPr>
                <w:noProof w:val="0"/>
                <w:color w:val="000000" w:themeColor="text1" w:themeTint="FF" w:themeShade="FF"/>
                <w:sz w:val="20"/>
                <w:szCs w:val="20"/>
                <w:lang w:val="en-GB"/>
              </w:rPr>
            </w:pPr>
            <w:r w:rsidRPr="3BAD5979" w:rsidR="3BAD5979">
              <w:rPr>
                <w:rFonts w:cs="Arial"/>
                <w:noProof w:val="0"/>
                <w:sz w:val="20"/>
                <w:szCs w:val="20"/>
                <w:lang w:val="en-GB"/>
              </w:rPr>
              <w:t xml:space="preserve">Good organisational skills to meet deadlines – skill </w:t>
            </w:r>
          </w:p>
          <w:p w:rsidRPr="003D6411" w:rsidR="00AE4656" w:rsidP="3BAD5979" w:rsidRDefault="00AE4656" w14:paraId="22168A6C" wp14:textId="5EB9876F">
            <w:pPr>
              <w:pStyle w:val="Normal"/>
              <w:numPr>
                <w:ilvl w:val="0"/>
                <w:numId w:val="14"/>
              </w:numPr>
              <w:bidi w:val="0"/>
              <w:spacing w:before="0" w:beforeAutospacing="off" w:after="0" w:afterAutospacing="off" w:line="259" w:lineRule="auto"/>
              <w:ind w:left="204" w:right="0" w:hanging="180"/>
              <w:jc w:val="left"/>
              <w:rPr>
                <w:noProof w:val="0"/>
                <w:color w:val="000000" w:themeColor="text1" w:themeTint="FF" w:themeShade="FF"/>
                <w:sz w:val="20"/>
                <w:szCs w:val="20"/>
                <w:lang w:val="en-GB"/>
              </w:rPr>
            </w:pPr>
            <w:r w:rsidRPr="3BAD5979" w:rsidR="3BAD5979">
              <w:rPr>
                <w:rFonts w:cs="Arial"/>
                <w:noProof w:val="0"/>
                <w:sz w:val="20"/>
                <w:szCs w:val="20"/>
                <w:lang w:val="en-GB"/>
              </w:rPr>
              <w:t>E-literate and competent in IT packages e.g. Word, P</w:t>
            </w:r>
            <w:r w:rsidRPr="3BAD5979" w:rsidR="3BAD5979">
              <w:rPr>
                <w:rFonts w:cs="Arial"/>
                <w:noProof w:val="0"/>
                <w:sz w:val="20"/>
                <w:szCs w:val="20"/>
                <w:lang w:val="en-GB"/>
              </w:rPr>
              <w:t>owerPoint, Excel</w:t>
            </w:r>
          </w:p>
          <w:p w:rsidRPr="003D6411" w:rsidR="00AE4656" w:rsidP="3BAD5979" w:rsidRDefault="00AE4656" w14:paraId="09BE5FAF" wp14:textId="5A152FFA">
            <w:pPr>
              <w:pStyle w:val="Normal"/>
              <w:numPr>
                <w:ilvl w:val="0"/>
                <w:numId w:val="6"/>
              </w:numPr>
              <w:bidi w:val="0"/>
              <w:spacing w:before="0" w:beforeAutospacing="off" w:after="0" w:afterAutospacing="off" w:line="259" w:lineRule="auto"/>
              <w:ind w:left="204" w:right="0" w:hanging="180"/>
              <w:jc w:val="left"/>
              <w:rPr>
                <w:noProof w:val="0"/>
                <w:color w:val="000000" w:themeColor="text1" w:themeTint="FF" w:themeShade="FF"/>
                <w:sz w:val="20"/>
                <w:szCs w:val="20"/>
                <w:u w:val="single"/>
                <w:lang w:val="en-US"/>
              </w:rPr>
            </w:pPr>
            <w:r w:rsidRPr="3BAD5979" w:rsidR="3BAD5979">
              <w:rPr>
                <w:rFonts w:cs="Arial"/>
                <w:noProof w:val="0"/>
                <w:sz w:val="20"/>
                <w:szCs w:val="20"/>
                <w:lang w:val="en-GB"/>
              </w:rPr>
              <w:t xml:space="preserve">Excellent communication skills </w:t>
            </w:r>
          </w:p>
          <w:p w:rsidRPr="003D6411" w:rsidR="00AE4656" w:rsidP="3BAD5979" w:rsidRDefault="00AE4656" w14:paraId="22B932A6" wp14:textId="5A93EBD8">
            <w:pPr>
              <w:pStyle w:val="Normal"/>
              <w:numPr>
                <w:ilvl w:val="0"/>
                <w:numId w:val="6"/>
              </w:numPr>
              <w:bidi w:val="0"/>
              <w:spacing w:before="0" w:beforeAutospacing="off" w:after="0" w:afterAutospacing="off" w:line="259" w:lineRule="auto"/>
              <w:ind w:left="204" w:right="0" w:hanging="180"/>
              <w:jc w:val="left"/>
              <w:rPr>
                <w:noProof w:val="0"/>
                <w:sz w:val="20"/>
                <w:szCs w:val="20"/>
                <w:lang w:val="en-GB"/>
              </w:rPr>
            </w:pPr>
            <w:r w:rsidRPr="3BAD5979" w:rsidR="3BAD5979">
              <w:rPr>
                <w:rFonts w:cs="Arial"/>
                <w:noProof w:val="0"/>
                <w:sz w:val="20"/>
                <w:szCs w:val="20"/>
                <w:lang w:val="en-GB"/>
              </w:rPr>
              <w:t>Able to use college systems such as Pro</w:t>
            </w:r>
            <w:r w:rsidRPr="3BAD5979" w:rsidR="3BAD5979">
              <w:rPr>
                <w:rFonts w:cs="Arial"/>
                <w:noProof w:val="0"/>
                <w:sz w:val="20"/>
                <w:szCs w:val="20"/>
                <w:lang w:val="en-GB"/>
              </w:rPr>
              <w:t>M</w:t>
            </w:r>
            <w:r w:rsidRPr="3BAD5979" w:rsidR="3BAD5979">
              <w:rPr>
                <w:rFonts w:cs="Arial"/>
                <w:noProof w:val="0"/>
                <w:sz w:val="20"/>
                <w:szCs w:val="20"/>
                <w:lang w:val="en-GB"/>
              </w:rPr>
              <w:t>onitor, REMS and E-Spirals or willingness to be trained</w:t>
            </w:r>
          </w:p>
          <w:p w:rsidRPr="003D6411" w:rsidR="00AE4656" w:rsidP="3BAD5979" w:rsidRDefault="00AE4656" w14:paraId="27FC5497" wp14:textId="370DBEFE">
            <w:pPr>
              <w:pStyle w:val="Normal"/>
              <w:numPr>
                <w:ilvl w:val="0"/>
                <w:numId w:val="6"/>
              </w:numPr>
              <w:bidi w:val="0"/>
              <w:spacing w:before="0" w:beforeAutospacing="off" w:after="0" w:afterAutospacing="off" w:line="259" w:lineRule="auto"/>
              <w:ind w:left="204" w:right="0" w:hanging="180"/>
              <w:jc w:val="left"/>
              <w:rPr>
                <w:noProof w:val="0"/>
                <w:sz w:val="20"/>
                <w:szCs w:val="20"/>
                <w:lang w:val="en-GB"/>
              </w:rPr>
            </w:pPr>
            <w:r w:rsidRPr="3BAD5979" w:rsidR="3BAD5979">
              <w:rPr>
                <w:rFonts w:cs="Arial"/>
                <w:noProof w:val="0"/>
                <w:sz w:val="20"/>
                <w:szCs w:val="20"/>
                <w:lang w:val="en-GB"/>
              </w:rPr>
              <w:t>Familiar with the UCAS process</w:t>
            </w:r>
          </w:p>
          <w:p w:rsidRPr="003D6411" w:rsidR="00AE4656" w:rsidP="3BAD5979" w:rsidRDefault="00AE4656" w14:paraId="0E27B00A" wp14:textId="23C4B7A2">
            <w:pPr>
              <w:pStyle w:val="Normal"/>
              <w:ind w:left="-156" w:hanging="0"/>
              <w:rPr>
                <w:rFonts w:cs="Arial"/>
                <w:sz w:val="22"/>
                <w:szCs w:val="22"/>
              </w:rPr>
            </w:pPr>
          </w:p>
          <w:p w:rsidRPr="003D6411" w:rsidR="000B594E" w:rsidP="00212CCB" w:rsidRDefault="000B594E" w14:paraId="60061E4C" wp14:textId="77777777">
            <w:pPr>
              <w:rPr>
                <w:rFonts w:cs="Arial"/>
                <w:bCs/>
                <w:sz w:val="22"/>
                <w:szCs w:val="22"/>
              </w:rPr>
            </w:pPr>
          </w:p>
        </w:tc>
        <w:tc>
          <w:tcPr>
            <w:tcW w:w="2247" w:type="pct"/>
            <w:gridSpan w:val="3"/>
            <w:tcBorders>
              <w:top w:val="single" w:color="auto" w:sz="4" w:space="0"/>
              <w:left w:val="single" w:color="auto" w:sz="4" w:space="0"/>
              <w:bottom w:val="single" w:color="auto" w:sz="4" w:space="0"/>
              <w:right w:val="single" w:color="auto" w:sz="4" w:space="0"/>
            </w:tcBorders>
            <w:shd w:val="clear" w:color="auto" w:fill="auto"/>
            <w:tcMar/>
          </w:tcPr>
          <w:p w:rsidR="3BAD5979" w:rsidP="3BAD5979" w:rsidRDefault="3BAD5979" w14:paraId="580C54A2" w14:textId="32E011BB">
            <w:pPr>
              <w:pStyle w:val="Normal"/>
              <w:numPr>
                <w:ilvl w:val="0"/>
                <w:numId w:val="6"/>
              </w:numPr>
              <w:bidi w:val="0"/>
              <w:spacing w:before="0" w:beforeAutospacing="off" w:after="0" w:afterAutospacing="off" w:line="259" w:lineRule="auto"/>
              <w:ind w:left="204" w:right="0" w:hanging="180"/>
              <w:jc w:val="left"/>
              <w:rPr>
                <w:noProof w:val="0"/>
                <w:sz w:val="20"/>
                <w:szCs w:val="20"/>
                <w:lang w:val="en-GB"/>
              </w:rPr>
            </w:pPr>
            <w:r w:rsidRPr="3BAD5979" w:rsidR="3BAD5979">
              <w:rPr>
                <w:rFonts w:cs="Arial"/>
                <w:noProof w:val="0"/>
                <w:sz w:val="20"/>
                <w:szCs w:val="20"/>
                <w:lang w:val="en-GB"/>
              </w:rPr>
              <w:t>Be a role model of excellence and professionalism for all staff and students</w:t>
            </w:r>
          </w:p>
          <w:p w:rsidRPr="00330621" w:rsidR="007643D1" w:rsidP="3BAD5979" w:rsidRDefault="007643D1" w14:paraId="752E6BE5" wp14:textId="1F236E70">
            <w:pPr>
              <w:pStyle w:val="Normal"/>
              <w:numPr>
                <w:ilvl w:val="0"/>
                <w:numId w:val="6"/>
              </w:numPr>
              <w:tabs>
                <w:tab w:val="clear" w:pos="724"/>
              </w:tabs>
              <w:bidi w:val="0"/>
              <w:spacing w:before="0" w:beforeAutospacing="off" w:after="0" w:afterAutospacing="off" w:line="259" w:lineRule="auto"/>
              <w:ind w:left="204" w:right="0" w:hanging="180"/>
              <w:jc w:val="left"/>
              <w:rPr>
                <w:color w:val="auto"/>
                <w:sz w:val="20"/>
                <w:szCs w:val="20"/>
              </w:rPr>
            </w:pPr>
            <w:r w:rsidRPr="3BAD5979" w:rsidR="3BAD5979">
              <w:rPr>
                <w:rFonts w:cs="Arial"/>
                <w:sz w:val="20"/>
                <w:szCs w:val="20"/>
              </w:rPr>
              <w:t>C</w:t>
            </w:r>
            <w:r w:rsidRPr="3BAD5979" w:rsidR="3BAD5979">
              <w:rPr>
                <w:rFonts w:cs="Arial"/>
                <w:sz w:val="20"/>
                <w:szCs w:val="20"/>
              </w:rPr>
              <w:t>ommitment to the education and well-being of staff and learners</w:t>
            </w:r>
          </w:p>
          <w:p w:rsidRPr="00330621" w:rsidR="007643D1" w:rsidP="3BAD5979" w:rsidRDefault="007643D1" w14:paraId="6EE772D3" wp14:textId="77777777">
            <w:pPr>
              <w:pStyle w:val="Normal"/>
              <w:numPr>
                <w:ilvl w:val="0"/>
                <w:numId w:val="6"/>
              </w:numPr>
              <w:tabs>
                <w:tab w:val="clear" w:pos="724"/>
              </w:tabs>
              <w:bidi w:val="0"/>
              <w:spacing w:before="0" w:beforeAutospacing="off" w:after="0" w:afterAutospacing="off" w:line="259" w:lineRule="auto"/>
              <w:ind w:left="204" w:right="0" w:hanging="180"/>
              <w:jc w:val="left"/>
              <w:rPr>
                <w:color w:val="auto"/>
                <w:sz w:val="20"/>
                <w:szCs w:val="20"/>
              </w:rPr>
            </w:pPr>
            <w:r w:rsidRPr="3BAD5979" w:rsidR="3BAD5979">
              <w:rPr>
                <w:rFonts w:cs="Arial"/>
                <w:sz w:val="20"/>
                <w:szCs w:val="20"/>
              </w:rPr>
              <w:t xml:space="preserve">An engaging, reflective, forward thinking and innovative approach to meeting the needs of students </w:t>
            </w:r>
          </w:p>
          <w:p w:rsidRPr="00330621" w:rsidR="007643D1" w:rsidP="3BAD5979" w:rsidRDefault="007643D1" w14:paraId="7B893D3A" wp14:textId="77777777">
            <w:pPr>
              <w:pStyle w:val="Normal"/>
              <w:numPr>
                <w:ilvl w:val="0"/>
                <w:numId w:val="6"/>
              </w:numPr>
              <w:tabs>
                <w:tab w:val="clear" w:pos="724"/>
              </w:tabs>
              <w:bidi w:val="0"/>
              <w:spacing w:before="0" w:beforeAutospacing="off" w:after="0" w:afterAutospacing="off" w:line="259" w:lineRule="auto"/>
              <w:ind w:left="204" w:right="0" w:hanging="180"/>
              <w:jc w:val="left"/>
              <w:rPr>
                <w:color w:val="auto"/>
                <w:sz w:val="20"/>
                <w:szCs w:val="20"/>
              </w:rPr>
            </w:pPr>
            <w:r w:rsidRPr="3BAD5979" w:rsidR="3BAD5979">
              <w:rPr>
                <w:rFonts w:cs="Arial"/>
                <w:sz w:val="20"/>
                <w:szCs w:val="20"/>
              </w:rPr>
              <w:t>Intellectual curiosity and a willingness to participate in professional development strategies</w:t>
            </w:r>
          </w:p>
          <w:p w:rsidRPr="00330621" w:rsidR="007643D1" w:rsidP="3BAD5979" w:rsidRDefault="007643D1" w14:paraId="7F9188D6" wp14:textId="77777777">
            <w:pPr>
              <w:pStyle w:val="Normal"/>
              <w:numPr>
                <w:ilvl w:val="0"/>
                <w:numId w:val="6"/>
              </w:numPr>
              <w:tabs>
                <w:tab w:val="clear" w:pos="724"/>
              </w:tabs>
              <w:bidi w:val="0"/>
              <w:spacing w:before="0" w:beforeAutospacing="off" w:after="0" w:afterAutospacing="off" w:line="259" w:lineRule="auto"/>
              <w:ind w:left="204" w:right="0" w:hanging="180"/>
              <w:jc w:val="left"/>
              <w:rPr>
                <w:color w:val="auto"/>
                <w:sz w:val="20"/>
                <w:szCs w:val="20"/>
              </w:rPr>
            </w:pPr>
            <w:r w:rsidRPr="3BAD5979" w:rsidR="3BAD5979">
              <w:rPr>
                <w:rFonts w:cs="Arial"/>
                <w:sz w:val="20"/>
                <w:szCs w:val="20"/>
              </w:rPr>
              <w:t xml:space="preserve">Excellent communication and </w:t>
            </w:r>
            <w:proofErr w:type="spellStart"/>
            <w:r w:rsidRPr="3BAD5979" w:rsidR="3BAD5979">
              <w:rPr>
                <w:rFonts w:cs="Arial"/>
                <w:sz w:val="20"/>
                <w:szCs w:val="20"/>
              </w:rPr>
              <w:t>organisational</w:t>
            </w:r>
            <w:proofErr w:type="spellEnd"/>
            <w:r w:rsidRPr="3BAD5979" w:rsidR="3BAD5979">
              <w:rPr>
                <w:rFonts w:cs="Arial"/>
                <w:sz w:val="20"/>
                <w:szCs w:val="20"/>
              </w:rPr>
              <w:t xml:space="preserve"> skills</w:t>
            </w:r>
          </w:p>
          <w:p w:rsidRPr="00330621" w:rsidR="007643D1" w:rsidP="3BAD5979" w:rsidRDefault="007643D1" w14:paraId="73E4919E" wp14:textId="77777777">
            <w:pPr>
              <w:pStyle w:val="Normal"/>
              <w:numPr>
                <w:ilvl w:val="0"/>
                <w:numId w:val="6"/>
              </w:numPr>
              <w:tabs>
                <w:tab w:val="clear" w:pos="724"/>
              </w:tabs>
              <w:bidi w:val="0"/>
              <w:spacing w:before="0" w:beforeAutospacing="off" w:after="0" w:afterAutospacing="off" w:line="259" w:lineRule="auto"/>
              <w:ind w:left="204" w:right="0" w:hanging="180"/>
              <w:jc w:val="left"/>
              <w:rPr>
                <w:color w:val="auto"/>
                <w:sz w:val="20"/>
                <w:szCs w:val="20"/>
              </w:rPr>
            </w:pPr>
            <w:r w:rsidRPr="3BAD5979" w:rsidR="3BAD5979">
              <w:rPr>
                <w:rFonts w:cs="Arial"/>
                <w:sz w:val="20"/>
                <w:szCs w:val="20"/>
              </w:rPr>
              <w:t>Able to establish positive and sensitive interpersonal relationships across Activate Learning as well as with parents/</w:t>
            </w:r>
            <w:proofErr w:type="spellStart"/>
            <w:r w:rsidRPr="3BAD5979" w:rsidR="3BAD5979">
              <w:rPr>
                <w:rFonts w:cs="Arial"/>
                <w:sz w:val="20"/>
                <w:szCs w:val="20"/>
              </w:rPr>
              <w:t>carers</w:t>
            </w:r>
            <w:proofErr w:type="spellEnd"/>
            <w:r w:rsidRPr="3BAD5979" w:rsidR="3BAD5979">
              <w:rPr>
                <w:rFonts w:cs="Arial"/>
                <w:sz w:val="20"/>
                <w:szCs w:val="20"/>
              </w:rPr>
              <w:t xml:space="preserve"> and external agencies</w:t>
            </w:r>
          </w:p>
          <w:p w:rsidRPr="003D6411" w:rsidR="00740E7E" w:rsidP="3BAD5979" w:rsidRDefault="00740E7E" w14:paraId="5C82D706" wp14:textId="77777777">
            <w:pPr>
              <w:pStyle w:val="Normal"/>
              <w:numPr>
                <w:ilvl w:val="0"/>
                <w:numId w:val="6"/>
              </w:numPr>
              <w:tabs>
                <w:tab w:val="clear" w:pos="724"/>
              </w:tabs>
              <w:bidi w:val="0"/>
              <w:spacing w:before="0" w:beforeAutospacing="off" w:after="0" w:afterAutospacing="off" w:line="259" w:lineRule="auto"/>
              <w:ind w:left="204" w:right="0" w:hanging="180"/>
              <w:jc w:val="left"/>
              <w:rPr>
                <w:color w:val="auto"/>
                <w:sz w:val="20"/>
                <w:szCs w:val="20"/>
              </w:rPr>
            </w:pPr>
            <w:r w:rsidRPr="3BAD5979" w:rsidR="3BAD5979">
              <w:rPr>
                <w:rFonts w:cs="Arial"/>
                <w:sz w:val="20"/>
                <w:szCs w:val="20"/>
              </w:rPr>
              <w:t>Able to work independently, demonstrating self-motivation and initiative</w:t>
            </w:r>
          </w:p>
          <w:p w:rsidRPr="00740E7E" w:rsidR="00740E7E" w:rsidP="3BAD5979" w:rsidRDefault="00740E7E" w14:paraId="0D200022" wp14:textId="77777777">
            <w:pPr>
              <w:pStyle w:val="Normal"/>
              <w:numPr>
                <w:ilvl w:val="0"/>
                <w:numId w:val="6"/>
              </w:numPr>
              <w:tabs>
                <w:tab w:val="clear" w:pos="724"/>
              </w:tabs>
              <w:bidi w:val="0"/>
              <w:spacing w:before="0" w:beforeAutospacing="off" w:after="0" w:afterAutospacing="off" w:line="259" w:lineRule="auto"/>
              <w:ind w:left="204" w:right="0" w:hanging="180"/>
              <w:jc w:val="left"/>
              <w:rPr>
                <w:color w:val="auto"/>
                <w:sz w:val="20"/>
                <w:szCs w:val="20"/>
              </w:rPr>
            </w:pPr>
            <w:r w:rsidRPr="3BAD5979" w:rsidR="3BAD5979">
              <w:rPr>
                <w:rFonts w:cs="Arial"/>
                <w:sz w:val="20"/>
                <w:szCs w:val="20"/>
              </w:rPr>
              <w:t>Able to demonstrate flexibility and to respond positively</w:t>
            </w:r>
            <w:r w:rsidRPr="3BAD5979" w:rsidR="3BAD5979">
              <w:rPr>
                <w:rFonts w:cs="Arial"/>
                <w:sz w:val="20"/>
                <w:szCs w:val="20"/>
              </w:rPr>
              <w:t xml:space="preserve"> to change </w:t>
            </w:r>
          </w:p>
          <w:p w:rsidRPr="00330621" w:rsidR="00740E7E" w:rsidP="3BAD5979" w:rsidRDefault="00740E7E" w14:paraId="6E169C8D" wp14:textId="77777777">
            <w:pPr>
              <w:pStyle w:val="Normal"/>
              <w:numPr>
                <w:ilvl w:val="0"/>
                <w:numId w:val="6"/>
              </w:numPr>
              <w:tabs>
                <w:tab w:val="clear" w:pos="724"/>
              </w:tabs>
              <w:bidi w:val="0"/>
              <w:spacing w:before="0" w:beforeAutospacing="off" w:after="0" w:afterAutospacing="off" w:line="259" w:lineRule="auto"/>
              <w:ind w:left="204" w:right="0" w:hanging="180"/>
              <w:jc w:val="left"/>
              <w:rPr>
                <w:color w:val="auto"/>
                <w:sz w:val="20"/>
                <w:szCs w:val="20"/>
              </w:rPr>
            </w:pPr>
            <w:r w:rsidRPr="3BAD5979" w:rsidR="3BAD5979">
              <w:rPr>
                <w:rFonts w:cs="Arial"/>
                <w:sz w:val="20"/>
                <w:szCs w:val="20"/>
              </w:rPr>
              <w:t xml:space="preserve">Able to work </w:t>
            </w:r>
            <w:r w:rsidRPr="3BAD5979" w:rsidR="3BAD5979">
              <w:rPr>
                <w:rFonts w:cs="Arial"/>
                <w:sz w:val="20"/>
                <w:szCs w:val="20"/>
              </w:rPr>
              <w:t>as part of a team</w:t>
            </w:r>
            <w:r w:rsidRPr="3BAD5979" w:rsidR="3BAD5979">
              <w:rPr>
                <w:rFonts w:cs="Arial"/>
                <w:sz w:val="20"/>
                <w:szCs w:val="20"/>
              </w:rPr>
              <w:t xml:space="preserve"> and to contribute to the team’s effectiveness </w:t>
            </w:r>
          </w:p>
          <w:p w:rsidRPr="00330621" w:rsidR="007643D1" w:rsidP="3BAD5979" w:rsidRDefault="007643D1" w14:paraId="03226902" wp14:textId="77777777">
            <w:pPr>
              <w:pStyle w:val="Normal"/>
              <w:numPr>
                <w:ilvl w:val="0"/>
                <w:numId w:val="6"/>
              </w:numPr>
              <w:tabs>
                <w:tab w:val="clear" w:pos="724"/>
              </w:tabs>
              <w:bidi w:val="0"/>
              <w:spacing w:before="0" w:beforeAutospacing="off" w:after="0" w:afterAutospacing="off" w:line="259" w:lineRule="auto"/>
              <w:ind w:left="204" w:right="0" w:hanging="180"/>
              <w:jc w:val="left"/>
              <w:rPr>
                <w:color w:val="auto"/>
                <w:sz w:val="20"/>
                <w:szCs w:val="20"/>
              </w:rPr>
            </w:pPr>
            <w:r w:rsidRPr="3BAD5979" w:rsidR="3BAD5979">
              <w:rPr>
                <w:rFonts w:cs="Arial"/>
                <w:sz w:val="20"/>
                <w:szCs w:val="20"/>
              </w:rPr>
              <w:t>Commitment to promoting and safeguarding the welfare of students</w:t>
            </w:r>
          </w:p>
          <w:p w:rsidR="007643D1" w:rsidP="3BAD5979" w:rsidRDefault="007643D1" w14:paraId="4B94D5A5" wp14:textId="77777777">
            <w:pPr>
              <w:pStyle w:val="Normal"/>
              <w:bidi w:val="0"/>
              <w:spacing w:before="0" w:beforeAutospacing="off" w:after="0" w:afterAutospacing="off" w:line="259" w:lineRule="auto"/>
              <w:ind w:left="204" w:right="0"/>
              <w:jc w:val="left"/>
              <w:rPr>
                <w:rFonts w:ascii="Arial" w:hAnsi="Arial" w:eastAsia="Arial" w:cs="Arial"/>
                <w:color w:val="auto"/>
                <w:sz w:val="20"/>
                <w:szCs w:val="20"/>
              </w:rPr>
            </w:pPr>
          </w:p>
          <w:p w:rsidRPr="003D6411" w:rsidR="00212CCB" w:rsidP="00212CCB" w:rsidRDefault="00212CCB" w14:paraId="3DEEC669" wp14:textId="77777777">
            <w:pPr>
              <w:rPr>
                <w:rFonts w:cs="Arial"/>
                <w:sz w:val="22"/>
                <w:szCs w:val="22"/>
              </w:rPr>
            </w:pPr>
          </w:p>
          <w:p w:rsidRPr="003D6411" w:rsidR="00653D83" w:rsidP="00656F7D" w:rsidRDefault="00653D83" w14:paraId="3656B9AB" wp14:textId="77777777">
            <w:pPr>
              <w:tabs>
                <w:tab w:val="left" w:pos="185"/>
              </w:tabs>
              <w:rPr>
                <w:rFonts w:cs="Arial"/>
                <w:bCs/>
                <w:sz w:val="22"/>
                <w:szCs w:val="22"/>
              </w:rPr>
            </w:pPr>
          </w:p>
        </w:tc>
      </w:tr>
      <w:tr xmlns:wp14="http://schemas.microsoft.com/office/word/2010/wordml" w:rsidR="00076DEB" w:rsidTr="0708C3DF" w14:paraId="33DA0E17" wp14:textId="77777777">
        <w:tblPrEx>
          <w:shd w:val="clear" w:color="auto" w:fill="FFFFFF"/>
        </w:tblPrEx>
        <w:trPr>
          <w:trHeight w:val="321"/>
        </w:trPr>
        <w:tc>
          <w:tcPr>
            <w:tcW w:w="5000" w:type="pct"/>
            <w:gridSpan w:val="9"/>
            <w:shd w:val="clear" w:color="auto" w:fill="E0E0E0"/>
            <w:tcMar/>
            <w:vAlign w:val="center"/>
          </w:tcPr>
          <w:p w:rsidR="00076DEB" w:rsidP="00076DEB" w:rsidRDefault="00C35B9E" w14:paraId="557C8D54" wp14:textId="77777777">
            <w:pPr>
              <w:rPr>
                <w:rFonts w:cs="Arial"/>
                <w:b/>
                <w:bCs/>
              </w:rPr>
            </w:pPr>
            <w:r>
              <w:br w:type="page"/>
            </w:r>
            <w:r w:rsidR="00076DEB">
              <w:rPr>
                <w:rFonts w:cs="Arial"/>
                <w:b/>
                <w:bCs/>
              </w:rPr>
              <w:t>MAIN DUTIES AND RESPONSIBILITIES</w:t>
            </w:r>
          </w:p>
        </w:tc>
      </w:tr>
      <w:tr xmlns:wp14="http://schemas.microsoft.com/office/word/2010/wordml" w:rsidR="00076DEB" w:rsidTr="0708C3DF" w14:paraId="145C0A6F" wp14:textId="77777777">
        <w:tblPrEx>
          <w:shd w:val="clear" w:color="auto" w:fill="FFFFFF"/>
        </w:tblPrEx>
        <w:trPr>
          <w:trHeight w:val="357"/>
        </w:trPr>
        <w:tc>
          <w:tcPr>
            <w:tcW w:w="5000" w:type="pct"/>
            <w:gridSpan w:val="9"/>
            <w:tcBorders>
              <w:bottom w:val="single" w:color="auto" w:sz="4" w:space="0"/>
            </w:tcBorders>
            <w:shd w:val="clear" w:color="auto" w:fill="FFFFFF" w:themeFill="background1"/>
            <w:tcMar/>
          </w:tcPr>
          <w:p w:rsidRPr="00EB6F8A" w:rsidR="00EB6F8A" w:rsidP="3BAD5979" w:rsidRDefault="00EB6F8A" w14:paraId="2D0604D5" wp14:textId="5097B1D9">
            <w:pPr>
              <w:pStyle w:val="Normal"/>
              <w:rPr>
                <w:rFonts w:ascii="Arial" w:hAnsi="Arial" w:eastAsia="Arial" w:cs="Arial"/>
                <w:b w:val="1"/>
                <w:bCs w:val="1"/>
                <w:noProof w:val="0"/>
                <w:sz w:val="20"/>
                <w:szCs w:val="20"/>
                <w:lang w:val="en-GB"/>
              </w:rPr>
            </w:pPr>
          </w:p>
          <w:p w:rsidRPr="00EB6F8A" w:rsidR="00EB6F8A" w:rsidP="3BAD5979" w:rsidRDefault="00EB6F8A" w14:paraId="5DACB12C" wp14:textId="2AC0A99E">
            <w:pPr>
              <w:pStyle w:val="Normal"/>
              <w:rPr>
                <w:rFonts w:ascii="Arial" w:hAnsi="Arial" w:eastAsia="Arial" w:cs="Arial"/>
                <w:b w:val="1"/>
                <w:bCs w:val="1"/>
                <w:noProof w:val="0"/>
                <w:color w:val="auto"/>
                <w:sz w:val="20"/>
                <w:szCs w:val="20"/>
                <w:lang w:val="en-GB"/>
              </w:rPr>
            </w:pPr>
            <w:r w:rsidRPr="3BAD5979" w:rsidR="3BAD5979">
              <w:rPr>
                <w:rFonts w:ascii="Arial" w:hAnsi="Arial" w:eastAsia="Arial" w:cs="Arial"/>
                <w:b w:val="1"/>
                <w:bCs w:val="1"/>
                <w:noProof w:val="0"/>
                <w:color w:val="auto"/>
                <w:sz w:val="20"/>
                <w:szCs w:val="20"/>
                <w:lang w:val="en-GB"/>
              </w:rPr>
              <w:t>To liaise, work and communicate with:</w:t>
            </w:r>
          </w:p>
          <w:p w:rsidRPr="00EB6F8A" w:rsidR="00EB6F8A" w:rsidP="3BAD5979" w:rsidRDefault="00EB6F8A" w14:paraId="501B2B4F" wp14:textId="1118996B">
            <w:pPr>
              <w:pStyle w:val="ListParagraph"/>
              <w:numPr>
                <w:ilvl w:val="0"/>
                <w:numId w:val="14"/>
              </w:numPr>
              <w:rPr>
                <w:noProof w:val="0"/>
                <w:color w:val="000000" w:themeColor="text1" w:themeTint="FF" w:themeShade="FF"/>
                <w:sz w:val="20"/>
                <w:szCs w:val="20"/>
                <w:lang w:val="en-GB"/>
              </w:rPr>
            </w:pPr>
            <w:r w:rsidRPr="3BAD5979" w:rsidR="3BAD5979">
              <w:rPr>
                <w:rFonts w:ascii="Arial" w:hAnsi="Arial" w:eastAsia="Arial" w:cs="Arial"/>
                <w:noProof w:val="0"/>
                <w:color w:val="auto"/>
                <w:sz w:val="20"/>
                <w:szCs w:val="20"/>
                <w:lang w:val="en-GB"/>
              </w:rPr>
              <w:t xml:space="preserve">The Group Learning Support Delivery Manager to provide outstanding support for learners, including developing and monitoring interventions as required </w:t>
            </w:r>
          </w:p>
          <w:p w:rsidRPr="00EB6F8A" w:rsidR="00EB6F8A" w:rsidP="3BAD5979" w:rsidRDefault="00EB6F8A" w14:paraId="49DB90A9" wp14:textId="542E9B01">
            <w:pPr>
              <w:pStyle w:val="ListParagraph"/>
              <w:numPr>
                <w:ilvl w:val="0"/>
                <w:numId w:val="14"/>
              </w:numPr>
              <w:rPr>
                <w:noProof w:val="0"/>
                <w:color w:val="000000" w:themeColor="text1" w:themeTint="FF" w:themeShade="FF"/>
                <w:sz w:val="20"/>
                <w:szCs w:val="20"/>
                <w:lang w:val="en-GB"/>
              </w:rPr>
            </w:pPr>
            <w:r w:rsidRPr="3BAD5979" w:rsidR="3BAD5979">
              <w:rPr>
                <w:rFonts w:ascii="Arial" w:hAnsi="Arial" w:eastAsia="Arial" w:cs="Arial"/>
                <w:noProof w:val="0"/>
                <w:color w:val="auto"/>
                <w:sz w:val="20"/>
                <w:szCs w:val="20"/>
                <w:lang w:val="en-GB"/>
              </w:rPr>
              <w:t>T</w:t>
            </w:r>
            <w:r w:rsidRPr="3BAD5979" w:rsidR="3BAD5979">
              <w:rPr>
                <w:rFonts w:ascii="Arial" w:hAnsi="Arial" w:eastAsia="Arial" w:cs="Arial"/>
                <w:b w:val="0"/>
                <w:bCs w:val="0"/>
                <w:noProof w:val="0"/>
                <w:color w:val="auto"/>
                <w:sz w:val="20"/>
                <w:szCs w:val="20"/>
                <w:lang w:val="en-GB"/>
              </w:rPr>
              <w:t>he other Team Leaders across t</w:t>
            </w:r>
            <w:r w:rsidRPr="3BAD5979" w:rsidR="3BAD5979">
              <w:rPr>
                <w:rFonts w:ascii="Arial" w:hAnsi="Arial" w:eastAsia="Arial" w:cs="Arial"/>
                <w:b w:val="0"/>
                <w:bCs w:val="0"/>
                <w:noProof w:val="0"/>
                <w:color w:val="auto"/>
                <w:sz w:val="20"/>
                <w:szCs w:val="20"/>
                <w:lang w:val="en-GB"/>
              </w:rPr>
              <w:t>he Group</w:t>
            </w:r>
            <w:r w:rsidRPr="3BAD5979" w:rsidR="3BAD5979">
              <w:rPr>
                <w:rFonts w:ascii="Arial" w:hAnsi="Arial" w:eastAsia="Arial" w:cs="Arial"/>
                <w:b w:val="0"/>
                <w:bCs w:val="0"/>
                <w:noProof w:val="0"/>
                <w:color w:val="auto"/>
                <w:sz w:val="20"/>
                <w:szCs w:val="20"/>
                <w:lang w:val="en-GB"/>
              </w:rPr>
              <w:t>, e.g. via monthly meetings</w:t>
            </w:r>
          </w:p>
          <w:p w:rsidRPr="00EB6F8A" w:rsidR="00EB6F8A" w:rsidP="3BAD5979" w:rsidRDefault="00EB6F8A" w14:paraId="5DBC65C5" wp14:textId="5D84E00E">
            <w:pPr>
              <w:pStyle w:val="ListParagraph"/>
              <w:numPr>
                <w:ilvl w:val="0"/>
                <w:numId w:val="15"/>
              </w:numPr>
              <w:rPr>
                <w:noProof w:val="0"/>
                <w:color w:val="000000" w:themeColor="text1" w:themeTint="FF" w:themeShade="FF"/>
                <w:sz w:val="20"/>
                <w:szCs w:val="20"/>
                <w:lang w:val="en-GB"/>
              </w:rPr>
            </w:pPr>
            <w:r w:rsidRPr="3BAD5979" w:rsidR="3BAD5979">
              <w:rPr>
                <w:rFonts w:ascii="Arial" w:hAnsi="Arial" w:eastAsia="Arial" w:cs="Arial"/>
                <w:b w:val="0"/>
                <w:bCs w:val="0"/>
                <w:noProof w:val="0"/>
                <w:color w:val="auto"/>
                <w:sz w:val="20"/>
                <w:szCs w:val="20"/>
                <w:lang w:val="en-GB"/>
              </w:rPr>
              <w:t>C</w:t>
            </w:r>
            <w:r w:rsidRPr="3BAD5979" w:rsidR="3BAD5979">
              <w:rPr>
                <w:rFonts w:ascii="Arial" w:hAnsi="Arial" w:eastAsia="Arial" w:cs="Arial"/>
                <w:b w:val="0"/>
                <w:bCs w:val="0"/>
                <w:noProof w:val="0"/>
                <w:color w:val="auto"/>
                <w:sz w:val="20"/>
                <w:szCs w:val="20"/>
                <w:lang w:val="en-GB"/>
              </w:rPr>
              <w:t>ross college services and faculties to support the enrolment process, open events and taster events as required.</w:t>
            </w:r>
          </w:p>
          <w:p w:rsidRPr="00EB6F8A" w:rsidR="00EB6F8A" w:rsidP="3BAD5979" w:rsidRDefault="00EB6F8A" w14:paraId="63C582DB" wp14:textId="05728EB3">
            <w:pPr>
              <w:pStyle w:val="BodyTextIndent"/>
              <w:numPr>
                <w:ilvl w:val="0"/>
                <w:numId w:val="15"/>
              </w:numPr>
              <w:rPr>
                <w:b w:val="1"/>
                <w:bCs w:val="1"/>
                <w:color w:val="000000" w:themeColor="text1" w:themeTint="FF" w:themeShade="FF"/>
                <w:sz w:val="20"/>
                <w:szCs w:val="20"/>
              </w:rPr>
            </w:pPr>
            <w:r w:rsidRPr="3BAD5979" w:rsidR="3BAD5979">
              <w:rPr>
                <w:rFonts w:cs="Arial"/>
                <w:b w:val="0"/>
                <w:bCs w:val="0"/>
                <w:color w:val="auto"/>
                <w:sz w:val="20"/>
                <w:szCs w:val="20"/>
              </w:rPr>
              <w:t>Faculties and Directorate staff and others</w:t>
            </w:r>
            <w:r w:rsidRPr="3BAD5979" w:rsidR="3BAD5979">
              <w:rPr>
                <w:rFonts w:cs="Arial"/>
                <w:b w:val="0"/>
                <w:bCs w:val="0"/>
                <w:color w:val="auto"/>
                <w:sz w:val="20"/>
                <w:szCs w:val="20"/>
              </w:rPr>
              <w:t xml:space="preserve"> to:</w:t>
            </w:r>
          </w:p>
          <w:p w:rsidRPr="00EB6F8A" w:rsidR="00EB6F8A" w:rsidP="3BAD5979" w:rsidRDefault="00EB6F8A" w14:paraId="7EFC97EE" wp14:textId="02C7D828">
            <w:pPr>
              <w:pStyle w:val="BodyTextIndent"/>
              <w:numPr>
                <w:ilvl w:val="1"/>
                <w:numId w:val="13"/>
              </w:numPr>
              <w:rPr>
                <w:color w:val="000000" w:themeColor="text1" w:themeTint="FF" w:themeShade="FF"/>
                <w:sz w:val="20"/>
                <w:szCs w:val="20"/>
              </w:rPr>
            </w:pPr>
            <w:r w:rsidRPr="3BAD5979" w:rsidR="3BAD5979">
              <w:rPr>
                <w:rFonts w:cs="Arial"/>
                <w:b w:val="0"/>
                <w:bCs w:val="0"/>
                <w:color w:val="auto"/>
                <w:sz w:val="20"/>
                <w:szCs w:val="20"/>
              </w:rPr>
              <w:t xml:space="preserve">promote inclusive teaching and learning practices and to break down perceived barriers and stigma regarding support across the Group. </w:t>
            </w:r>
          </w:p>
          <w:p w:rsidRPr="00EB6F8A" w:rsidR="00EB6F8A" w:rsidP="3BAD5979" w:rsidRDefault="00EB6F8A" w14:paraId="45B12DFA" wp14:textId="06E11ACE">
            <w:pPr>
              <w:pStyle w:val="BodyTextIndent"/>
              <w:numPr>
                <w:ilvl w:val="1"/>
                <w:numId w:val="13"/>
              </w:numPr>
              <w:rPr>
                <w:rFonts w:cs="Arial"/>
                <w:color w:val="000000" w:themeColor="text1" w:themeTint="FF" w:themeShade="FF"/>
                <w:sz w:val="20"/>
                <w:szCs w:val="20"/>
              </w:rPr>
            </w:pPr>
            <w:r w:rsidRPr="3BAD5979" w:rsidR="3BAD5979">
              <w:rPr>
                <w:rFonts w:cs="Arial"/>
                <w:b w:val="0"/>
                <w:bCs w:val="0"/>
                <w:color w:val="auto"/>
                <w:sz w:val="20"/>
                <w:szCs w:val="20"/>
              </w:rPr>
              <w:t>ensure that support needs, learning outcomes and strategies for learners are known and shared responsibly, utilising IT wherever possible.</w:t>
            </w:r>
          </w:p>
          <w:p w:rsidRPr="00EB6F8A" w:rsidR="00EB6F8A" w:rsidP="3BAD5979" w:rsidRDefault="00EB6F8A" w14:paraId="12567562" wp14:textId="746D6BC5">
            <w:pPr>
              <w:pStyle w:val="BodyTextIndent"/>
              <w:numPr>
                <w:ilvl w:val="1"/>
                <w:numId w:val="13"/>
              </w:numPr>
              <w:rPr>
                <w:color w:val="000000" w:themeColor="text1" w:themeTint="FF" w:themeShade="FF"/>
                <w:sz w:val="20"/>
                <w:szCs w:val="20"/>
              </w:rPr>
            </w:pPr>
            <w:r w:rsidRPr="3BAD5979" w:rsidR="3BAD5979">
              <w:rPr>
                <w:rFonts w:cs="Arial"/>
                <w:b w:val="0"/>
                <w:bCs w:val="0"/>
                <w:color w:val="auto"/>
                <w:sz w:val="20"/>
                <w:szCs w:val="20"/>
              </w:rPr>
              <w:t>ensure linkage of welfare and academic issues</w:t>
            </w:r>
            <w:r w:rsidRPr="3BAD5979" w:rsidR="3BAD5979">
              <w:rPr>
                <w:rFonts w:cs="Arial"/>
                <w:b w:val="0"/>
                <w:bCs w:val="0"/>
                <w:color w:val="auto"/>
                <w:sz w:val="20"/>
                <w:szCs w:val="20"/>
              </w:rPr>
              <w:t xml:space="preserve">, including mental health and wellbeing and concerns, </w:t>
            </w:r>
            <w:r w:rsidRPr="3BAD5979" w:rsidR="3BAD5979">
              <w:rPr>
                <w:b w:val="0"/>
                <w:bCs w:val="0"/>
                <w:noProof w:val="0"/>
                <w:color w:val="auto"/>
                <w:sz w:val="20"/>
                <w:szCs w:val="20"/>
                <w:lang w:val="en-GB"/>
              </w:rPr>
              <w:t>with Group Student Support/Pastoral staff</w:t>
            </w:r>
          </w:p>
          <w:p w:rsidRPr="00EB6F8A" w:rsidR="00EB6F8A" w:rsidP="3BAD5979" w:rsidRDefault="00EB6F8A" w14:paraId="53EA3C14" wp14:textId="72CF507B">
            <w:pPr>
              <w:pStyle w:val="BodyTextIndent"/>
              <w:ind w:left="720"/>
              <w:rPr>
                <w:noProof w:val="0"/>
                <w:color w:val="auto"/>
                <w:sz w:val="22"/>
                <w:szCs w:val="22"/>
                <w:lang w:val="en-GB"/>
              </w:rPr>
            </w:pPr>
          </w:p>
          <w:p w:rsidRPr="00EB6F8A" w:rsidR="00EB6F8A" w:rsidP="3BAD5979" w:rsidRDefault="00EB6F8A" w14:paraId="3B08641F" wp14:textId="557F1EF5">
            <w:pPr>
              <w:pStyle w:val="Normal"/>
              <w:rPr>
                <w:rFonts w:ascii="Arial" w:hAnsi="Arial" w:eastAsia="Arial" w:cs="Arial"/>
                <w:b w:val="1"/>
                <w:bCs w:val="1"/>
                <w:noProof w:val="0"/>
                <w:color w:val="auto"/>
                <w:sz w:val="20"/>
                <w:szCs w:val="20"/>
                <w:lang w:val="en-GB"/>
              </w:rPr>
            </w:pPr>
            <w:r w:rsidRPr="3BAD5979" w:rsidR="3BAD5979">
              <w:rPr>
                <w:rFonts w:ascii="Arial" w:hAnsi="Arial" w:eastAsia="Arial" w:cs="Arial"/>
                <w:b w:val="1"/>
                <w:bCs w:val="1"/>
                <w:noProof w:val="0"/>
                <w:color w:val="auto"/>
                <w:sz w:val="20"/>
                <w:szCs w:val="20"/>
                <w:lang w:val="en-GB"/>
              </w:rPr>
              <w:t>To manage, communicate and coach the team</w:t>
            </w:r>
          </w:p>
          <w:p w:rsidRPr="00EB6F8A" w:rsidR="00EB6F8A" w:rsidP="3BAD5979" w:rsidRDefault="00EB6F8A" w14:paraId="09E3BEEA" wp14:textId="3C5AF923">
            <w:pPr>
              <w:pStyle w:val="ListParagraph"/>
              <w:numPr>
                <w:ilvl w:val="0"/>
                <w:numId w:val="14"/>
              </w:numPr>
              <w:rPr>
                <w:noProof w:val="0"/>
                <w:color w:val="000000" w:themeColor="text1" w:themeTint="FF" w:themeShade="FF"/>
                <w:sz w:val="20"/>
                <w:szCs w:val="20"/>
                <w:lang w:val="en-GB"/>
              </w:rPr>
            </w:pPr>
            <w:r w:rsidRPr="3BAD5979" w:rsidR="3BAD5979">
              <w:rPr>
                <w:rFonts w:ascii="Arial" w:hAnsi="Arial" w:eastAsia="Arial" w:cs="Arial"/>
                <w:noProof w:val="0"/>
                <w:color w:val="auto"/>
                <w:sz w:val="20"/>
                <w:szCs w:val="20"/>
                <w:lang w:val="en-GB"/>
              </w:rPr>
              <w:t>To line manage the study coaches and learning assistants working at a given campus</w:t>
            </w:r>
            <w:r w:rsidRPr="3BAD5979" w:rsidR="3BAD5979">
              <w:rPr>
                <w:rFonts w:ascii="Arial" w:hAnsi="Arial" w:eastAsia="Arial" w:cs="Arial"/>
                <w:noProof w:val="0"/>
                <w:color w:val="auto"/>
                <w:sz w:val="20"/>
                <w:szCs w:val="20"/>
                <w:lang w:val="en-GB"/>
              </w:rPr>
              <w:t xml:space="preserve"> to include:</w:t>
            </w:r>
          </w:p>
          <w:p w:rsidRPr="00EB6F8A" w:rsidR="00EB6F8A" w:rsidP="3BAD5979" w:rsidRDefault="00EB6F8A" w14:paraId="7262EFDD" wp14:textId="6EB3D2D3">
            <w:pPr>
              <w:pStyle w:val="ListParagraph"/>
              <w:numPr>
                <w:ilvl w:val="1"/>
                <w:numId w:val="14"/>
              </w:numPr>
              <w:rPr>
                <w:noProof w:val="0"/>
                <w:color w:val="000000" w:themeColor="text1" w:themeTint="FF" w:themeShade="FF"/>
                <w:sz w:val="20"/>
                <w:szCs w:val="20"/>
                <w:lang w:val="en-GB"/>
              </w:rPr>
            </w:pPr>
            <w:r w:rsidRPr="3BAD5979" w:rsidR="3BAD5979">
              <w:rPr>
                <w:rFonts w:ascii="Arial" w:hAnsi="Arial" w:eastAsia="Arial" w:cs="Arial"/>
                <w:noProof w:val="0"/>
                <w:color w:val="auto"/>
                <w:sz w:val="20"/>
                <w:szCs w:val="20"/>
                <w:lang w:val="en-GB"/>
              </w:rPr>
              <w:t>R</w:t>
            </w:r>
            <w:r w:rsidRPr="3BAD5979" w:rsidR="3BAD5979">
              <w:rPr>
                <w:rFonts w:ascii="Arial" w:hAnsi="Arial" w:eastAsia="Arial" w:cs="Arial"/>
                <w:noProof w:val="0"/>
                <w:color w:val="auto"/>
                <w:sz w:val="20"/>
                <w:szCs w:val="20"/>
                <w:lang w:val="en-GB"/>
              </w:rPr>
              <w:t>ecruitment</w:t>
            </w:r>
            <w:r w:rsidRPr="3BAD5979" w:rsidR="3BAD5979">
              <w:rPr>
                <w:rFonts w:ascii="Arial" w:hAnsi="Arial" w:eastAsia="Arial" w:cs="Arial"/>
                <w:noProof w:val="0"/>
                <w:color w:val="auto"/>
                <w:sz w:val="20"/>
                <w:szCs w:val="20"/>
                <w:lang w:val="en-GB"/>
              </w:rPr>
              <w:t>, including developing and mentoring new team members</w:t>
            </w:r>
          </w:p>
          <w:p w:rsidRPr="00EB6F8A" w:rsidR="00EB6F8A" w:rsidP="3BAD5979" w:rsidRDefault="00EB6F8A" w14:paraId="72637FD5" wp14:textId="25B4BD5D">
            <w:pPr>
              <w:pStyle w:val="ListParagraph"/>
              <w:numPr>
                <w:ilvl w:val="1"/>
                <w:numId w:val="14"/>
              </w:numPr>
              <w:rPr>
                <w:noProof w:val="0"/>
                <w:color w:val="000000" w:themeColor="text1" w:themeTint="FF" w:themeShade="FF"/>
                <w:sz w:val="20"/>
                <w:szCs w:val="20"/>
                <w:lang w:val="en-GB"/>
              </w:rPr>
            </w:pPr>
            <w:r w:rsidRPr="3BAD5979" w:rsidR="3BAD5979">
              <w:rPr>
                <w:rFonts w:ascii="Arial" w:hAnsi="Arial" w:eastAsia="Arial" w:cs="Arial"/>
                <w:noProof w:val="0"/>
                <w:color w:val="auto"/>
                <w:sz w:val="20"/>
                <w:szCs w:val="20"/>
                <w:lang w:val="en-GB"/>
              </w:rPr>
              <w:t>performance management</w:t>
            </w:r>
          </w:p>
          <w:p w:rsidRPr="00EB6F8A" w:rsidR="00EB6F8A" w:rsidP="3BAD5979" w:rsidRDefault="00EB6F8A" w14:paraId="23DAA74A" wp14:textId="42FE4044">
            <w:pPr>
              <w:pStyle w:val="ListParagraph"/>
              <w:numPr>
                <w:ilvl w:val="1"/>
                <w:numId w:val="14"/>
              </w:numPr>
              <w:rPr>
                <w:noProof w:val="0"/>
                <w:color w:val="000000" w:themeColor="text1" w:themeTint="FF" w:themeShade="FF"/>
                <w:sz w:val="20"/>
                <w:szCs w:val="20"/>
                <w:lang w:val="en-GB"/>
              </w:rPr>
            </w:pPr>
            <w:r w:rsidRPr="3BAD5979" w:rsidR="3BAD5979">
              <w:rPr>
                <w:rFonts w:ascii="Arial" w:hAnsi="Arial" w:eastAsia="Arial" w:cs="Arial"/>
                <w:noProof w:val="0"/>
                <w:color w:val="auto"/>
                <w:sz w:val="20"/>
                <w:szCs w:val="20"/>
                <w:lang w:val="en-GB"/>
              </w:rPr>
              <w:t>observe support</w:t>
            </w:r>
          </w:p>
          <w:p w:rsidRPr="00EB6F8A" w:rsidR="00EB6F8A" w:rsidP="3BAD5979" w:rsidRDefault="00EB6F8A" w14:paraId="6193666D" wp14:textId="67B0AA74">
            <w:pPr>
              <w:pStyle w:val="ListParagraph"/>
              <w:numPr>
                <w:ilvl w:val="1"/>
                <w:numId w:val="14"/>
              </w:numPr>
              <w:rPr>
                <w:noProof w:val="0"/>
                <w:color w:val="000000" w:themeColor="text1" w:themeTint="FF" w:themeShade="FF"/>
                <w:sz w:val="20"/>
                <w:szCs w:val="20"/>
                <w:lang w:val="en-GB"/>
              </w:rPr>
            </w:pPr>
            <w:r w:rsidRPr="3BAD5979" w:rsidR="3BAD5979">
              <w:rPr>
                <w:rFonts w:ascii="Arial" w:hAnsi="Arial" w:eastAsia="Arial" w:cs="Arial"/>
                <w:noProof w:val="0"/>
                <w:color w:val="auto"/>
                <w:sz w:val="20"/>
                <w:szCs w:val="20"/>
                <w:lang w:val="en-GB"/>
              </w:rPr>
              <w:t xml:space="preserve">monitoring </w:t>
            </w:r>
            <w:r w:rsidRPr="3BAD5979" w:rsidR="3BAD5979">
              <w:rPr>
                <w:rFonts w:ascii="Arial" w:hAnsi="Arial" w:eastAsia="Arial" w:cs="Arial"/>
                <w:noProof w:val="0"/>
                <w:color w:val="auto"/>
                <w:sz w:val="20"/>
                <w:szCs w:val="20"/>
                <w:lang w:val="en-GB"/>
              </w:rPr>
              <w:t>workloads</w:t>
            </w:r>
            <w:r w:rsidRPr="3BAD5979" w:rsidR="3BAD5979">
              <w:rPr>
                <w:rFonts w:ascii="Arial" w:hAnsi="Arial" w:eastAsia="Arial" w:cs="Arial"/>
                <w:noProof w:val="0"/>
                <w:color w:val="auto"/>
                <w:sz w:val="20"/>
                <w:szCs w:val="20"/>
                <w:lang w:val="en-GB"/>
              </w:rPr>
              <w:t>, including timetabling</w:t>
            </w:r>
          </w:p>
          <w:p w:rsidRPr="00EB6F8A" w:rsidR="00EB6F8A" w:rsidP="3BAD5979" w:rsidRDefault="00EB6F8A" w14:paraId="1AB54E1E" wp14:textId="55F10CF2">
            <w:pPr>
              <w:pStyle w:val="ListParagraph"/>
              <w:numPr>
                <w:ilvl w:val="1"/>
                <w:numId w:val="14"/>
              </w:numPr>
              <w:rPr>
                <w:noProof w:val="0"/>
                <w:color w:val="000000" w:themeColor="text1" w:themeTint="FF" w:themeShade="FF"/>
                <w:sz w:val="20"/>
                <w:szCs w:val="20"/>
                <w:lang w:val="en-GB"/>
              </w:rPr>
            </w:pPr>
            <w:r w:rsidRPr="3BAD5979" w:rsidR="3BAD5979">
              <w:rPr>
                <w:rFonts w:ascii="Arial" w:hAnsi="Arial" w:eastAsia="Arial" w:cs="Arial"/>
                <w:noProof w:val="0"/>
                <w:color w:val="auto"/>
                <w:sz w:val="20"/>
                <w:szCs w:val="20"/>
                <w:lang w:val="en-GB"/>
              </w:rPr>
              <w:t>contracted hours</w:t>
            </w:r>
          </w:p>
          <w:p w:rsidRPr="00EB6F8A" w:rsidR="00EB6F8A" w:rsidP="3BAD5979" w:rsidRDefault="00EB6F8A" w14:paraId="7EE082CC" wp14:textId="73EBDFDF">
            <w:pPr>
              <w:pStyle w:val="ListParagraph"/>
              <w:numPr>
                <w:ilvl w:val="1"/>
                <w:numId w:val="14"/>
              </w:numPr>
              <w:rPr>
                <w:noProof w:val="0"/>
                <w:color w:val="000000" w:themeColor="text1" w:themeTint="FF" w:themeShade="FF"/>
                <w:sz w:val="20"/>
                <w:szCs w:val="20"/>
                <w:lang w:val="en-GB"/>
              </w:rPr>
            </w:pPr>
            <w:r w:rsidRPr="3BAD5979" w:rsidR="3BAD5979">
              <w:rPr>
                <w:rFonts w:ascii="Arial" w:hAnsi="Arial" w:eastAsia="Arial" w:cs="Arial"/>
                <w:noProof w:val="0"/>
                <w:color w:val="auto"/>
                <w:sz w:val="20"/>
                <w:szCs w:val="20"/>
                <w:lang w:val="en-GB"/>
              </w:rPr>
              <w:t>identifying training needs</w:t>
            </w:r>
            <w:r w:rsidRPr="3BAD5979" w:rsidR="3BAD5979">
              <w:rPr>
                <w:rFonts w:ascii="Arial" w:hAnsi="Arial" w:eastAsia="Arial" w:cs="Arial"/>
                <w:noProof w:val="0"/>
                <w:color w:val="auto"/>
                <w:sz w:val="20"/>
                <w:szCs w:val="20"/>
                <w:lang w:val="en-GB"/>
              </w:rPr>
              <w:t xml:space="preserve"> and delivering training</w:t>
            </w:r>
          </w:p>
          <w:p w:rsidRPr="00EB6F8A" w:rsidR="00EB6F8A" w:rsidP="3BAD5979" w:rsidRDefault="00EB6F8A" w14:paraId="102D18EF" wp14:textId="13A48689">
            <w:pPr>
              <w:pStyle w:val="ListParagraph"/>
              <w:numPr>
                <w:ilvl w:val="1"/>
                <w:numId w:val="14"/>
              </w:numPr>
              <w:rPr>
                <w:noProof w:val="0"/>
                <w:color w:val="000000" w:themeColor="text1" w:themeTint="FF" w:themeShade="FF"/>
                <w:sz w:val="20"/>
                <w:szCs w:val="20"/>
                <w:lang w:val="en-GB"/>
              </w:rPr>
            </w:pPr>
            <w:r w:rsidRPr="3BAD5979" w:rsidR="3BAD5979">
              <w:rPr>
                <w:rFonts w:ascii="Arial" w:hAnsi="Arial" w:eastAsia="Arial" w:cs="Arial"/>
                <w:noProof w:val="0"/>
                <w:color w:val="auto"/>
                <w:sz w:val="20"/>
                <w:szCs w:val="20"/>
                <w:lang w:val="en-GB"/>
              </w:rPr>
              <w:t>s</w:t>
            </w:r>
            <w:r w:rsidRPr="3BAD5979" w:rsidR="3BAD5979">
              <w:rPr>
                <w:rFonts w:ascii="Arial" w:hAnsi="Arial" w:eastAsia="Arial" w:cs="Arial"/>
                <w:noProof w:val="0"/>
                <w:color w:val="auto"/>
                <w:sz w:val="20"/>
                <w:szCs w:val="20"/>
                <w:lang w:val="en-GB"/>
              </w:rPr>
              <w:t xml:space="preserve">upporting their </w:t>
            </w:r>
            <w:r w:rsidRPr="3BAD5979" w:rsidR="3BAD5979">
              <w:rPr>
                <w:rFonts w:ascii="Arial" w:hAnsi="Arial" w:eastAsia="Arial" w:cs="Arial"/>
                <w:noProof w:val="0"/>
                <w:color w:val="auto"/>
                <w:sz w:val="20"/>
                <w:szCs w:val="20"/>
                <w:lang w:val="en-GB"/>
              </w:rPr>
              <w:t>wor</w:t>
            </w:r>
            <w:r w:rsidRPr="3BAD5979" w:rsidR="3BAD5979">
              <w:rPr>
                <w:rFonts w:ascii="Arial" w:hAnsi="Arial" w:eastAsia="Arial" w:cs="Arial"/>
                <w:noProof w:val="0"/>
                <w:color w:val="auto"/>
                <w:sz w:val="20"/>
                <w:szCs w:val="20"/>
                <w:lang w:val="en-GB"/>
              </w:rPr>
              <w:t>k,</w:t>
            </w:r>
            <w:r w:rsidRPr="3BAD5979" w:rsidR="3BAD5979">
              <w:rPr>
                <w:rFonts w:ascii="Arial" w:hAnsi="Arial" w:eastAsia="Arial" w:cs="Arial"/>
                <w:noProof w:val="0"/>
                <w:color w:val="auto"/>
                <w:sz w:val="20"/>
                <w:szCs w:val="20"/>
                <w:lang w:val="en-GB"/>
              </w:rPr>
              <w:t xml:space="preserve"> including managing weekly team meetings</w:t>
            </w:r>
          </w:p>
          <w:p w:rsidRPr="00EB6F8A" w:rsidR="00EB6F8A" w:rsidP="3BAD5979" w:rsidRDefault="00EB6F8A" w14:paraId="39AAE627" wp14:textId="6FEFDA35">
            <w:pPr>
              <w:pStyle w:val="ListParagraph"/>
              <w:numPr>
                <w:ilvl w:val="0"/>
                <w:numId w:val="14"/>
              </w:numPr>
              <w:jc w:val="both"/>
              <w:rPr>
                <w:noProof w:val="0"/>
                <w:color w:val="000000" w:themeColor="text1" w:themeTint="FF" w:themeShade="FF"/>
                <w:sz w:val="20"/>
                <w:szCs w:val="20"/>
                <w:lang w:val="en-GB"/>
              </w:rPr>
            </w:pPr>
            <w:r w:rsidRPr="3BAD5979" w:rsidR="3BAD5979">
              <w:rPr>
                <w:rFonts w:ascii="Arial" w:hAnsi="Arial" w:eastAsia="Arial" w:cs="Arial"/>
                <w:noProof w:val="0"/>
                <w:color w:val="auto"/>
                <w:sz w:val="20"/>
                <w:szCs w:val="20"/>
                <w:lang w:val="en-GB"/>
              </w:rPr>
              <w:t>To contribute to quality processes, e.g. by p</w:t>
            </w:r>
            <w:r w:rsidRPr="3BAD5979" w:rsidR="3BAD5979">
              <w:rPr>
                <w:rFonts w:ascii="Arial" w:hAnsi="Arial" w:eastAsia="Arial" w:cs="Arial"/>
                <w:noProof w:val="0"/>
                <w:color w:val="auto"/>
                <w:sz w:val="20"/>
                <w:szCs w:val="20"/>
                <w:lang w:val="en-GB"/>
              </w:rPr>
              <w:t>repar</w:t>
            </w:r>
            <w:r w:rsidRPr="3BAD5979" w:rsidR="3BAD5979">
              <w:rPr>
                <w:rFonts w:ascii="Arial" w:hAnsi="Arial" w:eastAsia="Arial" w:cs="Arial"/>
                <w:noProof w:val="0"/>
                <w:color w:val="auto"/>
                <w:sz w:val="20"/>
                <w:szCs w:val="20"/>
                <w:lang w:val="en-GB"/>
              </w:rPr>
              <w:t>ing</w:t>
            </w:r>
            <w:r w:rsidRPr="3BAD5979" w:rsidR="3BAD5979">
              <w:rPr>
                <w:rFonts w:ascii="Arial" w:hAnsi="Arial" w:eastAsia="Arial" w:cs="Arial"/>
                <w:noProof w:val="0"/>
                <w:color w:val="auto"/>
                <w:sz w:val="20"/>
                <w:szCs w:val="20"/>
                <w:lang w:val="en-GB"/>
              </w:rPr>
              <w:t xml:space="preserve"> and contribut</w:t>
            </w:r>
            <w:r w:rsidRPr="3BAD5979" w:rsidR="3BAD5979">
              <w:rPr>
                <w:rFonts w:ascii="Arial" w:hAnsi="Arial" w:eastAsia="Arial" w:cs="Arial"/>
                <w:noProof w:val="0"/>
                <w:color w:val="auto"/>
                <w:sz w:val="20"/>
                <w:szCs w:val="20"/>
                <w:lang w:val="en-GB"/>
              </w:rPr>
              <w:t>ing</w:t>
            </w:r>
            <w:r w:rsidRPr="3BAD5979" w:rsidR="3BAD5979">
              <w:rPr>
                <w:rFonts w:ascii="Arial" w:hAnsi="Arial" w:eastAsia="Arial" w:cs="Arial"/>
                <w:noProof w:val="0"/>
                <w:color w:val="auto"/>
                <w:sz w:val="20"/>
                <w:szCs w:val="20"/>
                <w:lang w:val="en-GB"/>
              </w:rPr>
              <w:t xml:space="preserve"> to data reports on support provided and record impact of support termly</w:t>
            </w:r>
          </w:p>
          <w:p w:rsidRPr="00EB6F8A" w:rsidR="00EB6F8A" w:rsidP="3BAD5979" w:rsidRDefault="00EB6F8A" w14:paraId="1F576B0D" wp14:textId="27263903">
            <w:pPr>
              <w:pStyle w:val="Normal"/>
              <w:jc w:val="both"/>
              <w:rPr>
                <w:rFonts w:ascii="Arial" w:hAnsi="Arial" w:eastAsia="Arial" w:cs="Arial"/>
                <w:noProof w:val="0"/>
                <w:color w:val="auto"/>
                <w:sz w:val="20"/>
                <w:szCs w:val="20"/>
                <w:lang w:val="en-GB"/>
              </w:rPr>
            </w:pPr>
          </w:p>
          <w:p w:rsidRPr="00EB6F8A" w:rsidR="00EB6F8A" w:rsidP="3BAD5979" w:rsidRDefault="00EB6F8A" w14:paraId="053474D4" wp14:textId="55818DB2">
            <w:pPr>
              <w:pStyle w:val="Normal"/>
              <w:rPr>
                <w:rFonts w:ascii="Arial" w:hAnsi="Arial" w:eastAsia="Arial" w:cs="Arial"/>
                <w:b w:val="1"/>
                <w:bCs w:val="1"/>
                <w:noProof w:val="0"/>
                <w:color w:val="auto"/>
                <w:sz w:val="20"/>
                <w:szCs w:val="20"/>
                <w:lang w:val="en-GB"/>
              </w:rPr>
            </w:pPr>
            <w:r w:rsidRPr="3BAD5979" w:rsidR="3BAD5979">
              <w:rPr>
                <w:rFonts w:ascii="Arial" w:hAnsi="Arial" w:eastAsia="Arial" w:cs="Arial"/>
                <w:b w:val="1"/>
                <w:bCs w:val="1"/>
                <w:noProof w:val="0"/>
                <w:color w:val="auto"/>
                <w:sz w:val="20"/>
                <w:szCs w:val="20"/>
                <w:lang w:val="en-GB"/>
              </w:rPr>
              <w:t>To provide support for all learners</w:t>
            </w:r>
          </w:p>
          <w:p w:rsidRPr="00EB6F8A" w:rsidR="00EB6F8A" w:rsidP="3BAD5979" w:rsidRDefault="00EB6F8A" w14:paraId="11A6BE7A" wp14:textId="371AECB0">
            <w:pPr>
              <w:pStyle w:val="ListParagraph"/>
              <w:numPr>
                <w:ilvl w:val="0"/>
                <w:numId w:val="14"/>
              </w:numPr>
              <w:rPr>
                <w:noProof w:val="0"/>
                <w:color w:val="000000" w:themeColor="text1" w:themeTint="FF" w:themeShade="FF"/>
                <w:sz w:val="20"/>
                <w:szCs w:val="20"/>
                <w:lang w:val="en-GB"/>
              </w:rPr>
            </w:pPr>
            <w:r w:rsidRPr="3BAD5979" w:rsidR="3BAD5979">
              <w:rPr>
                <w:rFonts w:ascii="Arial" w:hAnsi="Arial" w:eastAsia="Arial" w:cs="Arial"/>
                <w:noProof w:val="0"/>
                <w:color w:val="auto"/>
                <w:sz w:val="20"/>
                <w:szCs w:val="20"/>
                <w:lang w:val="en-GB"/>
              </w:rPr>
              <w:t>M</w:t>
            </w:r>
            <w:r w:rsidRPr="3BAD5979" w:rsidR="3BAD5979">
              <w:rPr>
                <w:rFonts w:ascii="Arial" w:hAnsi="Arial" w:eastAsia="Arial" w:cs="Arial"/>
                <w:noProof w:val="0"/>
                <w:color w:val="auto"/>
                <w:sz w:val="20"/>
                <w:szCs w:val="20"/>
                <w:lang w:val="en-GB"/>
              </w:rPr>
              <w:t xml:space="preserve">onitor </w:t>
            </w:r>
            <w:r w:rsidRPr="3BAD5979" w:rsidR="3BAD5979">
              <w:rPr>
                <w:rFonts w:ascii="Arial" w:hAnsi="Arial" w:eastAsia="Arial" w:cs="Arial"/>
                <w:noProof w:val="0"/>
                <w:color w:val="auto"/>
                <w:sz w:val="20"/>
                <w:szCs w:val="20"/>
                <w:lang w:val="en-GB"/>
              </w:rPr>
              <w:t xml:space="preserve">impact of </w:t>
            </w:r>
            <w:r w:rsidRPr="3BAD5979" w:rsidR="3BAD5979">
              <w:rPr>
                <w:rFonts w:ascii="Arial" w:hAnsi="Arial" w:eastAsia="Arial" w:cs="Arial"/>
                <w:noProof w:val="0"/>
                <w:color w:val="auto"/>
                <w:sz w:val="20"/>
                <w:szCs w:val="20"/>
                <w:lang w:val="en-GB"/>
              </w:rPr>
              <w:t>support</w:t>
            </w:r>
            <w:r w:rsidRPr="3BAD5979" w:rsidR="3BAD5979">
              <w:rPr>
                <w:rFonts w:ascii="Arial" w:hAnsi="Arial" w:eastAsia="Arial" w:cs="Arial"/>
                <w:noProof w:val="0"/>
                <w:color w:val="auto"/>
                <w:sz w:val="20"/>
                <w:szCs w:val="20"/>
                <w:lang w:val="en-GB"/>
              </w:rPr>
              <w:t xml:space="preserve">, </w:t>
            </w:r>
            <w:r w:rsidRPr="3BAD5979" w:rsidR="3BAD5979">
              <w:rPr>
                <w:rFonts w:ascii="Arial" w:hAnsi="Arial" w:eastAsia="Arial" w:cs="Arial"/>
                <w:noProof w:val="0"/>
                <w:color w:val="auto"/>
                <w:sz w:val="20"/>
                <w:szCs w:val="20"/>
                <w:lang w:val="en-GB"/>
              </w:rPr>
              <w:t>learner progress and achievements</w:t>
            </w:r>
          </w:p>
          <w:p w:rsidRPr="00EB6F8A" w:rsidR="00EB6F8A" w:rsidP="3BAD5979" w:rsidRDefault="00EB6F8A" w14:paraId="310F19D2" wp14:textId="04157924">
            <w:pPr>
              <w:pStyle w:val="ListParagraph"/>
              <w:numPr>
                <w:ilvl w:val="0"/>
                <w:numId w:val="15"/>
              </w:numPr>
              <w:rPr>
                <w:noProof w:val="0"/>
                <w:color w:val="000000" w:themeColor="text1" w:themeTint="FF" w:themeShade="FF"/>
                <w:sz w:val="20"/>
                <w:szCs w:val="20"/>
                <w:lang w:val="en-GB"/>
              </w:rPr>
            </w:pPr>
            <w:r w:rsidRPr="3BAD5979" w:rsidR="3BAD5979">
              <w:rPr>
                <w:rFonts w:ascii="Arial" w:hAnsi="Arial" w:eastAsia="Arial" w:cs="Arial"/>
                <w:noProof w:val="0"/>
                <w:color w:val="auto"/>
                <w:sz w:val="20"/>
                <w:szCs w:val="20"/>
                <w:lang w:val="en-GB"/>
              </w:rPr>
              <w:t>Promote excellence in all support delivered</w:t>
            </w:r>
          </w:p>
          <w:p w:rsidRPr="00EB6F8A" w:rsidR="00EB6F8A" w:rsidP="3BAD5979" w:rsidRDefault="00EB6F8A" w14:paraId="2C46A061" wp14:textId="5AC3569A">
            <w:pPr>
              <w:pStyle w:val="ListParagraph"/>
              <w:numPr>
                <w:ilvl w:val="0"/>
                <w:numId w:val="14"/>
              </w:numPr>
              <w:rPr>
                <w:noProof w:val="0"/>
                <w:color w:val="000000" w:themeColor="text1" w:themeTint="FF" w:themeShade="FF"/>
                <w:sz w:val="20"/>
                <w:szCs w:val="20"/>
                <w:lang w:val="en-GB"/>
              </w:rPr>
            </w:pPr>
            <w:r w:rsidRPr="3BAD5979" w:rsidR="3BAD5979">
              <w:rPr>
                <w:rFonts w:ascii="Arial" w:hAnsi="Arial" w:eastAsia="Arial" w:cs="Arial"/>
                <w:noProof w:val="0"/>
                <w:color w:val="auto"/>
                <w:sz w:val="20"/>
                <w:szCs w:val="20"/>
                <w:lang w:val="en-GB"/>
              </w:rPr>
              <w:t>Ensure quality and standards are met in a holistic way</w:t>
            </w:r>
          </w:p>
          <w:p w:rsidRPr="00EB6F8A" w:rsidR="00EB6F8A" w:rsidP="3BAD5979" w:rsidRDefault="00EB6F8A" w14:paraId="1615DF0C" wp14:textId="18551218">
            <w:pPr>
              <w:pStyle w:val="ListParagraph"/>
              <w:numPr>
                <w:ilvl w:val="0"/>
                <w:numId w:val="14"/>
              </w:numPr>
              <w:rPr>
                <w:noProof w:val="0"/>
                <w:color w:val="000000" w:themeColor="text1" w:themeTint="FF" w:themeShade="FF"/>
                <w:sz w:val="20"/>
                <w:szCs w:val="20"/>
                <w:lang w:val="en-GB"/>
              </w:rPr>
            </w:pPr>
            <w:r w:rsidRPr="3BAD5979" w:rsidR="3BAD5979">
              <w:rPr>
                <w:rFonts w:ascii="Arial" w:hAnsi="Arial" w:eastAsia="Arial" w:cs="Arial"/>
                <w:noProof w:val="0"/>
                <w:color w:val="auto"/>
                <w:sz w:val="20"/>
                <w:szCs w:val="20"/>
                <w:lang w:val="en-GB"/>
              </w:rPr>
              <w:t>Take on personal caseload of academic support to include contact with students</w:t>
            </w:r>
          </w:p>
          <w:p w:rsidRPr="00EB6F8A" w:rsidR="00EB6F8A" w:rsidP="3BAD5979" w:rsidRDefault="00EB6F8A" w14:paraId="53D6F219" wp14:textId="3891E3D4">
            <w:pPr>
              <w:pStyle w:val="Normal"/>
              <w:ind w:left="360"/>
              <w:rPr>
                <w:rFonts w:ascii="Times New Roman" w:hAnsi="Times New Roman" w:eastAsia="Times New Roman" w:cs="Times New Roman"/>
                <w:noProof w:val="0"/>
                <w:color w:val="auto"/>
                <w:sz w:val="24"/>
                <w:szCs w:val="24"/>
                <w:lang w:val="en-GB"/>
              </w:rPr>
            </w:pPr>
          </w:p>
          <w:p w:rsidRPr="00EB6F8A" w:rsidR="00EB6F8A" w:rsidP="3BAD5979" w:rsidRDefault="00EB6F8A" w14:paraId="6A82F0F7" wp14:textId="65E844BB">
            <w:pPr>
              <w:pStyle w:val="Normal"/>
              <w:ind w:left="0"/>
              <w:rPr>
                <w:rFonts w:ascii="Arial" w:hAnsi="Arial" w:eastAsia="Arial" w:cs="Arial"/>
                <w:b w:val="1"/>
                <w:bCs w:val="1"/>
                <w:noProof w:val="0"/>
                <w:color w:val="auto"/>
                <w:sz w:val="24"/>
                <w:szCs w:val="24"/>
                <w:lang w:val="en-GB"/>
              </w:rPr>
            </w:pPr>
            <w:r w:rsidRPr="3BAD5979" w:rsidR="3BAD5979">
              <w:rPr>
                <w:rFonts w:ascii="Arial" w:hAnsi="Arial" w:eastAsia="Arial" w:cs="Arial"/>
                <w:b w:val="1"/>
                <w:bCs w:val="1"/>
                <w:noProof w:val="0"/>
                <w:color w:val="auto"/>
                <w:sz w:val="20"/>
                <w:szCs w:val="20"/>
                <w:lang w:val="en-GB"/>
              </w:rPr>
              <w:t>To support learners who have EHCPs</w:t>
            </w:r>
          </w:p>
          <w:p w:rsidRPr="00EB6F8A" w:rsidR="00EB6F8A" w:rsidP="3BAD5979" w:rsidRDefault="00EB6F8A" w14:paraId="60AF6E3F" wp14:textId="124BF6E7">
            <w:pPr>
              <w:pStyle w:val="ListParagraph"/>
              <w:numPr>
                <w:ilvl w:val="0"/>
                <w:numId w:val="14"/>
              </w:numPr>
              <w:rPr>
                <w:noProof w:val="0"/>
                <w:color w:val="000000" w:themeColor="text1" w:themeTint="FF" w:themeShade="FF"/>
                <w:sz w:val="20"/>
                <w:szCs w:val="20"/>
                <w:lang w:val="en-GB"/>
              </w:rPr>
            </w:pPr>
            <w:r w:rsidRPr="3BAD5979" w:rsidR="3BAD5979">
              <w:rPr>
                <w:rFonts w:ascii="Arial" w:hAnsi="Arial" w:eastAsia="Arial" w:cs="Arial"/>
                <w:noProof w:val="0"/>
                <w:color w:val="auto"/>
                <w:sz w:val="20"/>
                <w:szCs w:val="20"/>
                <w:lang w:val="en-GB"/>
              </w:rPr>
              <w:t xml:space="preserve">Support team members </w:t>
            </w:r>
            <w:r w:rsidRPr="3BAD5979" w:rsidR="3BAD5979">
              <w:rPr>
                <w:rFonts w:ascii="Arial" w:hAnsi="Arial" w:eastAsia="Arial" w:cs="Arial"/>
                <w:noProof w:val="0"/>
                <w:color w:val="auto"/>
                <w:sz w:val="20"/>
                <w:szCs w:val="20"/>
                <w:lang w:val="en-GB"/>
              </w:rPr>
              <w:t>t</w:t>
            </w:r>
            <w:r w:rsidRPr="3BAD5979" w:rsidR="3BAD5979">
              <w:rPr>
                <w:rFonts w:ascii="Arial" w:hAnsi="Arial" w:eastAsia="Arial" w:cs="Arial"/>
                <w:noProof w:val="0"/>
                <w:color w:val="auto"/>
                <w:sz w:val="20"/>
                <w:szCs w:val="20"/>
                <w:lang w:val="en-GB"/>
              </w:rPr>
              <w:t xml:space="preserve">o ensure that </w:t>
            </w:r>
            <w:r w:rsidRPr="3BAD5979" w:rsidR="3BAD5979">
              <w:rPr>
                <w:rFonts w:ascii="Arial" w:hAnsi="Arial" w:eastAsia="Arial" w:cs="Arial"/>
                <w:noProof w:val="0"/>
                <w:color w:val="auto"/>
                <w:sz w:val="20"/>
                <w:szCs w:val="20"/>
                <w:lang w:val="en-GB"/>
              </w:rPr>
              <w:t>learners m</w:t>
            </w:r>
            <w:r w:rsidRPr="3BAD5979" w:rsidR="3BAD5979">
              <w:rPr>
                <w:rFonts w:ascii="Arial" w:hAnsi="Arial" w:eastAsia="Arial" w:cs="Arial"/>
                <w:noProof w:val="0"/>
                <w:color w:val="auto"/>
                <w:sz w:val="20"/>
                <w:szCs w:val="20"/>
                <w:lang w:val="en-GB"/>
              </w:rPr>
              <w:t>ake progress towards their Learning Outcomes and that these are reviewed annually.</w:t>
            </w:r>
          </w:p>
          <w:p w:rsidRPr="00EB6F8A" w:rsidR="00EB6F8A" w:rsidP="3BAD5979" w:rsidRDefault="00EB6F8A" w14:paraId="30B65D6E" wp14:textId="0A523914">
            <w:pPr>
              <w:pStyle w:val="ListParagraph"/>
              <w:numPr>
                <w:ilvl w:val="0"/>
                <w:numId w:val="14"/>
              </w:numPr>
              <w:rPr>
                <w:noProof w:val="0"/>
                <w:color w:val="000000" w:themeColor="text1" w:themeTint="FF" w:themeShade="FF"/>
                <w:sz w:val="20"/>
                <w:szCs w:val="20"/>
                <w:lang w:val="en-GB"/>
              </w:rPr>
            </w:pPr>
            <w:r w:rsidRPr="3BAD5979" w:rsidR="3BAD5979">
              <w:rPr>
                <w:rFonts w:ascii="Arial" w:hAnsi="Arial" w:eastAsia="Arial" w:cs="Arial"/>
                <w:noProof w:val="0"/>
                <w:color w:val="auto"/>
                <w:sz w:val="20"/>
                <w:szCs w:val="20"/>
                <w:lang w:val="en-GB"/>
              </w:rPr>
              <w:t xml:space="preserve">Support team members in the annual review process </w:t>
            </w:r>
          </w:p>
          <w:p w:rsidRPr="00EB6F8A" w:rsidR="00EB6F8A" w:rsidP="3BAD5979" w:rsidRDefault="00EB6F8A" w14:paraId="15709CEC" wp14:textId="2B77DA80">
            <w:pPr>
              <w:pStyle w:val="ListParagraph"/>
              <w:numPr>
                <w:ilvl w:val="0"/>
                <w:numId w:val="14"/>
              </w:numPr>
              <w:rPr>
                <w:noProof w:val="0"/>
                <w:color w:val="000000" w:themeColor="text1" w:themeTint="FF" w:themeShade="FF"/>
                <w:sz w:val="20"/>
                <w:szCs w:val="20"/>
                <w:lang w:val="en-GB"/>
              </w:rPr>
            </w:pPr>
            <w:r w:rsidRPr="3BAD5979" w:rsidR="3BAD5979">
              <w:rPr>
                <w:rFonts w:ascii="Arial" w:hAnsi="Arial" w:eastAsia="Arial" w:cs="Arial"/>
                <w:noProof w:val="0"/>
                <w:color w:val="auto"/>
                <w:sz w:val="20"/>
                <w:szCs w:val="20"/>
                <w:lang w:val="en-GB"/>
              </w:rPr>
              <w:t>Support team members and faculty staff</w:t>
            </w:r>
            <w:r w:rsidRPr="3BAD5979" w:rsidR="3BAD5979">
              <w:rPr>
                <w:rFonts w:ascii="Arial" w:hAnsi="Arial" w:eastAsia="Arial" w:cs="Arial"/>
                <w:noProof w:val="0"/>
                <w:color w:val="auto"/>
                <w:sz w:val="20"/>
                <w:szCs w:val="20"/>
                <w:lang w:val="en-GB"/>
              </w:rPr>
              <w:t xml:space="preserve"> to </w:t>
            </w:r>
            <w:r w:rsidRPr="3BAD5979" w:rsidR="3BAD5979">
              <w:rPr>
                <w:rFonts w:ascii="Arial" w:hAnsi="Arial" w:eastAsia="Arial" w:cs="Arial"/>
                <w:noProof w:val="0"/>
                <w:color w:val="auto"/>
                <w:sz w:val="20"/>
                <w:szCs w:val="20"/>
                <w:lang w:val="en-GB"/>
              </w:rPr>
              <w:t>ensure that considered progression plans are made and implemented</w:t>
            </w:r>
          </w:p>
          <w:p w:rsidRPr="00EB6F8A" w:rsidR="00EB6F8A" w:rsidP="3BAD5979" w:rsidRDefault="00EB6F8A" w14:paraId="206BAB92" wp14:textId="7F6B5CC8">
            <w:pPr>
              <w:pStyle w:val="Normal"/>
              <w:rPr>
                <w:rFonts w:ascii="Arial" w:hAnsi="Arial" w:eastAsia="Arial" w:cs="Arial"/>
                <w:noProof w:val="0"/>
                <w:color w:val="auto"/>
                <w:sz w:val="20"/>
                <w:szCs w:val="20"/>
                <w:lang w:val="en-GB"/>
              </w:rPr>
            </w:pPr>
          </w:p>
          <w:p w:rsidRPr="00EB6F8A" w:rsidR="00EB6F8A" w:rsidP="3BAD5979" w:rsidRDefault="00EB6F8A" w14:paraId="4637FCB1" wp14:textId="187CBEC7">
            <w:pPr>
              <w:pStyle w:val="Normal"/>
              <w:rPr>
                <w:rFonts w:ascii="Arial" w:hAnsi="Arial" w:eastAsia="Arial" w:cs="Arial"/>
                <w:b w:val="1"/>
                <w:bCs w:val="1"/>
                <w:noProof w:val="0"/>
                <w:color w:val="auto"/>
                <w:sz w:val="20"/>
                <w:szCs w:val="20"/>
                <w:lang w:val="en-GB"/>
              </w:rPr>
            </w:pPr>
            <w:r w:rsidRPr="3BAD5979" w:rsidR="3BAD5979">
              <w:rPr>
                <w:rFonts w:ascii="Arial" w:hAnsi="Arial" w:eastAsia="Arial" w:cs="Arial"/>
                <w:b w:val="1"/>
                <w:bCs w:val="1"/>
                <w:noProof w:val="0"/>
                <w:color w:val="auto"/>
                <w:sz w:val="20"/>
                <w:szCs w:val="20"/>
                <w:lang w:val="en-GB"/>
              </w:rPr>
              <w:t>To support the exam access arrangements process</w:t>
            </w:r>
          </w:p>
          <w:p w:rsidRPr="00EB6F8A" w:rsidR="00EB6F8A" w:rsidP="3BAD5979" w:rsidRDefault="00EB6F8A" w14:paraId="5CA8C28A" wp14:textId="46BCA521">
            <w:pPr>
              <w:pStyle w:val="ListParagraph"/>
              <w:numPr>
                <w:ilvl w:val="0"/>
                <w:numId w:val="14"/>
              </w:numPr>
              <w:rPr>
                <w:noProof w:val="0"/>
                <w:color w:val="000000" w:themeColor="text1" w:themeTint="FF" w:themeShade="FF"/>
                <w:sz w:val="20"/>
                <w:szCs w:val="20"/>
                <w:lang w:val="en-GB"/>
              </w:rPr>
            </w:pPr>
            <w:r w:rsidRPr="3BAD5979" w:rsidR="3BAD5979">
              <w:rPr>
                <w:rFonts w:ascii="Arial" w:hAnsi="Arial" w:eastAsia="Arial" w:cs="Arial"/>
                <w:noProof w:val="0"/>
                <w:color w:val="auto"/>
                <w:sz w:val="20"/>
                <w:szCs w:val="20"/>
                <w:lang w:val="en-GB"/>
              </w:rPr>
              <w:t>Sup</w:t>
            </w:r>
            <w:r w:rsidRPr="3BAD5979" w:rsidR="3BAD5979">
              <w:rPr>
                <w:rFonts w:ascii="Arial" w:hAnsi="Arial" w:eastAsia="Arial" w:cs="Arial"/>
                <w:noProof w:val="0"/>
                <w:color w:val="auto"/>
                <w:sz w:val="20"/>
                <w:szCs w:val="20"/>
                <w:lang w:val="en-GB"/>
              </w:rPr>
              <w:t xml:space="preserve">port team members to understand and facilitate the exam access arrangements process and to liaise with specialist teachers and faculty teaching teams </w:t>
            </w:r>
            <w:r w:rsidRPr="3BAD5979" w:rsidR="3BAD5979">
              <w:rPr>
                <w:rFonts w:ascii="Arial" w:hAnsi="Arial" w:eastAsia="Arial" w:cs="Arial"/>
                <w:noProof w:val="0"/>
                <w:color w:val="auto"/>
                <w:sz w:val="20"/>
                <w:szCs w:val="20"/>
                <w:lang w:val="en-GB"/>
              </w:rPr>
              <w:t xml:space="preserve">to include: </w:t>
            </w:r>
          </w:p>
          <w:p w:rsidRPr="00EB6F8A" w:rsidR="00EB6F8A" w:rsidP="3BAD5979" w:rsidRDefault="00EB6F8A" w14:paraId="7099DF8B" wp14:textId="58C4B6E2">
            <w:pPr>
              <w:pStyle w:val="ListParagraph"/>
              <w:numPr>
                <w:ilvl w:val="1"/>
                <w:numId w:val="13"/>
              </w:numPr>
              <w:rPr>
                <w:color w:val="000000" w:themeColor="text1" w:themeTint="FF" w:themeShade="FF"/>
                <w:sz w:val="20"/>
                <w:szCs w:val="20"/>
              </w:rPr>
            </w:pPr>
            <w:r w:rsidRPr="3BAD5979" w:rsidR="3BAD5979">
              <w:rPr>
                <w:rFonts w:ascii="Arial" w:hAnsi="Arial" w:eastAsia="Arial" w:cs="Arial"/>
                <w:color w:val="auto"/>
                <w:sz w:val="20"/>
                <w:szCs w:val="20"/>
              </w:rPr>
              <w:t>i</w:t>
            </w:r>
            <w:r w:rsidRPr="3BAD5979" w:rsidR="3BAD5979">
              <w:rPr>
                <w:rFonts w:ascii="Arial" w:hAnsi="Arial" w:eastAsia="Arial" w:cs="Arial"/>
                <w:color w:val="auto"/>
                <w:sz w:val="20"/>
                <w:szCs w:val="20"/>
              </w:rPr>
              <w:t>dentifying learners who have had previous EAA and who require these during their course of study with Activate Learning.</w:t>
            </w:r>
          </w:p>
          <w:p w:rsidRPr="00EB6F8A" w:rsidR="00EB6F8A" w:rsidP="3BAD5979" w:rsidRDefault="00EB6F8A" w14:paraId="4F64AC3D" wp14:textId="238DED42">
            <w:pPr>
              <w:pStyle w:val="BodyTextIndent"/>
              <w:numPr>
                <w:ilvl w:val="1"/>
                <w:numId w:val="13"/>
              </w:numPr>
              <w:rPr>
                <w:rFonts w:cs="Arial"/>
                <w:color w:val="000000" w:themeColor="text1" w:themeTint="FF" w:themeShade="FF"/>
                <w:sz w:val="20"/>
                <w:szCs w:val="20"/>
              </w:rPr>
            </w:pPr>
            <w:r w:rsidRPr="3BAD5979" w:rsidR="3BAD5979">
              <w:rPr>
                <w:rFonts w:ascii="Arial" w:hAnsi="Arial" w:eastAsia="Arial" w:cs="Arial"/>
                <w:color w:val="auto"/>
                <w:sz w:val="20"/>
                <w:szCs w:val="20"/>
              </w:rPr>
              <w:t>g</w:t>
            </w:r>
            <w:r w:rsidRPr="3BAD5979" w:rsidR="3BAD5979">
              <w:rPr>
                <w:rFonts w:ascii="Arial" w:hAnsi="Arial" w:eastAsia="Arial" w:cs="Arial"/>
                <w:color w:val="auto"/>
                <w:sz w:val="20"/>
                <w:szCs w:val="20"/>
              </w:rPr>
              <w:t xml:space="preserve">athering evidence of need and normal way of working for learners to comply with the requirements of the JCQ.  </w:t>
            </w:r>
          </w:p>
          <w:p w:rsidRPr="00EB6F8A" w:rsidR="00EB6F8A" w:rsidP="3BAD5979" w:rsidRDefault="00EB6F8A" w14:paraId="78B5218B" wp14:textId="1152D200">
            <w:pPr>
              <w:pStyle w:val="BodyTextIndent"/>
              <w:numPr>
                <w:ilvl w:val="1"/>
                <w:numId w:val="13"/>
              </w:numPr>
              <w:rPr>
                <w:rFonts w:cs="Arial"/>
                <w:color w:val="000000" w:themeColor="text1" w:themeTint="FF" w:themeShade="FF"/>
                <w:sz w:val="20"/>
                <w:szCs w:val="20"/>
              </w:rPr>
            </w:pPr>
            <w:r w:rsidRPr="3BAD5979" w:rsidR="3BAD5979">
              <w:rPr>
                <w:rFonts w:ascii="Arial" w:hAnsi="Arial" w:eastAsia="Arial" w:cs="Arial"/>
                <w:color w:val="auto"/>
                <w:sz w:val="20"/>
                <w:szCs w:val="20"/>
              </w:rPr>
              <w:t>a</w:t>
            </w:r>
            <w:r w:rsidRPr="3BAD5979" w:rsidR="3BAD5979">
              <w:rPr>
                <w:rFonts w:ascii="Arial" w:hAnsi="Arial" w:eastAsia="Arial" w:cs="Arial"/>
                <w:color w:val="auto"/>
                <w:sz w:val="20"/>
                <w:szCs w:val="20"/>
              </w:rPr>
              <w:t xml:space="preserve">ttending relevant training to keep up-to-date with the requirements of the JCQ and other professional bodies.  </w:t>
            </w:r>
          </w:p>
          <w:p w:rsidRPr="00EB6F8A" w:rsidR="00EB6F8A" w:rsidP="3BAD5979" w:rsidRDefault="00EB6F8A" w14:paraId="58E8E7B9" wp14:textId="3715ED81">
            <w:pPr>
              <w:pStyle w:val="BodyTextIndent"/>
              <w:numPr>
                <w:ilvl w:val="1"/>
                <w:numId w:val="13"/>
              </w:numPr>
              <w:rPr>
                <w:rFonts w:cs="Arial"/>
                <w:color w:val="000000" w:themeColor="text1" w:themeTint="FF" w:themeShade="FF"/>
                <w:sz w:val="20"/>
                <w:szCs w:val="20"/>
              </w:rPr>
            </w:pPr>
            <w:r w:rsidRPr="3BAD5979" w:rsidR="3BAD5979">
              <w:rPr>
                <w:rFonts w:ascii="Arial" w:hAnsi="Arial" w:eastAsia="Arial" w:cs="Arial"/>
                <w:color w:val="auto"/>
                <w:sz w:val="20"/>
                <w:szCs w:val="20"/>
              </w:rPr>
              <w:t>a</w:t>
            </w:r>
            <w:r w:rsidRPr="3BAD5979" w:rsidR="3BAD5979">
              <w:rPr>
                <w:rFonts w:ascii="Arial" w:hAnsi="Arial" w:eastAsia="Arial" w:cs="Arial"/>
                <w:color w:val="auto"/>
                <w:sz w:val="20"/>
                <w:szCs w:val="20"/>
              </w:rPr>
              <w:t xml:space="preserve">ssisting in the management and delivery of exam access arrangements (being readers, scribes etc.) for internal and external examinations. </w:t>
            </w:r>
          </w:p>
          <w:p w:rsidRPr="002F008F" w:rsidR="00076DEB" w:rsidP="3BAD5979" w:rsidRDefault="00076DEB" w14:paraId="497E67DE" wp14:textId="1561B4EC">
            <w:pPr>
              <w:pStyle w:val="BodyTextIndent"/>
              <w:ind w:left="720"/>
              <w:rPr>
                <w:rFonts w:cs="Arial"/>
                <w:sz w:val="22"/>
                <w:szCs w:val="22"/>
              </w:rPr>
            </w:pPr>
          </w:p>
          <w:p w:rsidRPr="002F008F" w:rsidR="00076DEB" w:rsidP="3BAD5979" w:rsidRDefault="00076DEB" w14:paraId="3461D779" wp14:textId="27472498">
            <w:pPr>
              <w:pStyle w:val="BodyTextIndent"/>
              <w:rPr>
                <w:rFonts w:cs="Arial"/>
                <w:sz w:val="22"/>
                <w:szCs w:val="22"/>
              </w:rPr>
            </w:pPr>
          </w:p>
        </w:tc>
      </w:tr>
      <w:tr xmlns:wp14="http://schemas.microsoft.com/office/word/2010/wordml" w:rsidR="00076DEB" w:rsidTr="0708C3DF" w14:paraId="48B454CA" wp14:textId="77777777">
        <w:tblPrEx>
          <w:shd w:val="clear" w:color="auto" w:fill="FFFFFF"/>
        </w:tblPrEx>
        <w:trPr>
          <w:trHeight w:val="329"/>
        </w:trPr>
        <w:tc>
          <w:tcPr>
            <w:tcW w:w="5000" w:type="pct"/>
            <w:gridSpan w:val="9"/>
            <w:shd w:val="clear" w:color="auto" w:fill="E0E0E0"/>
            <w:tcMar/>
            <w:vAlign w:val="center"/>
          </w:tcPr>
          <w:p w:rsidR="00076DEB" w:rsidP="00076DEB" w:rsidRDefault="00076DEB" w14:paraId="329CE49E" wp14:textId="77777777">
            <w:pPr>
              <w:rPr>
                <w:rFonts w:cs="Arial"/>
                <w:b/>
                <w:bCs/>
              </w:rPr>
            </w:pPr>
            <w:r>
              <w:rPr>
                <w:rFonts w:cs="Arial"/>
                <w:b/>
                <w:bCs/>
              </w:rPr>
              <w:t xml:space="preserve">GENERIC RESPONSIBILITIES </w:t>
            </w:r>
          </w:p>
        </w:tc>
      </w:tr>
      <w:tr xmlns:wp14="http://schemas.microsoft.com/office/word/2010/wordml" w:rsidR="00076DEB" w:rsidTr="0708C3DF" w14:paraId="23CC3749" wp14:textId="77777777">
        <w:tblPrEx>
          <w:shd w:val="clear" w:color="auto" w:fill="FFFFFF"/>
        </w:tblPrEx>
        <w:trPr>
          <w:trHeight w:val="357"/>
        </w:trPr>
        <w:tc>
          <w:tcPr>
            <w:tcW w:w="5000" w:type="pct"/>
            <w:gridSpan w:val="9"/>
            <w:tcBorders>
              <w:bottom w:val="single" w:color="auto" w:sz="4" w:space="0"/>
            </w:tcBorders>
            <w:shd w:val="clear" w:color="auto" w:fill="FFFFFF" w:themeFill="background1"/>
            <w:tcMar/>
          </w:tcPr>
          <w:p w:rsidR="00C86301" w:rsidP="003D6411" w:rsidRDefault="00C86301" w14:paraId="3CF2D8B6" wp14:textId="77777777">
            <w:pPr>
              <w:overflowPunct w:val="0"/>
              <w:autoSpaceDE w:val="0"/>
              <w:autoSpaceDN w:val="0"/>
              <w:adjustRightInd w:val="0"/>
              <w:ind w:left="360"/>
              <w:jc w:val="both"/>
              <w:textAlignment w:val="baseline"/>
              <w:rPr>
                <w:rFonts w:cs="Arial"/>
                <w:sz w:val="22"/>
                <w:szCs w:val="22"/>
              </w:rPr>
            </w:pPr>
          </w:p>
          <w:p w:rsidR="002F008F" w:rsidP="3BAD5979" w:rsidRDefault="002F008F" w14:paraId="00CB8782" wp14:textId="77777777">
            <w:pPr>
              <w:numPr>
                <w:ilvl w:val="0"/>
                <w:numId w:val="1"/>
              </w:numPr>
              <w:tabs>
                <w:tab w:val="left" w:leader="dot" w:pos="3960"/>
                <w:tab w:val="left" w:pos="4140"/>
                <w:tab w:val="left" w:leader="dot" w:pos="9260"/>
              </w:tabs>
              <w:spacing w:line="240" w:lineRule="atLeast"/>
              <w:rPr>
                <w:rFonts w:cs="Arial"/>
                <w:sz w:val="20"/>
                <w:szCs w:val="20"/>
              </w:rPr>
            </w:pPr>
            <w:r w:rsidRPr="3BAD5979" w:rsidR="3BAD5979">
              <w:rPr>
                <w:rFonts w:cs="Arial"/>
                <w:sz w:val="20"/>
                <w:szCs w:val="20"/>
              </w:rPr>
              <w:t>To carry out the duties assigned within the job description in a pro</w:t>
            </w:r>
            <w:r w:rsidRPr="3BAD5979" w:rsidR="3BAD5979">
              <w:rPr>
                <w:rFonts w:cs="Arial"/>
                <w:sz w:val="20"/>
                <w:szCs w:val="20"/>
              </w:rPr>
              <w:t xml:space="preserve">fessional and supportive manner and in </w:t>
            </w:r>
            <w:r w:rsidRPr="3BAD5979" w:rsidR="3BAD5979">
              <w:rPr>
                <w:rFonts w:cs="Arial"/>
                <w:sz w:val="20"/>
                <w:szCs w:val="20"/>
              </w:rPr>
              <w:t>accordance with Activate Learning Quality Pr</w:t>
            </w:r>
            <w:r w:rsidRPr="3BAD5979" w:rsidR="3BAD5979">
              <w:rPr>
                <w:rFonts w:cs="Arial"/>
                <w:sz w:val="20"/>
                <w:szCs w:val="20"/>
              </w:rPr>
              <w:t>ocedures.</w:t>
            </w:r>
          </w:p>
          <w:p w:rsidR="002F008F" w:rsidP="3BAD5979" w:rsidRDefault="002F008F" w14:paraId="0F33DB31" wp14:textId="77777777">
            <w:pPr>
              <w:numPr>
                <w:ilvl w:val="0"/>
                <w:numId w:val="1"/>
              </w:numPr>
              <w:tabs>
                <w:tab w:val="left" w:leader="dot" w:pos="3960"/>
                <w:tab w:val="left" w:pos="4140"/>
                <w:tab w:val="left" w:leader="dot" w:pos="9260"/>
              </w:tabs>
              <w:spacing w:line="240" w:lineRule="atLeast"/>
              <w:rPr>
                <w:rFonts w:cs="Arial"/>
                <w:sz w:val="20"/>
                <w:szCs w:val="20"/>
              </w:rPr>
            </w:pPr>
            <w:r w:rsidRPr="3BAD5979" w:rsidR="3BAD5979">
              <w:rPr>
                <w:rFonts w:cs="Arial"/>
                <w:sz w:val="20"/>
                <w:szCs w:val="20"/>
              </w:rPr>
              <w:t>To participate in the current arrangements made for appraisal or performance review for yourself and for those staff for whom you have line management responsibility.</w:t>
            </w:r>
          </w:p>
          <w:p w:rsidRPr="003D6411" w:rsidR="002F008F" w:rsidP="3BAD5979" w:rsidRDefault="002F008F" w14:paraId="5CB0709C" wp14:textId="77777777">
            <w:pPr>
              <w:numPr>
                <w:ilvl w:val="0"/>
                <w:numId w:val="1"/>
              </w:numPr>
              <w:overflowPunct w:val="0"/>
              <w:autoSpaceDE w:val="0"/>
              <w:autoSpaceDN w:val="0"/>
              <w:adjustRightInd w:val="0"/>
              <w:jc w:val="both"/>
              <w:textAlignment w:val="baseline"/>
              <w:rPr>
                <w:rFonts w:cs="Arial"/>
                <w:sz w:val="20"/>
                <w:szCs w:val="20"/>
              </w:rPr>
            </w:pPr>
            <w:r w:rsidRPr="3BAD5979" w:rsidR="3BAD5979">
              <w:rPr>
                <w:rFonts w:cs="Arial"/>
                <w:sz w:val="20"/>
                <w:szCs w:val="20"/>
              </w:rPr>
              <w:t>To demonstrate and promote ethical behaviour appropriate to that which would be expected by our customers</w:t>
            </w:r>
          </w:p>
          <w:p w:rsidRPr="002C0880" w:rsidR="002F008F" w:rsidP="3BAD5979" w:rsidRDefault="002F008F" w14:paraId="4DA976A1" wp14:textId="77777777">
            <w:pPr>
              <w:numPr>
                <w:ilvl w:val="0"/>
                <w:numId w:val="1"/>
              </w:numPr>
              <w:overflowPunct w:val="0"/>
              <w:autoSpaceDE w:val="0"/>
              <w:autoSpaceDN w:val="0"/>
              <w:adjustRightInd w:val="0"/>
              <w:jc w:val="both"/>
              <w:textAlignment w:val="baseline"/>
              <w:rPr>
                <w:rFonts w:cs="Arial"/>
                <w:b w:val="1"/>
                <w:bCs w:val="1"/>
                <w:sz w:val="20"/>
                <w:szCs w:val="20"/>
              </w:rPr>
            </w:pPr>
            <w:r w:rsidRPr="3BAD5979" w:rsidR="3BAD5979">
              <w:rPr>
                <w:rFonts w:cs="Arial"/>
                <w:sz w:val="20"/>
                <w:szCs w:val="20"/>
              </w:rPr>
              <w:t>To work in a flexible manner and to be willing to undertake other duties as reasonably requested</w:t>
            </w:r>
            <w:r w:rsidRPr="3BAD5979" w:rsidR="3BAD5979">
              <w:rPr>
                <w:rFonts w:cs="Arial"/>
                <w:sz w:val="20"/>
                <w:szCs w:val="20"/>
              </w:rPr>
              <w:t xml:space="preserve"> </w:t>
            </w:r>
          </w:p>
          <w:p w:rsidR="002F008F" w:rsidP="3BAD5979" w:rsidRDefault="002F008F" w14:paraId="17E1B87F" wp14:textId="77777777">
            <w:pPr>
              <w:numPr>
                <w:ilvl w:val="0"/>
                <w:numId w:val="1"/>
              </w:numPr>
              <w:tabs>
                <w:tab w:val="left" w:leader="dot" w:pos="3960"/>
                <w:tab w:val="left" w:pos="4140"/>
                <w:tab w:val="left" w:leader="dot" w:pos="9260"/>
              </w:tabs>
              <w:spacing w:line="240" w:lineRule="atLeast"/>
              <w:rPr>
                <w:rFonts w:cs="Arial"/>
                <w:sz w:val="20"/>
                <w:szCs w:val="20"/>
              </w:rPr>
            </w:pPr>
            <w:r w:rsidRPr="3BAD5979" w:rsidR="3BAD5979">
              <w:rPr>
                <w:rFonts w:cs="Arial"/>
                <w:sz w:val="20"/>
                <w:szCs w:val="20"/>
              </w:rPr>
              <w:t>To participate in arrangements for further training and professional development as required.</w:t>
            </w:r>
          </w:p>
          <w:p w:rsidR="002F008F" w:rsidP="3BAD5979" w:rsidRDefault="002F008F" w14:paraId="2193D5A8" wp14:textId="77777777">
            <w:pPr>
              <w:numPr>
                <w:ilvl w:val="0"/>
                <w:numId w:val="1"/>
              </w:numPr>
              <w:tabs>
                <w:tab w:val="left" w:leader="dot" w:pos="3960"/>
                <w:tab w:val="left" w:pos="4140"/>
                <w:tab w:val="left" w:leader="dot" w:pos="9260"/>
              </w:tabs>
              <w:spacing w:line="240" w:lineRule="atLeast"/>
              <w:rPr>
                <w:rFonts w:cs="Arial"/>
                <w:sz w:val="20"/>
                <w:szCs w:val="20"/>
              </w:rPr>
            </w:pPr>
            <w:r w:rsidRPr="3BAD5979" w:rsidR="3BAD5979">
              <w:rPr>
                <w:rFonts w:cs="Arial"/>
                <w:sz w:val="20"/>
                <w:szCs w:val="20"/>
              </w:rPr>
              <w:t>To carry out any other duties that the post holder within the spirit of the job description.</w:t>
            </w:r>
          </w:p>
          <w:p w:rsidRPr="002F008F" w:rsidR="002C0880" w:rsidP="002F008F" w:rsidRDefault="002C0880" w14:paraId="0FB78278" wp14:textId="77777777">
            <w:pPr>
              <w:tabs>
                <w:tab w:val="left" w:leader="dot" w:pos="3960"/>
                <w:tab w:val="left" w:pos="4140"/>
                <w:tab w:val="left" w:leader="dot" w:pos="9260"/>
              </w:tabs>
              <w:spacing w:line="240" w:lineRule="atLeast"/>
              <w:ind w:left="360"/>
              <w:rPr>
                <w:rFonts w:cs="Arial"/>
                <w:sz w:val="22"/>
                <w:szCs w:val="22"/>
              </w:rPr>
            </w:pPr>
          </w:p>
          <w:p w:rsidRPr="0065575C" w:rsidR="000E0020" w:rsidP="000E0020" w:rsidRDefault="000E0020" w14:paraId="1FC39945" wp14:textId="77777777">
            <w:pPr>
              <w:overflowPunct w:val="0"/>
              <w:autoSpaceDE w:val="0"/>
              <w:autoSpaceDN w:val="0"/>
              <w:adjustRightInd w:val="0"/>
              <w:jc w:val="both"/>
              <w:textAlignment w:val="baseline"/>
              <w:rPr>
                <w:rFonts w:cs="Arial"/>
                <w:b/>
                <w:bCs/>
                <w:sz w:val="22"/>
                <w:szCs w:val="22"/>
              </w:rPr>
            </w:pPr>
          </w:p>
        </w:tc>
      </w:tr>
      <w:tr xmlns:wp14="http://schemas.microsoft.com/office/word/2010/wordml" w:rsidR="00076DEB" w:rsidTr="0708C3DF" w14:paraId="460F9F47" wp14:textId="77777777">
        <w:tc>
          <w:tcPr>
            <w:tcW w:w="952" w:type="pct"/>
            <w:gridSpan w:val="2"/>
            <w:shd w:val="clear" w:color="auto" w:fill="E0E0E0"/>
            <w:tcMar/>
          </w:tcPr>
          <w:p w:rsidR="00076DEB" w:rsidP="00076DEB" w:rsidRDefault="00076DEB" w14:paraId="1A8CC8BA" wp14:textId="77777777">
            <w:pPr>
              <w:rPr>
                <w:rFonts w:cs="Arial"/>
                <w:b/>
                <w:bCs/>
              </w:rPr>
            </w:pPr>
            <w:r>
              <w:rPr>
                <w:rFonts w:cs="Arial"/>
                <w:b/>
                <w:bCs/>
              </w:rPr>
              <w:t>Candidate Screening</w:t>
            </w:r>
          </w:p>
        </w:tc>
        <w:tc>
          <w:tcPr>
            <w:tcW w:w="1874" w:type="pct"/>
            <w:gridSpan w:val="4"/>
            <w:shd w:val="clear" w:color="auto" w:fill="E0E0E0"/>
            <w:tcMar/>
          </w:tcPr>
          <w:p w:rsidR="00076DEB" w:rsidP="00076DEB" w:rsidRDefault="00076DEB" w14:paraId="02131E24" wp14:textId="77777777">
            <w:pPr>
              <w:jc w:val="center"/>
              <w:rPr>
                <w:rFonts w:cs="Arial"/>
                <w:b/>
                <w:bCs/>
              </w:rPr>
            </w:pPr>
            <w:r>
              <w:rPr>
                <w:rFonts w:cs="Arial"/>
                <w:b/>
                <w:bCs/>
              </w:rPr>
              <w:t>Rehabilitation of offenders Act 1974</w:t>
            </w:r>
          </w:p>
          <w:p w:rsidR="00076DEB" w:rsidP="00ED358B" w:rsidRDefault="0089185C" w14:paraId="15B2C280" wp14:textId="77777777">
            <w:pPr>
              <w:jc w:val="center"/>
              <w:rPr>
                <w:rFonts w:cs="Arial"/>
                <w:b/>
                <w:bCs/>
              </w:rPr>
            </w:pPr>
            <w:r>
              <w:rPr>
                <w:rFonts w:cs="Arial"/>
                <w:b/>
                <w:bCs/>
              </w:rPr>
              <w:t>applies</w:t>
            </w:r>
          </w:p>
        </w:tc>
        <w:tc>
          <w:tcPr>
            <w:tcW w:w="2174" w:type="pct"/>
            <w:gridSpan w:val="3"/>
            <w:shd w:val="clear" w:color="auto" w:fill="E0E0E0"/>
            <w:tcMar/>
          </w:tcPr>
          <w:p w:rsidR="00076DEB" w:rsidP="00076DEB" w:rsidRDefault="00076DEB" w14:paraId="54925BAE" wp14:textId="77777777">
            <w:pPr>
              <w:jc w:val="center"/>
              <w:rPr>
                <w:rFonts w:cs="Arial"/>
                <w:b/>
                <w:bCs/>
              </w:rPr>
            </w:pPr>
            <w:r>
              <w:rPr>
                <w:rFonts w:cs="Arial"/>
                <w:b/>
                <w:bCs/>
              </w:rPr>
              <w:t>Disclosure</w:t>
            </w:r>
            <w:r w:rsidR="0089185C">
              <w:rPr>
                <w:rFonts w:cs="Arial"/>
                <w:b/>
                <w:bCs/>
              </w:rPr>
              <w:t xml:space="preserve"> &amp; Barring Service</w:t>
            </w:r>
          </w:p>
          <w:p w:rsidR="00076DEB" w:rsidP="00076DEB" w:rsidRDefault="00A1143D" w14:paraId="4FEE631D" wp14:textId="77777777">
            <w:pPr>
              <w:jc w:val="center"/>
              <w:rPr>
                <w:rFonts w:cs="Arial"/>
                <w:b/>
                <w:bCs/>
              </w:rPr>
            </w:pPr>
            <w:r>
              <w:rPr>
                <w:rFonts w:cs="Arial"/>
                <w:b/>
                <w:bCs/>
              </w:rPr>
              <w:t xml:space="preserve">Enhanced </w:t>
            </w:r>
            <w:r w:rsidR="0089185C">
              <w:rPr>
                <w:rFonts w:cs="Arial"/>
                <w:b/>
                <w:bCs/>
              </w:rPr>
              <w:t>Clearance</w:t>
            </w:r>
          </w:p>
        </w:tc>
      </w:tr>
    </w:tbl>
    <w:p xmlns:wp14="http://schemas.microsoft.com/office/word/2010/wordml" w:rsidR="00076DEB" w:rsidP="00A1143D" w:rsidRDefault="00076DEB" w14:paraId="2333D6CC" wp14:textId="77777777">
      <w:pPr>
        <w:jc w:val="both"/>
        <w:rPr>
          <w:rFonts w:cs="Arial"/>
          <w:b/>
          <w:bCs/>
          <w:sz w:val="20"/>
          <w:szCs w:val="20"/>
        </w:rPr>
      </w:pPr>
      <w:r w:rsidRPr="00ED4E2B">
        <w:rPr>
          <w:rFonts w:cs="Arial"/>
          <w:b/>
          <w:bCs/>
          <w:sz w:val="20"/>
          <w:szCs w:val="20"/>
        </w:rPr>
        <w:t>This job description is written at a specific time and is subject t</w:t>
      </w:r>
      <w:r w:rsidR="00A1143D">
        <w:rPr>
          <w:rFonts w:cs="Arial"/>
          <w:b/>
          <w:bCs/>
          <w:sz w:val="20"/>
          <w:szCs w:val="20"/>
        </w:rPr>
        <w:t>o change as the demands of the organisation</w:t>
      </w:r>
      <w:r w:rsidRPr="00ED4E2B">
        <w:rPr>
          <w:rFonts w:cs="Arial"/>
          <w:b/>
          <w:bCs/>
          <w:sz w:val="20"/>
          <w:szCs w:val="20"/>
        </w:rPr>
        <w:t xml:space="preserve"> and the role develops.  The role requires flexibility and adaptability and the employees of the Co</w:t>
      </w:r>
      <w:r w:rsidR="00A1143D">
        <w:rPr>
          <w:rFonts w:cs="Arial"/>
          <w:b/>
          <w:bCs/>
          <w:sz w:val="20"/>
          <w:szCs w:val="20"/>
        </w:rPr>
        <w:t>rporation</w:t>
      </w:r>
      <w:r w:rsidRPr="00ED4E2B">
        <w:rPr>
          <w:rFonts w:cs="Arial"/>
          <w:b/>
          <w:bCs/>
          <w:sz w:val="20"/>
          <w:szCs w:val="20"/>
        </w:rPr>
        <w:t xml:space="preserve"> need to be aware that they may be asked to perform tasks and be given responsibilities not detailed on this job description.</w:t>
      </w:r>
      <w:r>
        <w:rPr>
          <w:rFonts w:cs="Arial"/>
          <w:b/>
          <w:bCs/>
          <w:sz w:val="20"/>
          <w:szCs w:val="20"/>
        </w:rPr>
        <w:t xml:space="preserve">   </w:t>
      </w:r>
    </w:p>
    <w:p xmlns:wp14="http://schemas.microsoft.com/office/word/2010/wordml" w:rsidR="00E831BD" w:rsidP="00A1143D" w:rsidRDefault="00E831BD" w14:paraId="0562CB0E" wp14:textId="77777777">
      <w:pPr>
        <w:jc w:val="both"/>
      </w:pPr>
    </w:p>
    <w:p xmlns:wp14="http://schemas.microsoft.com/office/word/2010/wordml" w:rsidR="008D3957" w:rsidRDefault="008D3957" w14:paraId="34CE0A41" wp14:textId="77777777">
      <w:pPr>
        <w:rPr>
          <w:rFonts w:cs="Arial"/>
        </w:rPr>
      </w:pPr>
    </w:p>
    <w:p xmlns:wp14="http://schemas.microsoft.com/office/word/2010/wordml" w:rsidRPr="002C2B6A" w:rsidR="002C2B6A" w:rsidP="002C2B6A" w:rsidRDefault="002C2B6A" w14:paraId="10E1B708" wp14:textId="77777777">
      <w:pPr>
        <w:rPr>
          <w:rFonts w:cs="Arial"/>
          <w:b/>
          <w:bCs/>
          <w:sz w:val="22"/>
          <w:szCs w:val="22"/>
        </w:rPr>
      </w:pPr>
      <w:r w:rsidRPr="002C2B6A">
        <w:rPr>
          <w:rFonts w:cs="Arial"/>
          <w:b/>
          <w:bCs/>
          <w:sz w:val="22"/>
          <w:szCs w:val="22"/>
        </w:rPr>
        <w:t>Diversity Statement</w:t>
      </w:r>
    </w:p>
    <w:p xmlns:wp14="http://schemas.microsoft.com/office/word/2010/wordml" w:rsidR="002C2B6A" w:rsidP="002C2B6A" w:rsidRDefault="002C2B6A" w14:paraId="0E02C23C" wp14:textId="77777777">
      <w:pPr>
        <w:rPr>
          <w:rFonts w:cs="Arial"/>
          <w:bCs/>
          <w:sz w:val="22"/>
          <w:szCs w:val="22"/>
        </w:rPr>
      </w:pPr>
      <w:r w:rsidRPr="002C2B6A">
        <w:rPr>
          <w:rFonts w:cs="Arial"/>
          <w:bCs/>
          <w:sz w:val="22"/>
          <w:szCs w:val="22"/>
        </w:rPr>
        <w:t xml:space="preserve">It is the policy of </w:t>
      </w:r>
      <w:r w:rsidR="00832192">
        <w:rPr>
          <w:rFonts w:cs="Arial"/>
          <w:bCs/>
          <w:sz w:val="22"/>
          <w:szCs w:val="22"/>
        </w:rPr>
        <w:t xml:space="preserve">Activate Learning </w:t>
      </w:r>
      <w:r w:rsidRPr="002C2B6A">
        <w:rPr>
          <w:rFonts w:cs="Arial"/>
          <w:bCs/>
          <w:sz w:val="22"/>
          <w:szCs w:val="22"/>
        </w:rPr>
        <w:t>to recognise and encourage the valuable and enriching contribution which people from a range of backgrounds and experiences can bring to the life and development of the institution.  The College will therefore aim to provide an education service which in its teaching, administration and support services, actively promotes equality of opportunity and freedom from discrimination on grounds of age, cultural background, disability, ethnicity, gender, religion or sexual orientation in both education and employment.</w:t>
      </w:r>
    </w:p>
    <w:p xmlns:wp14="http://schemas.microsoft.com/office/word/2010/wordml" w:rsidRPr="002C2B6A" w:rsidR="00E831BD" w:rsidP="002C2B6A" w:rsidRDefault="00E831BD" w14:paraId="62EBF3C5" wp14:textId="77777777">
      <w:pPr>
        <w:rPr>
          <w:rFonts w:cs="Arial"/>
          <w:bCs/>
          <w:sz w:val="22"/>
          <w:szCs w:val="22"/>
        </w:rPr>
      </w:pPr>
    </w:p>
    <w:p xmlns:wp14="http://schemas.microsoft.com/office/word/2010/wordml" w:rsidRPr="002C2B6A" w:rsidR="002C2B6A" w:rsidP="002C2B6A" w:rsidRDefault="002C2B6A" w14:paraId="6D98A12B" wp14:textId="77777777">
      <w:pPr>
        <w:rPr>
          <w:rFonts w:cs="Arial"/>
          <w:bCs/>
          <w:sz w:val="22"/>
          <w:szCs w:val="22"/>
        </w:rPr>
      </w:pPr>
    </w:p>
    <w:p xmlns:wp14="http://schemas.microsoft.com/office/word/2010/wordml" w:rsidRPr="002C2B6A" w:rsidR="002C2B6A" w:rsidP="002C2B6A" w:rsidRDefault="002C2B6A" w14:paraId="165802CB" wp14:textId="77777777">
      <w:pPr>
        <w:rPr>
          <w:rFonts w:cs="Arial"/>
          <w:b/>
          <w:bCs/>
          <w:sz w:val="22"/>
          <w:szCs w:val="22"/>
        </w:rPr>
      </w:pPr>
      <w:r w:rsidRPr="002C2B6A">
        <w:rPr>
          <w:rFonts w:cs="Arial"/>
          <w:b/>
          <w:bCs/>
          <w:sz w:val="22"/>
          <w:szCs w:val="22"/>
        </w:rPr>
        <w:t>Health and Safety Statement</w:t>
      </w:r>
    </w:p>
    <w:p xmlns:wp14="http://schemas.microsoft.com/office/word/2010/wordml" w:rsidRPr="002C2B6A" w:rsidR="002C2B6A" w:rsidP="002C2B6A" w:rsidRDefault="002C2B6A" w14:paraId="7EE353FD" wp14:textId="77777777">
      <w:pPr>
        <w:rPr>
          <w:rFonts w:cs="Arial"/>
          <w:bCs/>
          <w:sz w:val="22"/>
          <w:szCs w:val="22"/>
        </w:rPr>
      </w:pPr>
      <w:r w:rsidRPr="002C2B6A">
        <w:rPr>
          <w:rFonts w:cs="Arial"/>
          <w:bCs/>
          <w:sz w:val="22"/>
          <w:szCs w:val="22"/>
        </w:rPr>
        <w:t>All employees have a responsibility to co-operate in promoting and maintaining a safe and healthy working environment and to take reasonable care of their own health and safety at work and that of all other staff.  Line managers for the health and safety of their direct reports and other team members for which they have general management responsibility.</w:t>
      </w:r>
    </w:p>
    <w:p xmlns:wp14="http://schemas.microsoft.com/office/word/2010/wordml" w:rsidRPr="002C2B6A" w:rsidR="002C2B6A" w:rsidP="002C2B6A" w:rsidRDefault="002C2B6A" w14:paraId="2946DB82" wp14:textId="77777777">
      <w:pPr>
        <w:rPr>
          <w:rFonts w:cs="Arial"/>
          <w:b/>
          <w:bCs/>
          <w:sz w:val="22"/>
          <w:szCs w:val="22"/>
        </w:rPr>
      </w:pPr>
    </w:p>
    <w:p xmlns:wp14="http://schemas.microsoft.com/office/word/2010/wordml" w:rsidRPr="002C2B6A" w:rsidR="002C2B6A" w:rsidP="002C2B6A" w:rsidRDefault="002C2B6A" w14:paraId="021EB3DA" wp14:textId="77777777">
      <w:pPr>
        <w:rPr>
          <w:rFonts w:cs="Arial"/>
          <w:b/>
          <w:bCs/>
          <w:sz w:val="22"/>
          <w:szCs w:val="22"/>
        </w:rPr>
      </w:pPr>
      <w:r w:rsidRPr="002C2B6A">
        <w:rPr>
          <w:rFonts w:cs="Arial"/>
          <w:b/>
          <w:bCs/>
          <w:sz w:val="22"/>
          <w:szCs w:val="22"/>
        </w:rPr>
        <w:t>Safeguarding</w:t>
      </w:r>
    </w:p>
    <w:p xmlns:wp14="http://schemas.microsoft.com/office/word/2010/wordml" w:rsidRPr="002C2B6A" w:rsidR="002C2B6A" w:rsidP="002C2B6A" w:rsidRDefault="00E831BD" w14:paraId="6416FB78" wp14:textId="77777777">
      <w:pPr>
        <w:rPr>
          <w:rFonts w:cs="Arial"/>
          <w:sz w:val="22"/>
          <w:szCs w:val="22"/>
        </w:rPr>
      </w:pPr>
      <w:r>
        <w:rPr>
          <w:rFonts w:cs="Arial"/>
          <w:bCs/>
          <w:sz w:val="22"/>
          <w:szCs w:val="22"/>
        </w:rPr>
        <w:t xml:space="preserve">Activate Learning </w:t>
      </w:r>
      <w:r w:rsidRPr="002C2B6A" w:rsidR="002C2B6A">
        <w:rPr>
          <w:rFonts w:cs="Arial"/>
          <w:bCs/>
          <w:sz w:val="22"/>
          <w:szCs w:val="22"/>
        </w:rPr>
        <w:t>is committed to safeguarding and promoting the welfare of young people and vulnerable adults and expects all staff and volunteers to share this commitment</w:t>
      </w:r>
    </w:p>
    <w:sectPr w:rsidRPr="002C2B6A" w:rsidR="002C2B6A" w:rsidSect="00676DE6">
      <w:headerReference w:type="default" r:id="rId9"/>
      <w:pgSz w:w="16838" w:h="11906" w:orient="landscape" w:code="9"/>
      <w:pgMar w:top="624" w:right="1077" w:bottom="62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401B0" w:rsidP="005F0998" w:rsidRDefault="001401B0" w14:paraId="5997CC1D" wp14:textId="77777777">
      <w:r>
        <w:separator/>
      </w:r>
    </w:p>
  </w:endnote>
  <w:endnote w:type="continuationSeparator" w:id="0">
    <w:p xmlns:wp14="http://schemas.microsoft.com/office/word/2010/wordml" w:rsidR="001401B0" w:rsidP="005F0998" w:rsidRDefault="001401B0" w14:paraId="110FFD3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401B0" w:rsidP="005F0998" w:rsidRDefault="001401B0" w14:paraId="6B699379" wp14:textId="77777777">
      <w:r>
        <w:separator/>
      </w:r>
    </w:p>
  </w:footnote>
  <w:footnote w:type="continuationSeparator" w:id="0">
    <w:p xmlns:wp14="http://schemas.microsoft.com/office/word/2010/wordml" w:rsidR="001401B0" w:rsidP="005F0998" w:rsidRDefault="001401B0" w14:paraId="3FE9F23F"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220400" w:rsidRDefault="00AE3A80" w14:paraId="1F72F646" wp14:textId="77777777">
    <w:pPr>
      <w:pStyle w:val="Header"/>
    </w:pPr>
    <w:r w:rsidRPr="00AE3A80">
      <w:rPr>
        <w:noProof/>
        <w:lang w:val="en-US" w:eastAsia="zh-TW"/>
      </w:rPr>
      <w:pict w14:anchorId="4C20C1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050" o:allowincell="f" fillcolor="silver" stroked="f" type="#_x0000_t136">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583FF1"/>
    <w:multiLevelType w:val="hybridMultilevel"/>
    <w:tmpl w:val="92A8DAA6"/>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1">
      <w:start w:val="1"/>
      <w:numFmt w:val="bullet"/>
      <w:lvlText w:val=""/>
      <w:lvlJc w:val="left"/>
      <w:pPr>
        <w:tabs>
          <w:tab w:val="num" w:pos="2160"/>
        </w:tabs>
        <w:ind w:left="2160" w:hanging="360"/>
      </w:pPr>
      <w:rPr>
        <w:rFonts w:hint="default" w:ascii="Symbol" w:hAnsi="Symbol"/>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ABA3E7E"/>
    <w:multiLevelType w:val="hybridMultilevel"/>
    <w:tmpl w:val="6AE0B17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C332376"/>
    <w:multiLevelType w:val="hybridMultilevel"/>
    <w:tmpl w:val="C548F764"/>
    <w:lvl w:ilvl="0">
      <w:start w:val="1"/>
      <w:numFmt w:val="bullet"/>
      <w:lvlText w:val=""/>
      <w:lvlJc w:val="left"/>
      <w:pPr>
        <w:tabs>
          <w:tab w:val="num" w:pos="724"/>
        </w:tabs>
        <w:ind w:left="724" w:hanging="360"/>
      </w:pPr>
      <w:rPr>
        <w:rFonts w:hint="default" w:ascii="Symbol" w:hAnsi="Symbol"/>
      </w:rPr>
    </w:lvl>
    <w:lvl w:ilvl="1" w:tplc="08090001">
      <w:start w:val="1"/>
      <w:numFmt w:val="bullet"/>
      <w:lvlText w:val=""/>
      <w:lvlJc w:val="left"/>
      <w:pPr>
        <w:tabs>
          <w:tab w:val="num" w:pos="1444"/>
        </w:tabs>
        <w:ind w:left="1444" w:hanging="360"/>
      </w:pPr>
      <w:rPr>
        <w:rFonts w:hint="default" w:ascii="Symbol" w:hAnsi="Symbol"/>
      </w:rPr>
    </w:lvl>
    <w:lvl w:ilvl="2" w:tplc="04090005" w:tentative="1">
      <w:start w:val="1"/>
      <w:numFmt w:val="bullet"/>
      <w:lvlText w:val=""/>
      <w:lvlJc w:val="left"/>
      <w:pPr>
        <w:tabs>
          <w:tab w:val="num" w:pos="2164"/>
        </w:tabs>
        <w:ind w:left="2164" w:hanging="360"/>
      </w:pPr>
      <w:rPr>
        <w:rFonts w:hint="default" w:ascii="Wingdings" w:hAnsi="Wingdings"/>
      </w:rPr>
    </w:lvl>
    <w:lvl w:ilvl="3" w:tplc="04090001" w:tentative="1">
      <w:start w:val="1"/>
      <w:numFmt w:val="bullet"/>
      <w:lvlText w:val=""/>
      <w:lvlJc w:val="left"/>
      <w:pPr>
        <w:tabs>
          <w:tab w:val="num" w:pos="2884"/>
        </w:tabs>
        <w:ind w:left="2884" w:hanging="360"/>
      </w:pPr>
      <w:rPr>
        <w:rFonts w:hint="default" w:ascii="Symbol" w:hAnsi="Symbol"/>
      </w:rPr>
    </w:lvl>
    <w:lvl w:ilvl="4" w:tplc="04090003" w:tentative="1">
      <w:start w:val="1"/>
      <w:numFmt w:val="bullet"/>
      <w:lvlText w:val="o"/>
      <w:lvlJc w:val="left"/>
      <w:pPr>
        <w:tabs>
          <w:tab w:val="num" w:pos="3604"/>
        </w:tabs>
        <w:ind w:left="3604" w:hanging="360"/>
      </w:pPr>
      <w:rPr>
        <w:rFonts w:hint="default" w:ascii="Courier New" w:hAnsi="Courier New"/>
      </w:rPr>
    </w:lvl>
    <w:lvl w:ilvl="5" w:tplc="04090005" w:tentative="1">
      <w:start w:val="1"/>
      <w:numFmt w:val="bullet"/>
      <w:lvlText w:val=""/>
      <w:lvlJc w:val="left"/>
      <w:pPr>
        <w:tabs>
          <w:tab w:val="num" w:pos="4324"/>
        </w:tabs>
        <w:ind w:left="4324" w:hanging="360"/>
      </w:pPr>
      <w:rPr>
        <w:rFonts w:hint="default" w:ascii="Wingdings" w:hAnsi="Wingdings"/>
      </w:rPr>
    </w:lvl>
    <w:lvl w:ilvl="6" w:tplc="04090001" w:tentative="1">
      <w:start w:val="1"/>
      <w:numFmt w:val="bullet"/>
      <w:lvlText w:val=""/>
      <w:lvlJc w:val="left"/>
      <w:pPr>
        <w:tabs>
          <w:tab w:val="num" w:pos="5044"/>
        </w:tabs>
        <w:ind w:left="5044" w:hanging="360"/>
      </w:pPr>
      <w:rPr>
        <w:rFonts w:hint="default" w:ascii="Symbol" w:hAnsi="Symbol"/>
      </w:rPr>
    </w:lvl>
    <w:lvl w:ilvl="7" w:tplc="04090003" w:tentative="1">
      <w:start w:val="1"/>
      <w:numFmt w:val="bullet"/>
      <w:lvlText w:val="o"/>
      <w:lvlJc w:val="left"/>
      <w:pPr>
        <w:tabs>
          <w:tab w:val="num" w:pos="5764"/>
        </w:tabs>
        <w:ind w:left="5764" w:hanging="360"/>
      </w:pPr>
      <w:rPr>
        <w:rFonts w:hint="default" w:ascii="Courier New" w:hAnsi="Courier New"/>
      </w:rPr>
    </w:lvl>
    <w:lvl w:ilvl="8" w:tplc="04090005" w:tentative="1">
      <w:start w:val="1"/>
      <w:numFmt w:val="bullet"/>
      <w:lvlText w:val=""/>
      <w:lvlJc w:val="left"/>
      <w:pPr>
        <w:tabs>
          <w:tab w:val="num" w:pos="6484"/>
        </w:tabs>
        <w:ind w:left="6484" w:hanging="360"/>
      </w:pPr>
      <w:rPr>
        <w:rFonts w:hint="default" w:ascii="Wingdings" w:hAnsi="Wingdings"/>
      </w:rPr>
    </w:lvl>
  </w:abstractNum>
  <w:abstractNum w:abstractNumId="3" w15:restartNumberingAfterBreak="0">
    <w:nsid w:val="139B5BA3"/>
    <w:multiLevelType w:val="hybridMultilevel"/>
    <w:tmpl w:val="11B498D4"/>
    <w:lvl w:ilvl="0" w:tplc="04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295B3100"/>
    <w:multiLevelType w:val="singleLevel"/>
    <w:tmpl w:val="67A248B8"/>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3201071C"/>
    <w:multiLevelType w:val="singleLevel"/>
    <w:tmpl w:val="2DBC11C8"/>
    <w:lvl w:ilvl="0">
      <w:start w:val="1"/>
      <w:numFmt w:val="bullet"/>
      <w:lvlText w:val=""/>
      <w:lvlJc w:val="left"/>
      <w:pPr>
        <w:tabs>
          <w:tab w:val="num" w:pos="1069"/>
        </w:tabs>
        <w:ind w:left="1069" w:hanging="360"/>
      </w:pPr>
      <w:rPr>
        <w:rFonts w:hint="default" w:ascii="Symbol" w:hAnsi="Symbol"/>
      </w:rPr>
    </w:lvl>
  </w:abstractNum>
  <w:abstractNum w:abstractNumId="6" w15:restartNumberingAfterBreak="0">
    <w:nsid w:val="3876389E"/>
    <w:multiLevelType w:val="hybridMultilevel"/>
    <w:tmpl w:val="290AB4CA"/>
    <w:lvl w:ilvl="0" w:tplc="08090001">
      <w:start w:val="1"/>
      <w:numFmt w:val="bullet"/>
      <w:lvlText w:val=""/>
      <w:lvlJc w:val="left"/>
      <w:pPr>
        <w:tabs>
          <w:tab w:val="num" w:pos="715"/>
        </w:tabs>
        <w:ind w:left="715" w:hanging="360"/>
      </w:pPr>
      <w:rPr>
        <w:rFonts w:hint="default" w:ascii="Symbol" w:hAnsi="Symbol"/>
      </w:rPr>
    </w:lvl>
    <w:lvl w:ilvl="1" w:tplc="08090003" w:tentative="1">
      <w:start w:val="1"/>
      <w:numFmt w:val="bullet"/>
      <w:lvlText w:val="o"/>
      <w:lvlJc w:val="left"/>
      <w:pPr>
        <w:tabs>
          <w:tab w:val="num" w:pos="1435"/>
        </w:tabs>
        <w:ind w:left="1435" w:hanging="360"/>
      </w:pPr>
      <w:rPr>
        <w:rFonts w:hint="default" w:ascii="Courier New" w:hAnsi="Courier New" w:cs="Courier New"/>
      </w:rPr>
    </w:lvl>
    <w:lvl w:ilvl="2" w:tplc="08090005" w:tentative="1">
      <w:start w:val="1"/>
      <w:numFmt w:val="bullet"/>
      <w:lvlText w:val=""/>
      <w:lvlJc w:val="left"/>
      <w:pPr>
        <w:tabs>
          <w:tab w:val="num" w:pos="2155"/>
        </w:tabs>
        <w:ind w:left="2155" w:hanging="360"/>
      </w:pPr>
      <w:rPr>
        <w:rFonts w:hint="default" w:ascii="Wingdings" w:hAnsi="Wingdings"/>
      </w:rPr>
    </w:lvl>
    <w:lvl w:ilvl="3" w:tplc="08090001" w:tentative="1">
      <w:start w:val="1"/>
      <w:numFmt w:val="bullet"/>
      <w:lvlText w:val=""/>
      <w:lvlJc w:val="left"/>
      <w:pPr>
        <w:tabs>
          <w:tab w:val="num" w:pos="2875"/>
        </w:tabs>
        <w:ind w:left="2875" w:hanging="360"/>
      </w:pPr>
      <w:rPr>
        <w:rFonts w:hint="default" w:ascii="Symbol" w:hAnsi="Symbol"/>
      </w:rPr>
    </w:lvl>
    <w:lvl w:ilvl="4" w:tplc="08090003" w:tentative="1">
      <w:start w:val="1"/>
      <w:numFmt w:val="bullet"/>
      <w:lvlText w:val="o"/>
      <w:lvlJc w:val="left"/>
      <w:pPr>
        <w:tabs>
          <w:tab w:val="num" w:pos="3595"/>
        </w:tabs>
        <w:ind w:left="3595" w:hanging="360"/>
      </w:pPr>
      <w:rPr>
        <w:rFonts w:hint="default" w:ascii="Courier New" w:hAnsi="Courier New" w:cs="Courier New"/>
      </w:rPr>
    </w:lvl>
    <w:lvl w:ilvl="5" w:tplc="08090005" w:tentative="1">
      <w:start w:val="1"/>
      <w:numFmt w:val="bullet"/>
      <w:lvlText w:val=""/>
      <w:lvlJc w:val="left"/>
      <w:pPr>
        <w:tabs>
          <w:tab w:val="num" w:pos="4315"/>
        </w:tabs>
        <w:ind w:left="4315" w:hanging="360"/>
      </w:pPr>
      <w:rPr>
        <w:rFonts w:hint="default" w:ascii="Wingdings" w:hAnsi="Wingdings"/>
      </w:rPr>
    </w:lvl>
    <w:lvl w:ilvl="6" w:tplc="08090001" w:tentative="1">
      <w:start w:val="1"/>
      <w:numFmt w:val="bullet"/>
      <w:lvlText w:val=""/>
      <w:lvlJc w:val="left"/>
      <w:pPr>
        <w:tabs>
          <w:tab w:val="num" w:pos="5035"/>
        </w:tabs>
        <w:ind w:left="5035" w:hanging="360"/>
      </w:pPr>
      <w:rPr>
        <w:rFonts w:hint="default" w:ascii="Symbol" w:hAnsi="Symbol"/>
      </w:rPr>
    </w:lvl>
    <w:lvl w:ilvl="7" w:tplc="08090003" w:tentative="1">
      <w:start w:val="1"/>
      <w:numFmt w:val="bullet"/>
      <w:lvlText w:val="o"/>
      <w:lvlJc w:val="left"/>
      <w:pPr>
        <w:tabs>
          <w:tab w:val="num" w:pos="5755"/>
        </w:tabs>
        <w:ind w:left="5755" w:hanging="360"/>
      </w:pPr>
      <w:rPr>
        <w:rFonts w:hint="default" w:ascii="Courier New" w:hAnsi="Courier New" w:cs="Courier New"/>
      </w:rPr>
    </w:lvl>
    <w:lvl w:ilvl="8" w:tplc="08090005" w:tentative="1">
      <w:start w:val="1"/>
      <w:numFmt w:val="bullet"/>
      <w:lvlText w:val=""/>
      <w:lvlJc w:val="left"/>
      <w:pPr>
        <w:tabs>
          <w:tab w:val="num" w:pos="6475"/>
        </w:tabs>
        <w:ind w:left="6475" w:hanging="360"/>
      </w:pPr>
      <w:rPr>
        <w:rFonts w:hint="default" w:ascii="Wingdings" w:hAnsi="Wingdings"/>
      </w:rPr>
    </w:lvl>
  </w:abstractNum>
  <w:abstractNum w:abstractNumId="7" w15:restartNumberingAfterBreak="0">
    <w:nsid w:val="40EC6010"/>
    <w:multiLevelType w:val="hybridMultilevel"/>
    <w:tmpl w:val="35624E16"/>
    <w:lvl w:ilvl="0" w:tplc="08090001">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71F4141"/>
    <w:multiLevelType w:val="hybridMultilevel"/>
    <w:tmpl w:val="2832734A"/>
    <w:lvl w:ilvl="0">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91B52CC"/>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69E554AB"/>
    <w:multiLevelType w:val="hybridMultilevel"/>
    <w:tmpl w:val="D92C192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716032E5"/>
    <w:multiLevelType w:val="hybridMultilevel"/>
    <w:tmpl w:val="9392F3E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717C706B"/>
    <w:multiLevelType w:val="hybridMultilevel"/>
    <w:tmpl w:val="F0AC8B72"/>
    <w:lvl w:ilvl="0" w:tplc="04090001">
      <w:start w:val="1"/>
      <w:numFmt w:val="bullet"/>
      <w:lvlText w:val=""/>
      <w:lvlJc w:val="left"/>
      <w:pPr>
        <w:tabs>
          <w:tab w:val="num" w:pos="780"/>
        </w:tabs>
        <w:ind w:left="780" w:hanging="360"/>
      </w:pPr>
      <w:rPr>
        <w:rFonts w:hint="default" w:ascii="Symbol" w:hAnsi="Symbol"/>
      </w:rPr>
    </w:lvl>
    <w:lvl w:ilvl="1" w:tplc="04090003">
      <w:start w:val="1"/>
      <w:numFmt w:val="bullet"/>
      <w:lvlText w:val="o"/>
      <w:lvlJc w:val="left"/>
      <w:pPr>
        <w:tabs>
          <w:tab w:val="num" w:pos="645"/>
        </w:tabs>
        <w:ind w:left="645" w:hanging="360"/>
      </w:pPr>
      <w:rPr>
        <w:rFonts w:hint="default" w:ascii="Courier New" w:hAnsi="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rPr>
    </w:lvl>
    <w:lvl w:ilvl="8" w:tplc="04090005" w:tentative="1">
      <w:start w:val="1"/>
      <w:numFmt w:val="bullet"/>
      <w:lvlText w:val=""/>
      <w:lvlJc w:val="left"/>
      <w:pPr>
        <w:tabs>
          <w:tab w:val="num" w:pos="6540"/>
        </w:tabs>
        <w:ind w:left="6540" w:hanging="360"/>
      </w:pPr>
      <w:rPr>
        <w:rFonts w:hint="default" w:ascii="Wingdings" w:hAnsi="Wingdings"/>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
    <w:abstractNumId w:val="4"/>
  </w:num>
  <w:num w:numId="2">
    <w:abstractNumId w:val="0"/>
  </w:num>
  <w:num w:numId="3">
    <w:abstractNumId w:val="10"/>
  </w:num>
  <w:num w:numId="4">
    <w:abstractNumId w:val="1"/>
  </w:num>
  <w:num w:numId="5">
    <w:abstractNumId w:val="12"/>
  </w:num>
  <w:num w:numId="6">
    <w:abstractNumId w:val="2"/>
  </w:num>
  <w:num w:numId="7">
    <w:abstractNumId w:val="8"/>
  </w:num>
  <w:num w:numId="8">
    <w:abstractNumId w:val="6"/>
  </w:num>
  <w:num w:numId="9">
    <w:abstractNumId w:val="3"/>
  </w:num>
  <w:num w:numId="10">
    <w:abstractNumId w:val="11"/>
  </w:num>
  <w:num w:numId="11">
    <w:abstractNumId w:val="5"/>
  </w:num>
  <w:num w:numId="12">
    <w:abstractNumId w:val="9"/>
  </w:num>
  <w:num w:numId="13">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83"/>
    <w:rsid w:val="0000077F"/>
    <w:rsid w:val="00022187"/>
    <w:rsid w:val="0003431A"/>
    <w:rsid w:val="00040317"/>
    <w:rsid w:val="00050A90"/>
    <w:rsid w:val="000716C9"/>
    <w:rsid w:val="000761C7"/>
    <w:rsid w:val="00076DEB"/>
    <w:rsid w:val="000868ED"/>
    <w:rsid w:val="000A0A71"/>
    <w:rsid w:val="000A0CC1"/>
    <w:rsid w:val="000A44BD"/>
    <w:rsid w:val="000B594E"/>
    <w:rsid w:val="000E0020"/>
    <w:rsid w:val="00106786"/>
    <w:rsid w:val="00110311"/>
    <w:rsid w:val="001401B0"/>
    <w:rsid w:val="00142188"/>
    <w:rsid w:val="00163481"/>
    <w:rsid w:val="001939F6"/>
    <w:rsid w:val="00195704"/>
    <w:rsid w:val="001957A8"/>
    <w:rsid w:val="001A65D1"/>
    <w:rsid w:val="001C65BC"/>
    <w:rsid w:val="001D6F49"/>
    <w:rsid w:val="001E3054"/>
    <w:rsid w:val="00200C7E"/>
    <w:rsid w:val="00212CCB"/>
    <w:rsid w:val="00220400"/>
    <w:rsid w:val="002403BA"/>
    <w:rsid w:val="00242F5B"/>
    <w:rsid w:val="00253B35"/>
    <w:rsid w:val="00267ACC"/>
    <w:rsid w:val="00272848"/>
    <w:rsid w:val="00294226"/>
    <w:rsid w:val="002C0880"/>
    <w:rsid w:val="002C2B6A"/>
    <w:rsid w:val="002F008F"/>
    <w:rsid w:val="0030462C"/>
    <w:rsid w:val="003137C3"/>
    <w:rsid w:val="00330621"/>
    <w:rsid w:val="00334AB2"/>
    <w:rsid w:val="003C24F3"/>
    <w:rsid w:val="003D6411"/>
    <w:rsid w:val="003F0AAA"/>
    <w:rsid w:val="00412ED4"/>
    <w:rsid w:val="00423998"/>
    <w:rsid w:val="00426B06"/>
    <w:rsid w:val="00431EE5"/>
    <w:rsid w:val="00451C4C"/>
    <w:rsid w:val="00454CB2"/>
    <w:rsid w:val="00472202"/>
    <w:rsid w:val="00486685"/>
    <w:rsid w:val="004C5C7F"/>
    <w:rsid w:val="004E1675"/>
    <w:rsid w:val="0050425E"/>
    <w:rsid w:val="005A4ED0"/>
    <w:rsid w:val="005D4CF5"/>
    <w:rsid w:val="005E0C8E"/>
    <w:rsid w:val="005E3636"/>
    <w:rsid w:val="005E49B4"/>
    <w:rsid w:val="005F0998"/>
    <w:rsid w:val="00653D83"/>
    <w:rsid w:val="00656F7D"/>
    <w:rsid w:val="00673D48"/>
    <w:rsid w:val="00676DE6"/>
    <w:rsid w:val="006B5A6D"/>
    <w:rsid w:val="0071A257"/>
    <w:rsid w:val="00740E7E"/>
    <w:rsid w:val="007643D1"/>
    <w:rsid w:val="00784188"/>
    <w:rsid w:val="00826866"/>
    <w:rsid w:val="00832192"/>
    <w:rsid w:val="0089185C"/>
    <w:rsid w:val="008C1EFF"/>
    <w:rsid w:val="008D3957"/>
    <w:rsid w:val="008E19CF"/>
    <w:rsid w:val="008F2BCB"/>
    <w:rsid w:val="008F374E"/>
    <w:rsid w:val="009720BB"/>
    <w:rsid w:val="00993ACC"/>
    <w:rsid w:val="009A77C6"/>
    <w:rsid w:val="009C3AD7"/>
    <w:rsid w:val="00A03B93"/>
    <w:rsid w:val="00A1143D"/>
    <w:rsid w:val="00A1579C"/>
    <w:rsid w:val="00A32D38"/>
    <w:rsid w:val="00A55E51"/>
    <w:rsid w:val="00A8318D"/>
    <w:rsid w:val="00A912EA"/>
    <w:rsid w:val="00AA65B5"/>
    <w:rsid w:val="00AE3A80"/>
    <w:rsid w:val="00AE4656"/>
    <w:rsid w:val="00B0471C"/>
    <w:rsid w:val="00B04DB2"/>
    <w:rsid w:val="00B23AB7"/>
    <w:rsid w:val="00B617DA"/>
    <w:rsid w:val="00BA5370"/>
    <w:rsid w:val="00BF3646"/>
    <w:rsid w:val="00C20B66"/>
    <w:rsid w:val="00C35B9E"/>
    <w:rsid w:val="00C61874"/>
    <w:rsid w:val="00C86301"/>
    <w:rsid w:val="00CD3404"/>
    <w:rsid w:val="00D205A1"/>
    <w:rsid w:val="00D77546"/>
    <w:rsid w:val="00D82F83"/>
    <w:rsid w:val="00DB0192"/>
    <w:rsid w:val="00DB4443"/>
    <w:rsid w:val="00DC76C0"/>
    <w:rsid w:val="00E106F4"/>
    <w:rsid w:val="00E1778A"/>
    <w:rsid w:val="00E25161"/>
    <w:rsid w:val="00E368A4"/>
    <w:rsid w:val="00E44037"/>
    <w:rsid w:val="00E533E9"/>
    <w:rsid w:val="00E74E72"/>
    <w:rsid w:val="00E831BD"/>
    <w:rsid w:val="00EA203C"/>
    <w:rsid w:val="00EA324F"/>
    <w:rsid w:val="00EB6DDA"/>
    <w:rsid w:val="00EB6F8A"/>
    <w:rsid w:val="00ED358B"/>
    <w:rsid w:val="00F2589A"/>
    <w:rsid w:val="00F55DCB"/>
    <w:rsid w:val="063BBE30"/>
    <w:rsid w:val="0708C3DF"/>
    <w:rsid w:val="10E2E9F6"/>
    <w:rsid w:val="12E21C41"/>
    <w:rsid w:val="3BAD5979"/>
    <w:rsid w:val="56F60133"/>
    <w:rsid w:val="5B3019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067007C-916D-451B-868A-8B0F0951757D}"/>
  <w14:docId w14:val="1F0144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35B9E"/>
    <w:rPr>
      <w:rFonts w:ascii="Arial" w:hAnsi="Arial"/>
      <w:sz w:val="24"/>
      <w:szCs w:val="24"/>
      <w:lang w:val="en-GB" w:eastAsia="en-US"/>
    </w:rPr>
  </w:style>
  <w:style w:type="paragraph" w:styleId="Heading1">
    <w:name w:val="heading 1"/>
    <w:basedOn w:val="Normal"/>
    <w:next w:val="Normal"/>
    <w:qFormat/>
    <w:rsid w:val="00C35B9E"/>
    <w:pPr>
      <w:keepNext/>
      <w:autoSpaceDE w:val="0"/>
      <w:autoSpaceDN w:val="0"/>
      <w:adjustRightInd w:val="0"/>
      <w:outlineLvl w:val="0"/>
    </w:pPr>
    <w:rPr>
      <w:b/>
      <w:bCs/>
      <w:sz w:val="20"/>
      <w:szCs w:val="22"/>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C35B9E"/>
    <w:pPr>
      <w:autoSpaceDE w:val="0"/>
      <w:autoSpaceDN w:val="0"/>
      <w:adjustRightInd w:val="0"/>
      <w:jc w:val="center"/>
    </w:pPr>
    <w:rPr>
      <w:b/>
      <w:bCs/>
      <w:sz w:val="20"/>
      <w:szCs w:val="22"/>
      <w:lang w:val="en-US"/>
    </w:rPr>
  </w:style>
  <w:style w:type="paragraph" w:styleId="Header">
    <w:name w:val="header"/>
    <w:basedOn w:val="Normal"/>
    <w:rsid w:val="00C35B9E"/>
    <w:pPr>
      <w:tabs>
        <w:tab w:val="center" w:pos="4153"/>
        <w:tab w:val="right" w:pos="8306"/>
      </w:tabs>
    </w:pPr>
  </w:style>
  <w:style w:type="paragraph" w:styleId="BodyTextIndent">
    <w:name w:val="Body Text Indent"/>
    <w:basedOn w:val="Normal"/>
    <w:rsid w:val="00C35B9E"/>
    <w:pPr>
      <w:ind w:left="360"/>
      <w:jc w:val="both"/>
    </w:pPr>
  </w:style>
  <w:style w:type="paragraph" w:styleId="Default" w:customStyle="1">
    <w:name w:val="Default"/>
    <w:rsid w:val="00C35B9E"/>
    <w:pPr>
      <w:widowControl w:val="0"/>
      <w:autoSpaceDE w:val="0"/>
      <w:autoSpaceDN w:val="0"/>
      <w:adjustRightInd w:val="0"/>
    </w:pPr>
    <w:rPr>
      <w:rFonts w:ascii="Arial" w:hAnsi="Arial" w:cs="Arial"/>
      <w:color w:val="000000"/>
      <w:sz w:val="24"/>
      <w:szCs w:val="24"/>
      <w:lang w:eastAsia="en-US"/>
    </w:rPr>
  </w:style>
  <w:style w:type="paragraph" w:styleId="Footer">
    <w:name w:val="footer"/>
    <w:basedOn w:val="Normal"/>
    <w:link w:val="FooterChar"/>
    <w:rsid w:val="005F0998"/>
    <w:pPr>
      <w:tabs>
        <w:tab w:val="center" w:pos="4513"/>
        <w:tab w:val="right" w:pos="9026"/>
      </w:tabs>
    </w:pPr>
  </w:style>
  <w:style w:type="character" w:styleId="FooterChar" w:customStyle="1">
    <w:name w:val="Footer Char"/>
    <w:link w:val="Footer"/>
    <w:rsid w:val="005F0998"/>
    <w:rPr>
      <w:rFonts w:ascii="Arial" w:hAnsi="Arial"/>
      <w:sz w:val="24"/>
      <w:szCs w:val="24"/>
      <w:lang w:eastAsia="en-US"/>
    </w:rPr>
  </w:style>
  <w:style w:type="paragraph" w:styleId="ListParagraph">
    <w:name w:val="List Paragraph"/>
    <w:basedOn w:val="Normal"/>
    <w:uiPriority w:val="34"/>
    <w:qFormat/>
    <w:rsid w:val="00220400"/>
    <w:pPr>
      <w:ind w:left="720"/>
      <w:contextualSpacing/>
    </w:pPr>
    <w:rPr>
      <w:rFonts w:ascii="Century Gothic" w:hAnsi="Century Gothic"/>
      <w:spacing w:val="-2"/>
      <w:sz w:val="22"/>
      <w:szCs w:val="20"/>
      <w:lang w:eastAsia="en-GB"/>
    </w:rPr>
  </w:style>
  <w:style w:type="paragraph" w:styleId="BalloonText">
    <w:name w:val="Balloon Text"/>
    <w:basedOn w:val="Normal"/>
    <w:link w:val="BalloonTextChar"/>
    <w:rsid w:val="00784188"/>
    <w:rPr>
      <w:rFonts w:ascii="Segoe UI" w:hAnsi="Segoe UI" w:cs="Segoe UI"/>
      <w:sz w:val="18"/>
      <w:szCs w:val="18"/>
    </w:rPr>
  </w:style>
  <w:style w:type="character" w:styleId="BalloonTextChar" w:customStyle="1">
    <w:name w:val="Balloon Text Char"/>
    <w:link w:val="BalloonText"/>
    <w:rsid w:val="0078418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rston\Local%20Settings\Temporary%20Internet%20Files\Content.Outlook\M0RAZDZ9\JD%20Template%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55682A1093CF4D9B8E5A49511C04A9" ma:contentTypeVersion="6" ma:contentTypeDescription="Create a new document." ma:contentTypeScope="" ma:versionID="06094c15336412ffe7cdd94d3b8600f7">
  <xsd:schema xmlns:xsd="http://www.w3.org/2001/XMLSchema" xmlns:xs="http://www.w3.org/2001/XMLSchema" xmlns:p="http://schemas.microsoft.com/office/2006/metadata/properties" xmlns:ns2="9b7cd799-97f5-42a3-a8cc-0e6ca50a4ef9" xmlns:ns3="5d082529-2e0c-4d01-b2ae-f6de42a58292" xmlns:ns4="192b7cf8-e2db-4bc4-94ed-8d533ee04d8e" targetNamespace="http://schemas.microsoft.com/office/2006/metadata/properties" ma:root="true" ma:fieldsID="cd9820be35a4fe36642dca3b5a445e2a" ns2:_="" ns3:_="" ns4:_="">
    <xsd:import namespace="9b7cd799-97f5-42a3-a8cc-0e6ca50a4ef9"/>
    <xsd:import namespace="5d082529-2e0c-4d01-b2ae-f6de42a58292"/>
    <xsd:import namespace="192b7cf8-e2db-4bc4-94ed-8d533ee04d8e"/>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cd799-97f5-42a3-a8cc-0e6ca50a4e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082529-2e0c-4d01-b2ae-f6de42a5829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92b7cf8-e2db-4bc4-94ed-8d533ee04d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b7cd799-97f5-42a3-a8cc-0e6ca50a4ef9">
      <UserInfo>
        <DisplayName>Faraz Chaudri</DisplayName>
        <AccountId>553</AccountId>
        <AccountType/>
      </UserInfo>
      <UserInfo>
        <DisplayName>Peter Ohlsen</DisplayName>
        <AccountId>1360</AccountId>
        <AccountType/>
      </UserInfo>
      <UserInfo>
        <DisplayName>Charlene Sina</DisplayName>
        <AccountId>15391</AccountId>
        <AccountType/>
      </UserInfo>
      <UserInfo>
        <DisplayName>Hollie Hoskins</DisplayName>
        <AccountId>21153</AccountId>
        <AccountType/>
      </UserInfo>
    </SharedWithUsers>
  </documentManagement>
</p:properties>
</file>

<file path=customXml/itemProps1.xml><?xml version="1.0" encoding="utf-8"?>
<ds:datastoreItem xmlns:ds="http://schemas.openxmlformats.org/officeDocument/2006/customXml" ds:itemID="{1E0DD44C-46E5-4EDB-98B3-76DE5BF6389A}">
  <ds:schemaRefs>
    <ds:schemaRef ds:uri="http://schemas.microsoft.com/sharepoint/v3/contenttype/forms"/>
  </ds:schemaRefs>
</ds:datastoreItem>
</file>

<file path=customXml/itemProps2.xml><?xml version="1.0" encoding="utf-8"?>
<ds:datastoreItem xmlns:ds="http://schemas.openxmlformats.org/officeDocument/2006/customXml" ds:itemID="{78E62342-405D-43F3-9D1D-082F4744A440}"/>
</file>

<file path=customXml/itemProps3.xml><?xml version="1.0" encoding="utf-8"?>
<ds:datastoreItem xmlns:ds="http://schemas.openxmlformats.org/officeDocument/2006/customXml" ds:itemID="{433474C8-9976-4BDE-8DDD-E0725CA93F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JD Template 2012.dotx</ap:Template>
  <ap:Application>Microsoft Office Word</ap:Application>
  <ap:DocSecurity>0</ap:DocSecurity>
  <ap:ScaleCrop>false</ap:ScaleCrop>
  <ap:Company>OCC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rdurston</dc:creator>
  <cp:keywords/>
  <dc:description/>
  <cp:lastModifiedBy>Greg Cavill</cp:lastModifiedBy>
  <cp:revision>9</cp:revision>
  <cp:lastPrinted>2019-01-16T19:05:00Z</cp:lastPrinted>
  <dcterms:created xsi:type="dcterms:W3CDTF">2019-05-02T14:46:00Z</dcterms:created>
  <dcterms:modified xsi:type="dcterms:W3CDTF">2019-09-10T09:54:38Z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b2407384-014d-4d3e-82c3-dcb1498693ad</vt:lpwstr>
  </property>
  <property fmtid="{D5CDD505-2E9C-101B-9397-08002B2CF9AE}" pid="3" name="ContentTypeId">
    <vt:lpwstr>0x010100D355682A1093CF4D9B8E5A49511C04A9</vt:lpwstr>
  </property>
  <property fmtid="{D5CDD505-2E9C-101B-9397-08002B2CF9AE}" pid="4" name="IsMyDocuments">
    <vt:bool>true</vt:bool>
  </property>
  <property fmtid="{D5CDD505-2E9C-101B-9397-08002B2CF9AE}" pid="5" name="Order">
    <vt:r8>17400</vt:r8>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