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4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4699"/>
        <w:gridCol w:w="1011"/>
        <w:gridCol w:w="6296"/>
      </w:tblGrid>
      <w:tr w:rsidR="00C35B9E" w:rsidRPr="003D3D5A" w14:paraId="163E9D90" w14:textId="77777777" w:rsidTr="00912FAD">
        <w:trPr>
          <w:cantSplit/>
          <w:trHeight w:val="449"/>
        </w:trPr>
        <w:tc>
          <w:tcPr>
            <w:tcW w:w="5000" w:type="pct"/>
            <w:gridSpan w:val="4"/>
            <w:tcBorders>
              <w:top w:val="single" w:sz="4" w:space="0" w:color="auto"/>
              <w:left w:val="single" w:sz="4" w:space="0" w:color="auto"/>
              <w:bottom w:val="single" w:sz="4" w:space="0" w:color="auto"/>
              <w:right w:val="single" w:sz="4" w:space="0" w:color="auto"/>
            </w:tcBorders>
            <w:shd w:val="pct15" w:color="auto" w:fill="auto"/>
            <w:vAlign w:val="center"/>
          </w:tcPr>
          <w:p w14:paraId="43F7D8A2" w14:textId="77777777"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14:anchorId="5239F6F4" wp14:editId="14C3D5E5">
                      <wp:simplePos x="0" y="0"/>
                      <wp:positionH relativeFrom="margin">
                        <wp:align>right</wp:align>
                      </wp:positionH>
                      <wp:positionV relativeFrom="paragraph">
                        <wp:posOffset>-769620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65286" w14:textId="77777777"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9F6F4" id="_x0000_t202" coordsize="21600,21600" o:spt="202" path="m,l,21600r21600,l21600,xe">
                      <v:stroke joinstyle="miter"/>
                      <v:path gradientshapeok="t" o:connecttype="rect"/>
                    </v:shapetype>
                    <v:shape id="Text Box 4" o:spid="_x0000_s1026" type="#_x0000_t202" style="position:absolute;margin-left:114.1pt;margin-top:-60.6pt;width:165.3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" stroked="f">
                      <v:textbox>
                        <w:txbxContent>
                          <w:p w14:paraId="1E365286" w14:textId="77777777"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3C5736" w:rsidRPr="003D3D5A" w14:paraId="65431D91" w14:textId="77777777" w:rsidTr="00912FAD">
        <w:trPr>
          <w:trHeight w:val="455"/>
        </w:trPr>
        <w:tc>
          <w:tcPr>
            <w:tcW w:w="660" w:type="pct"/>
            <w:tcBorders>
              <w:top w:val="single" w:sz="4" w:space="0" w:color="auto"/>
              <w:left w:val="single" w:sz="4" w:space="0" w:color="auto"/>
              <w:bottom w:val="single" w:sz="4" w:space="0" w:color="auto"/>
              <w:right w:val="single" w:sz="4" w:space="0" w:color="auto"/>
            </w:tcBorders>
            <w:shd w:val="clear" w:color="000000" w:fill="FFFFFF"/>
            <w:vAlign w:val="center"/>
          </w:tcPr>
          <w:p w14:paraId="7B2F6790" w14:textId="77777777" w:rsidR="00E8193E" w:rsidRPr="003D3D5A" w:rsidRDefault="00E8193E" w:rsidP="00E8193E">
            <w:pPr>
              <w:rPr>
                <w:rFonts w:cs="Arial"/>
                <w:b/>
                <w:sz w:val="22"/>
                <w:szCs w:val="22"/>
              </w:rPr>
            </w:pPr>
            <w:r w:rsidRPr="003D3D5A">
              <w:rPr>
                <w:rFonts w:cs="Arial"/>
                <w:b/>
                <w:sz w:val="22"/>
                <w:szCs w:val="22"/>
              </w:rPr>
              <w:t>JOB TITLE</w:t>
            </w:r>
          </w:p>
        </w:tc>
        <w:tc>
          <w:tcPr>
            <w:tcW w:w="1699" w:type="pct"/>
            <w:tcBorders>
              <w:top w:val="single" w:sz="4" w:space="0" w:color="auto"/>
              <w:left w:val="single" w:sz="4" w:space="0" w:color="auto"/>
              <w:bottom w:val="single" w:sz="4" w:space="0" w:color="auto"/>
              <w:right w:val="single" w:sz="4" w:space="0" w:color="auto"/>
            </w:tcBorders>
            <w:vAlign w:val="center"/>
          </w:tcPr>
          <w:p w14:paraId="64A4FFBD" w14:textId="4C6098A6" w:rsidR="00E8193E" w:rsidRPr="003D3D5A" w:rsidRDefault="00B27012" w:rsidP="00E8193E">
            <w:pPr>
              <w:rPr>
                <w:rFonts w:cs="Arial"/>
                <w:b/>
                <w:bCs/>
                <w:sz w:val="22"/>
                <w:szCs w:val="22"/>
              </w:rPr>
            </w:pPr>
            <w:r>
              <w:rPr>
                <w:rFonts w:cs="Arial"/>
                <w:b/>
                <w:bCs/>
                <w:sz w:val="22"/>
                <w:szCs w:val="22"/>
              </w:rPr>
              <w:t>Associate HR Business Partner</w:t>
            </w:r>
          </w:p>
        </w:tc>
        <w:tc>
          <w:tcPr>
            <w:tcW w:w="365" w:type="pct"/>
            <w:tcBorders>
              <w:top w:val="single" w:sz="4" w:space="0" w:color="auto"/>
              <w:left w:val="single" w:sz="4" w:space="0" w:color="auto"/>
              <w:bottom w:val="single" w:sz="4" w:space="0" w:color="auto"/>
              <w:right w:val="single" w:sz="4" w:space="0" w:color="auto"/>
            </w:tcBorders>
            <w:vAlign w:val="center"/>
          </w:tcPr>
          <w:p w14:paraId="28F3DC63" w14:textId="77777777" w:rsidR="00E8193E" w:rsidRPr="003D3D5A" w:rsidRDefault="00E8193E" w:rsidP="00E8193E">
            <w:pPr>
              <w:rPr>
                <w:rFonts w:cs="Arial"/>
                <w:b/>
                <w:sz w:val="22"/>
                <w:szCs w:val="22"/>
              </w:rPr>
            </w:pPr>
            <w:r w:rsidRPr="003D3D5A">
              <w:rPr>
                <w:rFonts w:cs="Arial"/>
                <w:b/>
                <w:sz w:val="22"/>
                <w:szCs w:val="22"/>
              </w:rPr>
              <w:t>GRADE</w:t>
            </w:r>
          </w:p>
        </w:tc>
        <w:tc>
          <w:tcPr>
            <w:tcW w:w="2275" w:type="pct"/>
            <w:tcBorders>
              <w:top w:val="single" w:sz="4" w:space="0" w:color="auto"/>
              <w:left w:val="single" w:sz="4" w:space="0" w:color="auto"/>
              <w:bottom w:val="single" w:sz="4" w:space="0" w:color="auto"/>
              <w:right w:val="single" w:sz="4" w:space="0" w:color="auto"/>
            </w:tcBorders>
            <w:vAlign w:val="center"/>
          </w:tcPr>
          <w:p w14:paraId="628EF953" w14:textId="10B3F773" w:rsidR="00EC2CD2" w:rsidRDefault="00B72338" w:rsidP="00E8193E">
            <w:pPr>
              <w:rPr>
                <w:rFonts w:cs="Arial"/>
                <w:b/>
                <w:bCs/>
                <w:sz w:val="22"/>
                <w:szCs w:val="22"/>
              </w:rPr>
            </w:pPr>
            <w:r w:rsidRPr="0008663D">
              <w:rPr>
                <w:rFonts w:cs="Arial"/>
                <w:b/>
                <w:bCs/>
                <w:sz w:val="22"/>
                <w:szCs w:val="22"/>
              </w:rPr>
              <w:t>7</w:t>
            </w:r>
            <w:r w:rsidR="00EC2CD2">
              <w:rPr>
                <w:rFonts w:cs="Arial"/>
                <w:b/>
                <w:bCs/>
                <w:sz w:val="22"/>
                <w:szCs w:val="22"/>
              </w:rPr>
              <w:t xml:space="preserve"> (£25,699 to £27,261).</w:t>
            </w:r>
          </w:p>
          <w:p w14:paraId="6328B856" w14:textId="6F473250" w:rsidR="00EC2CD2" w:rsidRDefault="00EC2CD2" w:rsidP="00E8193E">
            <w:pPr>
              <w:rPr>
                <w:rFonts w:cs="Arial"/>
                <w:b/>
                <w:bCs/>
                <w:sz w:val="22"/>
                <w:szCs w:val="22"/>
              </w:rPr>
            </w:pPr>
            <w:r>
              <w:rPr>
                <w:rFonts w:cs="Arial"/>
                <w:b/>
                <w:bCs/>
                <w:sz w:val="22"/>
                <w:szCs w:val="22"/>
              </w:rPr>
              <w:t>8 (£28,077 to £30,677).</w:t>
            </w:r>
          </w:p>
          <w:p w14:paraId="13EDA363" w14:textId="77777777" w:rsidR="00E8193E" w:rsidRDefault="0008663D" w:rsidP="00E8193E">
            <w:pPr>
              <w:rPr>
                <w:rFonts w:cs="Arial"/>
                <w:b/>
                <w:bCs/>
                <w:sz w:val="22"/>
                <w:szCs w:val="22"/>
              </w:rPr>
            </w:pPr>
            <w:r>
              <w:rPr>
                <w:rFonts w:cs="Arial"/>
                <w:b/>
                <w:bCs/>
                <w:sz w:val="22"/>
                <w:szCs w:val="22"/>
              </w:rPr>
              <w:t>(</w:t>
            </w:r>
            <w:r w:rsidR="00AD10B2">
              <w:rPr>
                <w:rFonts w:cs="Arial"/>
                <w:b/>
                <w:bCs/>
                <w:sz w:val="22"/>
                <w:szCs w:val="22"/>
              </w:rPr>
              <w:t xml:space="preserve">salary will be </w:t>
            </w:r>
            <w:r>
              <w:rPr>
                <w:rFonts w:cs="Arial"/>
                <w:b/>
                <w:bCs/>
                <w:sz w:val="22"/>
                <w:szCs w:val="22"/>
              </w:rPr>
              <w:t>based on criteria laid out in the person specification</w:t>
            </w:r>
            <w:r w:rsidR="00AD10B2">
              <w:rPr>
                <w:rFonts w:cs="Arial"/>
                <w:b/>
                <w:bCs/>
                <w:sz w:val="22"/>
                <w:szCs w:val="22"/>
              </w:rPr>
              <w:t xml:space="preserve"> below</w:t>
            </w:r>
            <w:r>
              <w:rPr>
                <w:rFonts w:cs="Arial"/>
                <w:b/>
                <w:bCs/>
                <w:sz w:val="22"/>
                <w:szCs w:val="22"/>
              </w:rPr>
              <w:t>).</w:t>
            </w:r>
          </w:p>
          <w:p w14:paraId="423A745D" w14:textId="77777777" w:rsidR="003E4378" w:rsidRDefault="003E4378" w:rsidP="00E8193E">
            <w:pPr>
              <w:rPr>
                <w:rFonts w:cs="Arial"/>
                <w:b/>
                <w:bCs/>
                <w:sz w:val="22"/>
                <w:szCs w:val="22"/>
              </w:rPr>
            </w:pPr>
          </w:p>
          <w:p w14:paraId="2E5A9CEE" w14:textId="6E0182A7" w:rsidR="003E4378" w:rsidRPr="003D3D5A" w:rsidRDefault="003E4378" w:rsidP="00E8193E">
            <w:pPr>
              <w:rPr>
                <w:rFonts w:cs="Arial"/>
                <w:b/>
                <w:bCs/>
                <w:sz w:val="22"/>
                <w:szCs w:val="22"/>
              </w:rPr>
            </w:pPr>
            <w:r>
              <w:rPr>
                <w:rFonts w:cs="Arial"/>
                <w:b/>
                <w:bCs/>
                <w:sz w:val="22"/>
                <w:szCs w:val="22"/>
              </w:rPr>
              <w:t>Contract 6 months</w:t>
            </w:r>
            <w:bookmarkStart w:id="0" w:name="_GoBack"/>
            <w:bookmarkEnd w:id="0"/>
          </w:p>
        </w:tc>
      </w:tr>
      <w:tr w:rsidR="003C5736" w:rsidRPr="003D3D5A" w14:paraId="2180E1AF" w14:textId="77777777" w:rsidTr="00912FAD">
        <w:trPr>
          <w:trHeight w:val="454"/>
        </w:trPr>
        <w:tc>
          <w:tcPr>
            <w:tcW w:w="660" w:type="pct"/>
            <w:tcBorders>
              <w:top w:val="single" w:sz="4" w:space="0" w:color="auto"/>
              <w:left w:val="single" w:sz="4" w:space="0" w:color="auto"/>
              <w:bottom w:val="single" w:sz="4" w:space="0" w:color="auto"/>
              <w:right w:val="single" w:sz="4" w:space="0" w:color="auto"/>
            </w:tcBorders>
            <w:shd w:val="clear" w:color="000000" w:fill="FFFFFF"/>
            <w:vAlign w:val="center"/>
          </w:tcPr>
          <w:p w14:paraId="5AD22BFA" w14:textId="77777777" w:rsidR="00E8193E" w:rsidRPr="003D3D5A" w:rsidRDefault="00E8193E" w:rsidP="00E8193E">
            <w:pPr>
              <w:ind w:left="460" w:hanging="426"/>
              <w:rPr>
                <w:rFonts w:cs="Arial"/>
                <w:b/>
                <w:sz w:val="22"/>
                <w:szCs w:val="22"/>
              </w:rPr>
            </w:pPr>
            <w:r w:rsidRPr="003D3D5A">
              <w:rPr>
                <w:rFonts w:cs="Arial"/>
                <w:b/>
                <w:sz w:val="22"/>
                <w:szCs w:val="22"/>
              </w:rPr>
              <w:t>RESPONSIBLE TO</w:t>
            </w:r>
          </w:p>
        </w:tc>
        <w:tc>
          <w:tcPr>
            <w:tcW w:w="1699" w:type="pct"/>
            <w:tcBorders>
              <w:top w:val="single" w:sz="4" w:space="0" w:color="auto"/>
              <w:left w:val="single" w:sz="4" w:space="0" w:color="auto"/>
              <w:bottom w:val="single" w:sz="4" w:space="0" w:color="auto"/>
              <w:right w:val="single" w:sz="4" w:space="0" w:color="auto"/>
            </w:tcBorders>
            <w:vAlign w:val="center"/>
          </w:tcPr>
          <w:p w14:paraId="4BEDE9AA" w14:textId="1F5C6E78" w:rsidR="00E8193E" w:rsidRPr="003D3D5A" w:rsidRDefault="00B27012" w:rsidP="00E8193E">
            <w:pPr>
              <w:rPr>
                <w:rFonts w:cs="Arial"/>
                <w:b/>
                <w:bCs/>
                <w:sz w:val="22"/>
                <w:szCs w:val="22"/>
              </w:rPr>
            </w:pPr>
            <w:r>
              <w:rPr>
                <w:rFonts w:cs="Arial"/>
                <w:b/>
                <w:bCs/>
                <w:sz w:val="22"/>
                <w:szCs w:val="22"/>
              </w:rPr>
              <w:t xml:space="preserve">HR </w:t>
            </w:r>
            <w:r w:rsidR="0008663D">
              <w:rPr>
                <w:rFonts w:cs="Arial"/>
                <w:b/>
                <w:bCs/>
                <w:sz w:val="22"/>
                <w:szCs w:val="22"/>
              </w:rPr>
              <w:t>Business Partner (Oxfordshire, Berkshire or Surrey).</w:t>
            </w:r>
          </w:p>
        </w:tc>
        <w:tc>
          <w:tcPr>
            <w:tcW w:w="365" w:type="pct"/>
            <w:tcBorders>
              <w:top w:val="single" w:sz="4" w:space="0" w:color="auto"/>
              <w:left w:val="single" w:sz="4" w:space="0" w:color="auto"/>
              <w:bottom w:val="single" w:sz="4" w:space="0" w:color="auto"/>
              <w:right w:val="single" w:sz="4" w:space="0" w:color="auto"/>
            </w:tcBorders>
            <w:vAlign w:val="center"/>
          </w:tcPr>
          <w:p w14:paraId="012A026B" w14:textId="77777777" w:rsidR="00E8193E" w:rsidRPr="003D3D5A" w:rsidRDefault="00E8193E" w:rsidP="00E8193E">
            <w:pPr>
              <w:rPr>
                <w:rFonts w:cs="Arial"/>
                <w:b/>
                <w:sz w:val="22"/>
                <w:szCs w:val="22"/>
              </w:rPr>
            </w:pPr>
          </w:p>
        </w:tc>
        <w:tc>
          <w:tcPr>
            <w:tcW w:w="2275" w:type="pct"/>
            <w:tcBorders>
              <w:top w:val="single" w:sz="4" w:space="0" w:color="auto"/>
              <w:left w:val="single" w:sz="4" w:space="0" w:color="auto"/>
              <w:bottom w:val="single" w:sz="4" w:space="0" w:color="auto"/>
              <w:right w:val="single" w:sz="4" w:space="0" w:color="auto"/>
            </w:tcBorders>
            <w:vAlign w:val="center"/>
          </w:tcPr>
          <w:p w14:paraId="43AB6650" w14:textId="77777777" w:rsidR="00E8193E" w:rsidRPr="003D3D5A" w:rsidRDefault="00E8193E" w:rsidP="00E8193E">
            <w:pPr>
              <w:rPr>
                <w:rFonts w:cs="Arial"/>
                <w:b/>
                <w:bCs/>
                <w:sz w:val="22"/>
                <w:szCs w:val="22"/>
              </w:rPr>
            </w:pPr>
          </w:p>
        </w:tc>
      </w:tr>
      <w:tr w:rsidR="00E8193E" w:rsidRPr="003D3D5A" w14:paraId="1443D42A" w14:textId="77777777" w:rsidTr="00912FAD">
        <w:trPr>
          <w:trHeight w:val="454"/>
        </w:trPr>
        <w:tc>
          <w:tcPr>
            <w:tcW w:w="5000" w:type="pct"/>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685EB49D" w14:textId="77777777"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14:paraId="4409C8D9" w14:textId="77777777" w:rsidTr="00912FAD">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92EFCAB" w14:textId="77777777" w:rsidR="00E8193E" w:rsidRDefault="00E8193E" w:rsidP="00E8193E">
            <w:pPr>
              <w:rPr>
                <w:rFonts w:cs="Arial"/>
                <w:sz w:val="20"/>
                <w:szCs w:val="20"/>
              </w:rPr>
            </w:pPr>
          </w:p>
          <w:p w14:paraId="4808D58F" w14:textId="77777777" w:rsidR="00590C07" w:rsidRPr="003E4378" w:rsidRDefault="00B4050B" w:rsidP="00590C07">
            <w:pPr>
              <w:rPr>
                <w:rFonts w:cs="Arial"/>
                <w:sz w:val="20"/>
                <w:szCs w:val="20"/>
                <w:highlight w:val="yellow"/>
              </w:rPr>
            </w:pPr>
            <w:r>
              <w:rPr>
                <w:rFonts w:cs="Arial"/>
                <w:sz w:val="20"/>
                <w:szCs w:val="20"/>
              </w:rPr>
              <w:t>The post holder will</w:t>
            </w:r>
            <w:r w:rsidR="00093B27">
              <w:rPr>
                <w:rFonts w:cs="Arial"/>
                <w:sz w:val="20"/>
                <w:szCs w:val="20"/>
              </w:rPr>
              <w:t xml:space="preserve"> work as part of the </w:t>
            </w:r>
            <w:r w:rsidR="00C86CE1" w:rsidRPr="0008663D">
              <w:rPr>
                <w:rFonts w:cs="Arial"/>
                <w:sz w:val="20"/>
                <w:szCs w:val="20"/>
              </w:rPr>
              <w:t>Group HR Team</w:t>
            </w:r>
            <w:r w:rsidR="00093B27" w:rsidRPr="0008663D">
              <w:rPr>
                <w:rFonts w:cs="Arial"/>
                <w:sz w:val="20"/>
                <w:szCs w:val="20"/>
              </w:rPr>
              <w:t xml:space="preserve"> </w:t>
            </w:r>
            <w:r w:rsidR="00093B27">
              <w:rPr>
                <w:rFonts w:cs="Arial"/>
                <w:sz w:val="20"/>
                <w:szCs w:val="20"/>
              </w:rPr>
              <w:t xml:space="preserve">and will </w:t>
            </w:r>
            <w:r>
              <w:rPr>
                <w:rFonts w:cs="Arial"/>
                <w:sz w:val="20"/>
                <w:szCs w:val="20"/>
              </w:rPr>
              <w:t>provide HR advice and guidance in accordance with Activate Learning</w:t>
            </w:r>
            <w:r w:rsidR="00B27012">
              <w:rPr>
                <w:rFonts w:cs="Arial"/>
                <w:sz w:val="20"/>
                <w:szCs w:val="20"/>
              </w:rPr>
              <w:t>’s</w:t>
            </w:r>
            <w:r w:rsidR="001206EA">
              <w:rPr>
                <w:rFonts w:cs="Arial"/>
                <w:sz w:val="20"/>
                <w:szCs w:val="20"/>
              </w:rPr>
              <w:t xml:space="preserve"> </w:t>
            </w:r>
            <w:r>
              <w:rPr>
                <w:rFonts w:cs="Arial"/>
                <w:sz w:val="20"/>
                <w:szCs w:val="20"/>
              </w:rPr>
              <w:t>emp</w:t>
            </w:r>
            <w:r w:rsidR="00093B27">
              <w:rPr>
                <w:rFonts w:cs="Arial"/>
                <w:sz w:val="20"/>
                <w:szCs w:val="20"/>
              </w:rPr>
              <w:t>loyment policies and procedures.  As part of the team your focus will be on the continued development and improveme</w:t>
            </w:r>
            <w:r w:rsidR="006C4C0A">
              <w:rPr>
                <w:rFonts w:cs="Arial"/>
                <w:sz w:val="20"/>
                <w:szCs w:val="20"/>
              </w:rPr>
              <w:t xml:space="preserve">nt of our services to both our </w:t>
            </w:r>
            <w:r w:rsidR="00093B27">
              <w:rPr>
                <w:rFonts w:cs="Arial"/>
                <w:sz w:val="20"/>
                <w:szCs w:val="20"/>
              </w:rPr>
              <w:t>internal and external customers as part of Activate Learning</w:t>
            </w:r>
            <w:r w:rsidR="001206EA">
              <w:rPr>
                <w:rFonts w:cs="Arial"/>
                <w:sz w:val="20"/>
                <w:szCs w:val="20"/>
              </w:rPr>
              <w:t xml:space="preserve"> </w:t>
            </w:r>
            <w:r w:rsidR="00093B27">
              <w:rPr>
                <w:rFonts w:cs="Arial"/>
                <w:sz w:val="20"/>
                <w:szCs w:val="20"/>
              </w:rPr>
              <w:t>mission and values.</w:t>
            </w:r>
            <w:r w:rsidR="00590C07">
              <w:rPr>
                <w:rFonts w:cs="Arial"/>
                <w:sz w:val="20"/>
                <w:szCs w:val="20"/>
              </w:rPr>
              <w:t xml:space="preserve"> </w:t>
            </w:r>
            <w:r w:rsidR="00590C07" w:rsidRPr="003E4378">
              <w:rPr>
                <w:rFonts w:cs="Arial"/>
                <w:sz w:val="20"/>
                <w:szCs w:val="20"/>
                <w:highlight w:val="yellow"/>
              </w:rPr>
              <w:t>The person will be undertaking HR work specifically related to the transition work at Surrey colleges:</w:t>
            </w:r>
          </w:p>
          <w:p w14:paraId="15F5B980" w14:textId="77777777" w:rsidR="00590C07" w:rsidRPr="003E4378" w:rsidRDefault="00590C07" w:rsidP="00590C07">
            <w:pPr>
              <w:rPr>
                <w:rFonts w:cs="Arial"/>
                <w:sz w:val="20"/>
                <w:szCs w:val="20"/>
                <w:highlight w:val="yellow"/>
              </w:rPr>
            </w:pPr>
          </w:p>
          <w:p w14:paraId="0EDA2238" w14:textId="77777777" w:rsidR="00590C07" w:rsidRPr="003E4378" w:rsidRDefault="00590C07" w:rsidP="00590C07">
            <w:pPr>
              <w:rPr>
                <w:rFonts w:cs="Arial"/>
                <w:sz w:val="20"/>
                <w:szCs w:val="20"/>
                <w:highlight w:val="yellow"/>
              </w:rPr>
            </w:pPr>
            <w:r w:rsidRPr="003E4378">
              <w:rPr>
                <w:rFonts w:cs="Arial"/>
                <w:sz w:val="20"/>
                <w:szCs w:val="20"/>
                <w:highlight w:val="yellow"/>
              </w:rPr>
              <w:t>•</w:t>
            </w:r>
            <w:r w:rsidRPr="003E4378">
              <w:rPr>
                <w:rFonts w:cs="Arial"/>
                <w:sz w:val="20"/>
                <w:szCs w:val="20"/>
                <w:highlight w:val="yellow"/>
              </w:rPr>
              <w:tab/>
              <w:t>To aid in restructure of Surrey colleges as part of the transition process to Activate Learning; meetings/consultations, writing redundancy paperwork, meeting notes and liaison with solicitors in preparing settlement agreements, trial period meetings and documentation</w:t>
            </w:r>
          </w:p>
          <w:p w14:paraId="615F7317" w14:textId="77777777" w:rsidR="00590C07" w:rsidRPr="003E4378" w:rsidRDefault="00590C07" w:rsidP="00590C07">
            <w:pPr>
              <w:rPr>
                <w:rFonts w:cs="Arial"/>
                <w:sz w:val="20"/>
                <w:szCs w:val="20"/>
                <w:highlight w:val="yellow"/>
              </w:rPr>
            </w:pPr>
            <w:r w:rsidRPr="003E4378">
              <w:rPr>
                <w:rFonts w:cs="Arial"/>
                <w:sz w:val="20"/>
                <w:szCs w:val="20"/>
                <w:highlight w:val="yellow"/>
              </w:rPr>
              <w:t>•</w:t>
            </w:r>
            <w:r w:rsidRPr="003E4378">
              <w:rPr>
                <w:rFonts w:cs="Arial"/>
                <w:sz w:val="20"/>
                <w:szCs w:val="20"/>
                <w:highlight w:val="yellow"/>
              </w:rPr>
              <w:tab/>
              <w:t>To transfer HR files from the P drive (Guildford) into the X drive (Activate)</w:t>
            </w:r>
          </w:p>
          <w:p w14:paraId="25CF34C4" w14:textId="77777777" w:rsidR="00590C07" w:rsidRPr="003E4378" w:rsidRDefault="00590C07" w:rsidP="00590C07">
            <w:pPr>
              <w:rPr>
                <w:rFonts w:cs="Arial"/>
                <w:sz w:val="20"/>
                <w:szCs w:val="20"/>
                <w:highlight w:val="yellow"/>
              </w:rPr>
            </w:pPr>
            <w:r w:rsidRPr="003E4378">
              <w:rPr>
                <w:rFonts w:cs="Arial"/>
                <w:sz w:val="20"/>
                <w:szCs w:val="20"/>
                <w:highlight w:val="yellow"/>
              </w:rPr>
              <w:t>•</w:t>
            </w:r>
            <w:r w:rsidRPr="003E4378">
              <w:rPr>
                <w:rFonts w:cs="Arial"/>
                <w:sz w:val="20"/>
                <w:szCs w:val="20"/>
                <w:highlight w:val="yellow"/>
              </w:rPr>
              <w:tab/>
              <w:t>To consult and move VH staff where appropriate to fixed term/permanent contracts</w:t>
            </w:r>
          </w:p>
          <w:p w14:paraId="1927FCE7" w14:textId="77777777" w:rsidR="00590C07" w:rsidRPr="003E4378" w:rsidRDefault="00590C07" w:rsidP="00590C07">
            <w:pPr>
              <w:rPr>
                <w:rFonts w:cs="Arial"/>
                <w:sz w:val="20"/>
                <w:szCs w:val="20"/>
                <w:highlight w:val="yellow"/>
              </w:rPr>
            </w:pPr>
            <w:r w:rsidRPr="003E4378">
              <w:rPr>
                <w:rFonts w:cs="Arial"/>
                <w:sz w:val="20"/>
                <w:szCs w:val="20"/>
                <w:highlight w:val="yellow"/>
              </w:rPr>
              <w:t>•</w:t>
            </w:r>
            <w:r w:rsidRPr="003E4378">
              <w:rPr>
                <w:rFonts w:cs="Arial"/>
                <w:sz w:val="20"/>
                <w:szCs w:val="20"/>
                <w:highlight w:val="yellow"/>
              </w:rPr>
              <w:tab/>
              <w:t>To aid managers in understanding the Activate systems and processes</w:t>
            </w:r>
          </w:p>
          <w:p w14:paraId="6A9FE271" w14:textId="2E1DD826" w:rsidR="00093B27" w:rsidRDefault="00590C07" w:rsidP="00590C07">
            <w:pPr>
              <w:rPr>
                <w:rFonts w:cs="Arial"/>
                <w:sz w:val="20"/>
                <w:szCs w:val="20"/>
              </w:rPr>
            </w:pPr>
            <w:r w:rsidRPr="003E4378">
              <w:rPr>
                <w:rFonts w:cs="Arial"/>
                <w:sz w:val="20"/>
                <w:szCs w:val="20"/>
                <w:highlight w:val="yellow"/>
              </w:rPr>
              <w:t>•</w:t>
            </w:r>
            <w:r w:rsidRPr="003E4378">
              <w:rPr>
                <w:rFonts w:cs="Arial"/>
                <w:sz w:val="20"/>
                <w:szCs w:val="20"/>
                <w:highlight w:val="yellow"/>
              </w:rPr>
              <w:tab/>
              <w:t>To support the SCR process (if required)</w:t>
            </w:r>
          </w:p>
          <w:p w14:paraId="12BEFD58" w14:textId="77777777" w:rsidR="00E8193E" w:rsidRPr="006A2B03" w:rsidRDefault="00E8193E" w:rsidP="00E8193E">
            <w:pPr>
              <w:rPr>
                <w:rFonts w:cs="Arial"/>
                <w:sz w:val="20"/>
                <w:szCs w:val="20"/>
              </w:rPr>
            </w:pPr>
          </w:p>
        </w:tc>
      </w:tr>
      <w:tr w:rsidR="00E8193E" w:rsidRPr="003D3D5A" w14:paraId="135061A2" w14:textId="77777777" w:rsidTr="00912FAD">
        <w:trPr>
          <w:trHeight w:val="45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B094B" w14:textId="77777777"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14:paraId="5DBBF697" w14:textId="77777777" w:rsidTr="00912FAD">
        <w:trPr>
          <w:trHeight w:val="702"/>
        </w:trPr>
        <w:tc>
          <w:tcPr>
            <w:tcW w:w="5000" w:type="pct"/>
            <w:gridSpan w:val="4"/>
            <w:tcBorders>
              <w:top w:val="single" w:sz="4" w:space="0" w:color="auto"/>
              <w:left w:val="single" w:sz="4" w:space="0" w:color="auto"/>
              <w:bottom w:val="single" w:sz="4" w:space="0" w:color="auto"/>
              <w:right w:val="single" w:sz="4" w:space="0" w:color="auto"/>
            </w:tcBorders>
          </w:tcPr>
          <w:p w14:paraId="0DBE4019" w14:textId="77777777" w:rsidR="00E8193E" w:rsidRPr="006A2B03" w:rsidRDefault="00E8193E" w:rsidP="00E8193E">
            <w:pPr>
              <w:spacing w:line="276" w:lineRule="auto"/>
              <w:jc w:val="both"/>
              <w:rPr>
                <w:b/>
                <w:sz w:val="22"/>
              </w:rPr>
            </w:pPr>
            <w:r w:rsidRPr="006A2B03">
              <w:rPr>
                <w:b/>
                <w:sz w:val="20"/>
                <w:szCs w:val="22"/>
              </w:rPr>
              <w:t>Planning and organising</w:t>
            </w:r>
          </w:p>
          <w:p w14:paraId="56ADB40E" w14:textId="0187F83F" w:rsidR="00E8193E" w:rsidRDefault="00B4050B"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The postholder will be responsible for planning, organising and managing casework</w:t>
            </w:r>
            <w:r w:rsidR="001206EA">
              <w:rPr>
                <w:rFonts w:cs="Arial"/>
                <w:color w:val="000000"/>
                <w:sz w:val="20"/>
                <w:szCs w:val="22"/>
                <w:lang w:eastAsia="zh-CN"/>
              </w:rPr>
              <w:t xml:space="preserve"> </w:t>
            </w:r>
            <w:r>
              <w:rPr>
                <w:rFonts w:cs="Arial"/>
                <w:color w:val="000000"/>
                <w:sz w:val="20"/>
                <w:szCs w:val="22"/>
                <w:lang w:eastAsia="zh-CN"/>
              </w:rPr>
              <w:t>to ensure that it is timely and managed in accordance with Activate Learning’s</w:t>
            </w:r>
            <w:r w:rsidR="001206EA">
              <w:rPr>
                <w:rFonts w:cs="Arial"/>
                <w:color w:val="000000"/>
                <w:sz w:val="20"/>
                <w:szCs w:val="22"/>
                <w:lang w:eastAsia="zh-CN"/>
              </w:rPr>
              <w:t xml:space="preserve"> </w:t>
            </w:r>
            <w:r>
              <w:rPr>
                <w:rFonts w:cs="Arial"/>
                <w:color w:val="000000"/>
                <w:sz w:val="20"/>
                <w:szCs w:val="22"/>
                <w:lang w:eastAsia="zh-CN"/>
              </w:rPr>
              <w:t>employment policies and procedures.</w:t>
            </w:r>
          </w:p>
          <w:p w14:paraId="60E16708" w14:textId="77777777" w:rsidR="00B4050B" w:rsidRPr="0008663D" w:rsidRDefault="00B4050B" w:rsidP="00E8193E">
            <w:pPr>
              <w:pStyle w:val="ListParagraph"/>
              <w:numPr>
                <w:ilvl w:val="0"/>
                <w:numId w:val="18"/>
              </w:numPr>
              <w:autoSpaceDE w:val="0"/>
              <w:autoSpaceDN w:val="0"/>
              <w:adjustRightInd w:val="0"/>
              <w:spacing w:after="31"/>
              <w:rPr>
                <w:rFonts w:cs="Arial"/>
                <w:sz w:val="20"/>
                <w:szCs w:val="22"/>
                <w:lang w:eastAsia="zh-CN"/>
              </w:rPr>
            </w:pPr>
            <w:r w:rsidRPr="00B4050B">
              <w:rPr>
                <w:rFonts w:cs="Arial"/>
                <w:color w:val="000000"/>
                <w:sz w:val="20"/>
                <w:szCs w:val="22"/>
                <w:lang w:eastAsia="zh-CN"/>
              </w:rPr>
              <w:t>To support and guide managers with performance</w:t>
            </w:r>
            <w:r w:rsidR="006C4C0A">
              <w:rPr>
                <w:rFonts w:cs="Arial"/>
                <w:color w:val="000000"/>
                <w:sz w:val="20"/>
                <w:szCs w:val="22"/>
                <w:lang w:eastAsia="zh-CN"/>
              </w:rPr>
              <w:t xml:space="preserve"> management i.e. capability and probation as well as </w:t>
            </w:r>
            <w:r w:rsidRPr="00B4050B">
              <w:rPr>
                <w:rFonts w:cs="Arial"/>
                <w:color w:val="000000"/>
                <w:sz w:val="20"/>
                <w:szCs w:val="22"/>
                <w:lang w:eastAsia="zh-CN"/>
              </w:rPr>
              <w:t>absence manage</w:t>
            </w:r>
            <w:r w:rsidR="006C4C0A">
              <w:rPr>
                <w:rFonts w:cs="Arial"/>
                <w:color w:val="000000"/>
                <w:sz w:val="20"/>
                <w:szCs w:val="22"/>
                <w:lang w:eastAsia="zh-CN"/>
              </w:rPr>
              <w:t>ment</w:t>
            </w:r>
            <w:r w:rsidRPr="00B4050B">
              <w:rPr>
                <w:rFonts w:cs="Arial"/>
                <w:color w:val="000000"/>
                <w:sz w:val="20"/>
                <w:szCs w:val="22"/>
                <w:lang w:eastAsia="zh-CN"/>
              </w:rPr>
              <w:t xml:space="preserve"> issues and </w:t>
            </w:r>
            <w:r>
              <w:rPr>
                <w:rFonts w:cs="Arial"/>
                <w:color w:val="000000"/>
                <w:sz w:val="20"/>
                <w:szCs w:val="22"/>
                <w:lang w:eastAsia="zh-CN"/>
              </w:rPr>
              <w:t xml:space="preserve">work with HR Business </w:t>
            </w:r>
            <w:r w:rsidRPr="0008663D">
              <w:rPr>
                <w:rFonts w:cs="Arial"/>
                <w:sz w:val="20"/>
                <w:szCs w:val="22"/>
                <w:lang w:eastAsia="zh-CN"/>
              </w:rPr>
              <w:t xml:space="preserve">Partners on more complex </w:t>
            </w:r>
            <w:r w:rsidR="00093B27" w:rsidRPr="0008663D">
              <w:rPr>
                <w:rFonts w:cs="Arial"/>
                <w:sz w:val="20"/>
                <w:szCs w:val="22"/>
                <w:lang w:eastAsia="zh-CN"/>
              </w:rPr>
              <w:t>aspects of employee relations and organisational design.</w:t>
            </w:r>
          </w:p>
          <w:p w14:paraId="423A97F7" w14:textId="08203D57" w:rsidR="006C4C0A" w:rsidRPr="0008663D" w:rsidRDefault="006C4C0A" w:rsidP="00E8193E">
            <w:pPr>
              <w:pStyle w:val="ListParagraph"/>
              <w:numPr>
                <w:ilvl w:val="0"/>
                <w:numId w:val="18"/>
              </w:numPr>
              <w:autoSpaceDE w:val="0"/>
              <w:autoSpaceDN w:val="0"/>
              <w:adjustRightInd w:val="0"/>
              <w:spacing w:after="31"/>
              <w:rPr>
                <w:rFonts w:cs="Arial"/>
                <w:sz w:val="20"/>
                <w:szCs w:val="22"/>
                <w:lang w:eastAsia="zh-CN"/>
              </w:rPr>
            </w:pPr>
            <w:r w:rsidRPr="0008663D">
              <w:rPr>
                <w:rFonts w:cs="Arial"/>
                <w:sz w:val="20"/>
                <w:szCs w:val="22"/>
                <w:lang w:eastAsia="zh-CN"/>
              </w:rPr>
              <w:t>To take minutes as part of the grievance and disciplinary process</w:t>
            </w:r>
            <w:r w:rsidR="00600976" w:rsidRPr="0008663D">
              <w:rPr>
                <w:rFonts w:cs="Arial"/>
                <w:sz w:val="20"/>
                <w:szCs w:val="22"/>
                <w:lang w:eastAsia="zh-CN"/>
              </w:rPr>
              <w:t>es</w:t>
            </w:r>
            <w:r w:rsidRPr="0008663D">
              <w:rPr>
                <w:rFonts w:cs="Arial"/>
                <w:sz w:val="20"/>
                <w:szCs w:val="22"/>
                <w:lang w:eastAsia="zh-CN"/>
              </w:rPr>
              <w:t xml:space="preserve">, </w:t>
            </w:r>
            <w:r w:rsidR="00422EBE" w:rsidRPr="0008663D">
              <w:rPr>
                <w:rFonts w:cs="Arial"/>
                <w:sz w:val="20"/>
                <w:szCs w:val="22"/>
                <w:lang w:eastAsia="zh-CN"/>
              </w:rPr>
              <w:t>and to support HRBPs who act as lead advisor for each case.</w:t>
            </w:r>
          </w:p>
          <w:p w14:paraId="5CE4B472" w14:textId="57DDD67F" w:rsidR="00295CAA" w:rsidRPr="0008663D" w:rsidRDefault="00295CAA" w:rsidP="00E8193E">
            <w:pPr>
              <w:pStyle w:val="ListParagraph"/>
              <w:numPr>
                <w:ilvl w:val="0"/>
                <w:numId w:val="18"/>
              </w:numPr>
              <w:autoSpaceDE w:val="0"/>
              <w:autoSpaceDN w:val="0"/>
              <w:adjustRightInd w:val="0"/>
              <w:spacing w:after="31"/>
              <w:rPr>
                <w:rFonts w:cs="Arial"/>
                <w:sz w:val="20"/>
                <w:szCs w:val="22"/>
                <w:lang w:eastAsia="zh-CN"/>
              </w:rPr>
            </w:pPr>
            <w:r w:rsidRPr="0008663D">
              <w:rPr>
                <w:rFonts w:cs="Arial"/>
                <w:sz w:val="20"/>
                <w:szCs w:val="22"/>
                <w:lang w:eastAsia="zh-CN"/>
              </w:rPr>
              <w:t>To initiate the Occupational Health process and make referrals where required and work wit</w:t>
            </w:r>
            <w:r w:rsidR="00EA75BE" w:rsidRPr="0008663D">
              <w:rPr>
                <w:rFonts w:cs="Arial"/>
                <w:sz w:val="20"/>
                <w:szCs w:val="22"/>
                <w:lang w:eastAsia="zh-CN"/>
              </w:rPr>
              <w:t>h managers and HRBPs</w:t>
            </w:r>
            <w:r w:rsidRPr="0008663D">
              <w:rPr>
                <w:rFonts w:cs="Arial"/>
                <w:sz w:val="20"/>
                <w:szCs w:val="22"/>
                <w:lang w:eastAsia="zh-CN"/>
              </w:rPr>
              <w:t xml:space="preserve"> where appropriate.</w:t>
            </w:r>
          </w:p>
          <w:p w14:paraId="4CEB71D3" w14:textId="52C8C05F" w:rsidR="00B4050B" w:rsidRPr="0008663D" w:rsidRDefault="00B4050B" w:rsidP="00E8193E">
            <w:pPr>
              <w:pStyle w:val="ListParagraph"/>
              <w:numPr>
                <w:ilvl w:val="0"/>
                <w:numId w:val="18"/>
              </w:numPr>
              <w:autoSpaceDE w:val="0"/>
              <w:autoSpaceDN w:val="0"/>
              <w:adjustRightInd w:val="0"/>
              <w:spacing w:after="31"/>
              <w:rPr>
                <w:rFonts w:cs="Arial"/>
                <w:sz w:val="20"/>
                <w:szCs w:val="22"/>
                <w:lang w:eastAsia="zh-CN"/>
              </w:rPr>
            </w:pPr>
            <w:r w:rsidRPr="0008663D">
              <w:rPr>
                <w:rFonts w:cs="Arial"/>
                <w:sz w:val="20"/>
                <w:szCs w:val="22"/>
                <w:lang w:eastAsia="zh-CN"/>
              </w:rPr>
              <w:t>To</w:t>
            </w:r>
            <w:r w:rsidR="00EA75BE" w:rsidRPr="0008663D">
              <w:rPr>
                <w:rFonts w:cs="Arial"/>
                <w:sz w:val="20"/>
                <w:szCs w:val="22"/>
                <w:lang w:eastAsia="zh-CN"/>
              </w:rPr>
              <w:t xml:space="preserve"> work with the HRBPs</w:t>
            </w:r>
            <w:r w:rsidRPr="0008663D">
              <w:rPr>
                <w:rFonts w:cs="Arial"/>
                <w:sz w:val="20"/>
                <w:szCs w:val="22"/>
                <w:lang w:eastAsia="zh-CN"/>
              </w:rPr>
              <w:t xml:space="preserve"> a</w:t>
            </w:r>
            <w:r w:rsidR="00137E18" w:rsidRPr="0008663D">
              <w:rPr>
                <w:rFonts w:cs="Arial"/>
                <w:sz w:val="20"/>
                <w:szCs w:val="22"/>
                <w:lang w:eastAsia="zh-CN"/>
              </w:rPr>
              <w:t xml:space="preserve">nd the Recruitment </w:t>
            </w:r>
            <w:r w:rsidR="00C86CE1" w:rsidRPr="0008663D">
              <w:rPr>
                <w:rFonts w:cs="Arial"/>
                <w:sz w:val="20"/>
                <w:szCs w:val="22"/>
                <w:lang w:eastAsia="zh-CN"/>
              </w:rPr>
              <w:t>Team</w:t>
            </w:r>
            <w:r w:rsidR="00137E18" w:rsidRPr="0008663D">
              <w:rPr>
                <w:rFonts w:cs="Arial"/>
                <w:sz w:val="20"/>
                <w:szCs w:val="22"/>
                <w:lang w:eastAsia="zh-CN"/>
              </w:rPr>
              <w:t xml:space="preserve"> </w:t>
            </w:r>
            <w:r w:rsidRPr="0008663D">
              <w:rPr>
                <w:rFonts w:cs="Arial"/>
                <w:sz w:val="20"/>
                <w:szCs w:val="22"/>
                <w:lang w:eastAsia="zh-CN"/>
              </w:rPr>
              <w:t xml:space="preserve">to support with effective management of </w:t>
            </w:r>
            <w:r w:rsidR="00600976" w:rsidRPr="0008663D">
              <w:rPr>
                <w:rFonts w:cs="Arial"/>
                <w:sz w:val="20"/>
                <w:szCs w:val="22"/>
                <w:lang w:eastAsia="zh-CN"/>
              </w:rPr>
              <w:t xml:space="preserve">the </w:t>
            </w:r>
            <w:r w:rsidR="005F5BBE" w:rsidRPr="0008663D">
              <w:rPr>
                <w:rFonts w:cs="Arial"/>
                <w:sz w:val="20"/>
                <w:szCs w:val="22"/>
                <w:lang w:eastAsia="zh-CN"/>
              </w:rPr>
              <w:t xml:space="preserve">staff </w:t>
            </w:r>
            <w:r w:rsidRPr="0008663D">
              <w:rPr>
                <w:rFonts w:cs="Arial"/>
                <w:sz w:val="20"/>
                <w:szCs w:val="22"/>
                <w:lang w:eastAsia="zh-CN"/>
              </w:rPr>
              <w:t>recruitment</w:t>
            </w:r>
            <w:r w:rsidR="00600976" w:rsidRPr="0008663D">
              <w:rPr>
                <w:rFonts w:cs="Arial"/>
                <w:sz w:val="20"/>
                <w:szCs w:val="22"/>
                <w:lang w:eastAsia="zh-CN"/>
              </w:rPr>
              <w:t xml:space="preserve"> process such as participating in interviews and selection assessments and to provide process advice for recruiting managers.</w:t>
            </w:r>
          </w:p>
          <w:p w14:paraId="7F7A8184" w14:textId="06CC7CE9" w:rsidR="00F93CE0" w:rsidRDefault="00B4050B" w:rsidP="005F5BB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To proactively support </w:t>
            </w:r>
            <w:r w:rsidR="003031A4">
              <w:rPr>
                <w:rFonts w:cs="Arial"/>
                <w:color w:val="000000"/>
                <w:sz w:val="20"/>
                <w:szCs w:val="22"/>
                <w:lang w:eastAsia="zh-CN"/>
              </w:rPr>
              <w:t>managers with people issues and to provide a first point of contact for any advice whilst escalating to the HRBP should the issue become complex</w:t>
            </w:r>
            <w:r w:rsidR="00422EBE">
              <w:rPr>
                <w:rFonts w:cs="Arial"/>
                <w:color w:val="000000"/>
                <w:sz w:val="20"/>
                <w:szCs w:val="22"/>
                <w:lang w:eastAsia="zh-CN"/>
              </w:rPr>
              <w:t xml:space="preserve"> or sensitive</w:t>
            </w:r>
            <w:r w:rsidR="003031A4">
              <w:rPr>
                <w:rFonts w:cs="Arial"/>
                <w:color w:val="000000"/>
                <w:sz w:val="20"/>
                <w:szCs w:val="22"/>
                <w:lang w:eastAsia="zh-CN"/>
              </w:rPr>
              <w:t>.</w:t>
            </w:r>
          </w:p>
          <w:p w14:paraId="19C7AB4D" w14:textId="77777777" w:rsidR="00093B27" w:rsidRDefault="00F93CE0" w:rsidP="005F5BB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lastRenderedPageBreak/>
              <w:t>To support the</w:t>
            </w:r>
            <w:r w:rsidR="003031A4">
              <w:rPr>
                <w:rFonts w:cs="Arial"/>
                <w:color w:val="000000"/>
                <w:sz w:val="20"/>
                <w:szCs w:val="22"/>
                <w:lang w:eastAsia="zh-CN"/>
              </w:rPr>
              <w:t xml:space="preserve"> </w:t>
            </w:r>
            <w:r w:rsidR="00B4050B">
              <w:rPr>
                <w:rFonts w:cs="Arial"/>
                <w:color w:val="000000"/>
                <w:sz w:val="20"/>
                <w:szCs w:val="22"/>
                <w:lang w:eastAsia="zh-CN"/>
              </w:rPr>
              <w:t xml:space="preserve">onboarding </w:t>
            </w:r>
            <w:r>
              <w:rPr>
                <w:rFonts w:cs="Arial"/>
                <w:color w:val="000000"/>
                <w:sz w:val="20"/>
                <w:szCs w:val="22"/>
                <w:lang w:eastAsia="zh-CN"/>
              </w:rPr>
              <w:t xml:space="preserve">process </w:t>
            </w:r>
            <w:r w:rsidR="00BD0CC8">
              <w:rPr>
                <w:rFonts w:cs="Arial"/>
                <w:color w:val="000000"/>
                <w:sz w:val="20"/>
                <w:szCs w:val="22"/>
                <w:lang w:eastAsia="zh-CN"/>
              </w:rPr>
              <w:t xml:space="preserve">of new employees </w:t>
            </w:r>
            <w:r>
              <w:rPr>
                <w:rFonts w:cs="Arial"/>
                <w:color w:val="000000"/>
                <w:sz w:val="20"/>
                <w:szCs w:val="22"/>
                <w:lang w:eastAsia="zh-CN"/>
              </w:rPr>
              <w:t>and to l</w:t>
            </w:r>
            <w:r w:rsidR="00EA75BE">
              <w:rPr>
                <w:rFonts w:cs="Arial"/>
                <w:color w:val="000000"/>
                <w:sz w:val="20"/>
                <w:szCs w:val="22"/>
                <w:lang w:eastAsia="zh-CN"/>
              </w:rPr>
              <w:t xml:space="preserve">iaise with HR Services as well as </w:t>
            </w:r>
            <w:r w:rsidR="00093B27">
              <w:rPr>
                <w:rFonts w:cs="Arial"/>
                <w:color w:val="000000"/>
                <w:sz w:val="20"/>
                <w:szCs w:val="22"/>
                <w:lang w:eastAsia="zh-CN"/>
              </w:rPr>
              <w:t xml:space="preserve">leading </w:t>
            </w:r>
            <w:r w:rsidR="00EA75BE">
              <w:rPr>
                <w:rFonts w:cs="Arial"/>
                <w:color w:val="000000"/>
                <w:sz w:val="20"/>
                <w:szCs w:val="22"/>
                <w:lang w:eastAsia="zh-CN"/>
              </w:rPr>
              <w:t>assessment centres and</w:t>
            </w:r>
            <w:r w:rsidR="00093B27">
              <w:rPr>
                <w:rFonts w:cs="Arial"/>
                <w:color w:val="000000"/>
                <w:sz w:val="20"/>
                <w:szCs w:val="22"/>
                <w:lang w:eastAsia="zh-CN"/>
              </w:rPr>
              <w:t xml:space="preserve"> specific training activities</w:t>
            </w:r>
            <w:r w:rsidR="00EA75BE">
              <w:rPr>
                <w:rFonts w:cs="Arial"/>
                <w:color w:val="000000"/>
                <w:sz w:val="20"/>
                <w:szCs w:val="22"/>
                <w:lang w:eastAsia="zh-CN"/>
              </w:rPr>
              <w:t xml:space="preserve"> for new employees and line managers</w:t>
            </w:r>
            <w:r w:rsidR="00093B27">
              <w:rPr>
                <w:rFonts w:cs="Arial"/>
                <w:color w:val="000000"/>
                <w:sz w:val="20"/>
                <w:szCs w:val="22"/>
                <w:lang w:eastAsia="zh-CN"/>
              </w:rPr>
              <w:t xml:space="preserve"> where appropriate.</w:t>
            </w:r>
          </w:p>
          <w:p w14:paraId="1C0376AD" w14:textId="77777777" w:rsidR="005F5BBE" w:rsidRPr="005F5BBE" w:rsidRDefault="005F5BBE" w:rsidP="005F5BB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Management of the administrative aspects of the Occupational Health Contract </w:t>
            </w:r>
            <w:r w:rsidR="006C4C0A">
              <w:rPr>
                <w:rFonts w:cs="Arial"/>
                <w:color w:val="000000"/>
                <w:sz w:val="20"/>
                <w:szCs w:val="22"/>
                <w:lang w:eastAsia="zh-CN"/>
              </w:rPr>
              <w:t>to include the pre-</w:t>
            </w:r>
            <w:r w:rsidR="00295CAA">
              <w:rPr>
                <w:rFonts w:cs="Arial"/>
                <w:color w:val="000000"/>
                <w:sz w:val="20"/>
                <w:szCs w:val="22"/>
                <w:lang w:eastAsia="zh-CN"/>
              </w:rPr>
              <w:t xml:space="preserve">employment checks, Occupational Referrals </w:t>
            </w:r>
            <w:r>
              <w:rPr>
                <w:rFonts w:cs="Arial"/>
                <w:color w:val="000000"/>
                <w:sz w:val="20"/>
                <w:szCs w:val="22"/>
                <w:lang w:eastAsia="zh-CN"/>
              </w:rPr>
              <w:t>and other outsourced contracts to ensure SLA requirements are met to include analysis of data, invoices and review of provision.</w:t>
            </w:r>
          </w:p>
          <w:p w14:paraId="4BEC8C2F" w14:textId="77777777" w:rsidR="00E8193E" w:rsidRPr="006A2B03" w:rsidRDefault="00E8193E" w:rsidP="00E8193E">
            <w:pPr>
              <w:spacing w:line="276" w:lineRule="auto"/>
              <w:jc w:val="both"/>
              <w:rPr>
                <w:b/>
                <w:sz w:val="22"/>
              </w:rPr>
            </w:pPr>
            <w:bookmarkStart w:id="1" w:name="h.jhs01d4k3k4n" w:colFirst="0" w:colLast="0"/>
            <w:bookmarkEnd w:id="1"/>
            <w:r w:rsidRPr="006A2B03">
              <w:rPr>
                <w:b/>
                <w:sz w:val="20"/>
                <w:szCs w:val="22"/>
              </w:rPr>
              <w:t>Coaching and communicating</w:t>
            </w:r>
          </w:p>
          <w:p w14:paraId="4CCACFE6" w14:textId="77777777" w:rsidR="00E8193E" w:rsidRPr="001710C2" w:rsidRDefault="00B4050B"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To coach managers and help facilitate their continuous development in line management skills, enabling them to manage difficult situations effectively and appropriately.</w:t>
            </w:r>
          </w:p>
          <w:p w14:paraId="1B9688D1" w14:textId="7A88DFA3" w:rsidR="00E8193E" w:rsidRDefault="005F5BBE"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To be the first point of contact for </w:t>
            </w:r>
            <w:r w:rsidR="003031A4">
              <w:rPr>
                <w:rFonts w:cs="Arial"/>
                <w:color w:val="000000"/>
                <w:sz w:val="20"/>
                <w:szCs w:val="22"/>
                <w:lang w:eastAsia="zh-CN"/>
              </w:rPr>
              <w:t xml:space="preserve">a </w:t>
            </w:r>
            <w:r>
              <w:rPr>
                <w:rFonts w:cs="Arial"/>
                <w:color w:val="000000"/>
                <w:sz w:val="20"/>
                <w:szCs w:val="22"/>
                <w:lang w:eastAsia="zh-CN"/>
              </w:rPr>
              <w:t>line manager for the provision of</w:t>
            </w:r>
            <w:r w:rsidR="003031A4">
              <w:rPr>
                <w:rFonts w:cs="Arial"/>
                <w:color w:val="000000"/>
                <w:sz w:val="20"/>
                <w:szCs w:val="22"/>
                <w:lang w:eastAsia="zh-CN"/>
              </w:rPr>
              <w:t xml:space="preserve"> HR </w:t>
            </w:r>
            <w:r>
              <w:rPr>
                <w:rFonts w:cs="Arial"/>
                <w:color w:val="000000"/>
                <w:sz w:val="20"/>
                <w:szCs w:val="22"/>
                <w:lang w:eastAsia="zh-CN"/>
              </w:rPr>
              <w:t>advice and guidance.</w:t>
            </w:r>
          </w:p>
          <w:p w14:paraId="6FF87C54" w14:textId="3806A24C" w:rsidR="00C86CE1" w:rsidRDefault="00C86CE1" w:rsidP="00E8193E">
            <w:pPr>
              <w:pStyle w:val="ListParagraph"/>
              <w:numPr>
                <w:ilvl w:val="0"/>
                <w:numId w:val="18"/>
              </w:numPr>
              <w:autoSpaceDE w:val="0"/>
              <w:autoSpaceDN w:val="0"/>
              <w:adjustRightInd w:val="0"/>
              <w:spacing w:after="31"/>
              <w:rPr>
                <w:rFonts w:cs="Arial"/>
                <w:sz w:val="20"/>
                <w:szCs w:val="22"/>
                <w:lang w:eastAsia="zh-CN"/>
              </w:rPr>
            </w:pPr>
            <w:r w:rsidRPr="0008663D">
              <w:rPr>
                <w:rFonts w:cs="Arial"/>
                <w:sz w:val="20"/>
                <w:szCs w:val="22"/>
                <w:lang w:eastAsia="zh-CN"/>
              </w:rPr>
              <w:t>To educate business managers in the Activate Learning people policies &amp; procedures (including but not limited to probation, absence management, performance management, objective setting etc).</w:t>
            </w:r>
          </w:p>
          <w:p w14:paraId="718D19FE" w14:textId="77777777" w:rsidR="0008663D" w:rsidRPr="0008663D" w:rsidRDefault="0008663D" w:rsidP="0008663D">
            <w:pPr>
              <w:pStyle w:val="ListParagraph"/>
              <w:autoSpaceDE w:val="0"/>
              <w:autoSpaceDN w:val="0"/>
              <w:adjustRightInd w:val="0"/>
              <w:spacing w:after="31"/>
              <w:ind w:left="360"/>
              <w:rPr>
                <w:rFonts w:cs="Arial"/>
                <w:sz w:val="20"/>
                <w:szCs w:val="22"/>
                <w:lang w:eastAsia="zh-CN"/>
              </w:rPr>
            </w:pPr>
          </w:p>
          <w:p w14:paraId="790B80BB" w14:textId="77777777" w:rsidR="003F4B0E" w:rsidRPr="003F4B0E" w:rsidRDefault="00E8193E" w:rsidP="00E8193E">
            <w:pPr>
              <w:spacing w:line="276" w:lineRule="auto"/>
              <w:jc w:val="both"/>
              <w:rPr>
                <w:b/>
                <w:sz w:val="20"/>
                <w:szCs w:val="22"/>
              </w:rPr>
            </w:pPr>
            <w:r w:rsidRPr="006A2B03">
              <w:rPr>
                <w:b/>
                <w:sz w:val="20"/>
                <w:szCs w:val="22"/>
              </w:rPr>
              <w:t>Teamwork and team development</w:t>
            </w:r>
          </w:p>
          <w:p w14:paraId="495678B9" w14:textId="57C29F51" w:rsidR="00E8193E" w:rsidRDefault="003F4B0E" w:rsidP="00E8193E">
            <w:pPr>
              <w:pStyle w:val="ListParagraph"/>
              <w:numPr>
                <w:ilvl w:val="0"/>
                <w:numId w:val="18"/>
              </w:numPr>
              <w:autoSpaceDE w:val="0"/>
              <w:autoSpaceDN w:val="0"/>
              <w:adjustRightInd w:val="0"/>
              <w:spacing w:after="31"/>
              <w:rPr>
                <w:rFonts w:cs="Arial"/>
                <w:color w:val="000000"/>
                <w:sz w:val="20"/>
                <w:szCs w:val="22"/>
                <w:lang w:eastAsia="zh-CN"/>
              </w:rPr>
            </w:pPr>
            <w:bookmarkStart w:id="2" w:name="h.gjdgxs" w:colFirst="0" w:colLast="0"/>
            <w:bookmarkEnd w:id="2"/>
            <w:r>
              <w:rPr>
                <w:rFonts w:cs="Arial"/>
                <w:color w:val="000000"/>
                <w:sz w:val="20"/>
                <w:szCs w:val="22"/>
                <w:lang w:eastAsia="zh-CN"/>
              </w:rPr>
              <w:t>To work closely with other member</w:t>
            </w:r>
            <w:r w:rsidR="00F11892">
              <w:rPr>
                <w:rFonts w:cs="Arial"/>
                <w:color w:val="000000"/>
                <w:sz w:val="20"/>
                <w:szCs w:val="22"/>
                <w:lang w:eastAsia="zh-CN"/>
              </w:rPr>
              <w:t>s of the HR</w:t>
            </w:r>
            <w:r>
              <w:rPr>
                <w:rFonts w:cs="Arial"/>
                <w:color w:val="000000"/>
                <w:sz w:val="20"/>
                <w:szCs w:val="22"/>
                <w:lang w:eastAsia="zh-CN"/>
              </w:rPr>
              <w:t xml:space="preserve"> Team </w:t>
            </w:r>
            <w:r w:rsidR="00F11892">
              <w:rPr>
                <w:rFonts w:cs="Arial"/>
                <w:color w:val="000000"/>
                <w:sz w:val="20"/>
                <w:szCs w:val="22"/>
                <w:lang w:eastAsia="zh-CN"/>
              </w:rPr>
              <w:t>to ensure HR Group Services are of the highest standard, exceed client expectations, represent value for money and generate income.</w:t>
            </w:r>
          </w:p>
          <w:p w14:paraId="6066C5BC" w14:textId="15DFEC31" w:rsidR="00AA237B" w:rsidRDefault="00AA237B"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To support with HR projects as determined by SLT in HR as and when required.</w:t>
            </w:r>
          </w:p>
          <w:p w14:paraId="1562358A" w14:textId="77777777" w:rsidR="00137E18" w:rsidRPr="001710C2" w:rsidRDefault="00137E18" w:rsidP="00137E18">
            <w:pPr>
              <w:pStyle w:val="ListParagraph"/>
              <w:autoSpaceDE w:val="0"/>
              <w:autoSpaceDN w:val="0"/>
              <w:adjustRightInd w:val="0"/>
              <w:spacing w:after="31"/>
              <w:ind w:left="360"/>
              <w:rPr>
                <w:rFonts w:cs="Arial"/>
                <w:color w:val="000000"/>
                <w:sz w:val="20"/>
                <w:szCs w:val="22"/>
                <w:lang w:eastAsia="zh-CN"/>
              </w:rPr>
            </w:pPr>
          </w:p>
          <w:p w14:paraId="73ACAAEC" w14:textId="77777777" w:rsidR="00E8193E" w:rsidRPr="006A2B03" w:rsidRDefault="00E8193E" w:rsidP="00E8193E">
            <w:pPr>
              <w:spacing w:line="276" w:lineRule="auto"/>
              <w:jc w:val="both"/>
              <w:rPr>
                <w:b/>
                <w:sz w:val="22"/>
              </w:rPr>
            </w:pPr>
            <w:r w:rsidRPr="006A2B03">
              <w:rPr>
                <w:b/>
                <w:sz w:val="20"/>
                <w:szCs w:val="22"/>
              </w:rPr>
              <w:t>Compliance and quality management</w:t>
            </w:r>
          </w:p>
          <w:p w14:paraId="42261DFD" w14:textId="24CD0DAB" w:rsidR="00E8193E" w:rsidRDefault="00EA75BE"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To provide a high quality and legally compliant </w:t>
            </w:r>
            <w:r w:rsidR="00AA237B">
              <w:rPr>
                <w:rFonts w:cs="Arial"/>
                <w:color w:val="000000"/>
                <w:sz w:val="20"/>
                <w:szCs w:val="22"/>
                <w:lang w:eastAsia="zh-CN"/>
              </w:rPr>
              <w:t xml:space="preserve">advisory </w:t>
            </w:r>
            <w:r>
              <w:rPr>
                <w:rFonts w:cs="Arial"/>
                <w:color w:val="000000"/>
                <w:sz w:val="20"/>
                <w:szCs w:val="22"/>
                <w:lang w:eastAsia="zh-CN"/>
              </w:rPr>
              <w:t xml:space="preserve">HR service to all stakeholders and managers when required. </w:t>
            </w:r>
          </w:p>
          <w:p w14:paraId="69921A75" w14:textId="23770E6F" w:rsidR="00EA194C" w:rsidRDefault="00EA194C"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To provide people data to relevant members of the HR team and if needed line managers to drive compliance with HR policy and process and to support improvement of employee performance and customer satisfaction.</w:t>
            </w:r>
          </w:p>
          <w:p w14:paraId="4B594F4C" w14:textId="77777777" w:rsidR="005F5BBE" w:rsidRPr="005F5BBE" w:rsidRDefault="005F5BBE" w:rsidP="005F5BBE">
            <w:pPr>
              <w:autoSpaceDE w:val="0"/>
              <w:autoSpaceDN w:val="0"/>
              <w:adjustRightInd w:val="0"/>
              <w:spacing w:after="31"/>
              <w:rPr>
                <w:rFonts w:cs="Arial"/>
                <w:color w:val="000000"/>
                <w:sz w:val="20"/>
                <w:szCs w:val="22"/>
                <w:lang w:eastAsia="zh-CN"/>
              </w:rPr>
            </w:pPr>
          </w:p>
          <w:p w14:paraId="3C43EF06" w14:textId="77777777" w:rsidR="00E8193E" w:rsidRPr="006A2B03" w:rsidRDefault="00E8193E" w:rsidP="00E8193E">
            <w:pPr>
              <w:spacing w:line="276" w:lineRule="auto"/>
              <w:jc w:val="both"/>
              <w:rPr>
                <w:b/>
                <w:sz w:val="22"/>
              </w:rPr>
            </w:pPr>
            <w:r w:rsidRPr="006A2B03">
              <w:rPr>
                <w:b/>
                <w:sz w:val="20"/>
                <w:szCs w:val="22"/>
              </w:rPr>
              <w:t>Innovation and development</w:t>
            </w:r>
          </w:p>
          <w:p w14:paraId="15359FE9" w14:textId="77777777" w:rsidR="005F5BBE" w:rsidRPr="005F5BBE" w:rsidRDefault="005F5BBE" w:rsidP="003B3F52">
            <w:pPr>
              <w:pStyle w:val="ListParagraph"/>
              <w:numPr>
                <w:ilvl w:val="0"/>
                <w:numId w:val="18"/>
              </w:numPr>
              <w:autoSpaceDE w:val="0"/>
              <w:autoSpaceDN w:val="0"/>
              <w:adjustRightInd w:val="0"/>
              <w:spacing w:after="31" w:line="276" w:lineRule="auto"/>
              <w:jc w:val="both"/>
              <w:rPr>
                <w:b/>
                <w:sz w:val="22"/>
              </w:rPr>
            </w:pPr>
            <w:r w:rsidRPr="005F5BBE">
              <w:rPr>
                <w:sz w:val="20"/>
                <w:szCs w:val="22"/>
              </w:rPr>
              <w:t xml:space="preserve">To identify and recommend areas for </w:t>
            </w:r>
            <w:r>
              <w:rPr>
                <w:sz w:val="20"/>
                <w:szCs w:val="22"/>
              </w:rPr>
              <w:t>change as part of good practice and</w:t>
            </w:r>
            <w:r w:rsidRPr="005F5BBE">
              <w:rPr>
                <w:sz w:val="20"/>
                <w:szCs w:val="22"/>
              </w:rPr>
              <w:t xml:space="preserve"> changes in employment legislation</w:t>
            </w:r>
            <w:r w:rsidR="00EA75BE">
              <w:rPr>
                <w:sz w:val="20"/>
                <w:szCs w:val="22"/>
              </w:rPr>
              <w:t>.</w:t>
            </w:r>
          </w:p>
          <w:p w14:paraId="4544623F" w14:textId="77777777" w:rsidR="005F5BBE" w:rsidRPr="00EA75BE" w:rsidRDefault="005F5BBE" w:rsidP="003B3F52">
            <w:pPr>
              <w:pStyle w:val="ListParagraph"/>
              <w:numPr>
                <w:ilvl w:val="0"/>
                <w:numId w:val="18"/>
              </w:numPr>
              <w:autoSpaceDE w:val="0"/>
              <w:autoSpaceDN w:val="0"/>
              <w:adjustRightInd w:val="0"/>
              <w:spacing w:after="31" w:line="276" w:lineRule="auto"/>
              <w:jc w:val="both"/>
              <w:rPr>
                <w:b/>
                <w:sz w:val="22"/>
              </w:rPr>
            </w:pPr>
            <w:r>
              <w:rPr>
                <w:sz w:val="20"/>
                <w:szCs w:val="22"/>
              </w:rPr>
              <w:t>To undertake project work as required.</w:t>
            </w:r>
          </w:p>
          <w:p w14:paraId="6B79D1FE" w14:textId="77777777" w:rsidR="00EA75BE" w:rsidRPr="005F5BBE" w:rsidRDefault="00EA75BE" w:rsidP="00EA75BE">
            <w:pPr>
              <w:pStyle w:val="ListParagraph"/>
              <w:autoSpaceDE w:val="0"/>
              <w:autoSpaceDN w:val="0"/>
              <w:adjustRightInd w:val="0"/>
              <w:spacing w:after="31" w:line="276" w:lineRule="auto"/>
              <w:ind w:left="360"/>
              <w:jc w:val="both"/>
              <w:rPr>
                <w:b/>
                <w:sz w:val="22"/>
              </w:rPr>
            </w:pPr>
          </w:p>
          <w:p w14:paraId="3B79E593" w14:textId="77777777" w:rsidR="00E8193E" w:rsidRPr="005F5BBE" w:rsidRDefault="00E8193E" w:rsidP="005F5BBE">
            <w:pPr>
              <w:autoSpaceDE w:val="0"/>
              <w:autoSpaceDN w:val="0"/>
              <w:adjustRightInd w:val="0"/>
              <w:spacing w:after="31" w:line="276" w:lineRule="auto"/>
              <w:jc w:val="both"/>
              <w:rPr>
                <w:b/>
                <w:sz w:val="22"/>
              </w:rPr>
            </w:pPr>
            <w:r w:rsidRPr="005F5BBE">
              <w:rPr>
                <w:b/>
                <w:sz w:val="20"/>
                <w:szCs w:val="22"/>
              </w:rPr>
              <w:t>Environment and Culture</w:t>
            </w:r>
          </w:p>
          <w:p w14:paraId="4E690C3F" w14:textId="77777777"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Contribute to a well organised, purposeful and motivating learning environment where students feel saf</w:t>
            </w:r>
            <w:r w:rsidR="00EA75BE">
              <w:rPr>
                <w:rFonts w:cs="Arial"/>
                <w:color w:val="000000"/>
                <w:sz w:val="20"/>
                <w:szCs w:val="22"/>
                <w:lang w:eastAsia="zh-CN"/>
              </w:rPr>
              <w:t>e, secure, confident and valued.</w:t>
            </w:r>
          </w:p>
          <w:p w14:paraId="2F07B08B" w14:textId="77777777" w:rsidR="00E8193E" w:rsidRDefault="00E8193E" w:rsidP="00E8193E">
            <w:pPr>
              <w:pStyle w:val="ListParagraph"/>
              <w:autoSpaceDE w:val="0"/>
              <w:autoSpaceDN w:val="0"/>
              <w:adjustRightInd w:val="0"/>
              <w:spacing w:after="31"/>
              <w:ind w:left="360"/>
              <w:rPr>
                <w:sz w:val="20"/>
                <w:szCs w:val="22"/>
              </w:rPr>
            </w:pPr>
          </w:p>
          <w:p w14:paraId="550C8E4D" w14:textId="77777777" w:rsidR="00E8193E" w:rsidRPr="006A2B03" w:rsidRDefault="00E8193E" w:rsidP="00E8193E">
            <w:pPr>
              <w:pStyle w:val="ListParagraph"/>
              <w:autoSpaceDE w:val="0"/>
              <w:autoSpaceDN w:val="0"/>
              <w:adjustRightInd w:val="0"/>
              <w:spacing w:after="31"/>
              <w:ind w:left="360"/>
              <w:rPr>
                <w:sz w:val="20"/>
                <w:szCs w:val="22"/>
              </w:rPr>
            </w:pPr>
          </w:p>
        </w:tc>
      </w:tr>
      <w:tr w:rsidR="00E8193E" w:rsidRPr="003D3D5A" w14:paraId="223677E4" w14:textId="77777777" w:rsidTr="00912FAD">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FD7CC" w14:textId="77777777"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lastRenderedPageBreak/>
              <w:t>G</w:t>
            </w:r>
            <w:r>
              <w:rPr>
                <w:rFonts w:cs="Arial"/>
                <w:b/>
                <w:bCs/>
                <w:sz w:val="22"/>
                <w:szCs w:val="22"/>
              </w:rPr>
              <w:t xml:space="preserve">ROUP/ EMPLOYEE </w:t>
            </w:r>
            <w:r w:rsidRPr="006F61C8">
              <w:rPr>
                <w:rFonts w:cs="Arial"/>
                <w:b/>
                <w:bCs/>
                <w:sz w:val="22"/>
                <w:szCs w:val="22"/>
              </w:rPr>
              <w:t xml:space="preserve"> RESPONSIBILITIES</w:t>
            </w:r>
          </w:p>
        </w:tc>
      </w:tr>
      <w:tr w:rsidR="00E8193E" w:rsidRPr="003D3D5A" w14:paraId="713F76CB" w14:textId="77777777" w:rsidTr="00912FAD">
        <w:trPr>
          <w:trHeight w:val="702"/>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EA223F2" w14:textId="77777777"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14:paraId="4D49C4A5" w14:textId="77777777"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14:paraId="2209BD98" w14:textId="77777777" w:rsidR="00E8193E"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14:paraId="6ABB26EA" w14:textId="77777777"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lastRenderedPageBreak/>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14:paraId="28D0CFC7" w14:textId="77777777"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14:paraId="116D4E0F" w14:textId="77777777"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p w14:paraId="26A24FCC" w14:textId="77777777" w:rsidR="00912FAD" w:rsidRDefault="00912FAD" w:rsidP="00912FAD">
            <w:pPr>
              <w:autoSpaceDE w:val="0"/>
              <w:autoSpaceDN w:val="0"/>
              <w:adjustRightInd w:val="0"/>
              <w:rPr>
                <w:rFonts w:cs="Arial"/>
                <w:color w:val="000000"/>
                <w:sz w:val="20"/>
                <w:szCs w:val="22"/>
                <w:lang w:eastAsia="zh-CN"/>
              </w:rPr>
            </w:pPr>
          </w:p>
          <w:p w14:paraId="02D36D89" w14:textId="77777777" w:rsidR="00912FAD" w:rsidRDefault="00912FAD" w:rsidP="00912FAD">
            <w:pPr>
              <w:autoSpaceDE w:val="0"/>
              <w:autoSpaceDN w:val="0"/>
              <w:adjustRightInd w:val="0"/>
              <w:rPr>
                <w:rFonts w:cs="Arial"/>
                <w:color w:val="000000"/>
                <w:sz w:val="20"/>
                <w:szCs w:val="22"/>
                <w:lang w:eastAsia="zh-CN"/>
              </w:rPr>
            </w:pPr>
          </w:p>
          <w:p w14:paraId="087B1A05" w14:textId="77777777" w:rsidR="00912FAD" w:rsidRDefault="00912FAD" w:rsidP="00912FAD">
            <w:pPr>
              <w:autoSpaceDE w:val="0"/>
              <w:autoSpaceDN w:val="0"/>
              <w:adjustRightInd w:val="0"/>
              <w:rPr>
                <w:rFonts w:cs="Arial"/>
                <w:color w:val="000000"/>
                <w:sz w:val="20"/>
                <w:szCs w:val="22"/>
                <w:lang w:eastAsia="zh-CN"/>
              </w:rPr>
            </w:pPr>
          </w:p>
          <w:p w14:paraId="5FDD18CF" w14:textId="77777777" w:rsidR="00912FAD" w:rsidRDefault="00912FAD" w:rsidP="00912FAD">
            <w:pPr>
              <w:autoSpaceDE w:val="0"/>
              <w:autoSpaceDN w:val="0"/>
              <w:adjustRightInd w:val="0"/>
              <w:rPr>
                <w:rFonts w:cs="Arial"/>
                <w:color w:val="000000"/>
                <w:sz w:val="20"/>
                <w:szCs w:val="22"/>
                <w:lang w:eastAsia="zh-CN"/>
              </w:rPr>
            </w:pPr>
          </w:p>
          <w:p w14:paraId="6986F154" w14:textId="77777777" w:rsidR="00912FAD" w:rsidRDefault="00912FAD" w:rsidP="00912FAD">
            <w:pPr>
              <w:autoSpaceDE w:val="0"/>
              <w:autoSpaceDN w:val="0"/>
              <w:adjustRightInd w:val="0"/>
              <w:rPr>
                <w:rFonts w:cs="Arial"/>
                <w:color w:val="000000"/>
                <w:sz w:val="20"/>
                <w:szCs w:val="22"/>
                <w:lang w:eastAsia="zh-CN"/>
              </w:rPr>
            </w:pPr>
          </w:p>
          <w:p w14:paraId="099DDB43" w14:textId="77777777" w:rsidR="00912FAD" w:rsidRDefault="00912FAD" w:rsidP="00912FAD">
            <w:pPr>
              <w:autoSpaceDE w:val="0"/>
              <w:autoSpaceDN w:val="0"/>
              <w:adjustRightInd w:val="0"/>
              <w:rPr>
                <w:rFonts w:cs="Arial"/>
                <w:color w:val="000000"/>
                <w:sz w:val="20"/>
                <w:szCs w:val="22"/>
                <w:lang w:eastAsia="zh-CN"/>
              </w:rPr>
            </w:pPr>
          </w:p>
          <w:p w14:paraId="6DBFC6ED" w14:textId="78E523DD" w:rsidR="00912FAD" w:rsidRPr="00912FAD" w:rsidRDefault="00912FAD" w:rsidP="00912FAD">
            <w:pPr>
              <w:autoSpaceDE w:val="0"/>
              <w:autoSpaceDN w:val="0"/>
              <w:adjustRightInd w:val="0"/>
              <w:rPr>
                <w:rFonts w:cs="Arial"/>
                <w:color w:val="000000"/>
                <w:sz w:val="20"/>
                <w:szCs w:val="22"/>
                <w:lang w:eastAsia="zh-CN"/>
              </w:rPr>
            </w:pPr>
          </w:p>
        </w:tc>
      </w:tr>
      <w:tr w:rsidR="009A372C" w:rsidRPr="003D3D5A" w14:paraId="06A7F94B" w14:textId="77777777" w:rsidTr="00912FAD">
        <w:trPr>
          <w:trHeight w:val="454"/>
        </w:trPr>
        <w:tc>
          <w:tcPr>
            <w:tcW w:w="5000" w:type="pct"/>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6BE68C79" w14:textId="0D73D861" w:rsidR="009A372C" w:rsidRDefault="009A372C" w:rsidP="00E8193E">
            <w:pPr>
              <w:rPr>
                <w:rFonts w:cs="Arial"/>
                <w:b/>
                <w:bCs/>
                <w:sz w:val="22"/>
                <w:szCs w:val="22"/>
              </w:rPr>
            </w:pPr>
            <w:bookmarkStart w:id="3" w:name="_Hlk13829592"/>
            <w:r>
              <w:rPr>
                <w:rFonts w:cs="Arial"/>
                <w:b/>
                <w:bCs/>
                <w:sz w:val="22"/>
                <w:szCs w:val="22"/>
              </w:rPr>
              <w:lastRenderedPageBreak/>
              <w:t>Grade 7</w:t>
            </w:r>
          </w:p>
        </w:tc>
      </w:tr>
      <w:tr w:rsidR="00912FAD" w:rsidRPr="003D3D5A" w14:paraId="4382CECB" w14:textId="77777777" w:rsidTr="00912FAD">
        <w:trPr>
          <w:trHeight w:val="454"/>
        </w:trPr>
        <w:tc>
          <w:tcPr>
            <w:tcW w:w="2359"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2ABD3DF6" w14:textId="77777777" w:rsidR="00912FAD" w:rsidRPr="0084296D" w:rsidRDefault="00912FAD" w:rsidP="00E8193E">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2641"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8FED5B8" w14:textId="77777777" w:rsidR="00912FAD" w:rsidRDefault="00912FAD" w:rsidP="00E8193E">
            <w:r>
              <w:rPr>
                <w:rFonts w:cs="Arial"/>
                <w:b/>
                <w:bCs/>
                <w:sz w:val="22"/>
                <w:szCs w:val="22"/>
              </w:rPr>
              <w:t>TECHNICAL COMPETENCIES /SKILLS</w:t>
            </w:r>
          </w:p>
        </w:tc>
      </w:tr>
      <w:tr w:rsidR="003C5736" w:rsidRPr="003D3D5A" w14:paraId="06839F34" w14:textId="77777777" w:rsidTr="00912FAD">
        <w:trPr>
          <w:trHeight w:val="1461"/>
        </w:trPr>
        <w:tc>
          <w:tcPr>
            <w:tcW w:w="2359" w:type="pct"/>
            <w:gridSpan w:val="2"/>
            <w:tcBorders>
              <w:top w:val="single" w:sz="4" w:space="0" w:color="auto"/>
              <w:left w:val="single" w:sz="4" w:space="0" w:color="auto"/>
              <w:right w:val="single" w:sz="4" w:space="0" w:color="auto"/>
            </w:tcBorders>
          </w:tcPr>
          <w:p w14:paraId="0C442840" w14:textId="77777777" w:rsidR="003C5736" w:rsidRPr="00221AD1" w:rsidRDefault="003C5736" w:rsidP="00E8193E">
            <w:pPr>
              <w:pStyle w:val="Default"/>
              <w:ind w:left="-4"/>
              <w:rPr>
                <w:color w:val="auto"/>
                <w:sz w:val="22"/>
                <w:szCs w:val="22"/>
                <w:u w:val="single"/>
              </w:rPr>
            </w:pPr>
            <w:bookmarkStart w:id="4" w:name="_Hlk13829616"/>
            <w:bookmarkEnd w:id="3"/>
            <w:r w:rsidRPr="00221AD1">
              <w:rPr>
                <w:color w:val="auto"/>
                <w:sz w:val="22"/>
                <w:szCs w:val="22"/>
                <w:u w:val="single"/>
              </w:rPr>
              <w:t>Essential</w:t>
            </w:r>
          </w:p>
          <w:p w14:paraId="2DC8E54F" w14:textId="31A689AC" w:rsidR="003C5736" w:rsidRPr="00221AD1" w:rsidRDefault="003C5736" w:rsidP="00E8193E">
            <w:pPr>
              <w:pStyle w:val="ListParagraph"/>
              <w:numPr>
                <w:ilvl w:val="0"/>
                <w:numId w:val="18"/>
              </w:numPr>
              <w:autoSpaceDE w:val="0"/>
              <w:autoSpaceDN w:val="0"/>
              <w:adjustRightInd w:val="0"/>
              <w:spacing w:after="31"/>
              <w:rPr>
                <w:rFonts w:cs="Arial"/>
                <w:sz w:val="22"/>
                <w:szCs w:val="22"/>
                <w:lang w:eastAsia="zh-CN"/>
              </w:rPr>
            </w:pPr>
            <w:r w:rsidRPr="00221AD1">
              <w:rPr>
                <w:rFonts w:cs="Arial"/>
                <w:sz w:val="22"/>
                <w:szCs w:val="22"/>
                <w:lang w:eastAsia="zh-CN"/>
              </w:rPr>
              <w:t xml:space="preserve">CIPD qualified Level </w:t>
            </w:r>
            <w:r w:rsidR="00221AD1" w:rsidRPr="00221AD1">
              <w:rPr>
                <w:rFonts w:cs="Arial"/>
                <w:sz w:val="22"/>
                <w:szCs w:val="22"/>
                <w:lang w:eastAsia="zh-CN"/>
              </w:rPr>
              <w:t>3</w:t>
            </w:r>
            <w:r w:rsidRPr="00221AD1">
              <w:rPr>
                <w:rFonts w:cs="Arial"/>
                <w:sz w:val="22"/>
                <w:szCs w:val="22"/>
                <w:lang w:eastAsia="zh-CN"/>
              </w:rPr>
              <w:t xml:space="preserve"> working towards </w:t>
            </w:r>
            <w:r w:rsidR="007529B7">
              <w:rPr>
                <w:rFonts w:cs="Arial"/>
                <w:sz w:val="22"/>
                <w:szCs w:val="22"/>
                <w:lang w:eastAsia="zh-CN"/>
              </w:rPr>
              <w:t>Level 5</w:t>
            </w:r>
          </w:p>
          <w:p w14:paraId="0F11DB2C" w14:textId="59FF7C18" w:rsidR="003C5736" w:rsidRPr="00221AD1" w:rsidRDefault="003C5736" w:rsidP="00E8193E">
            <w:pPr>
              <w:pStyle w:val="ListParagraph"/>
              <w:numPr>
                <w:ilvl w:val="0"/>
                <w:numId w:val="18"/>
              </w:numPr>
              <w:autoSpaceDE w:val="0"/>
              <w:autoSpaceDN w:val="0"/>
              <w:adjustRightInd w:val="0"/>
              <w:spacing w:after="31"/>
              <w:rPr>
                <w:rFonts w:cs="Arial"/>
                <w:sz w:val="22"/>
                <w:szCs w:val="22"/>
                <w:lang w:eastAsia="zh-CN"/>
              </w:rPr>
            </w:pPr>
            <w:r w:rsidRPr="00221AD1">
              <w:rPr>
                <w:rFonts w:cs="Arial"/>
                <w:sz w:val="22"/>
                <w:szCs w:val="22"/>
                <w:lang w:eastAsia="zh-CN"/>
              </w:rPr>
              <w:t xml:space="preserve">Previous experience of working in a </w:t>
            </w:r>
            <w:proofErr w:type="gramStart"/>
            <w:r w:rsidR="007529B7">
              <w:rPr>
                <w:rFonts w:cs="Arial"/>
                <w:sz w:val="22"/>
                <w:szCs w:val="22"/>
                <w:lang w:eastAsia="zh-CN"/>
              </w:rPr>
              <w:t>fast paced</w:t>
            </w:r>
            <w:proofErr w:type="gramEnd"/>
            <w:r w:rsidR="007529B7">
              <w:rPr>
                <w:rFonts w:cs="Arial"/>
                <w:sz w:val="22"/>
                <w:szCs w:val="22"/>
                <w:lang w:eastAsia="zh-CN"/>
              </w:rPr>
              <w:t xml:space="preserve"> </w:t>
            </w:r>
            <w:r w:rsidRPr="00221AD1">
              <w:rPr>
                <w:rFonts w:cs="Arial"/>
                <w:sz w:val="22"/>
                <w:szCs w:val="22"/>
                <w:lang w:eastAsia="zh-CN"/>
              </w:rPr>
              <w:t>HR team</w:t>
            </w:r>
          </w:p>
          <w:p w14:paraId="38F65B85" w14:textId="77777777" w:rsidR="003C5736" w:rsidRPr="00221AD1" w:rsidRDefault="003C5736" w:rsidP="00E8193E">
            <w:pPr>
              <w:pStyle w:val="ListParagraph"/>
              <w:numPr>
                <w:ilvl w:val="0"/>
                <w:numId w:val="18"/>
              </w:numPr>
              <w:autoSpaceDE w:val="0"/>
              <w:autoSpaceDN w:val="0"/>
              <w:adjustRightInd w:val="0"/>
              <w:spacing w:after="31"/>
              <w:rPr>
                <w:rFonts w:cs="Arial"/>
                <w:sz w:val="22"/>
                <w:szCs w:val="22"/>
                <w:lang w:eastAsia="zh-CN"/>
              </w:rPr>
            </w:pPr>
            <w:r w:rsidRPr="00221AD1">
              <w:rPr>
                <w:rFonts w:cs="Arial"/>
                <w:sz w:val="22"/>
                <w:szCs w:val="22"/>
                <w:lang w:eastAsia="zh-CN"/>
              </w:rPr>
              <w:t>Strong personal organisation skills</w:t>
            </w:r>
          </w:p>
          <w:p w14:paraId="5E21D20F" w14:textId="70F6A376" w:rsidR="003C5736" w:rsidRPr="00221AD1" w:rsidRDefault="003C5736" w:rsidP="00E421DD">
            <w:pPr>
              <w:pStyle w:val="ListParagraph"/>
              <w:numPr>
                <w:ilvl w:val="0"/>
                <w:numId w:val="18"/>
              </w:numPr>
              <w:autoSpaceDE w:val="0"/>
              <w:autoSpaceDN w:val="0"/>
              <w:adjustRightInd w:val="0"/>
              <w:spacing w:after="31"/>
              <w:rPr>
                <w:rFonts w:cs="Arial"/>
                <w:sz w:val="22"/>
                <w:szCs w:val="22"/>
                <w:lang w:eastAsia="zh-CN"/>
              </w:rPr>
            </w:pPr>
            <w:r w:rsidRPr="00221AD1">
              <w:rPr>
                <w:rFonts w:cs="Arial"/>
                <w:sz w:val="22"/>
                <w:szCs w:val="22"/>
                <w:lang w:eastAsia="zh-CN"/>
              </w:rPr>
              <w:t>Accurate and attentive to detail</w:t>
            </w:r>
          </w:p>
          <w:p w14:paraId="40E9DBE1" w14:textId="7070CCD9" w:rsidR="003C5736" w:rsidRDefault="003C5736" w:rsidP="00E421DD">
            <w:pPr>
              <w:pStyle w:val="ListParagraph"/>
              <w:numPr>
                <w:ilvl w:val="0"/>
                <w:numId w:val="18"/>
              </w:numPr>
              <w:autoSpaceDE w:val="0"/>
              <w:autoSpaceDN w:val="0"/>
              <w:adjustRightInd w:val="0"/>
              <w:spacing w:after="31"/>
              <w:rPr>
                <w:rFonts w:cs="Arial"/>
                <w:sz w:val="22"/>
                <w:szCs w:val="22"/>
                <w:lang w:eastAsia="zh-CN"/>
              </w:rPr>
            </w:pPr>
            <w:r w:rsidRPr="00221AD1">
              <w:rPr>
                <w:rFonts w:cs="Arial"/>
                <w:sz w:val="22"/>
                <w:szCs w:val="22"/>
                <w:lang w:eastAsia="zh-CN"/>
              </w:rPr>
              <w:t>Excellent communication &amp; influencing skills to provide confident counsel</w:t>
            </w:r>
          </w:p>
          <w:p w14:paraId="14B4772F" w14:textId="5B7CCDE5" w:rsidR="007529B7" w:rsidRDefault="007529B7" w:rsidP="007529B7">
            <w:pPr>
              <w:pStyle w:val="ListParagraph"/>
              <w:numPr>
                <w:ilvl w:val="0"/>
                <w:numId w:val="18"/>
              </w:numPr>
              <w:autoSpaceDE w:val="0"/>
              <w:autoSpaceDN w:val="0"/>
              <w:adjustRightInd w:val="0"/>
              <w:spacing w:after="31"/>
              <w:rPr>
                <w:rFonts w:cs="Arial"/>
                <w:sz w:val="22"/>
                <w:szCs w:val="22"/>
                <w:lang w:eastAsia="zh-CN"/>
              </w:rPr>
            </w:pPr>
            <w:r w:rsidRPr="007529B7">
              <w:rPr>
                <w:rFonts w:cs="Arial"/>
                <w:sz w:val="22"/>
                <w:szCs w:val="22"/>
              </w:rPr>
              <w:t>Strong demonstrable experience and knowledge of employment law</w:t>
            </w:r>
          </w:p>
          <w:p w14:paraId="6A4CF786" w14:textId="2B739EF2" w:rsidR="007529B7" w:rsidRDefault="007529B7" w:rsidP="007529B7">
            <w:pPr>
              <w:pStyle w:val="ListParagraph"/>
              <w:numPr>
                <w:ilvl w:val="0"/>
                <w:numId w:val="18"/>
              </w:numPr>
              <w:autoSpaceDE w:val="0"/>
              <w:autoSpaceDN w:val="0"/>
              <w:adjustRightInd w:val="0"/>
              <w:spacing w:after="31"/>
              <w:rPr>
                <w:rFonts w:cs="Arial"/>
                <w:sz w:val="22"/>
                <w:szCs w:val="22"/>
                <w:lang w:eastAsia="zh-CN"/>
              </w:rPr>
            </w:pPr>
            <w:r w:rsidRPr="007529B7">
              <w:rPr>
                <w:rFonts w:cs="Arial"/>
                <w:sz w:val="22"/>
                <w:szCs w:val="22"/>
              </w:rPr>
              <w:t>Ability to communicate concisely, clearly and assertively both in writing and verbally</w:t>
            </w:r>
          </w:p>
          <w:p w14:paraId="25C0CB63" w14:textId="77777777" w:rsidR="007529B7" w:rsidRPr="007529B7" w:rsidRDefault="007529B7" w:rsidP="007529B7">
            <w:pPr>
              <w:pStyle w:val="ListParagraph"/>
              <w:numPr>
                <w:ilvl w:val="0"/>
                <w:numId w:val="18"/>
              </w:numPr>
              <w:autoSpaceDE w:val="0"/>
              <w:autoSpaceDN w:val="0"/>
              <w:adjustRightInd w:val="0"/>
              <w:spacing w:after="31"/>
              <w:rPr>
                <w:rFonts w:cs="Arial"/>
                <w:sz w:val="22"/>
                <w:szCs w:val="22"/>
                <w:lang w:eastAsia="zh-CN"/>
              </w:rPr>
            </w:pPr>
            <w:r w:rsidRPr="007529B7">
              <w:rPr>
                <w:rFonts w:cs="Arial"/>
                <w:sz w:val="22"/>
                <w:szCs w:val="22"/>
              </w:rPr>
              <w:t xml:space="preserve">Proactively focused on personal development </w:t>
            </w:r>
          </w:p>
          <w:p w14:paraId="528473FF" w14:textId="77777777" w:rsidR="003C5736" w:rsidRPr="00221AD1" w:rsidRDefault="003C5736" w:rsidP="00777295">
            <w:pPr>
              <w:pStyle w:val="Default"/>
              <w:rPr>
                <w:color w:val="auto"/>
                <w:sz w:val="22"/>
                <w:szCs w:val="22"/>
              </w:rPr>
            </w:pPr>
          </w:p>
          <w:p w14:paraId="3E62E2B7" w14:textId="77777777" w:rsidR="003C5736" w:rsidRPr="00221AD1" w:rsidRDefault="003C5736" w:rsidP="00E8193E">
            <w:pPr>
              <w:pStyle w:val="Default"/>
              <w:ind w:left="-4"/>
              <w:rPr>
                <w:color w:val="auto"/>
                <w:sz w:val="22"/>
                <w:szCs w:val="22"/>
                <w:u w:val="single"/>
              </w:rPr>
            </w:pPr>
            <w:r w:rsidRPr="00221AD1">
              <w:rPr>
                <w:color w:val="auto"/>
                <w:sz w:val="22"/>
                <w:szCs w:val="22"/>
                <w:u w:val="single"/>
              </w:rPr>
              <w:t>Desirable</w:t>
            </w:r>
          </w:p>
          <w:p w14:paraId="72A06197" w14:textId="307C2740" w:rsidR="003C5736" w:rsidRPr="00221AD1" w:rsidRDefault="003C5736" w:rsidP="00E8193E">
            <w:pPr>
              <w:pStyle w:val="Default"/>
              <w:numPr>
                <w:ilvl w:val="0"/>
                <w:numId w:val="41"/>
              </w:numPr>
              <w:rPr>
                <w:color w:val="auto"/>
                <w:sz w:val="22"/>
                <w:szCs w:val="22"/>
              </w:rPr>
            </w:pPr>
            <w:r w:rsidRPr="00221AD1">
              <w:rPr>
                <w:color w:val="auto"/>
                <w:sz w:val="22"/>
                <w:szCs w:val="22"/>
              </w:rPr>
              <w:t xml:space="preserve">CIPD Level </w:t>
            </w:r>
            <w:r w:rsidR="00221AD1" w:rsidRPr="00221AD1">
              <w:rPr>
                <w:color w:val="auto"/>
                <w:sz w:val="22"/>
                <w:szCs w:val="22"/>
              </w:rPr>
              <w:t>5</w:t>
            </w:r>
            <w:r w:rsidRPr="00221AD1">
              <w:rPr>
                <w:color w:val="auto"/>
                <w:sz w:val="22"/>
                <w:szCs w:val="22"/>
              </w:rPr>
              <w:t xml:space="preserve"> qualification</w:t>
            </w:r>
          </w:p>
          <w:p w14:paraId="0DCCD944" w14:textId="77777777" w:rsidR="003C5736" w:rsidRPr="00221AD1" w:rsidRDefault="003C5736" w:rsidP="00E8193E">
            <w:pPr>
              <w:pStyle w:val="Default"/>
              <w:numPr>
                <w:ilvl w:val="0"/>
                <w:numId w:val="41"/>
              </w:numPr>
              <w:rPr>
                <w:color w:val="auto"/>
                <w:sz w:val="22"/>
                <w:szCs w:val="22"/>
              </w:rPr>
            </w:pPr>
            <w:r w:rsidRPr="00221AD1">
              <w:rPr>
                <w:color w:val="auto"/>
                <w:sz w:val="22"/>
                <w:szCs w:val="22"/>
              </w:rPr>
              <w:t>Coaching qualification or experience</w:t>
            </w:r>
          </w:p>
          <w:p w14:paraId="17F2CAAC" w14:textId="729C59B1" w:rsidR="00221AD1" w:rsidRPr="00221AD1" w:rsidRDefault="003C5736" w:rsidP="00E8193E">
            <w:pPr>
              <w:pStyle w:val="Default"/>
              <w:numPr>
                <w:ilvl w:val="0"/>
                <w:numId w:val="41"/>
              </w:numPr>
              <w:rPr>
                <w:color w:val="auto"/>
                <w:sz w:val="22"/>
                <w:szCs w:val="22"/>
              </w:rPr>
            </w:pPr>
            <w:r w:rsidRPr="00221AD1">
              <w:rPr>
                <w:color w:val="auto"/>
                <w:sz w:val="22"/>
                <w:szCs w:val="22"/>
              </w:rPr>
              <w:t>Experience of working in an</w:t>
            </w:r>
            <w:r w:rsidR="00221AD1" w:rsidRPr="00221AD1">
              <w:rPr>
                <w:color w:val="auto"/>
                <w:sz w:val="22"/>
                <w:szCs w:val="22"/>
              </w:rPr>
              <w:t xml:space="preserve"> education</w:t>
            </w:r>
            <w:r w:rsidRPr="00221AD1">
              <w:rPr>
                <w:color w:val="auto"/>
                <w:sz w:val="22"/>
                <w:szCs w:val="22"/>
              </w:rPr>
              <w:t xml:space="preserve"> environment</w:t>
            </w:r>
          </w:p>
          <w:p w14:paraId="549616C2" w14:textId="03B5E8E2" w:rsidR="00221AD1" w:rsidRPr="00221AD1" w:rsidRDefault="00221AD1" w:rsidP="00221AD1">
            <w:pPr>
              <w:pStyle w:val="Default"/>
              <w:numPr>
                <w:ilvl w:val="0"/>
                <w:numId w:val="41"/>
              </w:numPr>
              <w:rPr>
                <w:color w:val="auto"/>
                <w:sz w:val="22"/>
                <w:szCs w:val="22"/>
              </w:rPr>
            </w:pPr>
            <w:r w:rsidRPr="00221AD1">
              <w:rPr>
                <w:color w:val="auto"/>
                <w:sz w:val="22"/>
                <w:szCs w:val="22"/>
              </w:rPr>
              <w:t>Experience working across multi-sites</w:t>
            </w:r>
          </w:p>
          <w:p w14:paraId="06B7BF7A" w14:textId="3DD36325" w:rsidR="00221AD1" w:rsidRPr="00221AD1" w:rsidRDefault="00221AD1" w:rsidP="00221AD1">
            <w:pPr>
              <w:rPr>
                <w:rFonts w:cs="Arial"/>
                <w:sz w:val="22"/>
                <w:szCs w:val="22"/>
              </w:rPr>
            </w:pPr>
          </w:p>
        </w:tc>
        <w:tc>
          <w:tcPr>
            <w:tcW w:w="2641" w:type="pct"/>
            <w:gridSpan w:val="2"/>
            <w:tcBorders>
              <w:top w:val="single" w:sz="4" w:space="0" w:color="auto"/>
              <w:left w:val="single" w:sz="4" w:space="0" w:color="auto"/>
              <w:right w:val="single" w:sz="4" w:space="0" w:color="auto"/>
            </w:tcBorders>
          </w:tcPr>
          <w:p w14:paraId="52396085" w14:textId="77777777" w:rsidR="003C5736" w:rsidRPr="00221AD1" w:rsidRDefault="003C5736" w:rsidP="00E8193E">
            <w:pPr>
              <w:pStyle w:val="Default"/>
              <w:ind w:left="-4"/>
              <w:rPr>
                <w:color w:val="auto"/>
                <w:sz w:val="22"/>
                <w:szCs w:val="22"/>
                <w:u w:val="single"/>
              </w:rPr>
            </w:pPr>
            <w:r w:rsidRPr="00221AD1">
              <w:rPr>
                <w:color w:val="auto"/>
                <w:sz w:val="22"/>
                <w:szCs w:val="22"/>
                <w:u w:val="single"/>
              </w:rPr>
              <w:t>Essential</w:t>
            </w:r>
          </w:p>
          <w:p w14:paraId="7E38A6CE" w14:textId="77777777" w:rsidR="003C5736" w:rsidRPr="00221AD1" w:rsidRDefault="003C5736" w:rsidP="005271C4">
            <w:pPr>
              <w:pStyle w:val="Default"/>
              <w:numPr>
                <w:ilvl w:val="0"/>
                <w:numId w:val="6"/>
              </w:numPr>
              <w:tabs>
                <w:tab w:val="clear" w:pos="720"/>
              </w:tabs>
              <w:ind w:left="176" w:hanging="180"/>
              <w:rPr>
                <w:color w:val="auto"/>
                <w:sz w:val="22"/>
                <w:szCs w:val="22"/>
              </w:rPr>
            </w:pPr>
            <w:r w:rsidRPr="00221AD1">
              <w:rPr>
                <w:color w:val="auto"/>
                <w:sz w:val="22"/>
                <w:szCs w:val="22"/>
                <w:lang w:eastAsia="zh-CN"/>
              </w:rPr>
              <w:t>Good IT skills and be confident in the use of HR systems and manipulation of data</w:t>
            </w:r>
          </w:p>
          <w:p w14:paraId="5E641A88" w14:textId="77777777" w:rsidR="003C5736" w:rsidRPr="00221AD1" w:rsidRDefault="003C5736" w:rsidP="005271C4">
            <w:pPr>
              <w:pStyle w:val="Default"/>
              <w:numPr>
                <w:ilvl w:val="0"/>
                <w:numId w:val="6"/>
              </w:numPr>
              <w:tabs>
                <w:tab w:val="clear" w:pos="720"/>
              </w:tabs>
              <w:ind w:left="176" w:hanging="180"/>
              <w:rPr>
                <w:color w:val="auto"/>
                <w:sz w:val="22"/>
                <w:szCs w:val="22"/>
              </w:rPr>
            </w:pPr>
            <w:r w:rsidRPr="00221AD1">
              <w:rPr>
                <w:color w:val="auto"/>
                <w:sz w:val="22"/>
                <w:szCs w:val="22"/>
              </w:rPr>
              <w:t>Ability to communicate concisely, clearly and persuasively both in writing and verbally.</w:t>
            </w:r>
          </w:p>
          <w:p w14:paraId="415AAA40" w14:textId="78DE5C79" w:rsidR="003C5736" w:rsidRPr="00221AD1" w:rsidRDefault="003C5736" w:rsidP="005271C4">
            <w:pPr>
              <w:pStyle w:val="Default"/>
              <w:numPr>
                <w:ilvl w:val="0"/>
                <w:numId w:val="6"/>
              </w:numPr>
              <w:tabs>
                <w:tab w:val="clear" w:pos="720"/>
              </w:tabs>
              <w:ind w:left="176" w:hanging="180"/>
              <w:rPr>
                <w:color w:val="auto"/>
                <w:sz w:val="22"/>
                <w:szCs w:val="22"/>
              </w:rPr>
            </w:pPr>
            <w:r w:rsidRPr="00221AD1">
              <w:rPr>
                <w:color w:val="auto"/>
                <w:sz w:val="22"/>
                <w:szCs w:val="22"/>
              </w:rPr>
              <w:t>Sound demonstrable knowledge of employment law and confidence in the interpretation and use of an employer’s policies.</w:t>
            </w:r>
          </w:p>
          <w:p w14:paraId="4E4220BB" w14:textId="6C00ACEB" w:rsidR="003C5736" w:rsidRPr="00221AD1" w:rsidRDefault="003C5736" w:rsidP="005271C4">
            <w:pPr>
              <w:pStyle w:val="Default"/>
              <w:numPr>
                <w:ilvl w:val="0"/>
                <w:numId w:val="6"/>
              </w:numPr>
              <w:tabs>
                <w:tab w:val="clear" w:pos="720"/>
              </w:tabs>
              <w:ind w:left="176" w:hanging="180"/>
              <w:rPr>
                <w:color w:val="auto"/>
                <w:sz w:val="22"/>
                <w:szCs w:val="22"/>
              </w:rPr>
            </w:pPr>
            <w:r w:rsidRPr="00221AD1">
              <w:rPr>
                <w:color w:val="auto"/>
                <w:sz w:val="22"/>
                <w:szCs w:val="22"/>
              </w:rPr>
              <w:t xml:space="preserve">A pragmatic, common sense approach to the work to achieve the right outcome for the </w:t>
            </w:r>
            <w:proofErr w:type="spellStart"/>
            <w:r w:rsidRPr="00221AD1">
              <w:rPr>
                <w:color w:val="auto"/>
                <w:sz w:val="22"/>
                <w:szCs w:val="22"/>
              </w:rPr>
              <w:t>organisation</w:t>
            </w:r>
            <w:proofErr w:type="spellEnd"/>
            <w:r w:rsidRPr="00221AD1">
              <w:rPr>
                <w:color w:val="auto"/>
                <w:sz w:val="22"/>
                <w:szCs w:val="22"/>
              </w:rPr>
              <w:t>.</w:t>
            </w:r>
          </w:p>
        </w:tc>
      </w:tr>
      <w:tr w:rsidR="009A372C" w14:paraId="40C5CA5F" w14:textId="77777777" w:rsidTr="00912FAD">
        <w:trPr>
          <w:trHeight w:val="454"/>
        </w:trPr>
        <w:tc>
          <w:tcPr>
            <w:tcW w:w="5000" w:type="pct"/>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B853817" w14:textId="23812497" w:rsidR="009A372C" w:rsidRPr="00221AD1" w:rsidRDefault="009A372C" w:rsidP="002C1851">
            <w:pPr>
              <w:rPr>
                <w:rFonts w:cs="Arial"/>
                <w:b/>
                <w:bCs/>
                <w:sz w:val="22"/>
                <w:szCs w:val="22"/>
              </w:rPr>
            </w:pPr>
            <w:bookmarkStart w:id="5" w:name="_Hlk13830150"/>
            <w:bookmarkEnd w:id="4"/>
            <w:r w:rsidRPr="00221AD1">
              <w:rPr>
                <w:rFonts w:cs="Arial"/>
                <w:b/>
                <w:bCs/>
                <w:sz w:val="22"/>
                <w:szCs w:val="22"/>
              </w:rPr>
              <w:t>Grade 8</w:t>
            </w:r>
          </w:p>
        </w:tc>
      </w:tr>
      <w:tr w:rsidR="009A372C" w14:paraId="4C145411" w14:textId="77777777" w:rsidTr="00912FAD">
        <w:trPr>
          <w:trHeight w:val="454"/>
        </w:trPr>
        <w:tc>
          <w:tcPr>
            <w:tcW w:w="2359"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7EF1720E" w14:textId="77777777" w:rsidR="009A372C" w:rsidRPr="00221AD1" w:rsidRDefault="009A372C" w:rsidP="002C1851">
            <w:pPr>
              <w:autoSpaceDE w:val="0"/>
              <w:autoSpaceDN w:val="0"/>
              <w:adjustRightInd w:val="0"/>
              <w:rPr>
                <w:rFonts w:cs="Arial"/>
                <w:sz w:val="22"/>
                <w:szCs w:val="22"/>
                <w:lang w:eastAsia="zh-CN"/>
              </w:rPr>
            </w:pPr>
            <w:r w:rsidRPr="00221AD1">
              <w:rPr>
                <w:rFonts w:cs="Arial"/>
                <w:b/>
                <w:bCs/>
                <w:sz w:val="22"/>
                <w:szCs w:val="22"/>
              </w:rPr>
              <w:lastRenderedPageBreak/>
              <w:t>QUALIFICATIONS &amp; EXPERIENCE</w:t>
            </w:r>
          </w:p>
        </w:tc>
        <w:tc>
          <w:tcPr>
            <w:tcW w:w="2641"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0FB1713C" w14:textId="77777777" w:rsidR="009A372C" w:rsidRPr="00221AD1" w:rsidRDefault="009A372C" w:rsidP="002C1851">
            <w:pPr>
              <w:rPr>
                <w:rFonts w:cs="Arial"/>
                <w:sz w:val="22"/>
                <w:szCs w:val="22"/>
              </w:rPr>
            </w:pPr>
            <w:r w:rsidRPr="00221AD1">
              <w:rPr>
                <w:rFonts w:cs="Arial"/>
                <w:b/>
                <w:bCs/>
                <w:sz w:val="22"/>
                <w:szCs w:val="22"/>
              </w:rPr>
              <w:t>TECHNICAL COMPETENCIES /SKILLS</w:t>
            </w:r>
          </w:p>
        </w:tc>
      </w:tr>
      <w:bookmarkEnd w:id="5"/>
      <w:tr w:rsidR="003C5736" w:rsidRPr="000426FF" w14:paraId="7A7C8B23" w14:textId="182FEF49" w:rsidTr="00912FAD">
        <w:trPr>
          <w:trHeight w:val="1461"/>
        </w:trPr>
        <w:tc>
          <w:tcPr>
            <w:tcW w:w="2359" w:type="pct"/>
            <w:gridSpan w:val="2"/>
            <w:tcBorders>
              <w:top w:val="single" w:sz="4" w:space="0" w:color="auto"/>
              <w:left w:val="single" w:sz="4" w:space="0" w:color="auto"/>
              <w:right w:val="single" w:sz="4" w:space="0" w:color="auto"/>
            </w:tcBorders>
          </w:tcPr>
          <w:p w14:paraId="35B73786" w14:textId="77777777" w:rsidR="003C5736" w:rsidRPr="00221AD1" w:rsidRDefault="003C5736" w:rsidP="009A372C">
            <w:pPr>
              <w:pStyle w:val="Default"/>
              <w:ind w:left="-4"/>
              <w:rPr>
                <w:color w:val="auto"/>
                <w:sz w:val="22"/>
                <w:szCs w:val="22"/>
                <w:u w:val="single"/>
              </w:rPr>
            </w:pPr>
            <w:r w:rsidRPr="00221AD1">
              <w:rPr>
                <w:color w:val="auto"/>
                <w:sz w:val="22"/>
                <w:szCs w:val="22"/>
                <w:u w:val="single"/>
              </w:rPr>
              <w:t>Essential</w:t>
            </w:r>
          </w:p>
          <w:p w14:paraId="50D9DBE2" w14:textId="75BB1240" w:rsidR="003C5736" w:rsidRPr="00221AD1" w:rsidRDefault="003C5736" w:rsidP="009A372C">
            <w:pPr>
              <w:pStyle w:val="ListParagraph"/>
              <w:numPr>
                <w:ilvl w:val="0"/>
                <w:numId w:val="18"/>
              </w:numPr>
              <w:autoSpaceDE w:val="0"/>
              <w:autoSpaceDN w:val="0"/>
              <w:adjustRightInd w:val="0"/>
              <w:spacing w:after="31"/>
              <w:rPr>
                <w:rFonts w:cs="Arial"/>
                <w:sz w:val="22"/>
                <w:szCs w:val="22"/>
                <w:lang w:eastAsia="zh-CN"/>
              </w:rPr>
            </w:pPr>
            <w:r w:rsidRPr="00221AD1">
              <w:rPr>
                <w:rFonts w:cs="Arial"/>
                <w:sz w:val="22"/>
                <w:szCs w:val="22"/>
                <w:lang w:eastAsia="zh-CN"/>
              </w:rPr>
              <w:t xml:space="preserve">CIPD qualified Level 5 (or </w:t>
            </w:r>
            <w:r w:rsidR="00881F93">
              <w:rPr>
                <w:rFonts w:cs="Arial"/>
                <w:sz w:val="22"/>
                <w:szCs w:val="22"/>
                <w:lang w:eastAsia="zh-CN"/>
              </w:rPr>
              <w:t>working towards Level 7)</w:t>
            </w:r>
          </w:p>
          <w:p w14:paraId="1F7FCF34" w14:textId="4CAD455A" w:rsidR="003C5736" w:rsidRPr="00221AD1" w:rsidRDefault="003C5736" w:rsidP="00221AD1">
            <w:pPr>
              <w:pStyle w:val="ListParagraph"/>
              <w:numPr>
                <w:ilvl w:val="0"/>
                <w:numId w:val="18"/>
              </w:numPr>
              <w:autoSpaceDE w:val="0"/>
              <w:autoSpaceDN w:val="0"/>
              <w:adjustRightInd w:val="0"/>
              <w:spacing w:after="31"/>
              <w:rPr>
                <w:rFonts w:cs="Arial"/>
                <w:sz w:val="22"/>
                <w:szCs w:val="22"/>
                <w:lang w:eastAsia="zh-CN"/>
              </w:rPr>
            </w:pPr>
            <w:r w:rsidRPr="00221AD1">
              <w:rPr>
                <w:rFonts w:cs="Arial"/>
                <w:sz w:val="22"/>
                <w:szCs w:val="22"/>
                <w:lang w:eastAsia="zh-CN"/>
              </w:rPr>
              <w:t>Previous experience of working in a</w:t>
            </w:r>
            <w:r w:rsidR="007529B7">
              <w:rPr>
                <w:rFonts w:cs="Arial"/>
                <w:sz w:val="22"/>
                <w:szCs w:val="22"/>
                <w:lang w:eastAsia="zh-CN"/>
              </w:rPr>
              <w:t xml:space="preserve"> </w:t>
            </w:r>
            <w:proofErr w:type="gramStart"/>
            <w:r w:rsidR="007529B7">
              <w:rPr>
                <w:rFonts w:cs="Arial"/>
                <w:sz w:val="22"/>
                <w:szCs w:val="22"/>
                <w:lang w:eastAsia="zh-CN"/>
              </w:rPr>
              <w:t>fast paced</w:t>
            </w:r>
            <w:proofErr w:type="gramEnd"/>
            <w:r w:rsidRPr="00221AD1">
              <w:rPr>
                <w:rFonts w:cs="Arial"/>
                <w:sz w:val="22"/>
                <w:szCs w:val="22"/>
                <w:lang w:eastAsia="zh-CN"/>
              </w:rPr>
              <w:t xml:space="preserve"> HR team</w:t>
            </w:r>
          </w:p>
          <w:p w14:paraId="053CAE4C" w14:textId="0C6372D4" w:rsidR="003C5736" w:rsidRDefault="003C5736" w:rsidP="009A372C">
            <w:pPr>
              <w:pStyle w:val="ListParagraph"/>
              <w:numPr>
                <w:ilvl w:val="0"/>
                <w:numId w:val="18"/>
              </w:numPr>
              <w:autoSpaceDE w:val="0"/>
              <w:autoSpaceDN w:val="0"/>
              <w:adjustRightInd w:val="0"/>
              <w:spacing w:after="31"/>
              <w:rPr>
                <w:rFonts w:cs="Arial"/>
                <w:sz w:val="22"/>
                <w:szCs w:val="22"/>
                <w:lang w:eastAsia="zh-CN"/>
              </w:rPr>
            </w:pPr>
            <w:r w:rsidRPr="00221AD1">
              <w:rPr>
                <w:rFonts w:cs="Arial"/>
                <w:sz w:val="22"/>
                <w:szCs w:val="22"/>
                <w:lang w:eastAsia="zh-CN"/>
              </w:rPr>
              <w:t>Strong personal organisation skills</w:t>
            </w:r>
          </w:p>
          <w:p w14:paraId="2109E269" w14:textId="0CE74485" w:rsidR="00881F93" w:rsidRDefault="00881F93" w:rsidP="00881F93">
            <w:pPr>
              <w:pStyle w:val="ListParagraph"/>
              <w:numPr>
                <w:ilvl w:val="0"/>
                <w:numId w:val="18"/>
              </w:numPr>
              <w:autoSpaceDE w:val="0"/>
              <w:autoSpaceDN w:val="0"/>
              <w:adjustRightInd w:val="0"/>
              <w:spacing w:after="31"/>
              <w:rPr>
                <w:rFonts w:cs="Arial"/>
                <w:sz w:val="22"/>
                <w:szCs w:val="22"/>
                <w:lang w:eastAsia="zh-CN"/>
              </w:rPr>
            </w:pPr>
            <w:r w:rsidRPr="00881F93">
              <w:rPr>
                <w:rFonts w:cs="Arial"/>
                <w:sz w:val="22"/>
                <w:szCs w:val="22"/>
              </w:rPr>
              <w:t>Ability to work with consistent accuracy &amp; attention to detail</w:t>
            </w:r>
          </w:p>
          <w:p w14:paraId="133FA9D8" w14:textId="5C06832D" w:rsidR="00881F93" w:rsidRDefault="00881F93" w:rsidP="00881F93">
            <w:pPr>
              <w:pStyle w:val="ListParagraph"/>
              <w:numPr>
                <w:ilvl w:val="0"/>
                <w:numId w:val="18"/>
              </w:numPr>
              <w:autoSpaceDE w:val="0"/>
              <w:autoSpaceDN w:val="0"/>
              <w:adjustRightInd w:val="0"/>
              <w:spacing w:after="31"/>
              <w:rPr>
                <w:rFonts w:cs="Arial"/>
                <w:sz w:val="22"/>
                <w:szCs w:val="22"/>
                <w:lang w:eastAsia="zh-CN"/>
              </w:rPr>
            </w:pPr>
            <w:r w:rsidRPr="00881F93">
              <w:rPr>
                <w:rFonts w:cs="Arial"/>
                <w:sz w:val="22"/>
                <w:szCs w:val="22"/>
              </w:rPr>
              <w:t>Ability to influence &amp; educate managers in people processes</w:t>
            </w:r>
          </w:p>
          <w:p w14:paraId="378E97EA" w14:textId="7EC1D9FC" w:rsidR="00881F93" w:rsidRDefault="00881F93" w:rsidP="00881F93">
            <w:pPr>
              <w:pStyle w:val="ListParagraph"/>
              <w:numPr>
                <w:ilvl w:val="0"/>
                <w:numId w:val="18"/>
              </w:numPr>
              <w:autoSpaceDE w:val="0"/>
              <w:autoSpaceDN w:val="0"/>
              <w:adjustRightInd w:val="0"/>
              <w:spacing w:after="31"/>
              <w:rPr>
                <w:rFonts w:cs="Arial"/>
                <w:sz w:val="22"/>
                <w:szCs w:val="22"/>
                <w:lang w:eastAsia="zh-CN"/>
              </w:rPr>
            </w:pPr>
            <w:r w:rsidRPr="00881F93">
              <w:rPr>
                <w:rFonts w:cs="Arial"/>
                <w:sz w:val="22"/>
                <w:szCs w:val="22"/>
              </w:rPr>
              <w:t>Strong demonstrable experience and knowledge of employment law and confidence in the integration and use of AL policies</w:t>
            </w:r>
          </w:p>
          <w:p w14:paraId="7466CB8A" w14:textId="107A6B22" w:rsidR="00881F93" w:rsidRDefault="00881F93" w:rsidP="00881F93">
            <w:pPr>
              <w:pStyle w:val="ListParagraph"/>
              <w:numPr>
                <w:ilvl w:val="0"/>
                <w:numId w:val="18"/>
              </w:numPr>
              <w:autoSpaceDE w:val="0"/>
              <w:autoSpaceDN w:val="0"/>
              <w:adjustRightInd w:val="0"/>
              <w:spacing w:after="31"/>
              <w:rPr>
                <w:rFonts w:cs="Arial"/>
                <w:sz w:val="22"/>
                <w:szCs w:val="22"/>
                <w:lang w:eastAsia="zh-CN"/>
              </w:rPr>
            </w:pPr>
            <w:r w:rsidRPr="00881F93">
              <w:rPr>
                <w:rFonts w:cs="Arial"/>
                <w:sz w:val="22"/>
                <w:szCs w:val="22"/>
              </w:rPr>
              <w:t>Ability to apply commercial thinking to achieve business outcomes</w:t>
            </w:r>
          </w:p>
          <w:p w14:paraId="269B5DAD" w14:textId="77777777" w:rsidR="00881F93" w:rsidRPr="00881F93" w:rsidRDefault="00881F93" w:rsidP="00881F93">
            <w:pPr>
              <w:pStyle w:val="ListParagraph"/>
              <w:numPr>
                <w:ilvl w:val="0"/>
                <w:numId w:val="18"/>
              </w:numPr>
              <w:autoSpaceDE w:val="0"/>
              <w:autoSpaceDN w:val="0"/>
              <w:adjustRightInd w:val="0"/>
              <w:spacing w:after="31"/>
              <w:rPr>
                <w:rFonts w:cs="Arial"/>
                <w:sz w:val="22"/>
                <w:szCs w:val="22"/>
                <w:lang w:eastAsia="zh-CN"/>
              </w:rPr>
            </w:pPr>
            <w:r w:rsidRPr="00881F93">
              <w:rPr>
                <w:rFonts w:cs="Arial"/>
                <w:sz w:val="22"/>
                <w:szCs w:val="22"/>
              </w:rPr>
              <w:t>Proactively focused on personal and professional development</w:t>
            </w:r>
          </w:p>
          <w:p w14:paraId="43494029" w14:textId="4F9334F3" w:rsidR="003C5736" w:rsidRDefault="003C5736" w:rsidP="00881F93">
            <w:pPr>
              <w:pStyle w:val="ListParagraph"/>
              <w:numPr>
                <w:ilvl w:val="0"/>
                <w:numId w:val="18"/>
              </w:numPr>
              <w:autoSpaceDE w:val="0"/>
              <w:autoSpaceDN w:val="0"/>
              <w:adjustRightInd w:val="0"/>
              <w:spacing w:after="31"/>
              <w:rPr>
                <w:rFonts w:cs="Arial"/>
                <w:sz w:val="22"/>
                <w:szCs w:val="22"/>
                <w:lang w:eastAsia="zh-CN"/>
              </w:rPr>
            </w:pPr>
            <w:r w:rsidRPr="00881F93">
              <w:rPr>
                <w:rFonts w:cs="Arial"/>
                <w:sz w:val="22"/>
                <w:szCs w:val="22"/>
                <w:lang w:eastAsia="zh-CN"/>
              </w:rPr>
              <w:t>Excellent communication &amp; influencing skills to provide confident counsel</w:t>
            </w:r>
          </w:p>
          <w:p w14:paraId="6C2F4A1F" w14:textId="77777777" w:rsidR="003C5736" w:rsidRPr="00221AD1" w:rsidRDefault="003C5736" w:rsidP="009A372C">
            <w:pPr>
              <w:pStyle w:val="Default"/>
              <w:ind w:left="176"/>
              <w:rPr>
                <w:color w:val="auto"/>
                <w:sz w:val="22"/>
                <w:szCs w:val="22"/>
              </w:rPr>
            </w:pPr>
          </w:p>
          <w:p w14:paraId="6D3B704F" w14:textId="77777777" w:rsidR="003C5736" w:rsidRPr="00221AD1" w:rsidRDefault="003C5736" w:rsidP="009A372C">
            <w:pPr>
              <w:pStyle w:val="Default"/>
              <w:ind w:left="-4"/>
              <w:rPr>
                <w:color w:val="auto"/>
                <w:sz w:val="22"/>
                <w:szCs w:val="22"/>
                <w:u w:val="single"/>
              </w:rPr>
            </w:pPr>
            <w:r w:rsidRPr="00221AD1">
              <w:rPr>
                <w:color w:val="auto"/>
                <w:sz w:val="22"/>
                <w:szCs w:val="22"/>
                <w:u w:val="single"/>
              </w:rPr>
              <w:t>Desirable</w:t>
            </w:r>
          </w:p>
          <w:p w14:paraId="1C507A04" w14:textId="77777777" w:rsidR="003C5736" w:rsidRPr="00221AD1" w:rsidRDefault="003C5736" w:rsidP="009A372C">
            <w:pPr>
              <w:pStyle w:val="Default"/>
              <w:numPr>
                <w:ilvl w:val="0"/>
                <w:numId w:val="41"/>
              </w:numPr>
              <w:rPr>
                <w:color w:val="auto"/>
                <w:sz w:val="22"/>
                <w:szCs w:val="22"/>
              </w:rPr>
            </w:pPr>
            <w:r w:rsidRPr="00221AD1">
              <w:rPr>
                <w:color w:val="auto"/>
                <w:sz w:val="22"/>
                <w:szCs w:val="22"/>
              </w:rPr>
              <w:t>CIPD Level 7 qualification</w:t>
            </w:r>
          </w:p>
          <w:p w14:paraId="5665B3E8" w14:textId="77777777" w:rsidR="003C5736" w:rsidRPr="00221AD1" w:rsidRDefault="003C5736" w:rsidP="009A372C">
            <w:pPr>
              <w:pStyle w:val="Default"/>
              <w:numPr>
                <w:ilvl w:val="0"/>
                <w:numId w:val="41"/>
              </w:numPr>
              <w:rPr>
                <w:color w:val="auto"/>
                <w:sz w:val="22"/>
                <w:szCs w:val="22"/>
              </w:rPr>
            </w:pPr>
            <w:r w:rsidRPr="00221AD1">
              <w:rPr>
                <w:color w:val="auto"/>
                <w:sz w:val="22"/>
                <w:szCs w:val="22"/>
              </w:rPr>
              <w:t>Coaching qualification or experience</w:t>
            </w:r>
          </w:p>
          <w:p w14:paraId="495A559B" w14:textId="1BF6B6D4" w:rsidR="003C5736" w:rsidRDefault="003C5736" w:rsidP="009A372C">
            <w:pPr>
              <w:pStyle w:val="Default"/>
              <w:numPr>
                <w:ilvl w:val="0"/>
                <w:numId w:val="41"/>
              </w:numPr>
              <w:rPr>
                <w:color w:val="auto"/>
                <w:sz w:val="22"/>
                <w:szCs w:val="22"/>
              </w:rPr>
            </w:pPr>
            <w:r w:rsidRPr="00221AD1">
              <w:rPr>
                <w:color w:val="auto"/>
                <w:sz w:val="22"/>
                <w:szCs w:val="22"/>
              </w:rPr>
              <w:t>Experience of working in a</w:t>
            </w:r>
            <w:r w:rsidR="00881F93">
              <w:rPr>
                <w:color w:val="auto"/>
                <w:sz w:val="22"/>
                <w:szCs w:val="22"/>
              </w:rPr>
              <w:t xml:space="preserve"> further education</w:t>
            </w:r>
            <w:r w:rsidRPr="00221AD1">
              <w:rPr>
                <w:color w:val="auto"/>
                <w:sz w:val="22"/>
                <w:szCs w:val="22"/>
              </w:rPr>
              <w:t xml:space="preserve"> environment </w:t>
            </w:r>
          </w:p>
          <w:p w14:paraId="2DCD5546" w14:textId="607C0CCA" w:rsidR="00881F93" w:rsidRPr="00881F93" w:rsidRDefault="00881F93" w:rsidP="00881F93">
            <w:pPr>
              <w:pStyle w:val="Default"/>
              <w:numPr>
                <w:ilvl w:val="0"/>
                <w:numId w:val="41"/>
              </w:numPr>
              <w:rPr>
                <w:color w:val="auto"/>
                <w:sz w:val="22"/>
                <w:szCs w:val="22"/>
              </w:rPr>
            </w:pPr>
            <w:r w:rsidRPr="00881F93">
              <w:rPr>
                <w:sz w:val="22"/>
                <w:szCs w:val="22"/>
              </w:rPr>
              <w:t>Experience managing TUPE processes and working with merged business units</w:t>
            </w:r>
          </w:p>
          <w:p w14:paraId="394D2BAE" w14:textId="77777777" w:rsidR="00881F93" w:rsidRPr="00881F93" w:rsidRDefault="00881F93" w:rsidP="00881F93">
            <w:pPr>
              <w:pStyle w:val="Default"/>
              <w:numPr>
                <w:ilvl w:val="0"/>
                <w:numId w:val="41"/>
              </w:numPr>
              <w:rPr>
                <w:color w:val="auto"/>
                <w:sz w:val="22"/>
                <w:szCs w:val="22"/>
              </w:rPr>
            </w:pPr>
            <w:r w:rsidRPr="00881F93">
              <w:rPr>
                <w:sz w:val="22"/>
                <w:szCs w:val="22"/>
              </w:rPr>
              <w:t>Experience managing restructure processes and associated documentation</w:t>
            </w:r>
          </w:p>
          <w:p w14:paraId="16B3BDED" w14:textId="29930569" w:rsidR="00881F93" w:rsidRPr="00221AD1" w:rsidRDefault="00881F93" w:rsidP="00881F93">
            <w:pPr>
              <w:rPr>
                <w:rFonts w:cs="Arial"/>
                <w:sz w:val="22"/>
                <w:szCs w:val="22"/>
              </w:rPr>
            </w:pPr>
          </w:p>
        </w:tc>
        <w:tc>
          <w:tcPr>
            <w:tcW w:w="2641" w:type="pct"/>
            <w:gridSpan w:val="2"/>
            <w:tcBorders>
              <w:top w:val="single" w:sz="4" w:space="0" w:color="auto"/>
              <w:left w:val="single" w:sz="4" w:space="0" w:color="auto"/>
              <w:right w:val="single" w:sz="4" w:space="0" w:color="auto"/>
            </w:tcBorders>
          </w:tcPr>
          <w:p w14:paraId="0889DD21" w14:textId="77777777" w:rsidR="003C5736" w:rsidRPr="00221AD1" w:rsidRDefault="003C5736" w:rsidP="009A372C">
            <w:pPr>
              <w:pStyle w:val="Default"/>
              <w:ind w:left="-4"/>
              <w:rPr>
                <w:color w:val="auto"/>
                <w:sz w:val="22"/>
                <w:szCs w:val="22"/>
                <w:u w:val="single"/>
              </w:rPr>
            </w:pPr>
            <w:r w:rsidRPr="00221AD1">
              <w:rPr>
                <w:color w:val="auto"/>
                <w:sz w:val="22"/>
                <w:szCs w:val="22"/>
                <w:u w:val="single"/>
              </w:rPr>
              <w:t>Essential</w:t>
            </w:r>
          </w:p>
          <w:p w14:paraId="2BF4FF06" w14:textId="77777777" w:rsidR="003C5736" w:rsidRPr="00221AD1" w:rsidRDefault="003C5736" w:rsidP="0033129A">
            <w:pPr>
              <w:pStyle w:val="Default"/>
              <w:numPr>
                <w:ilvl w:val="0"/>
                <w:numId w:val="6"/>
              </w:numPr>
              <w:rPr>
                <w:color w:val="auto"/>
                <w:sz w:val="22"/>
                <w:szCs w:val="22"/>
              </w:rPr>
            </w:pPr>
            <w:r w:rsidRPr="00221AD1">
              <w:rPr>
                <w:color w:val="auto"/>
                <w:sz w:val="22"/>
                <w:szCs w:val="22"/>
                <w:lang w:eastAsia="zh-CN"/>
              </w:rPr>
              <w:t>Good IT skills and be confident in the use of HR systems and manipulation of data</w:t>
            </w:r>
          </w:p>
          <w:p w14:paraId="70E86052" w14:textId="46293E7C" w:rsidR="003C5736" w:rsidRPr="00221AD1" w:rsidRDefault="00881F93" w:rsidP="0033129A">
            <w:pPr>
              <w:pStyle w:val="Default"/>
              <w:numPr>
                <w:ilvl w:val="0"/>
                <w:numId w:val="6"/>
              </w:numPr>
              <w:rPr>
                <w:color w:val="auto"/>
                <w:sz w:val="22"/>
                <w:szCs w:val="22"/>
              </w:rPr>
            </w:pPr>
            <w:r>
              <w:rPr>
                <w:color w:val="auto"/>
                <w:sz w:val="22"/>
                <w:szCs w:val="22"/>
              </w:rPr>
              <w:t>Proven a</w:t>
            </w:r>
            <w:r w:rsidR="003C5736" w:rsidRPr="00221AD1">
              <w:rPr>
                <w:color w:val="auto"/>
                <w:sz w:val="22"/>
                <w:szCs w:val="22"/>
              </w:rPr>
              <w:t>bility to communicate concisely, clearly and persuasively both in writing and verbally.</w:t>
            </w:r>
          </w:p>
          <w:p w14:paraId="1DC40D25" w14:textId="505EFB57" w:rsidR="003C5736" w:rsidRDefault="003C5736" w:rsidP="0033129A">
            <w:pPr>
              <w:pStyle w:val="Default"/>
              <w:numPr>
                <w:ilvl w:val="0"/>
                <w:numId w:val="6"/>
              </w:numPr>
              <w:rPr>
                <w:color w:val="auto"/>
                <w:sz w:val="22"/>
                <w:szCs w:val="22"/>
              </w:rPr>
            </w:pPr>
            <w:r w:rsidRPr="00221AD1">
              <w:rPr>
                <w:color w:val="auto"/>
                <w:sz w:val="22"/>
                <w:szCs w:val="22"/>
              </w:rPr>
              <w:t>Sound demonstrable experience and knowledge of employment law and confidence in the interpretation and use of an employer’s policies.</w:t>
            </w:r>
          </w:p>
          <w:p w14:paraId="66DD09FA" w14:textId="77777777" w:rsidR="0033129A" w:rsidRPr="00221AD1" w:rsidRDefault="0033129A" w:rsidP="0033129A">
            <w:pPr>
              <w:pStyle w:val="Default"/>
              <w:ind w:left="720"/>
              <w:rPr>
                <w:color w:val="auto"/>
                <w:sz w:val="22"/>
                <w:szCs w:val="22"/>
              </w:rPr>
            </w:pPr>
          </w:p>
          <w:p w14:paraId="0E93834E" w14:textId="77777777" w:rsidR="003C5736" w:rsidRDefault="003C5736" w:rsidP="0033129A">
            <w:pPr>
              <w:pStyle w:val="Default"/>
              <w:numPr>
                <w:ilvl w:val="0"/>
                <w:numId w:val="6"/>
              </w:numPr>
              <w:rPr>
                <w:color w:val="auto"/>
                <w:sz w:val="22"/>
                <w:szCs w:val="22"/>
              </w:rPr>
            </w:pPr>
            <w:r w:rsidRPr="00221AD1">
              <w:rPr>
                <w:color w:val="auto"/>
                <w:sz w:val="22"/>
                <w:szCs w:val="22"/>
              </w:rPr>
              <w:t xml:space="preserve">A pragmatic, common sense approach to the work to achieve the right outcome for the </w:t>
            </w:r>
            <w:proofErr w:type="spellStart"/>
            <w:r w:rsidRPr="00221AD1">
              <w:rPr>
                <w:color w:val="auto"/>
                <w:sz w:val="22"/>
                <w:szCs w:val="22"/>
              </w:rPr>
              <w:t>organisation</w:t>
            </w:r>
            <w:proofErr w:type="spellEnd"/>
            <w:r w:rsidRPr="00221AD1">
              <w:rPr>
                <w:color w:val="auto"/>
                <w:sz w:val="22"/>
                <w:szCs w:val="22"/>
              </w:rPr>
              <w:t>.</w:t>
            </w:r>
          </w:p>
          <w:p w14:paraId="5502C788" w14:textId="77777777" w:rsidR="0033129A" w:rsidRDefault="0033129A" w:rsidP="0033129A">
            <w:pPr>
              <w:pStyle w:val="ListParagraph"/>
              <w:numPr>
                <w:ilvl w:val="0"/>
                <w:numId w:val="6"/>
              </w:numPr>
              <w:autoSpaceDE w:val="0"/>
              <w:autoSpaceDN w:val="0"/>
              <w:adjustRightInd w:val="0"/>
              <w:spacing w:after="31"/>
              <w:rPr>
                <w:rFonts w:cs="Arial"/>
                <w:sz w:val="22"/>
                <w:szCs w:val="22"/>
                <w:lang w:eastAsia="zh-CN"/>
              </w:rPr>
            </w:pPr>
            <w:r>
              <w:rPr>
                <w:rFonts w:cs="Arial"/>
                <w:sz w:val="22"/>
                <w:szCs w:val="22"/>
                <w:lang w:eastAsia="zh-CN"/>
              </w:rPr>
              <w:t>Ability to interpret employee data and to advise managers on appropriate ways to improve and maintain employee performance and outcomes</w:t>
            </w:r>
          </w:p>
          <w:p w14:paraId="5E679CA7" w14:textId="77777777" w:rsidR="0033129A" w:rsidRDefault="0033129A" w:rsidP="0033129A">
            <w:pPr>
              <w:pStyle w:val="ListParagraph"/>
              <w:numPr>
                <w:ilvl w:val="0"/>
                <w:numId w:val="6"/>
              </w:numPr>
              <w:autoSpaceDE w:val="0"/>
              <w:autoSpaceDN w:val="0"/>
              <w:adjustRightInd w:val="0"/>
              <w:spacing w:after="31"/>
              <w:rPr>
                <w:rFonts w:cs="Arial"/>
                <w:sz w:val="22"/>
                <w:szCs w:val="22"/>
                <w:lang w:eastAsia="zh-CN"/>
              </w:rPr>
            </w:pPr>
            <w:r>
              <w:rPr>
                <w:rFonts w:cs="Arial"/>
                <w:sz w:val="22"/>
                <w:szCs w:val="22"/>
                <w:lang w:eastAsia="zh-CN"/>
              </w:rPr>
              <w:t>Proven ability to provide solutions to employee matters that meet business need</w:t>
            </w:r>
          </w:p>
          <w:p w14:paraId="053918E4" w14:textId="37C1DA4A" w:rsidR="00C30850" w:rsidRPr="0033129A" w:rsidRDefault="00C30850" w:rsidP="0033129A">
            <w:pPr>
              <w:pStyle w:val="ListParagraph"/>
              <w:numPr>
                <w:ilvl w:val="0"/>
                <w:numId w:val="6"/>
              </w:numPr>
              <w:autoSpaceDE w:val="0"/>
              <w:autoSpaceDN w:val="0"/>
              <w:adjustRightInd w:val="0"/>
              <w:spacing w:after="31"/>
              <w:rPr>
                <w:rFonts w:cs="Arial"/>
                <w:sz w:val="22"/>
                <w:szCs w:val="22"/>
                <w:lang w:eastAsia="zh-CN"/>
              </w:rPr>
            </w:pPr>
            <w:r>
              <w:rPr>
                <w:rFonts w:cs="Arial"/>
                <w:sz w:val="22"/>
                <w:szCs w:val="22"/>
                <w:lang w:eastAsia="zh-CN"/>
              </w:rPr>
              <w:t>Proven ability to lead on HR related projects</w:t>
            </w:r>
          </w:p>
        </w:tc>
      </w:tr>
      <w:tr w:rsidR="003C5736" w14:paraId="0D274295" w14:textId="77777777" w:rsidTr="00912FAD">
        <w:trPr>
          <w:trHeight w:val="454"/>
        </w:trPr>
        <w:tc>
          <w:tcPr>
            <w:tcW w:w="5000" w:type="pct"/>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93BFB5E" w14:textId="2EED58E9" w:rsidR="003C5736" w:rsidRDefault="003C5736" w:rsidP="002C1851">
            <w:r>
              <w:rPr>
                <w:rFonts w:cs="Arial"/>
                <w:b/>
                <w:bCs/>
                <w:sz w:val="22"/>
                <w:szCs w:val="22"/>
              </w:rPr>
              <w:t>Activate Learning Standards of Behaviour</w:t>
            </w:r>
          </w:p>
        </w:tc>
      </w:tr>
      <w:tr w:rsidR="003C5736" w14:paraId="52BC8852" w14:textId="77777777" w:rsidTr="00912FAD">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345EDE" w14:textId="77777777" w:rsidR="003C5736" w:rsidRPr="003C5736" w:rsidRDefault="003C5736" w:rsidP="003C5736">
            <w:pPr>
              <w:rPr>
                <w:rStyle w:val="s11"/>
                <w:rFonts w:eastAsiaTheme="majorEastAsia" w:cs="Arial"/>
                <w:sz w:val="20"/>
                <w:szCs w:val="22"/>
              </w:rPr>
            </w:pPr>
            <w:r w:rsidRPr="003C5736">
              <w:rPr>
                <w:rStyle w:val="s11"/>
                <w:rFonts w:eastAsiaTheme="majorEastAsia" w:cs="Arial"/>
                <w:sz w:val="20"/>
                <w:szCs w:val="22"/>
              </w:rPr>
              <w:t>Display and role model the Activate Learning Standards of Behaviour:</w:t>
            </w:r>
          </w:p>
          <w:p w14:paraId="7C284323" w14:textId="77777777" w:rsidR="003C5736" w:rsidRPr="003C5736" w:rsidRDefault="003C5736" w:rsidP="003C5736">
            <w:pPr>
              <w:rPr>
                <w:bCs/>
                <w:sz w:val="2"/>
                <w:szCs w:val="22"/>
              </w:rPr>
            </w:pPr>
          </w:p>
          <w:p w14:paraId="2FA48369" w14:textId="77777777" w:rsidR="003C5736" w:rsidRPr="003C5736" w:rsidRDefault="003C5736" w:rsidP="003C5736">
            <w:pPr>
              <w:rPr>
                <w:rFonts w:ascii="Times New Roman" w:hAnsi="Times New Roman"/>
                <w:sz w:val="20"/>
                <w:szCs w:val="22"/>
                <w:lang w:eastAsia="en-GB"/>
              </w:rPr>
            </w:pPr>
            <w:r w:rsidRPr="003C5736">
              <w:rPr>
                <w:b/>
                <w:bCs/>
                <w:sz w:val="20"/>
                <w:szCs w:val="22"/>
              </w:rPr>
              <w:t>TAKE RESPONSIBILITY</w:t>
            </w:r>
            <w:r w:rsidRPr="003C5736">
              <w:rPr>
                <w:bCs/>
                <w:sz w:val="20"/>
                <w:szCs w:val="22"/>
              </w:rPr>
              <w:t>, doing what we say we are going to do by:</w:t>
            </w:r>
          </w:p>
          <w:p w14:paraId="555229FC" w14:textId="77777777" w:rsidR="003C5736" w:rsidRPr="003C5736" w:rsidRDefault="003C5736" w:rsidP="003C5736">
            <w:pPr>
              <w:pStyle w:val="ListParagraph"/>
              <w:numPr>
                <w:ilvl w:val="0"/>
                <w:numId w:val="33"/>
              </w:numPr>
              <w:rPr>
                <w:sz w:val="20"/>
                <w:szCs w:val="22"/>
              </w:rPr>
            </w:pPr>
            <w:r w:rsidRPr="003C5736">
              <w:rPr>
                <w:bCs/>
                <w:sz w:val="20"/>
                <w:szCs w:val="22"/>
              </w:rPr>
              <w:t>planning ahead</w:t>
            </w:r>
          </w:p>
          <w:p w14:paraId="4C219664" w14:textId="77777777" w:rsidR="003C5736" w:rsidRPr="003C5736" w:rsidRDefault="003C5736" w:rsidP="003C5736">
            <w:pPr>
              <w:pStyle w:val="ListParagraph"/>
              <w:numPr>
                <w:ilvl w:val="0"/>
                <w:numId w:val="33"/>
              </w:numPr>
              <w:rPr>
                <w:sz w:val="20"/>
                <w:szCs w:val="22"/>
              </w:rPr>
            </w:pPr>
            <w:r w:rsidRPr="003C5736">
              <w:rPr>
                <w:bCs/>
                <w:sz w:val="20"/>
                <w:szCs w:val="22"/>
              </w:rPr>
              <w:t>staying focused</w:t>
            </w:r>
          </w:p>
          <w:p w14:paraId="3F935F1B" w14:textId="77777777" w:rsidR="003C5736" w:rsidRPr="003C5736" w:rsidRDefault="003C5736" w:rsidP="003C5736">
            <w:pPr>
              <w:pStyle w:val="ListParagraph"/>
              <w:numPr>
                <w:ilvl w:val="0"/>
                <w:numId w:val="33"/>
              </w:numPr>
              <w:rPr>
                <w:sz w:val="20"/>
                <w:szCs w:val="22"/>
              </w:rPr>
            </w:pPr>
            <w:r w:rsidRPr="003C5736">
              <w:rPr>
                <w:bCs/>
                <w:sz w:val="20"/>
                <w:szCs w:val="22"/>
              </w:rPr>
              <w:t>meeting agreed deadlines</w:t>
            </w:r>
          </w:p>
          <w:p w14:paraId="13B4746A" w14:textId="77777777" w:rsidR="003C5736" w:rsidRPr="003C5736" w:rsidRDefault="003C5736" w:rsidP="003C5736">
            <w:pPr>
              <w:rPr>
                <w:sz w:val="20"/>
                <w:szCs w:val="22"/>
              </w:rPr>
            </w:pPr>
            <w:r w:rsidRPr="003C5736">
              <w:rPr>
                <w:b/>
                <w:bCs/>
                <w:sz w:val="20"/>
                <w:szCs w:val="22"/>
              </w:rPr>
              <w:t>EARN RESPECT</w:t>
            </w:r>
            <w:r w:rsidRPr="003C5736">
              <w:rPr>
                <w:bCs/>
                <w:sz w:val="20"/>
                <w:szCs w:val="22"/>
              </w:rPr>
              <w:t>, being positive with each other by:</w:t>
            </w:r>
          </w:p>
          <w:p w14:paraId="0CE2C5AD" w14:textId="77777777" w:rsidR="003C5736" w:rsidRPr="003C5736" w:rsidRDefault="003C5736" w:rsidP="003C5736">
            <w:pPr>
              <w:pStyle w:val="ListParagraph"/>
              <w:numPr>
                <w:ilvl w:val="0"/>
                <w:numId w:val="34"/>
              </w:numPr>
              <w:rPr>
                <w:sz w:val="20"/>
                <w:szCs w:val="22"/>
              </w:rPr>
            </w:pPr>
            <w:r w:rsidRPr="003C5736">
              <w:rPr>
                <w:bCs/>
                <w:sz w:val="20"/>
                <w:szCs w:val="22"/>
              </w:rPr>
              <w:t>listening attentively</w:t>
            </w:r>
          </w:p>
          <w:p w14:paraId="72C6360B" w14:textId="77777777" w:rsidR="003C5736" w:rsidRPr="003C5736" w:rsidRDefault="003C5736" w:rsidP="003C5736">
            <w:pPr>
              <w:pStyle w:val="ListParagraph"/>
              <w:numPr>
                <w:ilvl w:val="0"/>
                <w:numId w:val="34"/>
              </w:numPr>
              <w:rPr>
                <w:sz w:val="20"/>
                <w:szCs w:val="22"/>
              </w:rPr>
            </w:pPr>
            <w:r w:rsidRPr="003C5736">
              <w:rPr>
                <w:bCs/>
                <w:sz w:val="20"/>
                <w:szCs w:val="22"/>
              </w:rPr>
              <w:lastRenderedPageBreak/>
              <w:t>being honest</w:t>
            </w:r>
          </w:p>
          <w:p w14:paraId="391426AD" w14:textId="77777777" w:rsidR="003C5736" w:rsidRPr="003C5736" w:rsidRDefault="003C5736" w:rsidP="003C5736">
            <w:pPr>
              <w:rPr>
                <w:sz w:val="20"/>
                <w:szCs w:val="22"/>
              </w:rPr>
            </w:pPr>
            <w:r w:rsidRPr="003C5736">
              <w:rPr>
                <w:b/>
                <w:bCs/>
                <w:sz w:val="20"/>
                <w:szCs w:val="22"/>
              </w:rPr>
              <w:t>AIM HIGH</w:t>
            </w:r>
            <w:r w:rsidRPr="003C5736">
              <w:rPr>
                <w:bCs/>
                <w:sz w:val="20"/>
                <w:szCs w:val="22"/>
              </w:rPr>
              <w:t>, going further by:</w:t>
            </w:r>
          </w:p>
          <w:p w14:paraId="551C9D3A" w14:textId="77777777" w:rsidR="003C5736" w:rsidRPr="003C5736" w:rsidRDefault="003C5736" w:rsidP="003C5736">
            <w:pPr>
              <w:pStyle w:val="ListParagraph"/>
              <w:numPr>
                <w:ilvl w:val="0"/>
                <w:numId w:val="35"/>
              </w:numPr>
              <w:rPr>
                <w:sz w:val="20"/>
                <w:szCs w:val="22"/>
              </w:rPr>
            </w:pPr>
            <w:r w:rsidRPr="003C5736">
              <w:rPr>
                <w:bCs/>
                <w:sz w:val="20"/>
                <w:szCs w:val="22"/>
              </w:rPr>
              <w:t>setting challenging goals</w:t>
            </w:r>
          </w:p>
          <w:p w14:paraId="45C8A6DE" w14:textId="77777777" w:rsidR="003C5736" w:rsidRPr="003C5736" w:rsidRDefault="003C5736" w:rsidP="003C5736">
            <w:pPr>
              <w:pStyle w:val="ListParagraph"/>
              <w:numPr>
                <w:ilvl w:val="0"/>
                <w:numId w:val="35"/>
              </w:numPr>
              <w:rPr>
                <w:sz w:val="20"/>
                <w:szCs w:val="22"/>
              </w:rPr>
            </w:pPr>
            <w:r w:rsidRPr="003C5736">
              <w:rPr>
                <w:bCs/>
                <w:sz w:val="20"/>
                <w:szCs w:val="22"/>
              </w:rPr>
              <w:t>being resilient</w:t>
            </w:r>
          </w:p>
          <w:p w14:paraId="3DB66299" w14:textId="77777777" w:rsidR="003C5736" w:rsidRPr="003C5736" w:rsidRDefault="003C5736" w:rsidP="003C5736">
            <w:pPr>
              <w:pStyle w:val="ListParagraph"/>
              <w:numPr>
                <w:ilvl w:val="0"/>
                <w:numId w:val="35"/>
              </w:numPr>
              <w:rPr>
                <w:sz w:val="20"/>
                <w:szCs w:val="22"/>
              </w:rPr>
            </w:pPr>
            <w:r w:rsidRPr="003C5736">
              <w:rPr>
                <w:bCs/>
                <w:sz w:val="20"/>
                <w:szCs w:val="22"/>
              </w:rPr>
              <w:t>improving continuously</w:t>
            </w:r>
          </w:p>
          <w:p w14:paraId="18F15A28" w14:textId="77777777" w:rsidR="003C5736" w:rsidRPr="003C5736" w:rsidRDefault="003C5736" w:rsidP="003C5736">
            <w:pPr>
              <w:rPr>
                <w:sz w:val="20"/>
                <w:szCs w:val="22"/>
              </w:rPr>
            </w:pPr>
            <w:r w:rsidRPr="003C5736">
              <w:rPr>
                <w:b/>
                <w:bCs/>
                <w:sz w:val="20"/>
                <w:szCs w:val="22"/>
              </w:rPr>
              <w:t>MAKE IT HAPPEN</w:t>
            </w:r>
            <w:r w:rsidRPr="003C5736">
              <w:rPr>
                <w:bCs/>
                <w:sz w:val="20"/>
                <w:szCs w:val="22"/>
              </w:rPr>
              <w:t>, by:</w:t>
            </w:r>
          </w:p>
          <w:p w14:paraId="7E1C6A73" w14:textId="77777777" w:rsidR="003C5736" w:rsidRPr="003C5736" w:rsidRDefault="003C5736" w:rsidP="003C5736">
            <w:pPr>
              <w:pStyle w:val="ListParagraph"/>
              <w:numPr>
                <w:ilvl w:val="0"/>
                <w:numId w:val="36"/>
              </w:numPr>
              <w:rPr>
                <w:sz w:val="20"/>
                <w:szCs w:val="22"/>
              </w:rPr>
            </w:pPr>
            <w:r w:rsidRPr="003C5736">
              <w:rPr>
                <w:bCs/>
                <w:sz w:val="20"/>
                <w:szCs w:val="22"/>
              </w:rPr>
              <w:t>taking initiative</w:t>
            </w:r>
          </w:p>
          <w:p w14:paraId="4A9F0CD8" w14:textId="232CA747" w:rsidR="003C5736" w:rsidRDefault="003C5736" w:rsidP="003C5736">
            <w:pPr>
              <w:rPr>
                <w:rFonts w:cs="Arial"/>
                <w:b/>
                <w:bCs/>
                <w:sz w:val="22"/>
                <w:szCs w:val="22"/>
              </w:rPr>
            </w:pPr>
            <w:r w:rsidRPr="003C5736">
              <w:rPr>
                <w:bCs/>
                <w:sz w:val="20"/>
                <w:szCs w:val="22"/>
              </w:rPr>
              <w:t>inspiring each other to meet all these standards</w:t>
            </w:r>
          </w:p>
        </w:tc>
      </w:tr>
    </w:tbl>
    <w:p w14:paraId="027F32FC" w14:textId="77777777" w:rsidR="00D00E15" w:rsidRPr="00FD3B1F" w:rsidRDefault="00D00E15">
      <w:pPr>
        <w:rPr>
          <w:rFonts w:cs="Arial"/>
          <w:b/>
          <w:bCs/>
          <w:sz w:val="6"/>
          <w:szCs w:val="22"/>
        </w:rPr>
      </w:pPr>
    </w:p>
    <w:p w14:paraId="64D39DA6" w14:textId="77777777"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14:paraId="2553DAAD" w14:textId="77777777" w:rsidR="00784903" w:rsidRPr="001710C2" w:rsidRDefault="00784903" w:rsidP="00041F39">
      <w:pPr>
        <w:jc w:val="both"/>
        <w:rPr>
          <w:rFonts w:cs="Arial"/>
          <w:b/>
          <w:bCs/>
          <w:i/>
          <w:sz w:val="8"/>
          <w:szCs w:val="22"/>
        </w:rPr>
      </w:pPr>
    </w:p>
    <w:p w14:paraId="1CF8E283" w14:textId="77777777" w:rsidR="00041F39" w:rsidRPr="00A571B2" w:rsidRDefault="00041F39" w:rsidP="00041F39">
      <w:pPr>
        <w:jc w:val="both"/>
        <w:rPr>
          <w:rFonts w:cs="Arial"/>
          <w:b/>
          <w:bCs/>
          <w:i/>
          <w:sz w:val="16"/>
          <w:szCs w:val="22"/>
        </w:rPr>
      </w:pPr>
      <w:r w:rsidRPr="00A571B2">
        <w:rPr>
          <w:rFonts w:cs="Arial"/>
          <w:b/>
          <w:bCs/>
          <w:i/>
          <w:sz w:val="16"/>
          <w:szCs w:val="22"/>
        </w:rPr>
        <w:t>Diversity Statement</w:t>
      </w:r>
    </w:p>
    <w:p w14:paraId="13166FE5" w14:textId="77777777"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14:paraId="5ECF4F6C" w14:textId="77777777" w:rsidR="00041F39" w:rsidRPr="00A571B2" w:rsidRDefault="00041F39" w:rsidP="00041F39">
      <w:pPr>
        <w:rPr>
          <w:rFonts w:cs="Arial"/>
          <w:b/>
          <w:bCs/>
          <w:i/>
          <w:sz w:val="6"/>
          <w:szCs w:val="22"/>
        </w:rPr>
      </w:pPr>
    </w:p>
    <w:p w14:paraId="5226DB05" w14:textId="77777777" w:rsidR="00041F39" w:rsidRPr="00A571B2" w:rsidRDefault="00041F39" w:rsidP="00041F39">
      <w:pPr>
        <w:rPr>
          <w:rFonts w:cs="Arial"/>
          <w:b/>
          <w:bCs/>
          <w:i/>
          <w:sz w:val="16"/>
          <w:szCs w:val="22"/>
        </w:rPr>
      </w:pPr>
      <w:r w:rsidRPr="00A571B2">
        <w:rPr>
          <w:rFonts w:cs="Arial"/>
          <w:b/>
          <w:bCs/>
          <w:i/>
          <w:sz w:val="16"/>
          <w:szCs w:val="22"/>
        </w:rPr>
        <w:t>Health &amp; Safety Statement</w:t>
      </w:r>
    </w:p>
    <w:p w14:paraId="37AD212A" w14:textId="77777777"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14:paraId="07DE13A4" w14:textId="77777777" w:rsidR="00041F39" w:rsidRPr="00A571B2" w:rsidRDefault="00041F39" w:rsidP="00041F39">
      <w:pPr>
        <w:rPr>
          <w:rFonts w:cs="Arial"/>
          <w:i/>
          <w:sz w:val="8"/>
          <w:szCs w:val="22"/>
        </w:rPr>
      </w:pPr>
    </w:p>
    <w:p w14:paraId="6DA423B6" w14:textId="77777777" w:rsidR="00041F39" w:rsidRPr="00A571B2" w:rsidRDefault="00041F39" w:rsidP="00041F39">
      <w:pPr>
        <w:rPr>
          <w:rFonts w:cs="Arial"/>
          <w:b/>
          <w:i/>
          <w:sz w:val="16"/>
          <w:szCs w:val="22"/>
        </w:rPr>
      </w:pPr>
      <w:r w:rsidRPr="00A571B2">
        <w:rPr>
          <w:rFonts w:cs="Arial"/>
          <w:b/>
          <w:i/>
          <w:sz w:val="16"/>
          <w:szCs w:val="22"/>
        </w:rPr>
        <w:t>Safeguarding Statement</w:t>
      </w:r>
    </w:p>
    <w:p w14:paraId="4CFAF29B" w14:textId="62F20F5C"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14:paraId="7B44271E" w14:textId="009D9CEB" w:rsidR="009A372C" w:rsidRDefault="009A372C" w:rsidP="00041F39">
      <w:pPr>
        <w:rPr>
          <w:rFonts w:cs="Arial"/>
          <w:i/>
          <w:sz w:val="16"/>
          <w:szCs w:val="22"/>
        </w:rPr>
      </w:pPr>
    </w:p>
    <w:p w14:paraId="4DD3CDF3" w14:textId="77777777" w:rsidR="009A372C" w:rsidRDefault="009A372C" w:rsidP="009A372C">
      <w:pPr>
        <w:rPr>
          <w:rFonts w:ascii="Comic Sans MS" w:hAnsi="Comic Sans MS"/>
          <w:color w:val="002060"/>
          <w:sz w:val="20"/>
          <w:szCs w:val="20"/>
        </w:rPr>
      </w:pPr>
    </w:p>
    <w:p w14:paraId="1B632FC7" w14:textId="77777777" w:rsidR="009A372C" w:rsidRPr="00A571B2" w:rsidRDefault="009A372C" w:rsidP="00041F39">
      <w:pPr>
        <w:rPr>
          <w:rFonts w:cs="Arial"/>
          <w:sz w:val="18"/>
          <w:szCs w:val="22"/>
        </w:rPr>
      </w:pPr>
    </w:p>
    <w:sectPr w:rsidR="009A372C" w:rsidRPr="00A571B2" w:rsidSect="00676DE6">
      <w:headerReference w:type="default" r:id="rId7"/>
      <w:pgSz w:w="16838" w:h="11906" w:orient="landscape" w:code="9"/>
      <w:pgMar w:top="624" w:right="1077" w:bottom="62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10D4A" w14:textId="77777777" w:rsidR="00377043" w:rsidRDefault="00377043" w:rsidP="005F0998">
      <w:r>
        <w:separator/>
      </w:r>
    </w:p>
  </w:endnote>
  <w:endnote w:type="continuationSeparator" w:id="0">
    <w:p w14:paraId="4DF8E178" w14:textId="77777777" w:rsidR="00377043" w:rsidRDefault="00377043"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mo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FA22" w14:textId="77777777" w:rsidR="00377043" w:rsidRDefault="00377043" w:rsidP="005F0998">
      <w:r>
        <w:separator/>
      </w:r>
    </w:p>
  </w:footnote>
  <w:footnote w:type="continuationSeparator" w:id="0">
    <w:p w14:paraId="701B8516" w14:textId="77777777" w:rsidR="00377043" w:rsidRDefault="00377043"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E516" w14:textId="77777777" w:rsidR="00284751" w:rsidRDefault="00284751" w:rsidP="00041F39">
    <w:pPr>
      <w:pStyle w:val="Header"/>
    </w:pPr>
    <w:r w:rsidRPr="002B2EE9">
      <w:rPr>
        <w:rFonts w:cs="Arial"/>
        <w:b/>
        <w:noProof/>
        <w:sz w:val="22"/>
        <w:szCs w:val="22"/>
        <w:lang w:eastAsia="en-GB"/>
      </w:rPr>
      <w:drawing>
        <wp:anchor distT="0" distB="0" distL="114300" distR="114300" simplePos="0" relativeHeight="251659264" behindDoc="1" locked="0" layoutInCell="1" allowOverlap="1" wp14:anchorId="1F00B180" wp14:editId="78A64873">
          <wp:simplePos x="0" y="0"/>
          <wp:positionH relativeFrom="column">
            <wp:posOffset>-197485</wp:posOffset>
          </wp:positionH>
          <wp:positionV relativeFrom="paragraph">
            <wp:posOffset>-247650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14:paraId="62EB36D6" w14:textId="77777777" w:rsidR="00284751" w:rsidRDefault="00284751">
    <w:pPr>
      <w:pStyle w:val="Header"/>
    </w:pPr>
  </w:p>
  <w:p w14:paraId="74A39245" w14:textId="77777777" w:rsidR="00284751" w:rsidRDefault="00284751">
    <w:pPr>
      <w:pStyle w:val="Header"/>
    </w:pPr>
  </w:p>
  <w:p w14:paraId="422F5BCD" w14:textId="77777777" w:rsidR="00284751" w:rsidRDefault="00284751">
    <w:pPr>
      <w:pStyle w:val="Header"/>
    </w:pPr>
  </w:p>
  <w:p w14:paraId="2DE18F55" w14:textId="77777777" w:rsidR="00E8193E" w:rsidRDefault="00E81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56B04"/>
    <w:multiLevelType w:val="hybridMultilevel"/>
    <w:tmpl w:val="A5EE2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19"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DB5F71"/>
    <w:multiLevelType w:val="hybridMultilevel"/>
    <w:tmpl w:val="4CE41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31"/>
  </w:num>
  <w:num w:numId="4">
    <w:abstractNumId w:val="4"/>
  </w:num>
  <w:num w:numId="5">
    <w:abstractNumId w:val="34"/>
  </w:num>
  <w:num w:numId="6">
    <w:abstractNumId w:val="5"/>
  </w:num>
  <w:num w:numId="7">
    <w:abstractNumId w:val="22"/>
  </w:num>
  <w:num w:numId="8">
    <w:abstractNumId w:val="18"/>
  </w:num>
  <w:num w:numId="9">
    <w:abstractNumId w:val="21"/>
  </w:num>
  <w:num w:numId="10">
    <w:abstractNumId w:val="28"/>
  </w:num>
  <w:num w:numId="11">
    <w:abstractNumId w:val="14"/>
  </w:num>
  <w:num w:numId="12">
    <w:abstractNumId w:val="0"/>
  </w:num>
  <w:num w:numId="13">
    <w:abstractNumId w:val="33"/>
  </w:num>
  <w:num w:numId="14">
    <w:abstractNumId w:val="16"/>
  </w:num>
  <w:num w:numId="15">
    <w:abstractNumId w:val="30"/>
  </w:num>
  <w:num w:numId="16">
    <w:abstractNumId w:val="19"/>
  </w:num>
  <w:num w:numId="17">
    <w:abstractNumId w:val="8"/>
  </w:num>
  <w:num w:numId="18">
    <w:abstractNumId w:val="26"/>
  </w:num>
  <w:num w:numId="19">
    <w:abstractNumId w:val="25"/>
  </w:num>
  <w:num w:numId="20">
    <w:abstractNumId w:val="24"/>
  </w:num>
  <w:num w:numId="21">
    <w:abstractNumId w:val="11"/>
  </w:num>
  <w:num w:numId="22">
    <w:abstractNumId w:val="29"/>
  </w:num>
  <w:num w:numId="23">
    <w:abstractNumId w:val="27"/>
  </w:num>
  <w:num w:numId="24">
    <w:abstractNumId w:val="37"/>
  </w:num>
  <w:num w:numId="25">
    <w:abstractNumId w:val="15"/>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13"/>
  </w:num>
  <w:num w:numId="33">
    <w:abstractNumId w:val="32"/>
  </w:num>
  <w:num w:numId="34">
    <w:abstractNumId w:val="10"/>
  </w:num>
  <w:num w:numId="35">
    <w:abstractNumId w:val="6"/>
  </w:num>
  <w:num w:numId="36">
    <w:abstractNumId w:val="23"/>
  </w:num>
  <w:num w:numId="37">
    <w:abstractNumId w:val="1"/>
  </w:num>
  <w:num w:numId="38">
    <w:abstractNumId w:val="36"/>
  </w:num>
  <w:num w:numId="39">
    <w:abstractNumId w:val="35"/>
  </w:num>
  <w:num w:numId="40">
    <w:abstractNumId w:val="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F1"/>
    <w:rsid w:val="00015461"/>
    <w:rsid w:val="00027F54"/>
    <w:rsid w:val="00035053"/>
    <w:rsid w:val="00041F39"/>
    <w:rsid w:val="000426FF"/>
    <w:rsid w:val="00045AC4"/>
    <w:rsid w:val="000503EC"/>
    <w:rsid w:val="00050A90"/>
    <w:rsid w:val="00065FE5"/>
    <w:rsid w:val="00076DEB"/>
    <w:rsid w:val="0008426E"/>
    <w:rsid w:val="0008663D"/>
    <w:rsid w:val="00093B27"/>
    <w:rsid w:val="000E66AF"/>
    <w:rsid w:val="00106786"/>
    <w:rsid w:val="00117425"/>
    <w:rsid w:val="001206EA"/>
    <w:rsid w:val="00124D86"/>
    <w:rsid w:val="00137E18"/>
    <w:rsid w:val="00154ADD"/>
    <w:rsid w:val="00163481"/>
    <w:rsid w:val="001710C2"/>
    <w:rsid w:val="001D6F49"/>
    <w:rsid w:val="001F37F1"/>
    <w:rsid w:val="001F6E52"/>
    <w:rsid w:val="00221AD1"/>
    <w:rsid w:val="00223526"/>
    <w:rsid w:val="00243205"/>
    <w:rsid w:val="0026666E"/>
    <w:rsid w:val="00267ACC"/>
    <w:rsid w:val="00284751"/>
    <w:rsid w:val="00294B33"/>
    <w:rsid w:val="00295CAA"/>
    <w:rsid w:val="002C5E68"/>
    <w:rsid w:val="002D3315"/>
    <w:rsid w:val="002E4D98"/>
    <w:rsid w:val="003031A4"/>
    <w:rsid w:val="00306287"/>
    <w:rsid w:val="00324EE3"/>
    <w:rsid w:val="00325C2B"/>
    <w:rsid w:val="0033129A"/>
    <w:rsid w:val="00333D00"/>
    <w:rsid w:val="00336F1A"/>
    <w:rsid w:val="00377043"/>
    <w:rsid w:val="003C24F3"/>
    <w:rsid w:val="003C5736"/>
    <w:rsid w:val="003D333B"/>
    <w:rsid w:val="003D3D5A"/>
    <w:rsid w:val="003E4378"/>
    <w:rsid w:val="003F4B0E"/>
    <w:rsid w:val="00422EBE"/>
    <w:rsid w:val="00451C4C"/>
    <w:rsid w:val="00473C18"/>
    <w:rsid w:val="00486685"/>
    <w:rsid w:val="004C58F2"/>
    <w:rsid w:val="00515D83"/>
    <w:rsid w:val="005271C4"/>
    <w:rsid w:val="00552162"/>
    <w:rsid w:val="0056777D"/>
    <w:rsid w:val="0057493C"/>
    <w:rsid w:val="00577200"/>
    <w:rsid w:val="00590C07"/>
    <w:rsid w:val="00595710"/>
    <w:rsid w:val="005E3636"/>
    <w:rsid w:val="005F0998"/>
    <w:rsid w:val="005F5BBE"/>
    <w:rsid w:val="00600976"/>
    <w:rsid w:val="00661C68"/>
    <w:rsid w:val="00673D48"/>
    <w:rsid w:val="00676DE6"/>
    <w:rsid w:val="00685B57"/>
    <w:rsid w:val="006A2B03"/>
    <w:rsid w:val="006C4C0A"/>
    <w:rsid w:val="006D1D02"/>
    <w:rsid w:val="006E5643"/>
    <w:rsid w:val="006F61C8"/>
    <w:rsid w:val="007320C1"/>
    <w:rsid w:val="00733CAE"/>
    <w:rsid w:val="00735A1B"/>
    <w:rsid w:val="007529B7"/>
    <w:rsid w:val="007630CC"/>
    <w:rsid w:val="00777295"/>
    <w:rsid w:val="00784903"/>
    <w:rsid w:val="007B5131"/>
    <w:rsid w:val="007D1E40"/>
    <w:rsid w:val="007D75F6"/>
    <w:rsid w:val="007F2D34"/>
    <w:rsid w:val="008574BD"/>
    <w:rsid w:val="00863A84"/>
    <w:rsid w:val="00881F93"/>
    <w:rsid w:val="00886C64"/>
    <w:rsid w:val="0089185C"/>
    <w:rsid w:val="00895887"/>
    <w:rsid w:val="008D3957"/>
    <w:rsid w:val="008F2BCB"/>
    <w:rsid w:val="00912FAD"/>
    <w:rsid w:val="009A372C"/>
    <w:rsid w:val="009B43D6"/>
    <w:rsid w:val="009C6D7B"/>
    <w:rsid w:val="009F7A05"/>
    <w:rsid w:val="00A03ED4"/>
    <w:rsid w:val="00A1143D"/>
    <w:rsid w:val="00A571B2"/>
    <w:rsid w:val="00A8133F"/>
    <w:rsid w:val="00A95C82"/>
    <w:rsid w:val="00AA237B"/>
    <w:rsid w:val="00AD10B2"/>
    <w:rsid w:val="00B0041A"/>
    <w:rsid w:val="00B02B3B"/>
    <w:rsid w:val="00B02D37"/>
    <w:rsid w:val="00B27012"/>
    <w:rsid w:val="00B4050B"/>
    <w:rsid w:val="00B72338"/>
    <w:rsid w:val="00BD0CC8"/>
    <w:rsid w:val="00BD1155"/>
    <w:rsid w:val="00BD4E6E"/>
    <w:rsid w:val="00BF340B"/>
    <w:rsid w:val="00C30850"/>
    <w:rsid w:val="00C30D9C"/>
    <w:rsid w:val="00C35B9E"/>
    <w:rsid w:val="00C40C7D"/>
    <w:rsid w:val="00C51113"/>
    <w:rsid w:val="00C86CE1"/>
    <w:rsid w:val="00C91BFB"/>
    <w:rsid w:val="00C937DB"/>
    <w:rsid w:val="00C942DB"/>
    <w:rsid w:val="00CA11A3"/>
    <w:rsid w:val="00D00E15"/>
    <w:rsid w:val="00D4301E"/>
    <w:rsid w:val="00D53B35"/>
    <w:rsid w:val="00D564C1"/>
    <w:rsid w:val="00D633EC"/>
    <w:rsid w:val="00D65129"/>
    <w:rsid w:val="00D77546"/>
    <w:rsid w:val="00DC4F51"/>
    <w:rsid w:val="00E03D9C"/>
    <w:rsid w:val="00E114D9"/>
    <w:rsid w:val="00E23374"/>
    <w:rsid w:val="00E40935"/>
    <w:rsid w:val="00E421DD"/>
    <w:rsid w:val="00E533E9"/>
    <w:rsid w:val="00E6595D"/>
    <w:rsid w:val="00E72CE4"/>
    <w:rsid w:val="00E73358"/>
    <w:rsid w:val="00E8193E"/>
    <w:rsid w:val="00EA194C"/>
    <w:rsid w:val="00EA75BE"/>
    <w:rsid w:val="00EB0483"/>
    <w:rsid w:val="00EC2CD2"/>
    <w:rsid w:val="00ED6C85"/>
    <w:rsid w:val="00EE2265"/>
    <w:rsid w:val="00F11892"/>
    <w:rsid w:val="00F93CE0"/>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A870C"/>
  <w15:docId w15:val="{6950D37B-CFAB-4BD5-BC1E-11DFF529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463">
      <w:bodyDiv w:val="1"/>
      <w:marLeft w:val="0"/>
      <w:marRight w:val="0"/>
      <w:marTop w:val="0"/>
      <w:marBottom w:val="0"/>
      <w:divBdr>
        <w:top w:val="none" w:sz="0" w:space="0" w:color="auto"/>
        <w:left w:val="none" w:sz="0" w:space="0" w:color="auto"/>
        <w:bottom w:val="none" w:sz="0" w:space="0" w:color="auto"/>
        <w:right w:val="none" w:sz="0" w:space="0" w:color="auto"/>
      </w:divBdr>
    </w:div>
    <w:div w:id="19137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August Norris</cp:lastModifiedBy>
  <cp:revision>4</cp:revision>
  <cp:lastPrinted>2016-10-25T11:16:00Z</cp:lastPrinted>
  <dcterms:created xsi:type="dcterms:W3CDTF">2019-10-08T14:14:00Z</dcterms:created>
  <dcterms:modified xsi:type="dcterms:W3CDTF">2019-10-08T14:28:00Z</dcterms:modified>
</cp:coreProperties>
</file>