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470"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3"/>
        <w:gridCol w:w="1135"/>
        <w:gridCol w:w="2830"/>
        <w:gridCol w:w="1989"/>
        <w:gridCol w:w="985"/>
        <w:gridCol w:w="5819"/>
      </w:tblGrid>
      <w:tr w:rsidR="00C35B9E" w:rsidRPr="003D3D5A" w14:paraId="404F51F2" w14:textId="77777777" w:rsidTr="00A3224C">
        <w:trPr>
          <w:cantSplit/>
          <w:trHeight w:val="449"/>
        </w:trPr>
        <w:tc>
          <w:tcPr>
            <w:tcW w:w="5000" w:type="pct"/>
            <w:gridSpan w:val="6"/>
            <w:tcBorders>
              <w:top w:val="single" w:sz="4" w:space="0" w:color="auto"/>
              <w:left w:val="single" w:sz="4" w:space="0" w:color="auto"/>
              <w:bottom w:val="single" w:sz="4" w:space="0" w:color="auto"/>
              <w:right w:val="single" w:sz="4" w:space="0" w:color="auto"/>
            </w:tcBorders>
            <w:shd w:val="pct15" w:color="auto" w:fill="auto"/>
            <w:vAlign w:val="center"/>
          </w:tcPr>
          <w:p w14:paraId="3A16F0AA" w14:textId="77777777" w:rsidR="00C35B9E" w:rsidRDefault="00041F39" w:rsidP="00163481">
            <w:pPr>
              <w:rPr>
                <w:rFonts w:cs="Arial"/>
                <w:b/>
                <w:bCs/>
                <w:sz w:val="22"/>
                <w:szCs w:val="22"/>
              </w:rPr>
            </w:pPr>
            <w:r>
              <w:rPr>
                <w:rFonts w:cs="Arial"/>
                <w:b/>
                <w:bCs/>
                <w:noProof/>
                <w:sz w:val="22"/>
                <w:lang w:eastAsia="en-GB"/>
              </w:rPr>
              <mc:AlternateContent>
                <mc:Choice Requires="wps">
                  <w:drawing>
                    <wp:anchor distT="0" distB="0" distL="114300" distR="114300" simplePos="0" relativeHeight="251657728" behindDoc="0" locked="0" layoutInCell="1" allowOverlap="1" wp14:anchorId="36DA9F6A" wp14:editId="7C2280D8">
                      <wp:simplePos x="0" y="0"/>
                      <wp:positionH relativeFrom="margin">
                        <wp:posOffset>7418705</wp:posOffset>
                      </wp:positionH>
                      <wp:positionV relativeFrom="paragraph">
                        <wp:posOffset>-648970</wp:posOffset>
                      </wp:positionV>
                      <wp:extent cx="2099310" cy="34290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931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B17E60" w14:textId="77777777" w:rsidR="00284751" w:rsidRDefault="00284751" w:rsidP="00C35B9E">
                                  <w:pPr>
                                    <w:rPr>
                                      <w:rFonts w:cs="Arial"/>
                                      <w:b/>
                                      <w:sz w:val="32"/>
                                      <w:szCs w:val="32"/>
                                    </w:rPr>
                                  </w:pPr>
                                  <w:r>
                                    <w:rPr>
                                      <w:rFonts w:cs="Arial"/>
                                      <w:b/>
                                      <w:sz w:val="32"/>
                                      <w:szCs w:val="32"/>
                                    </w:rPr>
                                    <w:t>JOB DESCRIPTION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584.15pt;margin-top:-51.1pt;width:165.3pt;height:27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" stroked="f">
                      <v:textbox>
                        <w:txbxContent>
                          <w:p w:rsidR="00284751" w:rsidRDefault="00284751" w:rsidP="00C35B9E">
                            <w:pPr>
                              <w:rPr>
                                <w:rFonts w:cs="Arial"/>
                                <w:b/>
                                <w:sz w:val="32"/>
                                <w:szCs w:val="32"/>
                              </w:rPr>
                            </w:pPr>
                            <w:r>
                              <w:rPr>
                                <w:rFonts w:cs="Arial"/>
                                <w:b/>
                                <w:sz w:val="32"/>
                                <w:szCs w:val="32"/>
                              </w:rPr>
                              <w:t>JOB DESCRIPTION</w:t>
                            </w:r>
                          </w:p>
                        </w:txbxContent>
                      </v:textbox>
                      <w10:wrap anchorx="margin"/>
                    </v:shape>
                  </w:pict>
                </mc:Fallback>
              </mc:AlternateContent>
            </w:r>
            <w:r w:rsidR="00C35B9E" w:rsidRPr="00C942DB">
              <w:rPr>
                <w:rFonts w:cs="Arial"/>
                <w:sz w:val="22"/>
              </w:rPr>
              <w:t xml:space="preserve">       </w:t>
            </w:r>
            <w:r w:rsidR="00C35B9E" w:rsidRPr="00C942DB">
              <w:rPr>
                <w:rFonts w:cs="Arial"/>
                <w:sz w:val="22"/>
              </w:rPr>
              <w:tab/>
            </w:r>
            <w:r w:rsidR="00C35B9E" w:rsidRPr="003D3D5A">
              <w:rPr>
                <w:rFonts w:cs="Arial"/>
                <w:b/>
                <w:bCs/>
                <w:sz w:val="22"/>
                <w:szCs w:val="22"/>
              </w:rPr>
              <w:t>JOB INFORMATION</w:t>
            </w:r>
          </w:p>
          <w:p w14:paraId="1D1B6DC8" w14:textId="77777777" w:rsidR="009A629B" w:rsidRPr="003D3D5A" w:rsidRDefault="009A629B" w:rsidP="00163481">
            <w:pPr>
              <w:rPr>
                <w:rFonts w:cs="Arial"/>
                <w:b/>
                <w:bCs/>
                <w:sz w:val="22"/>
                <w:szCs w:val="22"/>
              </w:rPr>
            </w:pPr>
          </w:p>
        </w:tc>
      </w:tr>
      <w:tr w:rsidR="00E8193E" w:rsidRPr="003D3D5A" w14:paraId="18EE9E7C" w14:textId="77777777" w:rsidTr="00A3224C">
        <w:trPr>
          <w:trHeight w:val="325"/>
        </w:trPr>
        <w:tc>
          <w:tcPr>
            <w:tcW w:w="1087" w:type="pct"/>
            <w:tcBorders>
              <w:top w:val="single" w:sz="4" w:space="0" w:color="auto"/>
              <w:left w:val="single" w:sz="4" w:space="0" w:color="auto"/>
              <w:bottom w:val="single" w:sz="4" w:space="0" w:color="auto"/>
              <w:right w:val="single" w:sz="4" w:space="0" w:color="auto"/>
            </w:tcBorders>
            <w:shd w:val="clear" w:color="000000" w:fill="FFFFFF"/>
            <w:vAlign w:val="center"/>
          </w:tcPr>
          <w:p w14:paraId="3E0784E9" w14:textId="77777777" w:rsidR="00E8193E" w:rsidRPr="003D3D5A" w:rsidRDefault="00E8193E" w:rsidP="00E8193E">
            <w:pPr>
              <w:rPr>
                <w:rFonts w:cs="Arial"/>
                <w:b/>
                <w:sz w:val="22"/>
                <w:szCs w:val="22"/>
              </w:rPr>
            </w:pPr>
            <w:r w:rsidRPr="003D3D5A">
              <w:rPr>
                <w:rFonts w:cs="Arial"/>
                <w:b/>
                <w:sz w:val="22"/>
                <w:szCs w:val="22"/>
              </w:rPr>
              <w:t>JOB TITLE</w:t>
            </w:r>
          </w:p>
        </w:tc>
        <w:tc>
          <w:tcPr>
            <w:tcW w:w="1216" w:type="pct"/>
            <w:gridSpan w:val="2"/>
            <w:tcBorders>
              <w:top w:val="single" w:sz="4" w:space="0" w:color="auto"/>
              <w:left w:val="single" w:sz="4" w:space="0" w:color="auto"/>
              <w:bottom w:val="single" w:sz="4" w:space="0" w:color="auto"/>
              <w:right w:val="single" w:sz="4" w:space="0" w:color="auto"/>
            </w:tcBorders>
            <w:vAlign w:val="center"/>
          </w:tcPr>
          <w:p w14:paraId="4182A9DF" w14:textId="15611642" w:rsidR="00E8193E" w:rsidRPr="008138D8" w:rsidRDefault="00B22EF9" w:rsidP="005532D5">
            <w:pPr>
              <w:rPr>
                <w:rFonts w:cs="Arial"/>
                <w:bCs/>
                <w:sz w:val="22"/>
                <w:szCs w:val="22"/>
              </w:rPr>
            </w:pPr>
            <w:r>
              <w:rPr>
                <w:rFonts w:cs="Arial"/>
                <w:bCs/>
                <w:sz w:val="22"/>
                <w:szCs w:val="22"/>
              </w:rPr>
              <w:t>Cycles Workshop Trainer (</w:t>
            </w:r>
            <w:r w:rsidR="0065095D">
              <w:rPr>
                <w:rFonts w:cs="Arial"/>
                <w:bCs/>
                <w:sz w:val="22"/>
                <w:szCs w:val="22"/>
              </w:rPr>
              <w:t>Bracknell)</w:t>
            </w:r>
          </w:p>
        </w:tc>
        <w:tc>
          <w:tcPr>
            <w:tcW w:w="912" w:type="pct"/>
            <w:gridSpan w:val="2"/>
            <w:tcBorders>
              <w:top w:val="single" w:sz="4" w:space="0" w:color="auto"/>
              <w:left w:val="single" w:sz="4" w:space="0" w:color="auto"/>
              <w:bottom w:val="single" w:sz="4" w:space="0" w:color="auto"/>
              <w:right w:val="single" w:sz="4" w:space="0" w:color="auto"/>
            </w:tcBorders>
            <w:vAlign w:val="center"/>
          </w:tcPr>
          <w:p w14:paraId="4CBBB7F0" w14:textId="77777777" w:rsidR="00E8193E" w:rsidRPr="003D3D5A" w:rsidRDefault="007A4167" w:rsidP="00E8193E">
            <w:pPr>
              <w:rPr>
                <w:rFonts w:cs="Arial"/>
                <w:b/>
                <w:sz w:val="22"/>
                <w:szCs w:val="22"/>
              </w:rPr>
            </w:pPr>
            <w:r>
              <w:rPr>
                <w:rFonts w:cs="Arial"/>
                <w:b/>
                <w:sz w:val="22"/>
                <w:szCs w:val="22"/>
              </w:rPr>
              <w:t>LOCATION/CAMPUS</w:t>
            </w:r>
          </w:p>
        </w:tc>
        <w:tc>
          <w:tcPr>
            <w:tcW w:w="1785" w:type="pct"/>
            <w:tcBorders>
              <w:top w:val="single" w:sz="4" w:space="0" w:color="auto"/>
              <w:left w:val="single" w:sz="4" w:space="0" w:color="auto"/>
              <w:bottom w:val="single" w:sz="4" w:space="0" w:color="auto"/>
              <w:right w:val="single" w:sz="4" w:space="0" w:color="auto"/>
            </w:tcBorders>
            <w:vAlign w:val="center"/>
          </w:tcPr>
          <w:p w14:paraId="588C498D" w14:textId="7F2C089F" w:rsidR="00E8193E" w:rsidRPr="008138D8" w:rsidRDefault="00B22EF9" w:rsidP="00E8193E">
            <w:pPr>
              <w:rPr>
                <w:rFonts w:cs="Arial"/>
                <w:bCs/>
                <w:sz w:val="22"/>
                <w:szCs w:val="22"/>
              </w:rPr>
            </w:pPr>
            <w:r>
              <w:rPr>
                <w:rFonts w:cs="Arial"/>
                <w:bCs/>
                <w:sz w:val="22"/>
                <w:szCs w:val="22"/>
              </w:rPr>
              <w:t>B</w:t>
            </w:r>
            <w:r w:rsidR="0065095D">
              <w:rPr>
                <w:rFonts w:cs="Arial"/>
                <w:bCs/>
                <w:sz w:val="22"/>
                <w:szCs w:val="22"/>
              </w:rPr>
              <w:t>racknell</w:t>
            </w:r>
          </w:p>
        </w:tc>
      </w:tr>
      <w:tr w:rsidR="00E8193E" w:rsidRPr="003D3D5A" w14:paraId="05425FD6" w14:textId="77777777" w:rsidTr="00A3224C">
        <w:trPr>
          <w:trHeight w:val="288"/>
        </w:trPr>
        <w:tc>
          <w:tcPr>
            <w:tcW w:w="1087" w:type="pct"/>
            <w:tcBorders>
              <w:top w:val="single" w:sz="4" w:space="0" w:color="auto"/>
              <w:left w:val="single" w:sz="4" w:space="0" w:color="auto"/>
              <w:bottom w:val="single" w:sz="4" w:space="0" w:color="auto"/>
              <w:right w:val="single" w:sz="4" w:space="0" w:color="auto"/>
            </w:tcBorders>
            <w:shd w:val="clear" w:color="000000" w:fill="FFFFFF"/>
            <w:vAlign w:val="center"/>
          </w:tcPr>
          <w:p w14:paraId="1542C2FB" w14:textId="77777777" w:rsidR="00E8193E" w:rsidRPr="003D3D5A" w:rsidRDefault="007A4167" w:rsidP="00E8193E">
            <w:pPr>
              <w:ind w:left="460" w:hanging="426"/>
              <w:rPr>
                <w:rFonts w:cs="Arial"/>
                <w:b/>
                <w:sz w:val="22"/>
                <w:szCs w:val="22"/>
              </w:rPr>
            </w:pPr>
            <w:r>
              <w:rPr>
                <w:rFonts w:cs="Arial"/>
                <w:b/>
                <w:sz w:val="22"/>
                <w:szCs w:val="22"/>
              </w:rPr>
              <w:t>SERVICE AREA</w:t>
            </w:r>
          </w:p>
        </w:tc>
        <w:tc>
          <w:tcPr>
            <w:tcW w:w="1216" w:type="pct"/>
            <w:gridSpan w:val="2"/>
            <w:tcBorders>
              <w:top w:val="single" w:sz="4" w:space="0" w:color="auto"/>
              <w:left w:val="single" w:sz="4" w:space="0" w:color="auto"/>
              <w:bottom w:val="single" w:sz="4" w:space="0" w:color="auto"/>
              <w:right w:val="single" w:sz="4" w:space="0" w:color="auto"/>
            </w:tcBorders>
            <w:vAlign w:val="center"/>
          </w:tcPr>
          <w:p w14:paraId="3D3ED90C" w14:textId="72913D3C" w:rsidR="00E8193E" w:rsidRPr="008138D8" w:rsidRDefault="0065095D" w:rsidP="00E8193E">
            <w:pPr>
              <w:rPr>
                <w:rFonts w:cs="Arial"/>
                <w:bCs/>
                <w:sz w:val="22"/>
                <w:szCs w:val="22"/>
              </w:rPr>
            </w:pPr>
            <w:r>
              <w:rPr>
                <w:rFonts w:cs="Arial"/>
                <w:bCs/>
                <w:sz w:val="22"/>
                <w:szCs w:val="22"/>
              </w:rPr>
              <w:t>Lifestyles</w:t>
            </w:r>
            <w:r w:rsidR="007E5F4B">
              <w:rPr>
                <w:rFonts w:cs="Arial"/>
                <w:bCs/>
                <w:sz w:val="22"/>
                <w:szCs w:val="22"/>
              </w:rPr>
              <w:t xml:space="preserve"> - Cycles</w:t>
            </w:r>
          </w:p>
        </w:tc>
        <w:tc>
          <w:tcPr>
            <w:tcW w:w="912" w:type="pct"/>
            <w:gridSpan w:val="2"/>
            <w:tcBorders>
              <w:top w:val="single" w:sz="4" w:space="0" w:color="auto"/>
              <w:left w:val="single" w:sz="4" w:space="0" w:color="auto"/>
              <w:bottom w:val="single" w:sz="4" w:space="0" w:color="auto"/>
              <w:right w:val="single" w:sz="4" w:space="0" w:color="auto"/>
            </w:tcBorders>
            <w:vAlign w:val="center"/>
          </w:tcPr>
          <w:p w14:paraId="2F196E3D" w14:textId="77777777" w:rsidR="00E8193E" w:rsidRPr="003D3D5A" w:rsidRDefault="007A4167" w:rsidP="00E8193E">
            <w:pPr>
              <w:rPr>
                <w:rFonts w:cs="Arial"/>
                <w:b/>
                <w:sz w:val="22"/>
                <w:szCs w:val="22"/>
              </w:rPr>
            </w:pPr>
            <w:r>
              <w:rPr>
                <w:rFonts w:cs="Arial"/>
                <w:b/>
                <w:sz w:val="22"/>
                <w:szCs w:val="22"/>
              </w:rPr>
              <w:t>TYPE</w:t>
            </w:r>
          </w:p>
        </w:tc>
        <w:tc>
          <w:tcPr>
            <w:tcW w:w="1785" w:type="pct"/>
            <w:tcBorders>
              <w:top w:val="single" w:sz="4" w:space="0" w:color="auto"/>
              <w:left w:val="single" w:sz="4" w:space="0" w:color="auto"/>
              <w:bottom w:val="single" w:sz="4" w:space="0" w:color="auto"/>
              <w:right w:val="single" w:sz="4" w:space="0" w:color="auto"/>
            </w:tcBorders>
            <w:vAlign w:val="center"/>
          </w:tcPr>
          <w:p w14:paraId="7DA6DB92" w14:textId="77777777" w:rsidR="00E8193E" w:rsidRPr="008138D8" w:rsidRDefault="007E5F4B" w:rsidP="00E8193E">
            <w:pPr>
              <w:rPr>
                <w:rFonts w:cs="Arial"/>
                <w:bCs/>
                <w:sz w:val="22"/>
                <w:szCs w:val="22"/>
              </w:rPr>
            </w:pPr>
            <w:r>
              <w:rPr>
                <w:rFonts w:cs="Arial"/>
                <w:bCs/>
                <w:sz w:val="22"/>
                <w:szCs w:val="22"/>
              </w:rPr>
              <w:t>Workshop based Tutor</w:t>
            </w:r>
          </w:p>
        </w:tc>
      </w:tr>
      <w:tr w:rsidR="00E8193E" w:rsidRPr="003D3D5A" w14:paraId="21E1DD80" w14:textId="77777777" w:rsidTr="00A3224C">
        <w:trPr>
          <w:trHeight w:val="454"/>
        </w:trPr>
        <w:tc>
          <w:tcPr>
            <w:tcW w:w="5000" w:type="pct"/>
            <w:gridSpan w:val="6"/>
            <w:tcBorders>
              <w:top w:val="single" w:sz="4" w:space="0" w:color="auto"/>
              <w:left w:val="single" w:sz="4" w:space="0" w:color="auto"/>
              <w:bottom w:val="single" w:sz="4" w:space="0" w:color="auto"/>
              <w:right w:val="single" w:sz="4" w:space="0" w:color="auto"/>
            </w:tcBorders>
            <w:shd w:val="pct15" w:color="000000" w:fill="FFFFFF"/>
            <w:vAlign w:val="center"/>
          </w:tcPr>
          <w:p w14:paraId="5E634884" w14:textId="77777777" w:rsidR="00E8193E" w:rsidRPr="003D3D5A" w:rsidRDefault="00E8193E" w:rsidP="00E8193E">
            <w:pPr>
              <w:rPr>
                <w:rFonts w:cs="Arial"/>
                <w:b/>
                <w:bCs/>
                <w:sz w:val="22"/>
                <w:szCs w:val="22"/>
              </w:rPr>
            </w:pPr>
            <w:r w:rsidRPr="003D3D5A">
              <w:rPr>
                <w:rFonts w:cs="Arial"/>
                <w:b/>
                <w:sz w:val="22"/>
                <w:szCs w:val="22"/>
              </w:rPr>
              <w:t xml:space="preserve">JOB PURPOSE </w:t>
            </w:r>
          </w:p>
        </w:tc>
      </w:tr>
      <w:tr w:rsidR="00E8193E" w:rsidRPr="003D3D5A" w14:paraId="71E2A581" w14:textId="77777777" w:rsidTr="00A3224C">
        <w:trPr>
          <w:trHeight w:val="358"/>
        </w:trPr>
        <w:tc>
          <w:tcPr>
            <w:tcW w:w="5000" w:type="pct"/>
            <w:gridSpan w:val="6"/>
            <w:tcBorders>
              <w:top w:val="single" w:sz="4" w:space="0" w:color="auto"/>
              <w:left w:val="single" w:sz="4" w:space="0" w:color="auto"/>
              <w:bottom w:val="single" w:sz="4" w:space="0" w:color="auto"/>
              <w:right w:val="single" w:sz="4" w:space="0" w:color="auto"/>
            </w:tcBorders>
            <w:vAlign w:val="center"/>
          </w:tcPr>
          <w:p w14:paraId="70FB4067" w14:textId="77777777" w:rsidR="00E8193E" w:rsidRPr="006A2B03" w:rsidRDefault="00E8193E" w:rsidP="00E8193E">
            <w:pPr>
              <w:rPr>
                <w:rFonts w:cs="Arial"/>
                <w:sz w:val="20"/>
                <w:szCs w:val="20"/>
              </w:rPr>
            </w:pPr>
            <w:r w:rsidRPr="006A2B03">
              <w:rPr>
                <w:rFonts w:cs="Arial"/>
                <w:sz w:val="20"/>
                <w:szCs w:val="20"/>
              </w:rPr>
              <w:t>The post holder will provide</w:t>
            </w:r>
            <w:r w:rsidR="00A3224C">
              <w:rPr>
                <w:rFonts w:cs="Arial"/>
                <w:sz w:val="20"/>
                <w:szCs w:val="20"/>
              </w:rPr>
              <w:t xml:space="preserve"> teaching, training and assessment of students and other client groups to the quali</w:t>
            </w:r>
            <w:r w:rsidR="007E5F4B">
              <w:rPr>
                <w:rFonts w:cs="Arial"/>
                <w:sz w:val="20"/>
                <w:szCs w:val="20"/>
              </w:rPr>
              <w:t>ty standards set by the College from the Oxford (BBL) Cycles Workshop, and occasionally from other places.</w:t>
            </w:r>
            <w:r w:rsidR="00C436A9">
              <w:rPr>
                <w:rFonts w:cs="Arial"/>
                <w:sz w:val="20"/>
                <w:szCs w:val="20"/>
              </w:rPr>
              <w:t xml:space="preserve"> Normally Monday to Friday, but will require occasional weekend working.</w:t>
            </w:r>
          </w:p>
        </w:tc>
      </w:tr>
      <w:tr w:rsidR="00E8193E" w:rsidRPr="003D3D5A" w14:paraId="17F7FC8D" w14:textId="77777777" w:rsidTr="00A3224C">
        <w:trPr>
          <w:trHeight w:val="452"/>
        </w:trPr>
        <w:tc>
          <w:tcPr>
            <w:tcW w:w="5000" w:type="pct"/>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F429E5" w14:textId="77777777" w:rsidR="00E8193E" w:rsidRPr="003D3D5A" w:rsidRDefault="00E8193E" w:rsidP="00E8193E">
            <w:pPr>
              <w:rPr>
                <w:rFonts w:cs="Arial"/>
                <w:b/>
                <w:bCs/>
                <w:sz w:val="22"/>
                <w:szCs w:val="22"/>
              </w:rPr>
            </w:pPr>
            <w:r w:rsidRPr="00041F39">
              <w:rPr>
                <w:rFonts w:cs="Arial"/>
                <w:b/>
                <w:sz w:val="22"/>
                <w:szCs w:val="22"/>
              </w:rPr>
              <w:t>MAIN DUTIES AND RESPONSIBILITIES</w:t>
            </w:r>
            <w:r w:rsidRPr="003D3D5A">
              <w:rPr>
                <w:rFonts w:cs="Arial"/>
                <w:b/>
                <w:bCs/>
                <w:sz w:val="22"/>
                <w:szCs w:val="22"/>
              </w:rPr>
              <w:t xml:space="preserve"> </w:t>
            </w:r>
          </w:p>
        </w:tc>
      </w:tr>
      <w:tr w:rsidR="00E8193E" w:rsidRPr="003D3D5A" w14:paraId="3CD538A7" w14:textId="77777777" w:rsidTr="00A3224C">
        <w:trPr>
          <w:trHeight w:val="702"/>
        </w:trPr>
        <w:tc>
          <w:tcPr>
            <w:tcW w:w="5000" w:type="pct"/>
            <w:gridSpan w:val="6"/>
            <w:tcBorders>
              <w:top w:val="single" w:sz="4" w:space="0" w:color="auto"/>
              <w:left w:val="single" w:sz="4" w:space="0" w:color="auto"/>
              <w:bottom w:val="single" w:sz="4" w:space="0" w:color="auto"/>
              <w:right w:val="single" w:sz="4" w:space="0" w:color="auto"/>
            </w:tcBorders>
          </w:tcPr>
          <w:p w14:paraId="1FA07635" w14:textId="77777777" w:rsidR="00DB4630" w:rsidRDefault="00DB4630" w:rsidP="00A3224C">
            <w:pPr>
              <w:pStyle w:val="ListParagraph"/>
              <w:numPr>
                <w:ilvl w:val="0"/>
                <w:numId w:val="46"/>
              </w:numPr>
              <w:autoSpaceDE w:val="0"/>
              <w:autoSpaceDN w:val="0"/>
              <w:adjustRightInd w:val="0"/>
              <w:spacing w:after="31"/>
              <w:rPr>
                <w:rFonts w:cs="Arial"/>
                <w:color w:val="000000"/>
                <w:sz w:val="20"/>
                <w:szCs w:val="22"/>
                <w:lang w:eastAsia="zh-CN"/>
              </w:rPr>
            </w:pPr>
            <w:r>
              <w:rPr>
                <w:rFonts w:cs="Arial"/>
                <w:color w:val="000000"/>
                <w:sz w:val="20"/>
                <w:szCs w:val="22"/>
                <w:lang w:eastAsia="zh-CN"/>
              </w:rPr>
              <w:t>Development of Cytech and ACA training courses, delivery materials and associated lesson plans and resources</w:t>
            </w:r>
          </w:p>
          <w:p w14:paraId="69E37F95" w14:textId="77777777" w:rsidR="00C436A9" w:rsidRPr="008273A9" w:rsidRDefault="00DB4630" w:rsidP="008273A9">
            <w:pPr>
              <w:pStyle w:val="ListParagraph"/>
              <w:numPr>
                <w:ilvl w:val="0"/>
                <w:numId w:val="46"/>
              </w:numPr>
              <w:autoSpaceDE w:val="0"/>
              <w:autoSpaceDN w:val="0"/>
              <w:adjustRightInd w:val="0"/>
              <w:spacing w:after="31"/>
              <w:rPr>
                <w:rFonts w:cs="Arial"/>
                <w:color w:val="000000"/>
                <w:sz w:val="20"/>
                <w:szCs w:val="22"/>
                <w:lang w:eastAsia="zh-CN"/>
              </w:rPr>
            </w:pPr>
            <w:r>
              <w:rPr>
                <w:rFonts w:cs="Arial"/>
                <w:color w:val="000000"/>
                <w:sz w:val="20"/>
                <w:szCs w:val="22"/>
                <w:lang w:eastAsia="zh-CN"/>
              </w:rPr>
              <w:t>Management of Workshop</w:t>
            </w:r>
            <w:r w:rsidR="008273A9">
              <w:rPr>
                <w:rFonts w:cs="Arial"/>
                <w:color w:val="000000"/>
                <w:sz w:val="20"/>
                <w:szCs w:val="22"/>
                <w:lang w:eastAsia="zh-CN"/>
              </w:rPr>
              <w:t xml:space="preserve"> budgets</w:t>
            </w:r>
            <w:r>
              <w:rPr>
                <w:rFonts w:cs="Arial"/>
                <w:color w:val="000000"/>
                <w:sz w:val="20"/>
                <w:szCs w:val="22"/>
                <w:lang w:eastAsia="zh-CN"/>
              </w:rPr>
              <w:t>, to maintain high standards and up to date componentry while remaining within the agreed Workshop budgets</w:t>
            </w:r>
          </w:p>
          <w:p w14:paraId="57A25709" w14:textId="77777777" w:rsidR="008273A9" w:rsidRDefault="00C436A9" w:rsidP="008273A9">
            <w:pPr>
              <w:pStyle w:val="ListParagraph"/>
              <w:numPr>
                <w:ilvl w:val="0"/>
                <w:numId w:val="46"/>
              </w:numPr>
              <w:autoSpaceDE w:val="0"/>
              <w:autoSpaceDN w:val="0"/>
              <w:adjustRightInd w:val="0"/>
              <w:spacing w:after="31"/>
              <w:rPr>
                <w:rFonts w:cs="Arial"/>
                <w:color w:val="000000"/>
                <w:sz w:val="20"/>
                <w:szCs w:val="22"/>
                <w:lang w:eastAsia="zh-CN"/>
              </w:rPr>
            </w:pPr>
            <w:r w:rsidRPr="00C436A9">
              <w:rPr>
                <w:rFonts w:cs="Arial"/>
                <w:color w:val="000000"/>
                <w:sz w:val="20"/>
                <w:szCs w:val="22"/>
                <w:lang w:eastAsia="zh-CN"/>
              </w:rPr>
              <w:t xml:space="preserve">Deliver training in </w:t>
            </w:r>
            <w:r w:rsidR="008273A9">
              <w:rPr>
                <w:rFonts w:cs="Arial"/>
                <w:color w:val="000000"/>
                <w:sz w:val="20"/>
                <w:szCs w:val="22"/>
                <w:lang w:eastAsia="zh-CN"/>
              </w:rPr>
              <w:t>Commercial and Apprenticeship Courses</w:t>
            </w:r>
            <w:r w:rsidRPr="00C436A9">
              <w:rPr>
                <w:rFonts w:cs="Arial"/>
                <w:color w:val="000000"/>
                <w:sz w:val="20"/>
                <w:szCs w:val="22"/>
                <w:lang w:eastAsia="zh-CN"/>
              </w:rPr>
              <w:t xml:space="preserve"> &amp; QCF units in the workplace or classroom to Level 3 in Cycle Maintenance. </w:t>
            </w:r>
          </w:p>
          <w:p w14:paraId="09F1E14B" w14:textId="77777777" w:rsidR="00C436A9" w:rsidRPr="008273A9" w:rsidRDefault="00C436A9" w:rsidP="008273A9">
            <w:pPr>
              <w:pStyle w:val="ListParagraph"/>
              <w:numPr>
                <w:ilvl w:val="0"/>
                <w:numId w:val="46"/>
              </w:numPr>
              <w:autoSpaceDE w:val="0"/>
              <w:autoSpaceDN w:val="0"/>
              <w:adjustRightInd w:val="0"/>
              <w:spacing w:after="31"/>
              <w:rPr>
                <w:rFonts w:cs="Arial"/>
                <w:color w:val="000000"/>
                <w:sz w:val="20"/>
                <w:szCs w:val="22"/>
                <w:lang w:eastAsia="zh-CN"/>
              </w:rPr>
            </w:pPr>
            <w:r w:rsidRPr="00C436A9">
              <w:rPr>
                <w:rFonts w:cs="Arial"/>
                <w:color w:val="000000"/>
                <w:sz w:val="20"/>
                <w:szCs w:val="22"/>
                <w:lang w:eastAsia="zh-CN"/>
              </w:rPr>
              <w:t xml:space="preserve">Contribute to company’s overall KPIs and targets and meet individually set KPIs and targets </w:t>
            </w:r>
          </w:p>
          <w:p w14:paraId="1F5CB8BD" w14:textId="77777777" w:rsidR="00C436A9" w:rsidRPr="008273A9" w:rsidRDefault="00C436A9" w:rsidP="008273A9">
            <w:pPr>
              <w:pStyle w:val="ListParagraph"/>
              <w:numPr>
                <w:ilvl w:val="0"/>
                <w:numId w:val="46"/>
              </w:numPr>
              <w:autoSpaceDE w:val="0"/>
              <w:autoSpaceDN w:val="0"/>
              <w:adjustRightInd w:val="0"/>
              <w:spacing w:after="31"/>
              <w:rPr>
                <w:rFonts w:cs="Arial"/>
                <w:color w:val="000000"/>
                <w:sz w:val="20"/>
                <w:szCs w:val="22"/>
                <w:lang w:eastAsia="zh-CN"/>
              </w:rPr>
            </w:pPr>
            <w:r w:rsidRPr="00C436A9">
              <w:rPr>
                <w:rFonts w:cs="Arial"/>
                <w:color w:val="000000"/>
                <w:sz w:val="20"/>
                <w:szCs w:val="22"/>
                <w:lang w:eastAsia="zh-CN"/>
              </w:rPr>
              <w:t xml:space="preserve">Research and design effective training solutions so that the method of delivery and content meet the Learner’s needs and is clearly set out in their Learning Plan </w:t>
            </w:r>
          </w:p>
          <w:p w14:paraId="4327F0DE" w14:textId="77777777" w:rsidR="008273A9" w:rsidRDefault="00C436A9" w:rsidP="008273A9">
            <w:pPr>
              <w:pStyle w:val="ListParagraph"/>
              <w:numPr>
                <w:ilvl w:val="0"/>
                <w:numId w:val="46"/>
              </w:numPr>
              <w:autoSpaceDE w:val="0"/>
              <w:autoSpaceDN w:val="0"/>
              <w:adjustRightInd w:val="0"/>
              <w:spacing w:after="31"/>
              <w:rPr>
                <w:rFonts w:cs="Arial"/>
                <w:color w:val="000000"/>
                <w:sz w:val="20"/>
                <w:szCs w:val="22"/>
                <w:lang w:eastAsia="zh-CN"/>
              </w:rPr>
            </w:pPr>
            <w:r w:rsidRPr="00C436A9">
              <w:rPr>
                <w:rFonts w:cs="Arial"/>
                <w:color w:val="000000"/>
                <w:sz w:val="20"/>
                <w:szCs w:val="22"/>
                <w:lang w:eastAsia="zh-CN"/>
              </w:rPr>
              <w:t xml:space="preserve">Be responsible for pre &amp; post course workshop set up including ensuring all equipment &amp; consumables are readily available. Plan and prepare for each course and ensure all course materials available at the beginning of the course. </w:t>
            </w:r>
          </w:p>
          <w:p w14:paraId="6E50560D" w14:textId="77777777" w:rsidR="00C436A9" w:rsidRDefault="00C436A9" w:rsidP="008273A9">
            <w:pPr>
              <w:pStyle w:val="ListParagraph"/>
              <w:numPr>
                <w:ilvl w:val="0"/>
                <w:numId w:val="46"/>
              </w:numPr>
              <w:autoSpaceDE w:val="0"/>
              <w:autoSpaceDN w:val="0"/>
              <w:adjustRightInd w:val="0"/>
              <w:spacing w:after="31"/>
              <w:rPr>
                <w:rFonts w:cs="Arial"/>
                <w:color w:val="000000"/>
                <w:sz w:val="20"/>
                <w:szCs w:val="22"/>
                <w:lang w:eastAsia="zh-CN"/>
              </w:rPr>
            </w:pPr>
            <w:r w:rsidRPr="00C436A9">
              <w:rPr>
                <w:rFonts w:cs="Arial"/>
                <w:color w:val="000000"/>
                <w:sz w:val="20"/>
                <w:szCs w:val="22"/>
                <w:lang w:eastAsia="zh-CN"/>
              </w:rPr>
              <w:t>Flexibility to accommodate occasional evening or weekend work e.g.</w:t>
            </w:r>
            <w:r w:rsidR="008273A9">
              <w:rPr>
                <w:rFonts w:cs="Arial"/>
                <w:color w:val="000000"/>
                <w:sz w:val="20"/>
                <w:szCs w:val="22"/>
                <w:lang w:eastAsia="zh-CN"/>
              </w:rPr>
              <w:t xml:space="preserve"> weekend courses,</w:t>
            </w:r>
            <w:r w:rsidRPr="00C436A9">
              <w:rPr>
                <w:rFonts w:cs="Arial"/>
                <w:color w:val="000000"/>
                <w:sz w:val="20"/>
                <w:szCs w:val="22"/>
                <w:lang w:eastAsia="zh-CN"/>
              </w:rPr>
              <w:t xml:space="preserve"> careers fairs, open evenings, trade shows etc. </w:t>
            </w:r>
          </w:p>
          <w:p w14:paraId="1B023606" w14:textId="77777777" w:rsidR="008273A9" w:rsidRPr="008273A9" w:rsidRDefault="008273A9" w:rsidP="008273A9">
            <w:pPr>
              <w:pStyle w:val="ListParagraph"/>
              <w:numPr>
                <w:ilvl w:val="0"/>
                <w:numId w:val="46"/>
              </w:numPr>
              <w:autoSpaceDE w:val="0"/>
              <w:autoSpaceDN w:val="0"/>
              <w:adjustRightInd w:val="0"/>
              <w:spacing w:after="31"/>
              <w:rPr>
                <w:rFonts w:cs="Arial"/>
                <w:color w:val="000000"/>
                <w:sz w:val="20"/>
                <w:szCs w:val="22"/>
                <w:lang w:eastAsia="zh-CN"/>
              </w:rPr>
            </w:pPr>
            <w:r>
              <w:rPr>
                <w:rFonts w:cs="Arial"/>
                <w:color w:val="000000"/>
                <w:sz w:val="20"/>
                <w:szCs w:val="22"/>
                <w:lang w:eastAsia="zh-CN"/>
              </w:rPr>
              <w:t>Be involved with marketing activities when required by Line Manager, portraying the company in a positive manner at all times</w:t>
            </w:r>
          </w:p>
          <w:p w14:paraId="3EDF3D0D" w14:textId="77777777" w:rsidR="00C436A9" w:rsidRPr="008273A9" w:rsidRDefault="00C436A9" w:rsidP="008273A9">
            <w:pPr>
              <w:pStyle w:val="ListParagraph"/>
              <w:numPr>
                <w:ilvl w:val="0"/>
                <w:numId w:val="46"/>
              </w:numPr>
              <w:autoSpaceDE w:val="0"/>
              <w:autoSpaceDN w:val="0"/>
              <w:adjustRightInd w:val="0"/>
              <w:spacing w:after="31"/>
              <w:rPr>
                <w:rFonts w:cs="Arial"/>
                <w:color w:val="000000"/>
                <w:sz w:val="20"/>
                <w:szCs w:val="22"/>
                <w:lang w:eastAsia="zh-CN"/>
              </w:rPr>
            </w:pPr>
            <w:r w:rsidRPr="00C436A9">
              <w:rPr>
                <w:rFonts w:cs="Arial"/>
                <w:color w:val="000000"/>
                <w:sz w:val="20"/>
                <w:szCs w:val="22"/>
                <w:lang w:eastAsia="zh-CN"/>
              </w:rPr>
              <w:t xml:space="preserve">Accurately record attendance via registers and provide accurate information relating to pass/fail of delegates and pass to Registration &amp; Certification Coordinator in a timely manner. Fully complete VRQ paperwork and pass to Data team in a timely manner. Comply with and complete all relevant paperwork to ensure that the company meet all awarding body requirements </w:t>
            </w:r>
          </w:p>
          <w:p w14:paraId="1535F065" w14:textId="77777777" w:rsidR="00C436A9" w:rsidRPr="00C436A9" w:rsidRDefault="00C436A9" w:rsidP="00C436A9">
            <w:pPr>
              <w:pStyle w:val="ListParagraph"/>
              <w:numPr>
                <w:ilvl w:val="0"/>
                <w:numId w:val="46"/>
              </w:numPr>
              <w:autoSpaceDE w:val="0"/>
              <w:autoSpaceDN w:val="0"/>
              <w:adjustRightInd w:val="0"/>
              <w:spacing w:after="31"/>
              <w:rPr>
                <w:rFonts w:cs="Arial"/>
                <w:color w:val="000000"/>
                <w:sz w:val="20"/>
                <w:szCs w:val="22"/>
                <w:lang w:eastAsia="zh-CN"/>
              </w:rPr>
            </w:pPr>
            <w:r w:rsidRPr="00C436A9">
              <w:rPr>
                <w:rFonts w:cs="Arial"/>
                <w:color w:val="000000"/>
                <w:sz w:val="20"/>
                <w:szCs w:val="22"/>
                <w:lang w:eastAsia="zh-CN"/>
              </w:rPr>
              <w:t xml:space="preserve">Work within health and safety guidelines and be aware of your responsibilities for health and safety. Adhere to company policies and procedures, including Data Protection. Be responsible for safeguarding and promoting the welfare of children, young people and vulnerable adults </w:t>
            </w:r>
          </w:p>
          <w:p w14:paraId="51540FE8" w14:textId="77777777" w:rsidR="00C436A9" w:rsidRDefault="00C436A9" w:rsidP="00C436A9">
            <w:pPr>
              <w:pStyle w:val="ListParagraph"/>
              <w:numPr>
                <w:ilvl w:val="0"/>
                <w:numId w:val="46"/>
              </w:numPr>
              <w:autoSpaceDE w:val="0"/>
              <w:autoSpaceDN w:val="0"/>
              <w:adjustRightInd w:val="0"/>
              <w:spacing w:after="31"/>
              <w:rPr>
                <w:rFonts w:cs="Arial"/>
                <w:color w:val="000000"/>
                <w:sz w:val="20"/>
                <w:szCs w:val="22"/>
                <w:lang w:eastAsia="zh-CN"/>
              </w:rPr>
            </w:pPr>
            <w:r>
              <w:rPr>
                <w:rFonts w:cs="Arial"/>
                <w:color w:val="000000"/>
                <w:sz w:val="20"/>
                <w:szCs w:val="22"/>
                <w:lang w:eastAsia="zh-CN"/>
              </w:rPr>
              <w:t>Complies with all required ACA / Activate Learning policies and procedures</w:t>
            </w:r>
          </w:p>
          <w:p w14:paraId="20F3207C" w14:textId="77777777" w:rsidR="00352453" w:rsidRDefault="00352453" w:rsidP="00C436A9">
            <w:pPr>
              <w:pStyle w:val="ListParagraph"/>
              <w:numPr>
                <w:ilvl w:val="0"/>
                <w:numId w:val="46"/>
              </w:numPr>
              <w:autoSpaceDE w:val="0"/>
              <w:autoSpaceDN w:val="0"/>
              <w:adjustRightInd w:val="0"/>
              <w:spacing w:after="31"/>
              <w:rPr>
                <w:rFonts w:cs="Arial"/>
                <w:color w:val="000000"/>
                <w:sz w:val="20"/>
                <w:szCs w:val="22"/>
                <w:lang w:eastAsia="zh-CN"/>
              </w:rPr>
            </w:pPr>
            <w:r>
              <w:rPr>
                <w:rFonts w:cs="Arial"/>
                <w:color w:val="000000"/>
                <w:sz w:val="20"/>
                <w:szCs w:val="22"/>
                <w:lang w:eastAsia="zh-CN"/>
              </w:rPr>
              <w:t>Take an active role in Standardisation activities and Team Meetings</w:t>
            </w:r>
          </w:p>
          <w:p w14:paraId="2A31E96C" w14:textId="77777777" w:rsidR="008273A9" w:rsidRDefault="008273A9" w:rsidP="008273A9">
            <w:pPr>
              <w:pStyle w:val="ListParagraph"/>
              <w:autoSpaceDE w:val="0"/>
              <w:autoSpaceDN w:val="0"/>
              <w:adjustRightInd w:val="0"/>
              <w:spacing w:after="31"/>
              <w:ind w:left="360"/>
              <w:rPr>
                <w:rFonts w:cs="Arial"/>
                <w:color w:val="000000"/>
                <w:sz w:val="20"/>
                <w:szCs w:val="22"/>
                <w:lang w:eastAsia="zh-CN"/>
              </w:rPr>
            </w:pPr>
          </w:p>
          <w:p w14:paraId="57D4ACCC" w14:textId="77777777" w:rsidR="00C436A9" w:rsidRDefault="00C436A9" w:rsidP="008273A9">
            <w:pPr>
              <w:pStyle w:val="ListParagraph"/>
              <w:autoSpaceDE w:val="0"/>
              <w:autoSpaceDN w:val="0"/>
              <w:adjustRightInd w:val="0"/>
              <w:spacing w:after="31"/>
              <w:ind w:left="360"/>
              <w:rPr>
                <w:rFonts w:cs="Arial"/>
                <w:color w:val="000000"/>
                <w:sz w:val="20"/>
                <w:szCs w:val="22"/>
                <w:lang w:eastAsia="zh-CN"/>
              </w:rPr>
            </w:pPr>
          </w:p>
          <w:p w14:paraId="14F602C7" w14:textId="77777777" w:rsidR="008273A9" w:rsidRPr="00A3224C" w:rsidRDefault="008273A9" w:rsidP="008273A9">
            <w:pPr>
              <w:pStyle w:val="ListParagraph"/>
              <w:autoSpaceDE w:val="0"/>
              <w:autoSpaceDN w:val="0"/>
              <w:adjustRightInd w:val="0"/>
              <w:spacing w:after="31"/>
              <w:ind w:left="360"/>
              <w:rPr>
                <w:rFonts w:cs="Arial"/>
                <w:color w:val="000000"/>
                <w:sz w:val="20"/>
                <w:szCs w:val="22"/>
                <w:lang w:eastAsia="zh-CN"/>
              </w:rPr>
            </w:pPr>
          </w:p>
        </w:tc>
      </w:tr>
      <w:tr w:rsidR="00E8193E" w:rsidRPr="003D3D5A" w14:paraId="0A31C3F1" w14:textId="77777777" w:rsidTr="00A3224C">
        <w:trPr>
          <w:trHeight w:val="454"/>
        </w:trPr>
        <w:tc>
          <w:tcPr>
            <w:tcW w:w="5000" w:type="pct"/>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EB2686" w14:textId="77777777" w:rsidR="00E8193E" w:rsidRPr="00004EF9" w:rsidRDefault="00E8193E" w:rsidP="00E8193E">
            <w:pPr>
              <w:autoSpaceDE w:val="0"/>
              <w:autoSpaceDN w:val="0"/>
              <w:adjustRightInd w:val="0"/>
              <w:rPr>
                <w:rFonts w:cs="Arial"/>
                <w:b/>
                <w:color w:val="000000"/>
                <w:sz w:val="10"/>
                <w:u w:val="single"/>
                <w:lang w:eastAsia="zh-CN"/>
              </w:rPr>
            </w:pPr>
            <w:r w:rsidRPr="006F61C8">
              <w:rPr>
                <w:rFonts w:cs="Arial"/>
                <w:b/>
                <w:bCs/>
                <w:sz w:val="22"/>
                <w:szCs w:val="22"/>
              </w:rPr>
              <w:t>G</w:t>
            </w:r>
            <w:r>
              <w:rPr>
                <w:rFonts w:cs="Arial"/>
                <w:b/>
                <w:bCs/>
                <w:sz w:val="22"/>
                <w:szCs w:val="22"/>
              </w:rPr>
              <w:t xml:space="preserve">ROUP/ EMPLOYEE </w:t>
            </w:r>
            <w:r w:rsidRPr="006F61C8">
              <w:rPr>
                <w:rFonts w:cs="Arial"/>
                <w:b/>
                <w:bCs/>
                <w:sz w:val="22"/>
                <w:szCs w:val="22"/>
              </w:rPr>
              <w:t xml:space="preserve"> RESPONSIBILITIES</w:t>
            </w:r>
          </w:p>
        </w:tc>
      </w:tr>
      <w:tr w:rsidR="00E8193E" w:rsidRPr="003D3D5A" w14:paraId="551980FB" w14:textId="77777777" w:rsidTr="00A3224C">
        <w:trPr>
          <w:trHeight w:val="702"/>
        </w:trPr>
        <w:tc>
          <w:tcPr>
            <w:tcW w:w="5000" w:type="pct"/>
            <w:gridSpan w:val="6"/>
            <w:tcBorders>
              <w:top w:val="single" w:sz="4" w:space="0" w:color="auto"/>
              <w:left w:val="single" w:sz="4" w:space="0" w:color="auto"/>
              <w:bottom w:val="single" w:sz="4" w:space="0" w:color="auto"/>
              <w:right w:val="single" w:sz="4" w:space="0" w:color="auto"/>
            </w:tcBorders>
            <w:vAlign w:val="center"/>
          </w:tcPr>
          <w:p w14:paraId="32369F30" w14:textId="77777777" w:rsidR="007E5F4B" w:rsidRPr="007E5F4B" w:rsidRDefault="007E5F4B" w:rsidP="007E5F4B">
            <w:pPr>
              <w:autoSpaceDE w:val="0"/>
              <w:autoSpaceDN w:val="0"/>
              <w:adjustRightInd w:val="0"/>
              <w:rPr>
                <w:rFonts w:cs="Arial"/>
                <w:color w:val="000000"/>
                <w:sz w:val="20"/>
                <w:szCs w:val="22"/>
                <w:lang w:eastAsia="zh-CN"/>
              </w:rPr>
            </w:pPr>
            <w:r w:rsidRPr="007E5F4B">
              <w:rPr>
                <w:rFonts w:cs="Arial"/>
                <w:color w:val="000000"/>
                <w:sz w:val="20"/>
                <w:szCs w:val="22"/>
                <w:lang w:eastAsia="zh-CN"/>
              </w:rPr>
              <w:t>•</w:t>
            </w:r>
            <w:r w:rsidRPr="007E5F4B">
              <w:rPr>
                <w:rFonts w:cs="Arial"/>
                <w:color w:val="000000"/>
                <w:sz w:val="20"/>
                <w:szCs w:val="22"/>
                <w:lang w:eastAsia="zh-CN"/>
              </w:rPr>
              <w:tab/>
              <w:t xml:space="preserve">Participate in Course creation and development of Course structure and content </w:t>
            </w:r>
          </w:p>
          <w:p w14:paraId="7485B579" w14:textId="77777777" w:rsidR="007E5F4B" w:rsidRPr="007E5F4B" w:rsidRDefault="007E5F4B" w:rsidP="007E5F4B">
            <w:pPr>
              <w:autoSpaceDE w:val="0"/>
              <w:autoSpaceDN w:val="0"/>
              <w:adjustRightInd w:val="0"/>
              <w:rPr>
                <w:rFonts w:cs="Arial"/>
                <w:color w:val="000000"/>
                <w:sz w:val="20"/>
                <w:szCs w:val="22"/>
                <w:lang w:eastAsia="zh-CN"/>
              </w:rPr>
            </w:pPr>
            <w:r w:rsidRPr="007E5F4B">
              <w:rPr>
                <w:rFonts w:cs="Arial"/>
                <w:color w:val="000000"/>
                <w:sz w:val="20"/>
                <w:szCs w:val="22"/>
                <w:lang w:eastAsia="zh-CN"/>
              </w:rPr>
              <w:t>•</w:t>
            </w:r>
            <w:r w:rsidRPr="007E5F4B">
              <w:rPr>
                <w:rFonts w:cs="Arial"/>
                <w:color w:val="000000"/>
                <w:sz w:val="20"/>
                <w:szCs w:val="22"/>
                <w:lang w:eastAsia="zh-CN"/>
              </w:rPr>
              <w:tab/>
              <w:t>Participate in Performance Management and Professional Development activities as required</w:t>
            </w:r>
          </w:p>
          <w:p w14:paraId="488FD645" w14:textId="77777777" w:rsidR="007E5F4B" w:rsidRPr="007E5F4B" w:rsidRDefault="007E5F4B" w:rsidP="007E5F4B">
            <w:pPr>
              <w:autoSpaceDE w:val="0"/>
              <w:autoSpaceDN w:val="0"/>
              <w:adjustRightInd w:val="0"/>
              <w:rPr>
                <w:rFonts w:cs="Arial"/>
                <w:color w:val="000000"/>
                <w:sz w:val="20"/>
                <w:szCs w:val="22"/>
                <w:lang w:eastAsia="zh-CN"/>
              </w:rPr>
            </w:pPr>
            <w:r w:rsidRPr="007E5F4B">
              <w:rPr>
                <w:rFonts w:cs="Arial"/>
                <w:color w:val="000000"/>
                <w:sz w:val="20"/>
                <w:szCs w:val="22"/>
                <w:lang w:eastAsia="zh-CN"/>
              </w:rPr>
              <w:t>•</w:t>
            </w:r>
            <w:r w:rsidRPr="007E5F4B">
              <w:rPr>
                <w:rFonts w:cs="Arial"/>
                <w:color w:val="000000"/>
                <w:sz w:val="20"/>
                <w:szCs w:val="22"/>
                <w:lang w:eastAsia="zh-CN"/>
              </w:rPr>
              <w:tab/>
              <w:t>Value diversity and promote equal opportunities</w:t>
            </w:r>
          </w:p>
          <w:p w14:paraId="511C03E2" w14:textId="77777777" w:rsidR="007E5F4B" w:rsidRPr="007E5F4B" w:rsidRDefault="007E5F4B" w:rsidP="007E5F4B">
            <w:pPr>
              <w:autoSpaceDE w:val="0"/>
              <w:autoSpaceDN w:val="0"/>
              <w:adjustRightInd w:val="0"/>
              <w:rPr>
                <w:rFonts w:cs="Arial"/>
                <w:color w:val="000000"/>
                <w:sz w:val="20"/>
                <w:szCs w:val="22"/>
                <w:lang w:eastAsia="zh-CN"/>
              </w:rPr>
            </w:pPr>
            <w:r w:rsidRPr="007E5F4B">
              <w:rPr>
                <w:rFonts w:cs="Arial"/>
                <w:color w:val="000000"/>
                <w:sz w:val="20"/>
                <w:szCs w:val="22"/>
                <w:lang w:eastAsia="zh-CN"/>
              </w:rPr>
              <w:t>•</w:t>
            </w:r>
            <w:r w:rsidRPr="007E5F4B">
              <w:rPr>
                <w:rFonts w:cs="Arial"/>
                <w:color w:val="000000"/>
                <w:sz w:val="20"/>
                <w:szCs w:val="22"/>
                <w:lang w:eastAsia="zh-CN"/>
              </w:rPr>
              <w:tab/>
              <w:t>Engage in marketing activities as requested by line manager</w:t>
            </w:r>
          </w:p>
          <w:p w14:paraId="3ACDE7BE" w14:textId="77777777" w:rsidR="007E5F4B" w:rsidRPr="007E5F4B" w:rsidRDefault="007E5F4B" w:rsidP="007E5F4B">
            <w:pPr>
              <w:autoSpaceDE w:val="0"/>
              <w:autoSpaceDN w:val="0"/>
              <w:adjustRightInd w:val="0"/>
              <w:rPr>
                <w:rFonts w:cs="Arial"/>
                <w:color w:val="000000"/>
                <w:sz w:val="20"/>
                <w:szCs w:val="22"/>
                <w:lang w:eastAsia="zh-CN"/>
              </w:rPr>
            </w:pPr>
            <w:r w:rsidRPr="007E5F4B">
              <w:rPr>
                <w:rFonts w:cs="Arial"/>
                <w:color w:val="000000"/>
                <w:sz w:val="20"/>
                <w:szCs w:val="22"/>
                <w:lang w:eastAsia="zh-CN"/>
              </w:rPr>
              <w:t>•</w:t>
            </w:r>
            <w:r w:rsidRPr="007E5F4B">
              <w:rPr>
                <w:rFonts w:cs="Arial"/>
                <w:color w:val="000000"/>
                <w:sz w:val="20"/>
                <w:szCs w:val="22"/>
                <w:lang w:eastAsia="zh-CN"/>
              </w:rPr>
              <w:tab/>
              <w:t>Work within health and safety guidelines and be aware of your responsibilities for health and safety</w:t>
            </w:r>
          </w:p>
          <w:p w14:paraId="08403A6B" w14:textId="77777777" w:rsidR="007E5F4B" w:rsidRPr="007E5F4B" w:rsidRDefault="007E5F4B" w:rsidP="007E5F4B">
            <w:pPr>
              <w:autoSpaceDE w:val="0"/>
              <w:autoSpaceDN w:val="0"/>
              <w:adjustRightInd w:val="0"/>
              <w:rPr>
                <w:rFonts w:cs="Arial"/>
                <w:color w:val="000000"/>
                <w:sz w:val="20"/>
                <w:szCs w:val="22"/>
                <w:lang w:eastAsia="zh-CN"/>
              </w:rPr>
            </w:pPr>
            <w:r w:rsidRPr="007E5F4B">
              <w:rPr>
                <w:rFonts w:cs="Arial"/>
                <w:color w:val="000000"/>
                <w:sz w:val="20"/>
                <w:szCs w:val="22"/>
                <w:lang w:eastAsia="zh-CN"/>
              </w:rPr>
              <w:t>•</w:t>
            </w:r>
            <w:r w:rsidRPr="007E5F4B">
              <w:rPr>
                <w:rFonts w:cs="Arial"/>
                <w:color w:val="000000"/>
                <w:sz w:val="20"/>
                <w:szCs w:val="22"/>
                <w:lang w:eastAsia="zh-CN"/>
              </w:rPr>
              <w:tab/>
              <w:t>Adhere to company policies and procedures, including Data Protection</w:t>
            </w:r>
          </w:p>
          <w:p w14:paraId="230DDEE8" w14:textId="77777777" w:rsidR="00E8193E" w:rsidRDefault="007E5F4B" w:rsidP="007E5F4B">
            <w:pPr>
              <w:autoSpaceDE w:val="0"/>
              <w:autoSpaceDN w:val="0"/>
              <w:adjustRightInd w:val="0"/>
              <w:rPr>
                <w:rFonts w:cs="Arial"/>
                <w:color w:val="000000"/>
                <w:sz w:val="20"/>
                <w:szCs w:val="22"/>
                <w:lang w:eastAsia="zh-CN"/>
              </w:rPr>
            </w:pPr>
            <w:r w:rsidRPr="007E5F4B">
              <w:rPr>
                <w:rFonts w:cs="Arial"/>
                <w:color w:val="000000"/>
                <w:sz w:val="20"/>
                <w:szCs w:val="22"/>
                <w:lang w:eastAsia="zh-CN"/>
              </w:rPr>
              <w:t>•</w:t>
            </w:r>
            <w:r w:rsidRPr="007E5F4B">
              <w:rPr>
                <w:rFonts w:cs="Arial"/>
                <w:color w:val="000000"/>
                <w:sz w:val="20"/>
                <w:szCs w:val="22"/>
                <w:lang w:eastAsia="zh-CN"/>
              </w:rPr>
              <w:tab/>
              <w:t>Be responsible for safeguarding and promoting the welfare of children, young people and vulnerable adults</w:t>
            </w:r>
          </w:p>
          <w:p w14:paraId="662D416C" w14:textId="77777777" w:rsidR="008273A9" w:rsidRDefault="008273A9" w:rsidP="007E5F4B">
            <w:pPr>
              <w:autoSpaceDE w:val="0"/>
              <w:autoSpaceDN w:val="0"/>
              <w:adjustRightInd w:val="0"/>
              <w:rPr>
                <w:rFonts w:cs="Arial"/>
                <w:color w:val="000000"/>
                <w:sz w:val="20"/>
                <w:szCs w:val="22"/>
                <w:lang w:eastAsia="zh-CN"/>
              </w:rPr>
            </w:pPr>
          </w:p>
          <w:p w14:paraId="7133AF96" w14:textId="77777777" w:rsidR="008273A9" w:rsidRDefault="008273A9" w:rsidP="007E5F4B">
            <w:pPr>
              <w:autoSpaceDE w:val="0"/>
              <w:autoSpaceDN w:val="0"/>
              <w:adjustRightInd w:val="0"/>
              <w:rPr>
                <w:rFonts w:cs="Arial"/>
                <w:color w:val="000000"/>
                <w:sz w:val="20"/>
                <w:szCs w:val="22"/>
                <w:lang w:eastAsia="zh-CN"/>
              </w:rPr>
            </w:pPr>
          </w:p>
          <w:p w14:paraId="66E40826" w14:textId="77777777" w:rsidR="008273A9" w:rsidRPr="009A629B" w:rsidRDefault="008273A9" w:rsidP="007E5F4B">
            <w:pPr>
              <w:autoSpaceDE w:val="0"/>
              <w:autoSpaceDN w:val="0"/>
              <w:adjustRightInd w:val="0"/>
              <w:rPr>
                <w:rFonts w:cs="Arial"/>
                <w:color w:val="000000"/>
                <w:sz w:val="20"/>
                <w:szCs w:val="22"/>
                <w:lang w:eastAsia="zh-CN"/>
              </w:rPr>
            </w:pPr>
          </w:p>
        </w:tc>
      </w:tr>
      <w:tr w:rsidR="00E8193E" w:rsidRPr="003D3D5A" w14:paraId="3298DB16" w14:textId="77777777" w:rsidTr="00A3224C">
        <w:trPr>
          <w:trHeight w:val="454"/>
        </w:trPr>
        <w:tc>
          <w:tcPr>
            <w:tcW w:w="1435" w:type="pct"/>
            <w:gridSpan w:val="2"/>
            <w:tcBorders>
              <w:top w:val="single" w:sz="4" w:space="0" w:color="auto"/>
              <w:left w:val="single" w:sz="4" w:space="0" w:color="auto"/>
              <w:bottom w:val="single" w:sz="4" w:space="0" w:color="auto"/>
              <w:right w:val="single" w:sz="4" w:space="0" w:color="auto"/>
            </w:tcBorders>
            <w:shd w:val="pct15" w:color="000000" w:fill="FFFFFF"/>
            <w:vAlign w:val="center"/>
          </w:tcPr>
          <w:p w14:paraId="4E75FB98" w14:textId="77777777" w:rsidR="00E8193E" w:rsidRPr="0084296D" w:rsidRDefault="00E8193E" w:rsidP="00E8193E">
            <w:pPr>
              <w:autoSpaceDE w:val="0"/>
              <w:autoSpaceDN w:val="0"/>
              <w:adjustRightInd w:val="0"/>
              <w:rPr>
                <w:rFonts w:cs="Arial"/>
                <w:color w:val="000000"/>
                <w:sz w:val="22"/>
                <w:szCs w:val="22"/>
                <w:lang w:eastAsia="zh-CN"/>
              </w:rPr>
            </w:pPr>
            <w:r>
              <w:rPr>
                <w:rFonts w:cs="Arial"/>
                <w:b/>
                <w:bCs/>
                <w:sz w:val="22"/>
                <w:szCs w:val="22"/>
              </w:rPr>
              <w:lastRenderedPageBreak/>
              <w:t>QUALIFICATIONS &amp; EXPERIENCE</w:t>
            </w:r>
          </w:p>
        </w:tc>
        <w:tc>
          <w:tcPr>
            <w:tcW w:w="1478" w:type="pct"/>
            <w:gridSpan w:val="2"/>
            <w:tcBorders>
              <w:top w:val="single" w:sz="4" w:space="0" w:color="auto"/>
              <w:left w:val="single" w:sz="4" w:space="0" w:color="auto"/>
              <w:bottom w:val="single" w:sz="4" w:space="0" w:color="auto"/>
              <w:right w:val="single" w:sz="4" w:space="0" w:color="auto"/>
            </w:tcBorders>
            <w:shd w:val="pct15" w:color="000000" w:fill="FFFFFF"/>
            <w:vAlign w:val="center"/>
          </w:tcPr>
          <w:p w14:paraId="1F41CAF7" w14:textId="77777777" w:rsidR="00E8193E" w:rsidRDefault="00E8193E" w:rsidP="00E8193E">
            <w:r>
              <w:rPr>
                <w:rFonts w:cs="Arial"/>
                <w:b/>
                <w:bCs/>
                <w:sz w:val="22"/>
                <w:szCs w:val="22"/>
              </w:rPr>
              <w:t>TECHNICAL COMPETENCIES /SKILLS</w:t>
            </w:r>
          </w:p>
        </w:tc>
        <w:tc>
          <w:tcPr>
            <w:tcW w:w="2087" w:type="pct"/>
            <w:gridSpan w:val="2"/>
            <w:tcBorders>
              <w:top w:val="single" w:sz="4" w:space="0" w:color="auto"/>
              <w:left w:val="single" w:sz="4" w:space="0" w:color="auto"/>
              <w:bottom w:val="single" w:sz="4" w:space="0" w:color="auto"/>
              <w:right w:val="single" w:sz="4" w:space="0" w:color="auto"/>
            </w:tcBorders>
            <w:shd w:val="pct15" w:color="000000" w:fill="FFFFFF"/>
            <w:vAlign w:val="center"/>
          </w:tcPr>
          <w:p w14:paraId="3A1429EA" w14:textId="77777777" w:rsidR="00E8193E" w:rsidRDefault="00E8193E" w:rsidP="00E8193E">
            <w:r>
              <w:rPr>
                <w:rFonts w:cs="Arial"/>
                <w:b/>
                <w:bCs/>
                <w:sz w:val="22"/>
                <w:szCs w:val="22"/>
              </w:rPr>
              <w:t>BEHAVIOURAL SKILLS</w:t>
            </w:r>
          </w:p>
        </w:tc>
      </w:tr>
      <w:tr w:rsidR="00E8193E" w:rsidRPr="003D3D5A" w14:paraId="46756A0D" w14:textId="77777777" w:rsidTr="00A3224C">
        <w:trPr>
          <w:trHeight w:val="1461"/>
        </w:trPr>
        <w:tc>
          <w:tcPr>
            <w:tcW w:w="1435" w:type="pct"/>
            <w:gridSpan w:val="2"/>
            <w:tcBorders>
              <w:top w:val="single" w:sz="4" w:space="0" w:color="auto"/>
              <w:left w:val="single" w:sz="4" w:space="0" w:color="auto"/>
              <w:right w:val="single" w:sz="4" w:space="0" w:color="auto"/>
            </w:tcBorders>
          </w:tcPr>
          <w:p w14:paraId="2D19B61B" w14:textId="77777777" w:rsidR="00E8193E" w:rsidRPr="00E6595D" w:rsidRDefault="00E8193E" w:rsidP="00E8193E">
            <w:pPr>
              <w:pStyle w:val="Default"/>
              <w:ind w:left="-4"/>
              <w:rPr>
                <w:sz w:val="20"/>
                <w:szCs w:val="22"/>
                <w:u w:val="single"/>
              </w:rPr>
            </w:pPr>
            <w:r w:rsidRPr="00E6595D">
              <w:rPr>
                <w:sz w:val="20"/>
                <w:szCs w:val="22"/>
                <w:u w:val="single"/>
              </w:rPr>
              <w:t>Essential</w:t>
            </w:r>
          </w:p>
          <w:p w14:paraId="4E6BFEDA" w14:textId="77777777" w:rsidR="00DB4630" w:rsidRPr="00DB4630" w:rsidRDefault="00DB4630" w:rsidP="00DB4630">
            <w:pPr>
              <w:pStyle w:val="Default"/>
              <w:ind w:left="176"/>
              <w:rPr>
                <w:sz w:val="20"/>
                <w:szCs w:val="22"/>
              </w:rPr>
            </w:pPr>
            <w:r w:rsidRPr="00DB4630">
              <w:rPr>
                <w:sz w:val="20"/>
                <w:szCs w:val="22"/>
              </w:rPr>
              <w:t>•</w:t>
            </w:r>
            <w:r w:rsidRPr="00DB4630">
              <w:rPr>
                <w:sz w:val="20"/>
                <w:szCs w:val="22"/>
              </w:rPr>
              <w:tab/>
            </w:r>
            <w:r>
              <w:rPr>
                <w:sz w:val="20"/>
                <w:szCs w:val="22"/>
              </w:rPr>
              <w:t>PTLLS or equivalent Training Qualification</w:t>
            </w:r>
          </w:p>
          <w:p w14:paraId="201CD141" w14:textId="77777777" w:rsidR="00DB4630" w:rsidRPr="00DB4630" w:rsidRDefault="00DB4630" w:rsidP="00DB4630">
            <w:pPr>
              <w:pStyle w:val="Default"/>
              <w:ind w:left="176"/>
              <w:rPr>
                <w:sz w:val="20"/>
                <w:szCs w:val="22"/>
              </w:rPr>
            </w:pPr>
            <w:r w:rsidRPr="00DB4630">
              <w:rPr>
                <w:sz w:val="20"/>
                <w:szCs w:val="22"/>
              </w:rPr>
              <w:t>•</w:t>
            </w:r>
            <w:r w:rsidRPr="00DB4630">
              <w:rPr>
                <w:sz w:val="20"/>
                <w:szCs w:val="22"/>
              </w:rPr>
              <w:tab/>
              <w:t>Successful e</w:t>
            </w:r>
            <w:r>
              <w:rPr>
                <w:sz w:val="20"/>
                <w:szCs w:val="22"/>
              </w:rPr>
              <w:t xml:space="preserve">xperience of delivering workshop based </w:t>
            </w:r>
            <w:r w:rsidR="008273A9">
              <w:rPr>
                <w:sz w:val="20"/>
                <w:szCs w:val="22"/>
              </w:rPr>
              <w:t xml:space="preserve">Cycles Mechanic </w:t>
            </w:r>
            <w:r>
              <w:rPr>
                <w:sz w:val="20"/>
                <w:szCs w:val="22"/>
              </w:rPr>
              <w:t>Training</w:t>
            </w:r>
          </w:p>
          <w:p w14:paraId="0C947F36" w14:textId="77777777" w:rsidR="00DB4630" w:rsidRPr="00DB4630" w:rsidRDefault="00DB4630" w:rsidP="00DB4630">
            <w:pPr>
              <w:pStyle w:val="Default"/>
              <w:ind w:left="176"/>
              <w:rPr>
                <w:sz w:val="20"/>
                <w:szCs w:val="22"/>
              </w:rPr>
            </w:pPr>
            <w:r w:rsidRPr="00DB4630">
              <w:rPr>
                <w:sz w:val="20"/>
                <w:szCs w:val="22"/>
              </w:rPr>
              <w:t>•</w:t>
            </w:r>
            <w:r w:rsidRPr="00DB4630">
              <w:rPr>
                <w:sz w:val="20"/>
                <w:szCs w:val="22"/>
              </w:rPr>
              <w:tab/>
              <w:t xml:space="preserve">Experience of delivering a candidate centred approach to </w:t>
            </w:r>
            <w:r>
              <w:rPr>
                <w:sz w:val="20"/>
                <w:szCs w:val="22"/>
              </w:rPr>
              <w:t>teaching,</w:t>
            </w:r>
            <w:r w:rsidRPr="00DB4630">
              <w:rPr>
                <w:sz w:val="20"/>
                <w:szCs w:val="22"/>
              </w:rPr>
              <w:t xml:space="preserve"> </w:t>
            </w:r>
            <w:r>
              <w:rPr>
                <w:sz w:val="20"/>
                <w:szCs w:val="22"/>
              </w:rPr>
              <w:t>lesson</w:t>
            </w:r>
            <w:r w:rsidRPr="00DB4630">
              <w:rPr>
                <w:sz w:val="20"/>
                <w:szCs w:val="22"/>
              </w:rPr>
              <w:t xml:space="preserve"> planning, observation and assessment</w:t>
            </w:r>
          </w:p>
          <w:p w14:paraId="37E0F0DE" w14:textId="77777777" w:rsidR="00DB4630" w:rsidRPr="00DB4630" w:rsidRDefault="00DB4630" w:rsidP="00DB4630">
            <w:pPr>
              <w:pStyle w:val="Default"/>
              <w:ind w:left="176"/>
              <w:rPr>
                <w:sz w:val="20"/>
                <w:szCs w:val="22"/>
              </w:rPr>
            </w:pPr>
            <w:r w:rsidRPr="00DB4630">
              <w:rPr>
                <w:sz w:val="20"/>
                <w:szCs w:val="22"/>
              </w:rPr>
              <w:t>•</w:t>
            </w:r>
            <w:r w:rsidRPr="00DB4630">
              <w:rPr>
                <w:sz w:val="20"/>
                <w:szCs w:val="22"/>
              </w:rPr>
              <w:tab/>
              <w:t>Evidence of continual professional development in own occupational area</w:t>
            </w:r>
          </w:p>
          <w:p w14:paraId="4B853B9B" w14:textId="77777777" w:rsidR="00DB4630" w:rsidRPr="00DB4630" w:rsidRDefault="00DB4630" w:rsidP="00DB4630">
            <w:pPr>
              <w:pStyle w:val="Default"/>
              <w:ind w:left="176"/>
              <w:rPr>
                <w:sz w:val="20"/>
                <w:szCs w:val="22"/>
              </w:rPr>
            </w:pPr>
            <w:r w:rsidRPr="00DB4630">
              <w:rPr>
                <w:sz w:val="20"/>
                <w:szCs w:val="22"/>
              </w:rPr>
              <w:t>•</w:t>
            </w:r>
            <w:r w:rsidRPr="00DB4630">
              <w:rPr>
                <w:sz w:val="20"/>
                <w:szCs w:val="22"/>
              </w:rPr>
              <w:tab/>
              <w:t>Cytech Technical 2 Qualified</w:t>
            </w:r>
          </w:p>
          <w:p w14:paraId="514C83AC" w14:textId="77777777" w:rsidR="00E8193E" w:rsidRDefault="00DB4630" w:rsidP="00DB4630">
            <w:pPr>
              <w:pStyle w:val="Default"/>
              <w:ind w:left="176"/>
              <w:rPr>
                <w:sz w:val="20"/>
                <w:szCs w:val="22"/>
              </w:rPr>
            </w:pPr>
            <w:r w:rsidRPr="00DB4630">
              <w:rPr>
                <w:sz w:val="20"/>
                <w:szCs w:val="22"/>
              </w:rPr>
              <w:t>•</w:t>
            </w:r>
            <w:r w:rsidRPr="00DB4630">
              <w:rPr>
                <w:sz w:val="20"/>
                <w:szCs w:val="22"/>
              </w:rPr>
              <w:tab/>
              <w:t>Experience of working within the Cycle Industry</w:t>
            </w:r>
          </w:p>
          <w:p w14:paraId="7F643991" w14:textId="77777777" w:rsidR="00E8193E" w:rsidRPr="00E6595D" w:rsidRDefault="00E8193E" w:rsidP="00E8193E">
            <w:pPr>
              <w:pStyle w:val="Default"/>
              <w:ind w:left="-4"/>
              <w:rPr>
                <w:sz w:val="20"/>
                <w:szCs w:val="22"/>
                <w:u w:val="single"/>
              </w:rPr>
            </w:pPr>
            <w:r>
              <w:rPr>
                <w:sz w:val="20"/>
                <w:szCs w:val="22"/>
                <w:u w:val="single"/>
              </w:rPr>
              <w:t>Desirable</w:t>
            </w:r>
          </w:p>
          <w:p w14:paraId="430178F2" w14:textId="77777777" w:rsidR="00E8193E" w:rsidRDefault="00DB4630" w:rsidP="00DB4630">
            <w:pPr>
              <w:pStyle w:val="Default"/>
              <w:numPr>
                <w:ilvl w:val="0"/>
                <w:numId w:val="41"/>
              </w:numPr>
              <w:rPr>
                <w:sz w:val="20"/>
                <w:szCs w:val="22"/>
              </w:rPr>
            </w:pPr>
            <w:r w:rsidRPr="00DB4630">
              <w:rPr>
                <w:sz w:val="20"/>
                <w:szCs w:val="22"/>
              </w:rPr>
              <w:t>TAQA (or equivalent) Assessing Qualification</w:t>
            </w:r>
          </w:p>
          <w:p w14:paraId="2A89ACC3" w14:textId="77777777" w:rsidR="00DB4630" w:rsidRPr="00DB4630" w:rsidRDefault="00DB4630" w:rsidP="00DB4630">
            <w:pPr>
              <w:pStyle w:val="Default"/>
              <w:numPr>
                <w:ilvl w:val="0"/>
                <w:numId w:val="41"/>
              </w:numPr>
              <w:rPr>
                <w:sz w:val="20"/>
                <w:szCs w:val="22"/>
              </w:rPr>
            </w:pPr>
            <w:r w:rsidRPr="00DB4630">
              <w:rPr>
                <w:sz w:val="20"/>
                <w:szCs w:val="22"/>
              </w:rPr>
              <w:t>Verifier / IQA trained with experience of managing IQA in a successful manner</w:t>
            </w:r>
          </w:p>
          <w:p w14:paraId="7EB58E4D" w14:textId="77777777" w:rsidR="00DB4630" w:rsidRPr="00DB4630" w:rsidRDefault="00DB4630" w:rsidP="00DB4630">
            <w:pPr>
              <w:pStyle w:val="Default"/>
              <w:numPr>
                <w:ilvl w:val="0"/>
                <w:numId w:val="41"/>
              </w:numPr>
              <w:rPr>
                <w:sz w:val="20"/>
                <w:szCs w:val="22"/>
              </w:rPr>
            </w:pPr>
            <w:r w:rsidRPr="00DB4630">
              <w:rPr>
                <w:sz w:val="20"/>
                <w:szCs w:val="22"/>
              </w:rPr>
              <w:t>Experience of using personal experience to enhance the delivery of courses and provide additional information and engagement to Learners.</w:t>
            </w:r>
          </w:p>
          <w:p w14:paraId="16211B88" w14:textId="77777777" w:rsidR="00DB4630" w:rsidRPr="00DB4630" w:rsidRDefault="00DB4630" w:rsidP="00DB4630">
            <w:pPr>
              <w:pStyle w:val="Default"/>
              <w:numPr>
                <w:ilvl w:val="0"/>
                <w:numId w:val="41"/>
              </w:numPr>
              <w:rPr>
                <w:sz w:val="20"/>
                <w:szCs w:val="22"/>
              </w:rPr>
            </w:pPr>
            <w:r w:rsidRPr="00DB4630">
              <w:rPr>
                <w:sz w:val="20"/>
                <w:szCs w:val="22"/>
              </w:rPr>
              <w:t>Cytech Technical 3 Qualified</w:t>
            </w:r>
          </w:p>
          <w:p w14:paraId="0F29F81E" w14:textId="77777777" w:rsidR="00DB4630" w:rsidRPr="000426FF" w:rsidRDefault="00DB4630" w:rsidP="008273A9">
            <w:pPr>
              <w:pStyle w:val="Default"/>
              <w:ind w:left="360"/>
              <w:rPr>
                <w:sz w:val="20"/>
                <w:szCs w:val="22"/>
              </w:rPr>
            </w:pPr>
          </w:p>
        </w:tc>
        <w:tc>
          <w:tcPr>
            <w:tcW w:w="1478" w:type="pct"/>
            <w:gridSpan w:val="2"/>
            <w:tcBorders>
              <w:top w:val="single" w:sz="4" w:space="0" w:color="auto"/>
              <w:left w:val="single" w:sz="4" w:space="0" w:color="auto"/>
              <w:right w:val="single" w:sz="4" w:space="0" w:color="auto"/>
            </w:tcBorders>
          </w:tcPr>
          <w:p w14:paraId="582043DB" w14:textId="77777777" w:rsidR="00C436A9" w:rsidRPr="00C436A9" w:rsidRDefault="00C436A9" w:rsidP="00C436A9">
            <w:pPr>
              <w:pStyle w:val="Default"/>
              <w:numPr>
                <w:ilvl w:val="0"/>
                <w:numId w:val="41"/>
              </w:numPr>
              <w:rPr>
                <w:sz w:val="20"/>
                <w:szCs w:val="22"/>
              </w:rPr>
            </w:pPr>
            <w:r w:rsidRPr="00C436A9">
              <w:rPr>
                <w:sz w:val="20"/>
                <w:szCs w:val="22"/>
              </w:rPr>
              <w:t>Cytech Technical 2 qualified</w:t>
            </w:r>
          </w:p>
          <w:p w14:paraId="68D801CC" w14:textId="77777777" w:rsidR="00C436A9" w:rsidRPr="00C436A9" w:rsidRDefault="00C436A9" w:rsidP="00C436A9">
            <w:pPr>
              <w:pStyle w:val="Default"/>
              <w:numPr>
                <w:ilvl w:val="0"/>
                <w:numId w:val="41"/>
              </w:numPr>
              <w:rPr>
                <w:sz w:val="20"/>
                <w:szCs w:val="22"/>
              </w:rPr>
            </w:pPr>
            <w:r>
              <w:rPr>
                <w:sz w:val="20"/>
                <w:szCs w:val="22"/>
              </w:rPr>
              <w:t>PTLLS</w:t>
            </w:r>
            <w:r w:rsidRPr="00C436A9">
              <w:rPr>
                <w:sz w:val="20"/>
                <w:szCs w:val="22"/>
              </w:rPr>
              <w:t xml:space="preserve"> Qualified</w:t>
            </w:r>
          </w:p>
          <w:p w14:paraId="41C9D5C3" w14:textId="77777777" w:rsidR="00C436A9" w:rsidRPr="00C436A9" w:rsidRDefault="00C436A9" w:rsidP="00C436A9">
            <w:pPr>
              <w:pStyle w:val="Default"/>
              <w:numPr>
                <w:ilvl w:val="0"/>
                <w:numId w:val="41"/>
              </w:numPr>
              <w:rPr>
                <w:sz w:val="20"/>
                <w:szCs w:val="22"/>
              </w:rPr>
            </w:pPr>
            <w:r w:rsidRPr="00C436A9">
              <w:rPr>
                <w:sz w:val="20"/>
                <w:szCs w:val="22"/>
              </w:rPr>
              <w:t>Able to use Electronic Portfolio to assess, give feedback and present Learners work in a manner that efficiently shows competence</w:t>
            </w:r>
          </w:p>
          <w:p w14:paraId="771A6DD5" w14:textId="77777777" w:rsidR="00C436A9" w:rsidRPr="00C436A9" w:rsidRDefault="00C436A9" w:rsidP="00C436A9">
            <w:pPr>
              <w:pStyle w:val="Default"/>
              <w:numPr>
                <w:ilvl w:val="0"/>
                <w:numId w:val="41"/>
              </w:numPr>
              <w:rPr>
                <w:sz w:val="20"/>
                <w:szCs w:val="22"/>
              </w:rPr>
            </w:pPr>
            <w:r w:rsidRPr="00C436A9">
              <w:rPr>
                <w:sz w:val="20"/>
                <w:szCs w:val="22"/>
              </w:rPr>
              <w:t>Builds and maintains on-going professional relationships with external contacts in the course of regular work</w:t>
            </w:r>
          </w:p>
          <w:p w14:paraId="4BF475F8" w14:textId="77777777" w:rsidR="00C436A9" w:rsidRPr="00C436A9" w:rsidRDefault="00C436A9" w:rsidP="00C436A9">
            <w:pPr>
              <w:pStyle w:val="Default"/>
              <w:numPr>
                <w:ilvl w:val="0"/>
                <w:numId w:val="41"/>
              </w:numPr>
              <w:rPr>
                <w:sz w:val="20"/>
                <w:szCs w:val="22"/>
              </w:rPr>
            </w:pPr>
            <w:r w:rsidRPr="00C436A9">
              <w:rPr>
                <w:sz w:val="20"/>
                <w:szCs w:val="22"/>
              </w:rPr>
              <w:t>Works flexibly in different team roles, possibly overseeing the work of others</w:t>
            </w:r>
          </w:p>
          <w:p w14:paraId="7C5E9304" w14:textId="77777777" w:rsidR="00C436A9" w:rsidRPr="00C436A9" w:rsidRDefault="008273A9" w:rsidP="00C436A9">
            <w:pPr>
              <w:pStyle w:val="Default"/>
              <w:numPr>
                <w:ilvl w:val="0"/>
                <w:numId w:val="41"/>
              </w:numPr>
              <w:rPr>
                <w:sz w:val="20"/>
                <w:szCs w:val="22"/>
              </w:rPr>
            </w:pPr>
            <w:r w:rsidRPr="00C436A9">
              <w:rPr>
                <w:sz w:val="20"/>
                <w:szCs w:val="22"/>
              </w:rPr>
              <w:t>Organizes</w:t>
            </w:r>
            <w:r w:rsidR="00C436A9" w:rsidRPr="00C436A9">
              <w:rPr>
                <w:sz w:val="20"/>
                <w:szCs w:val="22"/>
              </w:rPr>
              <w:t xml:space="preserve"> own day to day work to ensure delivery to agreed deadlines and quality standards</w:t>
            </w:r>
          </w:p>
          <w:p w14:paraId="533AFE2F" w14:textId="77777777" w:rsidR="00C436A9" w:rsidRPr="00C436A9" w:rsidRDefault="00C436A9" w:rsidP="00C436A9">
            <w:pPr>
              <w:pStyle w:val="Default"/>
              <w:numPr>
                <w:ilvl w:val="0"/>
                <w:numId w:val="41"/>
              </w:numPr>
              <w:rPr>
                <w:sz w:val="20"/>
                <w:szCs w:val="22"/>
              </w:rPr>
            </w:pPr>
            <w:r w:rsidRPr="00C436A9">
              <w:rPr>
                <w:sz w:val="20"/>
                <w:szCs w:val="22"/>
              </w:rPr>
              <w:t>Identifies and implements creative solutions to resolve recurring or new problems</w:t>
            </w:r>
          </w:p>
          <w:p w14:paraId="19362320" w14:textId="77777777" w:rsidR="00E8193E" w:rsidRPr="000426FF" w:rsidRDefault="00C436A9" w:rsidP="00C436A9">
            <w:pPr>
              <w:pStyle w:val="Default"/>
              <w:numPr>
                <w:ilvl w:val="0"/>
                <w:numId w:val="41"/>
              </w:numPr>
              <w:rPr>
                <w:sz w:val="20"/>
                <w:szCs w:val="22"/>
              </w:rPr>
            </w:pPr>
            <w:r w:rsidRPr="00C436A9">
              <w:rPr>
                <w:sz w:val="20"/>
                <w:szCs w:val="22"/>
              </w:rPr>
              <w:t>Puts effort into self-development and keeping up to date</w:t>
            </w:r>
          </w:p>
        </w:tc>
        <w:tc>
          <w:tcPr>
            <w:tcW w:w="2087" w:type="pct"/>
            <w:gridSpan w:val="2"/>
            <w:tcBorders>
              <w:top w:val="single" w:sz="4" w:space="0" w:color="auto"/>
              <w:left w:val="single" w:sz="4" w:space="0" w:color="auto"/>
              <w:right w:val="single" w:sz="4" w:space="0" w:color="auto"/>
            </w:tcBorders>
            <w:shd w:val="clear" w:color="auto" w:fill="auto"/>
          </w:tcPr>
          <w:p w14:paraId="4CEE3221" w14:textId="77777777" w:rsidR="00E8193E" w:rsidRPr="00784903" w:rsidRDefault="00E8193E" w:rsidP="00E8193E">
            <w:pPr>
              <w:rPr>
                <w:rStyle w:val="s11"/>
                <w:rFonts w:eastAsiaTheme="majorEastAsia" w:cs="Arial"/>
                <w:sz w:val="20"/>
                <w:szCs w:val="22"/>
              </w:rPr>
            </w:pPr>
            <w:r w:rsidRPr="00784903">
              <w:rPr>
                <w:rStyle w:val="s11"/>
                <w:rFonts w:eastAsiaTheme="majorEastAsia" w:cs="Arial"/>
                <w:sz w:val="20"/>
                <w:szCs w:val="22"/>
              </w:rPr>
              <w:t>Display and role model the Activate Learning Standards of Behaviour:</w:t>
            </w:r>
          </w:p>
          <w:p w14:paraId="6905FBF8" w14:textId="77777777" w:rsidR="00E8193E" w:rsidRPr="00784903" w:rsidRDefault="00E8193E" w:rsidP="00E8193E">
            <w:pPr>
              <w:rPr>
                <w:bCs/>
                <w:sz w:val="2"/>
                <w:szCs w:val="22"/>
              </w:rPr>
            </w:pPr>
          </w:p>
          <w:p w14:paraId="25A04D16" w14:textId="77777777" w:rsidR="00E8193E" w:rsidRPr="00784903" w:rsidRDefault="00E8193E" w:rsidP="00E8193E">
            <w:pPr>
              <w:rPr>
                <w:rFonts w:ascii="Times New Roman" w:hAnsi="Times New Roman"/>
                <w:sz w:val="20"/>
                <w:szCs w:val="22"/>
                <w:lang w:eastAsia="en-GB"/>
              </w:rPr>
            </w:pPr>
            <w:r w:rsidRPr="00784903">
              <w:rPr>
                <w:b/>
                <w:bCs/>
                <w:sz w:val="20"/>
                <w:szCs w:val="22"/>
              </w:rPr>
              <w:t>TAKE RESPONSIBILITY</w:t>
            </w:r>
            <w:r w:rsidRPr="00784903">
              <w:rPr>
                <w:bCs/>
                <w:sz w:val="20"/>
                <w:szCs w:val="22"/>
              </w:rPr>
              <w:t>, doing</w:t>
            </w:r>
            <w:r w:rsidR="00A3224C">
              <w:rPr>
                <w:bCs/>
                <w:sz w:val="20"/>
                <w:szCs w:val="22"/>
              </w:rPr>
              <w:t xml:space="preserve"> what we say we are going to do </w:t>
            </w:r>
            <w:r w:rsidRPr="00784903">
              <w:rPr>
                <w:bCs/>
                <w:sz w:val="20"/>
                <w:szCs w:val="22"/>
              </w:rPr>
              <w:t>by:</w:t>
            </w:r>
          </w:p>
          <w:p w14:paraId="11B9FF5D" w14:textId="77777777" w:rsidR="00E8193E" w:rsidRPr="00784903" w:rsidRDefault="00E8193E" w:rsidP="00E8193E">
            <w:pPr>
              <w:pStyle w:val="ListParagraph"/>
              <w:numPr>
                <w:ilvl w:val="0"/>
                <w:numId w:val="33"/>
              </w:numPr>
              <w:rPr>
                <w:sz w:val="20"/>
                <w:szCs w:val="22"/>
              </w:rPr>
            </w:pPr>
            <w:r w:rsidRPr="00784903">
              <w:rPr>
                <w:bCs/>
                <w:sz w:val="20"/>
                <w:szCs w:val="22"/>
              </w:rPr>
              <w:t>planning ahead</w:t>
            </w:r>
          </w:p>
          <w:p w14:paraId="2786595F" w14:textId="77777777" w:rsidR="00E8193E" w:rsidRPr="00784903" w:rsidRDefault="00E8193E" w:rsidP="00E8193E">
            <w:pPr>
              <w:pStyle w:val="ListParagraph"/>
              <w:numPr>
                <w:ilvl w:val="0"/>
                <w:numId w:val="33"/>
              </w:numPr>
              <w:rPr>
                <w:sz w:val="20"/>
                <w:szCs w:val="22"/>
              </w:rPr>
            </w:pPr>
            <w:r w:rsidRPr="00784903">
              <w:rPr>
                <w:bCs/>
                <w:sz w:val="20"/>
                <w:szCs w:val="22"/>
              </w:rPr>
              <w:t>staying focused</w:t>
            </w:r>
          </w:p>
          <w:p w14:paraId="681F4908" w14:textId="77777777" w:rsidR="00E8193E" w:rsidRPr="00784903" w:rsidRDefault="00E8193E" w:rsidP="00E8193E">
            <w:pPr>
              <w:pStyle w:val="ListParagraph"/>
              <w:numPr>
                <w:ilvl w:val="0"/>
                <w:numId w:val="33"/>
              </w:numPr>
              <w:rPr>
                <w:sz w:val="20"/>
                <w:szCs w:val="22"/>
              </w:rPr>
            </w:pPr>
            <w:r w:rsidRPr="00784903">
              <w:rPr>
                <w:bCs/>
                <w:sz w:val="20"/>
                <w:szCs w:val="22"/>
              </w:rPr>
              <w:t>meeting agreed deadlines</w:t>
            </w:r>
          </w:p>
          <w:p w14:paraId="1341A89A" w14:textId="77777777" w:rsidR="00E8193E" w:rsidRPr="00784903" w:rsidRDefault="00E8193E" w:rsidP="00E8193E">
            <w:pPr>
              <w:rPr>
                <w:sz w:val="20"/>
                <w:szCs w:val="22"/>
              </w:rPr>
            </w:pPr>
            <w:r w:rsidRPr="00784903">
              <w:rPr>
                <w:b/>
                <w:bCs/>
                <w:sz w:val="20"/>
                <w:szCs w:val="22"/>
              </w:rPr>
              <w:t>EARN RESPECT</w:t>
            </w:r>
            <w:r w:rsidRPr="00784903">
              <w:rPr>
                <w:bCs/>
                <w:sz w:val="20"/>
                <w:szCs w:val="22"/>
              </w:rPr>
              <w:t>, being positive with each other by:</w:t>
            </w:r>
          </w:p>
          <w:p w14:paraId="58EDD69D" w14:textId="77777777" w:rsidR="00E8193E" w:rsidRPr="00784903" w:rsidRDefault="00E8193E" w:rsidP="00E8193E">
            <w:pPr>
              <w:pStyle w:val="ListParagraph"/>
              <w:numPr>
                <w:ilvl w:val="0"/>
                <w:numId w:val="34"/>
              </w:numPr>
              <w:rPr>
                <w:sz w:val="20"/>
                <w:szCs w:val="22"/>
              </w:rPr>
            </w:pPr>
            <w:r w:rsidRPr="00784903">
              <w:rPr>
                <w:bCs/>
                <w:sz w:val="20"/>
                <w:szCs w:val="22"/>
              </w:rPr>
              <w:t>listening attentively</w:t>
            </w:r>
          </w:p>
          <w:p w14:paraId="374F277E" w14:textId="77777777" w:rsidR="00E8193E" w:rsidRPr="00784903" w:rsidRDefault="00E8193E" w:rsidP="00E8193E">
            <w:pPr>
              <w:pStyle w:val="ListParagraph"/>
              <w:numPr>
                <w:ilvl w:val="0"/>
                <w:numId w:val="34"/>
              </w:numPr>
              <w:rPr>
                <w:sz w:val="20"/>
                <w:szCs w:val="22"/>
              </w:rPr>
            </w:pPr>
            <w:r w:rsidRPr="00784903">
              <w:rPr>
                <w:bCs/>
                <w:sz w:val="20"/>
                <w:szCs w:val="22"/>
              </w:rPr>
              <w:t>being honest</w:t>
            </w:r>
          </w:p>
          <w:p w14:paraId="72AADA2C" w14:textId="77777777" w:rsidR="00E8193E" w:rsidRPr="00784903" w:rsidRDefault="00E8193E" w:rsidP="00E8193E">
            <w:pPr>
              <w:rPr>
                <w:sz w:val="20"/>
                <w:szCs w:val="22"/>
              </w:rPr>
            </w:pPr>
            <w:r w:rsidRPr="00784903">
              <w:rPr>
                <w:b/>
                <w:bCs/>
                <w:sz w:val="20"/>
                <w:szCs w:val="22"/>
              </w:rPr>
              <w:t>AIM HIGH</w:t>
            </w:r>
            <w:r w:rsidRPr="00784903">
              <w:rPr>
                <w:bCs/>
                <w:sz w:val="20"/>
                <w:szCs w:val="22"/>
              </w:rPr>
              <w:t>, going further by:</w:t>
            </w:r>
          </w:p>
          <w:p w14:paraId="1F80BC2D" w14:textId="77777777" w:rsidR="00E8193E" w:rsidRPr="00784903" w:rsidRDefault="00E8193E" w:rsidP="00E8193E">
            <w:pPr>
              <w:pStyle w:val="ListParagraph"/>
              <w:numPr>
                <w:ilvl w:val="0"/>
                <w:numId w:val="35"/>
              </w:numPr>
              <w:rPr>
                <w:sz w:val="20"/>
                <w:szCs w:val="22"/>
              </w:rPr>
            </w:pPr>
            <w:r w:rsidRPr="00784903">
              <w:rPr>
                <w:bCs/>
                <w:sz w:val="20"/>
                <w:szCs w:val="22"/>
              </w:rPr>
              <w:t>setting challenging goals</w:t>
            </w:r>
          </w:p>
          <w:p w14:paraId="28BFDD4C" w14:textId="77777777" w:rsidR="00E8193E" w:rsidRPr="00784903" w:rsidRDefault="00E8193E" w:rsidP="00E8193E">
            <w:pPr>
              <w:pStyle w:val="ListParagraph"/>
              <w:numPr>
                <w:ilvl w:val="0"/>
                <w:numId w:val="35"/>
              </w:numPr>
              <w:rPr>
                <w:sz w:val="20"/>
                <w:szCs w:val="22"/>
              </w:rPr>
            </w:pPr>
            <w:r w:rsidRPr="00784903">
              <w:rPr>
                <w:bCs/>
                <w:sz w:val="20"/>
                <w:szCs w:val="22"/>
              </w:rPr>
              <w:t>being resilient</w:t>
            </w:r>
          </w:p>
          <w:p w14:paraId="63996301" w14:textId="77777777" w:rsidR="00E8193E" w:rsidRPr="00784903" w:rsidRDefault="00E8193E" w:rsidP="00E8193E">
            <w:pPr>
              <w:pStyle w:val="ListParagraph"/>
              <w:numPr>
                <w:ilvl w:val="0"/>
                <w:numId w:val="35"/>
              </w:numPr>
              <w:rPr>
                <w:sz w:val="20"/>
                <w:szCs w:val="22"/>
              </w:rPr>
            </w:pPr>
            <w:r w:rsidRPr="00784903">
              <w:rPr>
                <w:bCs/>
                <w:sz w:val="20"/>
                <w:szCs w:val="22"/>
              </w:rPr>
              <w:t>improving continuously</w:t>
            </w:r>
          </w:p>
          <w:p w14:paraId="0E7818A0" w14:textId="77777777" w:rsidR="00E8193E" w:rsidRPr="00784903" w:rsidRDefault="00E8193E" w:rsidP="00E8193E">
            <w:pPr>
              <w:rPr>
                <w:sz w:val="20"/>
                <w:szCs w:val="22"/>
              </w:rPr>
            </w:pPr>
            <w:r w:rsidRPr="00784903">
              <w:rPr>
                <w:b/>
                <w:bCs/>
                <w:sz w:val="20"/>
                <w:szCs w:val="22"/>
              </w:rPr>
              <w:t>MAKE IT HAPPEN</w:t>
            </w:r>
            <w:r w:rsidRPr="00784903">
              <w:rPr>
                <w:bCs/>
                <w:sz w:val="20"/>
                <w:szCs w:val="22"/>
              </w:rPr>
              <w:t>, by:</w:t>
            </w:r>
          </w:p>
          <w:p w14:paraId="30555DE2" w14:textId="77777777" w:rsidR="00E8193E" w:rsidRPr="00784903" w:rsidRDefault="00E8193E" w:rsidP="00E8193E">
            <w:pPr>
              <w:pStyle w:val="ListParagraph"/>
              <w:numPr>
                <w:ilvl w:val="0"/>
                <w:numId w:val="36"/>
              </w:numPr>
              <w:rPr>
                <w:sz w:val="20"/>
                <w:szCs w:val="22"/>
              </w:rPr>
            </w:pPr>
            <w:r w:rsidRPr="00784903">
              <w:rPr>
                <w:bCs/>
                <w:sz w:val="20"/>
                <w:szCs w:val="22"/>
              </w:rPr>
              <w:t>taking initiative</w:t>
            </w:r>
          </w:p>
          <w:p w14:paraId="55FF83F0" w14:textId="77777777" w:rsidR="00E8193E" w:rsidRPr="00784903" w:rsidRDefault="00E8193E" w:rsidP="00E8193E">
            <w:pPr>
              <w:pStyle w:val="ListParagraph"/>
              <w:numPr>
                <w:ilvl w:val="0"/>
                <w:numId w:val="36"/>
              </w:numPr>
              <w:rPr>
                <w:sz w:val="20"/>
                <w:szCs w:val="22"/>
              </w:rPr>
            </w:pPr>
            <w:r w:rsidRPr="00784903">
              <w:rPr>
                <w:bCs/>
                <w:sz w:val="20"/>
                <w:szCs w:val="22"/>
              </w:rPr>
              <w:t>inspiring each other to meet all these standards</w:t>
            </w:r>
          </w:p>
        </w:tc>
      </w:tr>
    </w:tbl>
    <w:p w14:paraId="217242BA" w14:textId="77777777" w:rsidR="00D00E15" w:rsidRPr="00FD3B1F" w:rsidRDefault="00D00E15">
      <w:pPr>
        <w:rPr>
          <w:rFonts w:cs="Arial"/>
          <w:b/>
          <w:bCs/>
          <w:sz w:val="6"/>
          <w:szCs w:val="22"/>
        </w:rPr>
      </w:pPr>
    </w:p>
    <w:p w14:paraId="3776906B" w14:textId="77777777" w:rsidR="00041F39" w:rsidRPr="00A571B2" w:rsidRDefault="00041F39" w:rsidP="00041F39">
      <w:pPr>
        <w:jc w:val="both"/>
        <w:rPr>
          <w:rFonts w:cs="Arial"/>
          <w:b/>
          <w:bCs/>
          <w:i/>
          <w:sz w:val="16"/>
          <w:szCs w:val="22"/>
        </w:rPr>
      </w:pPr>
      <w:r w:rsidRPr="00A571B2">
        <w:rPr>
          <w:rFonts w:cs="Arial"/>
          <w:b/>
          <w:bCs/>
          <w:i/>
          <w:sz w:val="16"/>
          <w:szCs w:val="22"/>
        </w:rPr>
        <w:t xml:space="preserve">This job description is written at a specific time and is subject to change as the demands of the organisation and the role develops.  The role requires flexibility and adaptability and the employees of the </w:t>
      </w:r>
      <w:r w:rsidR="007320C1" w:rsidRPr="00A571B2">
        <w:rPr>
          <w:rFonts w:cs="Arial"/>
          <w:b/>
          <w:bCs/>
          <w:i/>
          <w:sz w:val="16"/>
          <w:szCs w:val="22"/>
        </w:rPr>
        <w:t>Group</w:t>
      </w:r>
      <w:r w:rsidRPr="00A571B2">
        <w:rPr>
          <w:rFonts w:cs="Arial"/>
          <w:b/>
          <w:bCs/>
          <w:i/>
          <w:sz w:val="16"/>
          <w:szCs w:val="22"/>
        </w:rPr>
        <w:t xml:space="preserve"> need to be aware that they may be asked to perform tasks and be given responsibilities not detailed on this job description.  </w:t>
      </w:r>
    </w:p>
    <w:p w14:paraId="5A8F3136" w14:textId="77777777" w:rsidR="00784903" w:rsidRPr="001710C2" w:rsidRDefault="00784903" w:rsidP="00041F39">
      <w:pPr>
        <w:jc w:val="both"/>
        <w:rPr>
          <w:rFonts w:cs="Arial"/>
          <w:b/>
          <w:bCs/>
          <w:i/>
          <w:sz w:val="8"/>
          <w:szCs w:val="22"/>
        </w:rPr>
      </w:pPr>
    </w:p>
    <w:p w14:paraId="425FC460" w14:textId="77777777" w:rsidR="00041F39" w:rsidRPr="00A571B2" w:rsidRDefault="00041F39" w:rsidP="00041F39">
      <w:pPr>
        <w:jc w:val="both"/>
        <w:rPr>
          <w:rFonts w:cs="Arial"/>
          <w:b/>
          <w:bCs/>
          <w:i/>
          <w:sz w:val="16"/>
          <w:szCs w:val="22"/>
        </w:rPr>
      </w:pPr>
      <w:r w:rsidRPr="00A571B2">
        <w:rPr>
          <w:rFonts w:cs="Arial"/>
          <w:b/>
          <w:bCs/>
          <w:i/>
          <w:sz w:val="16"/>
          <w:szCs w:val="22"/>
        </w:rPr>
        <w:t>Diversity Statement</w:t>
      </w:r>
    </w:p>
    <w:p w14:paraId="6EFD75F5" w14:textId="77777777" w:rsidR="00041F39" w:rsidRPr="00A571B2" w:rsidRDefault="00041F39" w:rsidP="00041F39">
      <w:pPr>
        <w:rPr>
          <w:rFonts w:cs="Arial"/>
          <w:i/>
          <w:sz w:val="16"/>
          <w:szCs w:val="22"/>
        </w:rPr>
      </w:pPr>
      <w:r w:rsidRPr="00A571B2">
        <w:rPr>
          <w:rFonts w:cs="Arial"/>
          <w:i/>
          <w:sz w:val="16"/>
          <w:szCs w:val="22"/>
        </w:rPr>
        <w:t>Activate Learning recognises and values the enriching contribution which people from a range of backgrounds and experiences can bring to the life and development of the Group. We therefore aim to provide an education service which, in its teaching, administration and support services, actively promotes equality of opportunity and freedom from discrimination on grounds of age, cultural background, disability, ethnicity, gender, religion or sexual orientation.</w:t>
      </w:r>
    </w:p>
    <w:p w14:paraId="0CA3251A" w14:textId="77777777" w:rsidR="00041F39" w:rsidRPr="00A571B2" w:rsidRDefault="00041F39" w:rsidP="00041F39">
      <w:pPr>
        <w:rPr>
          <w:rFonts w:cs="Arial"/>
          <w:b/>
          <w:bCs/>
          <w:i/>
          <w:sz w:val="6"/>
          <w:szCs w:val="22"/>
        </w:rPr>
      </w:pPr>
    </w:p>
    <w:p w14:paraId="69D31BE7" w14:textId="77777777" w:rsidR="00041F39" w:rsidRPr="00A571B2" w:rsidRDefault="00041F39" w:rsidP="00041F39">
      <w:pPr>
        <w:rPr>
          <w:rFonts w:cs="Arial"/>
          <w:b/>
          <w:bCs/>
          <w:i/>
          <w:sz w:val="16"/>
          <w:szCs w:val="22"/>
        </w:rPr>
      </w:pPr>
      <w:r w:rsidRPr="00A571B2">
        <w:rPr>
          <w:rFonts w:cs="Arial"/>
          <w:b/>
          <w:bCs/>
          <w:i/>
          <w:sz w:val="16"/>
          <w:szCs w:val="22"/>
        </w:rPr>
        <w:t>Health &amp; Safety Statement</w:t>
      </w:r>
    </w:p>
    <w:p w14:paraId="62E2555E" w14:textId="77777777" w:rsidR="00041F39" w:rsidRPr="00A571B2" w:rsidRDefault="00041F39" w:rsidP="00041F39">
      <w:pPr>
        <w:rPr>
          <w:rFonts w:cs="Arial"/>
          <w:i/>
          <w:sz w:val="16"/>
          <w:szCs w:val="22"/>
        </w:rPr>
      </w:pPr>
      <w:r w:rsidRPr="00A571B2">
        <w:rPr>
          <w:rFonts w:cs="Arial"/>
          <w:i/>
          <w:sz w:val="16"/>
          <w:szCs w:val="22"/>
        </w:rPr>
        <w:t>All employees have a responsibility to promote and maintain a safe and healthy working environment, by taking reasonable care of their own health and safety at work and the well-being of colleagues and students.  Line managers have specific responsibility for the health and safety of the team for which they have general management responsibility.</w:t>
      </w:r>
    </w:p>
    <w:p w14:paraId="1FF1D8EF" w14:textId="77777777" w:rsidR="00041F39" w:rsidRPr="00A571B2" w:rsidRDefault="00041F39" w:rsidP="00041F39">
      <w:pPr>
        <w:rPr>
          <w:rFonts w:cs="Arial"/>
          <w:i/>
          <w:sz w:val="8"/>
          <w:szCs w:val="22"/>
        </w:rPr>
      </w:pPr>
    </w:p>
    <w:p w14:paraId="1C1BFDE0" w14:textId="77777777" w:rsidR="00041F39" w:rsidRPr="00A571B2" w:rsidRDefault="00041F39" w:rsidP="00041F39">
      <w:pPr>
        <w:rPr>
          <w:rFonts w:cs="Arial"/>
          <w:b/>
          <w:i/>
          <w:sz w:val="16"/>
          <w:szCs w:val="22"/>
        </w:rPr>
      </w:pPr>
      <w:r w:rsidRPr="00A571B2">
        <w:rPr>
          <w:rFonts w:cs="Arial"/>
          <w:b/>
          <w:i/>
          <w:sz w:val="16"/>
          <w:szCs w:val="22"/>
        </w:rPr>
        <w:t>Safeguarding Statement</w:t>
      </w:r>
    </w:p>
    <w:p w14:paraId="78E744ED" w14:textId="77777777" w:rsidR="00552162" w:rsidRDefault="00041F39" w:rsidP="00041F39">
      <w:pPr>
        <w:rPr>
          <w:rFonts w:cs="Arial"/>
          <w:i/>
          <w:sz w:val="16"/>
          <w:szCs w:val="22"/>
        </w:rPr>
      </w:pPr>
      <w:r w:rsidRPr="00A571B2">
        <w:rPr>
          <w:rFonts w:cs="Arial"/>
          <w:i/>
          <w:sz w:val="16"/>
          <w:szCs w:val="22"/>
        </w:rPr>
        <w:t>Activate Learning is committed to the safeguarding and welfare of young people and expects all employees and volunteers to share this commitment.</w:t>
      </w:r>
    </w:p>
    <w:p w14:paraId="5B4C2E09" w14:textId="77777777" w:rsidR="00EE5B90" w:rsidRPr="00EE5B90" w:rsidRDefault="00EE5B90" w:rsidP="00041F39">
      <w:pPr>
        <w:rPr>
          <w:rFonts w:cs="Arial"/>
          <w:i/>
          <w:sz w:val="8"/>
          <w:szCs w:val="22"/>
        </w:rPr>
      </w:pPr>
    </w:p>
    <w:p w14:paraId="148EE584" w14:textId="77777777" w:rsidR="00EE5B90" w:rsidRDefault="00EE5B90" w:rsidP="00041F39">
      <w:pPr>
        <w:rPr>
          <w:rFonts w:cs="Arial"/>
          <w:b/>
          <w:i/>
          <w:sz w:val="16"/>
          <w:szCs w:val="22"/>
        </w:rPr>
      </w:pPr>
      <w:r w:rsidRPr="00EE5B90">
        <w:rPr>
          <w:rFonts w:cs="Arial"/>
          <w:b/>
          <w:i/>
          <w:sz w:val="16"/>
          <w:szCs w:val="22"/>
        </w:rPr>
        <w:t>Disability Confident Committed Statement</w:t>
      </w:r>
    </w:p>
    <w:p w14:paraId="4907AF0D" w14:textId="77777777" w:rsidR="00EE5B90" w:rsidRPr="00EE5B90" w:rsidRDefault="00EE5B90" w:rsidP="00EE5B90">
      <w:pPr>
        <w:pStyle w:val="BodyText"/>
        <w:spacing w:before="4"/>
        <w:rPr>
          <w:i/>
          <w:sz w:val="16"/>
          <w:szCs w:val="16"/>
        </w:rPr>
      </w:pPr>
      <w:r w:rsidRPr="00EE5B90">
        <w:rPr>
          <w:i/>
          <w:sz w:val="16"/>
          <w:szCs w:val="16"/>
        </w:rPr>
        <w:t xml:space="preserve">Activate Learning are committed to employing disabled people and will ensure our recruitment process is inclusive and accessible. We guarantee to offer an interview to all applicants with a disability provided they meet the essential criteria for a role. We will anticipate and provide reasonable adjustments as required and support any existing employee who acquires a disability or long-term health condition, enabling them to stay in work. </w:t>
      </w:r>
    </w:p>
    <w:p w14:paraId="46D3651B" w14:textId="77777777" w:rsidR="00EE5B90" w:rsidRPr="00EE5B90" w:rsidRDefault="00EE5B90" w:rsidP="00041F39">
      <w:pPr>
        <w:rPr>
          <w:rFonts w:cs="Arial"/>
          <w:sz w:val="18"/>
          <w:szCs w:val="22"/>
        </w:rPr>
      </w:pPr>
    </w:p>
    <w:sectPr w:rsidR="00EE5B90" w:rsidRPr="00EE5B90" w:rsidSect="00EE5B90">
      <w:headerReference w:type="default" r:id="rId7"/>
      <w:pgSz w:w="16838" w:h="11906" w:orient="landscape" w:code="9"/>
      <w:pgMar w:top="624" w:right="1077" w:bottom="624" w:left="851"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51CB2E" w14:textId="77777777" w:rsidR="00803751" w:rsidRDefault="00803751" w:rsidP="005F0998">
      <w:r>
        <w:separator/>
      </w:r>
    </w:p>
  </w:endnote>
  <w:endnote w:type="continuationSeparator" w:id="0">
    <w:p w14:paraId="3807C78D" w14:textId="77777777" w:rsidR="00803751" w:rsidRDefault="00803751" w:rsidP="005F0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mons">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8E271C" w14:textId="77777777" w:rsidR="00803751" w:rsidRDefault="00803751" w:rsidP="005F0998">
      <w:r>
        <w:separator/>
      </w:r>
    </w:p>
  </w:footnote>
  <w:footnote w:type="continuationSeparator" w:id="0">
    <w:p w14:paraId="2056BE45" w14:textId="77777777" w:rsidR="00803751" w:rsidRDefault="00803751" w:rsidP="005F09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B81860" w14:textId="77777777" w:rsidR="00284751" w:rsidRDefault="00284751" w:rsidP="00041F39">
    <w:pPr>
      <w:pStyle w:val="Header"/>
    </w:pPr>
    <w:r w:rsidRPr="002B2EE9">
      <w:rPr>
        <w:rFonts w:cs="Arial"/>
        <w:b/>
        <w:noProof/>
        <w:sz w:val="22"/>
        <w:szCs w:val="22"/>
        <w:lang w:eastAsia="en-GB"/>
      </w:rPr>
      <w:drawing>
        <wp:anchor distT="0" distB="0" distL="114300" distR="114300" simplePos="0" relativeHeight="251663872" behindDoc="1" locked="0" layoutInCell="1" allowOverlap="1" wp14:anchorId="1247990B" wp14:editId="5FC6F4FD">
          <wp:simplePos x="0" y="0"/>
          <wp:positionH relativeFrom="column">
            <wp:posOffset>-189865</wp:posOffset>
          </wp:positionH>
          <wp:positionV relativeFrom="paragraph">
            <wp:posOffset>106680</wp:posOffset>
          </wp:positionV>
          <wp:extent cx="1524000" cy="666750"/>
          <wp:effectExtent l="0" t="0" r="0" b="0"/>
          <wp:wrapTight wrapText="bothSides">
            <wp:wrapPolygon edited="0">
              <wp:start x="0" y="0"/>
              <wp:lineTo x="0" y="20983"/>
              <wp:lineTo x="21330" y="20983"/>
              <wp:lineTo x="2133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_logo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4000" cy="666750"/>
                  </a:xfrm>
                  <a:prstGeom prst="rect">
                    <a:avLst/>
                  </a:prstGeom>
                </pic:spPr>
              </pic:pic>
            </a:graphicData>
          </a:graphic>
          <wp14:sizeRelH relativeFrom="margin">
            <wp14:pctWidth>0</wp14:pctWidth>
          </wp14:sizeRelH>
          <wp14:sizeRelV relativeFrom="margin">
            <wp14:pctHeight>0</wp14:pctHeight>
          </wp14:sizeRelV>
        </wp:anchor>
      </w:drawing>
    </w:r>
  </w:p>
  <w:p w14:paraId="058C1144" w14:textId="77777777" w:rsidR="00284751" w:rsidRDefault="00284751">
    <w:pPr>
      <w:pStyle w:val="Header"/>
    </w:pPr>
  </w:p>
  <w:p w14:paraId="697F10E0" w14:textId="77777777" w:rsidR="00284751" w:rsidRDefault="00284751">
    <w:pPr>
      <w:pStyle w:val="Header"/>
    </w:pPr>
  </w:p>
  <w:p w14:paraId="4AB763E6" w14:textId="77777777" w:rsidR="00284751" w:rsidRDefault="00284751">
    <w:pPr>
      <w:pStyle w:val="Header"/>
    </w:pPr>
  </w:p>
  <w:p w14:paraId="7880586D" w14:textId="77777777" w:rsidR="00E8193E" w:rsidRDefault="00E819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36969"/>
    <w:multiLevelType w:val="hybridMultilevel"/>
    <w:tmpl w:val="4596124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7B1B04"/>
    <w:multiLevelType w:val="hybridMultilevel"/>
    <w:tmpl w:val="1DD4C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8757C1"/>
    <w:multiLevelType w:val="multilevel"/>
    <w:tmpl w:val="AE28A354"/>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05583FF1"/>
    <w:multiLevelType w:val="hybridMultilevel"/>
    <w:tmpl w:val="92A8DAA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BA3E7E"/>
    <w:multiLevelType w:val="hybridMultilevel"/>
    <w:tmpl w:val="6AE0B1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332376"/>
    <w:multiLevelType w:val="hybridMultilevel"/>
    <w:tmpl w:val="2FFAE786"/>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C8B5ED3"/>
    <w:multiLevelType w:val="hybridMultilevel"/>
    <w:tmpl w:val="24F4F1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D756B04"/>
    <w:multiLevelType w:val="hybridMultilevel"/>
    <w:tmpl w:val="0316DF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02D400E"/>
    <w:multiLevelType w:val="hybridMultilevel"/>
    <w:tmpl w:val="2E6A12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2FE4A31"/>
    <w:multiLevelType w:val="hybridMultilevel"/>
    <w:tmpl w:val="B07AC674"/>
    <w:lvl w:ilvl="0" w:tplc="6C0A3FA0">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C936A04"/>
    <w:multiLevelType w:val="multilevel"/>
    <w:tmpl w:val="F786825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1E060515"/>
    <w:multiLevelType w:val="hybridMultilevel"/>
    <w:tmpl w:val="2E8E71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0E64269"/>
    <w:multiLevelType w:val="multilevel"/>
    <w:tmpl w:val="0D5E0B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5B3100"/>
    <w:multiLevelType w:val="singleLevel"/>
    <w:tmpl w:val="67A248B8"/>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CCD64AD"/>
    <w:multiLevelType w:val="hybridMultilevel"/>
    <w:tmpl w:val="131805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1000739"/>
    <w:multiLevelType w:val="hybridMultilevel"/>
    <w:tmpl w:val="A296D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3018C6"/>
    <w:multiLevelType w:val="hybridMultilevel"/>
    <w:tmpl w:val="35A2D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E21FC9"/>
    <w:multiLevelType w:val="hybridMultilevel"/>
    <w:tmpl w:val="2864FA14"/>
    <w:lvl w:ilvl="0" w:tplc="04090001">
      <w:start w:val="1"/>
      <w:numFmt w:val="bullet"/>
      <w:lvlText w:val=""/>
      <w:lvlJc w:val="left"/>
      <w:pPr>
        <w:tabs>
          <w:tab w:val="num" w:pos="644"/>
        </w:tabs>
        <w:ind w:left="624" w:hanging="340"/>
      </w:pPr>
      <w:rPr>
        <w:rFonts w:ascii="Symbol" w:hAnsi="Symbol"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8" w15:restartNumberingAfterBreak="0">
    <w:nsid w:val="37E87716"/>
    <w:multiLevelType w:val="hybridMultilevel"/>
    <w:tmpl w:val="A0AEB4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876389E"/>
    <w:multiLevelType w:val="hybridMultilevel"/>
    <w:tmpl w:val="290AB4CA"/>
    <w:lvl w:ilvl="0" w:tplc="08090001">
      <w:start w:val="1"/>
      <w:numFmt w:val="bullet"/>
      <w:lvlText w:val=""/>
      <w:lvlJc w:val="left"/>
      <w:pPr>
        <w:tabs>
          <w:tab w:val="num" w:pos="715"/>
        </w:tabs>
        <w:ind w:left="715" w:hanging="360"/>
      </w:pPr>
      <w:rPr>
        <w:rFonts w:ascii="Symbol" w:hAnsi="Symbol" w:hint="default"/>
      </w:rPr>
    </w:lvl>
    <w:lvl w:ilvl="1" w:tplc="08090003" w:tentative="1">
      <w:start w:val="1"/>
      <w:numFmt w:val="bullet"/>
      <w:lvlText w:val="o"/>
      <w:lvlJc w:val="left"/>
      <w:pPr>
        <w:tabs>
          <w:tab w:val="num" w:pos="1435"/>
        </w:tabs>
        <w:ind w:left="1435" w:hanging="360"/>
      </w:pPr>
      <w:rPr>
        <w:rFonts w:ascii="Courier New" w:hAnsi="Courier New" w:cs="Courier New" w:hint="default"/>
      </w:rPr>
    </w:lvl>
    <w:lvl w:ilvl="2" w:tplc="08090005" w:tentative="1">
      <w:start w:val="1"/>
      <w:numFmt w:val="bullet"/>
      <w:lvlText w:val=""/>
      <w:lvlJc w:val="left"/>
      <w:pPr>
        <w:tabs>
          <w:tab w:val="num" w:pos="2155"/>
        </w:tabs>
        <w:ind w:left="2155" w:hanging="360"/>
      </w:pPr>
      <w:rPr>
        <w:rFonts w:ascii="Wingdings" w:hAnsi="Wingdings" w:hint="default"/>
      </w:rPr>
    </w:lvl>
    <w:lvl w:ilvl="3" w:tplc="08090001" w:tentative="1">
      <w:start w:val="1"/>
      <w:numFmt w:val="bullet"/>
      <w:lvlText w:val=""/>
      <w:lvlJc w:val="left"/>
      <w:pPr>
        <w:tabs>
          <w:tab w:val="num" w:pos="2875"/>
        </w:tabs>
        <w:ind w:left="2875" w:hanging="360"/>
      </w:pPr>
      <w:rPr>
        <w:rFonts w:ascii="Symbol" w:hAnsi="Symbol" w:hint="default"/>
      </w:rPr>
    </w:lvl>
    <w:lvl w:ilvl="4" w:tplc="08090003" w:tentative="1">
      <w:start w:val="1"/>
      <w:numFmt w:val="bullet"/>
      <w:lvlText w:val="o"/>
      <w:lvlJc w:val="left"/>
      <w:pPr>
        <w:tabs>
          <w:tab w:val="num" w:pos="3595"/>
        </w:tabs>
        <w:ind w:left="3595" w:hanging="360"/>
      </w:pPr>
      <w:rPr>
        <w:rFonts w:ascii="Courier New" w:hAnsi="Courier New" w:cs="Courier New" w:hint="default"/>
      </w:rPr>
    </w:lvl>
    <w:lvl w:ilvl="5" w:tplc="08090005" w:tentative="1">
      <w:start w:val="1"/>
      <w:numFmt w:val="bullet"/>
      <w:lvlText w:val=""/>
      <w:lvlJc w:val="left"/>
      <w:pPr>
        <w:tabs>
          <w:tab w:val="num" w:pos="4315"/>
        </w:tabs>
        <w:ind w:left="4315" w:hanging="360"/>
      </w:pPr>
      <w:rPr>
        <w:rFonts w:ascii="Wingdings" w:hAnsi="Wingdings" w:hint="default"/>
      </w:rPr>
    </w:lvl>
    <w:lvl w:ilvl="6" w:tplc="08090001" w:tentative="1">
      <w:start w:val="1"/>
      <w:numFmt w:val="bullet"/>
      <w:lvlText w:val=""/>
      <w:lvlJc w:val="left"/>
      <w:pPr>
        <w:tabs>
          <w:tab w:val="num" w:pos="5035"/>
        </w:tabs>
        <w:ind w:left="5035" w:hanging="360"/>
      </w:pPr>
      <w:rPr>
        <w:rFonts w:ascii="Symbol" w:hAnsi="Symbol" w:hint="default"/>
      </w:rPr>
    </w:lvl>
    <w:lvl w:ilvl="7" w:tplc="08090003" w:tentative="1">
      <w:start w:val="1"/>
      <w:numFmt w:val="bullet"/>
      <w:lvlText w:val="o"/>
      <w:lvlJc w:val="left"/>
      <w:pPr>
        <w:tabs>
          <w:tab w:val="num" w:pos="5755"/>
        </w:tabs>
        <w:ind w:left="5755" w:hanging="360"/>
      </w:pPr>
      <w:rPr>
        <w:rFonts w:ascii="Courier New" w:hAnsi="Courier New" w:cs="Courier New" w:hint="default"/>
      </w:rPr>
    </w:lvl>
    <w:lvl w:ilvl="8" w:tplc="08090005" w:tentative="1">
      <w:start w:val="1"/>
      <w:numFmt w:val="bullet"/>
      <w:lvlText w:val=""/>
      <w:lvlJc w:val="left"/>
      <w:pPr>
        <w:tabs>
          <w:tab w:val="num" w:pos="6475"/>
        </w:tabs>
        <w:ind w:left="6475" w:hanging="360"/>
      </w:pPr>
      <w:rPr>
        <w:rFonts w:ascii="Wingdings" w:hAnsi="Wingdings" w:hint="default"/>
      </w:rPr>
    </w:lvl>
  </w:abstractNum>
  <w:abstractNum w:abstractNumId="20" w15:restartNumberingAfterBreak="0">
    <w:nsid w:val="3F8345A0"/>
    <w:multiLevelType w:val="hybridMultilevel"/>
    <w:tmpl w:val="15D283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FB66DCB"/>
    <w:multiLevelType w:val="hybridMultilevel"/>
    <w:tmpl w:val="C22EF254"/>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3FBD79D3"/>
    <w:multiLevelType w:val="hybridMultilevel"/>
    <w:tmpl w:val="26FAC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227148E"/>
    <w:multiLevelType w:val="hybridMultilevel"/>
    <w:tmpl w:val="85FE05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3851619"/>
    <w:multiLevelType w:val="hybridMultilevel"/>
    <w:tmpl w:val="E8CC8E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71F4141"/>
    <w:multiLevelType w:val="hybridMultilevel"/>
    <w:tmpl w:val="1422B1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BF42052"/>
    <w:multiLevelType w:val="hybridMultilevel"/>
    <w:tmpl w:val="373A27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C3423D2"/>
    <w:multiLevelType w:val="hybridMultilevel"/>
    <w:tmpl w:val="C3042B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CF05743"/>
    <w:multiLevelType w:val="hybridMultilevel"/>
    <w:tmpl w:val="9104B0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9DB5F71"/>
    <w:multiLevelType w:val="hybridMultilevel"/>
    <w:tmpl w:val="554EEFE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AFF324C"/>
    <w:multiLevelType w:val="multilevel"/>
    <w:tmpl w:val="A4C0C2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F503F86"/>
    <w:multiLevelType w:val="hybridMultilevel"/>
    <w:tmpl w:val="6FC8D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4E274A5"/>
    <w:multiLevelType w:val="hybridMultilevel"/>
    <w:tmpl w:val="39829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8F01EB5"/>
    <w:multiLevelType w:val="multilevel"/>
    <w:tmpl w:val="641850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96466F7"/>
    <w:multiLevelType w:val="hybridMultilevel"/>
    <w:tmpl w:val="BFEE98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9E554AB"/>
    <w:multiLevelType w:val="hybridMultilevel"/>
    <w:tmpl w:val="D92C19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AD07EB1"/>
    <w:multiLevelType w:val="hybridMultilevel"/>
    <w:tmpl w:val="3692F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E2E379F"/>
    <w:multiLevelType w:val="hybridMultilevel"/>
    <w:tmpl w:val="17E2B5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F567E95"/>
    <w:multiLevelType w:val="hybridMultilevel"/>
    <w:tmpl w:val="D750D24C"/>
    <w:lvl w:ilvl="0" w:tplc="C9D2F312">
      <w:start w:val="1"/>
      <w:numFmt w:val="decimal"/>
      <w:lvlText w:val="%1."/>
      <w:lvlJc w:val="left"/>
      <w:pPr>
        <w:tabs>
          <w:tab w:val="num" w:pos="644"/>
        </w:tabs>
        <w:ind w:left="624" w:hanging="34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39" w15:restartNumberingAfterBreak="0">
    <w:nsid w:val="717C706B"/>
    <w:multiLevelType w:val="hybridMultilevel"/>
    <w:tmpl w:val="F0AC8B72"/>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645"/>
        </w:tabs>
        <w:ind w:left="645"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0" w15:restartNumberingAfterBreak="0">
    <w:nsid w:val="735A1A79"/>
    <w:multiLevelType w:val="hybridMultilevel"/>
    <w:tmpl w:val="6F9AD6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AA436D4"/>
    <w:multiLevelType w:val="multilevel"/>
    <w:tmpl w:val="5F1297E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2" w15:restartNumberingAfterBreak="0">
    <w:nsid w:val="7E846412"/>
    <w:multiLevelType w:val="multilevel"/>
    <w:tmpl w:val="B3A2CB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3"/>
  </w:num>
  <w:num w:numId="3">
    <w:abstractNumId w:val="35"/>
  </w:num>
  <w:num w:numId="4">
    <w:abstractNumId w:val="4"/>
  </w:num>
  <w:num w:numId="5">
    <w:abstractNumId w:val="39"/>
  </w:num>
  <w:num w:numId="6">
    <w:abstractNumId w:val="5"/>
  </w:num>
  <w:num w:numId="7">
    <w:abstractNumId w:val="25"/>
  </w:num>
  <w:num w:numId="8">
    <w:abstractNumId w:val="19"/>
  </w:num>
  <w:num w:numId="9">
    <w:abstractNumId w:val="24"/>
  </w:num>
  <w:num w:numId="10">
    <w:abstractNumId w:val="31"/>
  </w:num>
  <w:num w:numId="11">
    <w:abstractNumId w:val="15"/>
  </w:num>
  <w:num w:numId="12">
    <w:abstractNumId w:val="0"/>
  </w:num>
  <w:num w:numId="13">
    <w:abstractNumId w:val="38"/>
  </w:num>
  <w:num w:numId="14">
    <w:abstractNumId w:val="17"/>
  </w:num>
  <w:num w:numId="15">
    <w:abstractNumId w:val="34"/>
  </w:num>
  <w:num w:numId="16">
    <w:abstractNumId w:val="21"/>
  </w:num>
  <w:num w:numId="17">
    <w:abstractNumId w:val="9"/>
  </w:num>
  <w:num w:numId="18">
    <w:abstractNumId w:val="29"/>
  </w:num>
  <w:num w:numId="19">
    <w:abstractNumId w:val="28"/>
  </w:num>
  <w:num w:numId="20">
    <w:abstractNumId w:val="27"/>
  </w:num>
  <w:num w:numId="21">
    <w:abstractNumId w:val="12"/>
  </w:num>
  <w:num w:numId="22">
    <w:abstractNumId w:val="33"/>
  </w:num>
  <w:num w:numId="23">
    <w:abstractNumId w:val="30"/>
  </w:num>
  <w:num w:numId="24">
    <w:abstractNumId w:val="42"/>
  </w:num>
  <w:num w:numId="25">
    <w:abstractNumId w:val="16"/>
  </w:num>
  <w:num w:numId="26">
    <w:abstractNumId w:val="10"/>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num>
  <w:num w:numId="31">
    <w:abstractNumId w:val="18"/>
  </w:num>
  <w:num w:numId="32">
    <w:abstractNumId w:val="14"/>
  </w:num>
  <w:num w:numId="33">
    <w:abstractNumId w:val="37"/>
  </w:num>
  <w:num w:numId="34">
    <w:abstractNumId w:val="11"/>
  </w:num>
  <w:num w:numId="35">
    <w:abstractNumId w:val="6"/>
  </w:num>
  <w:num w:numId="36">
    <w:abstractNumId w:val="26"/>
  </w:num>
  <w:num w:numId="37">
    <w:abstractNumId w:val="1"/>
  </w:num>
  <w:num w:numId="38">
    <w:abstractNumId w:val="41"/>
  </w:num>
  <w:num w:numId="39">
    <w:abstractNumId w:val="40"/>
  </w:num>
  <w:num w:numId="40">
    <w:abstractNumId w:val="2"/>
  </w:num>
  <w:num w:numId="41">
    <w:abstractNumId w:val="7"/>
  </w:num>
  <w:num w:numId="42">
    <w:abstractNumId w:val="22"/>
  </w:num>
  <w:num w:numId="43">
    <w:abstractNumId w:val="36"/>
  </w:num>
  <w:num w:numId="44">
    <w:abstractNumId w:val="32"/>
  </w:num>
  <w:num w:numId="45">
    <w:abstractNumId w:val="8"/>
  </w:num>
  <w:num w:numId="4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37F1"/>
    <w:rsid w:val="00015461"/>
    <w:rsid w:val="00027F54"/>
    <w:rsid w:val="00035053"/>
    <w:rsid w:val="00041F39"/>
    <w:rsid w:val="000426FF"/>
    <w:rsid w:val="00045AC4"/>
    <w:rsid w:val="000503EC"/>
    <w:rsid w:val="00050A90"/>
    <w:rsid w:val="00065FE5"/>
    <w:rsid w:val="00076DEB"/>
    <w:rsid w:val="0008426E"/>
    <w:rsid w:val="00106786"/>
    <w:rsid w:val="00117425"/>
    <w:rsid w:val="00124D86"/>
    <w:rsid w:val="00154ADD"/>
    <w:rsid w:val="00160EBC"/>
    <w:rsid w:val="00163481"/>
    <w:rsid w:val="001710C2"/>
    <w:rsid w:val="001D6F49"/>
    <w:rsid w:val="001F37F1"/>
    <w:rsid w:val="00223526"/>
    <w:rsid w:val="00243205"/>
    <w:rsid w:val="00267ACC"/>
    <w:rsid w:val="00284751"/>
    <w:rsid w:val="00294B33"/>
    <w:rsid w:val="002C5E68"/>
    <w:rsid w:val="002D3315"/>
    <w:rsid w:val="002E4D98"/>
    <w:rsid w:val="00306287"/>
    <w:rsid w:val="00324EE3"/>
    <w:rsid w:val="00333D00"/>
    <w:rsid w:val="00336F1A"/>
    <w:rsid w:val="00352453"/>
    <w:rsid w:val="003C24F3"/>
    <w:rsid w:val="003D3D5A"/>
    <w:rsid w:val="00451C4C"/>
    <w:rsid w:val="00473C18"/>
    <w:rsid w:val="00486685"/>
    <w:rsid w:val="004C58F2"/>
    <w:rsid w:val="00515D83"/>
    <w:rsid w:val="005271C4"/>
    <w:rsid w:val="00552162"/>
    <w:rsid w:val="005532D5"/>
    <w:rsid w:val="0056777D"/>
    <w:rsid w:val="0057493C"/>
    <w:rsid w:val="00577200"/>
    <w:rsid w:val="00595710"/>
    <w:rsid w:val="0059729F"/>
    <w:rsid w:val="005E3636"/>
    <w:rsid w:val="005F0998"/>
    <w:rsid w:val="0065095D"/>
    <w:rsid w:val="00661C68"/>
    <w:rsid w:val="00673D48"/>
    <w:rsid w:val="00676DE6"/>
    <w:rsid w:val="0068382B"/>
    <w:rsid w:val="00685B57"/>
    <w:rsid w:val="006A2B03"/>
    <w:rsid w:val="006D1D02"/>
    <w:rsid w:val="006F61C8"/>
    <w:rsid w:val="00724D34"/>
    <w:rsid w:val="007320C1"/>
    <w:rsid w:val="00733CAE"/>
    <w:rsid w:val="00735A1B"/>
    <w:rsid w:val="007630CC"/>
    <w:rsid w:val="00784903"/>
    <w:rsid w:val="007A4167"/>
    <w:rsid w:val="007B5131"/>
    <w:rsid w:val="007D1E40"/>
    <w:rsid w:val="007E5F4B"/>
    <w:rsid w:val="007F2D34"/>
    <w:rsid w:val="00803751"/>
    <w:rsid w:val="008138D8"/>
    <w:rsid w:val="008273A9"/>
    <w:rsid w:val="008574BD"/>
    <w:rsid w:val="00863A84"/>
    <w:rsid w:val="00886C64"/>
    <w:rsid w:val="00891135"/>
    <w:rsid w:val="0089185C"/>
    <w:rsid w:val="00895887"/>
    <w:rsid w:val="008D3957"/>
    <w:rsid w:val="008F2BCB"/>
    <w:rsid w:val="009A629B"/>
    <w:rsid w:val="009B43D6"/>
    <w:rsid w:val="009C6D7B"/>
    <w:rsid w:val="009F7A05"/>
    <w:rsid w:val="00A03ED4"/>
    <w:rsid w:val="00A1143D"/>
    <w:rsid w:val="00A3224C"/>
    <w:rsid w:val="00A342A7"/>
    <w:rsid w:val="00A571B2"/>
    <w:rsid w:val="00A8133F"/>
    <w:rsid w:val="00A95C82"/>
    <w:rsid w:val="00B0041A"/>
    <w:rsid w:val="00B02D37"/>
    <w:rsid w:val="00B22EF9"/>
    <w:rsid w:val="00BD1155"/>
    <w:rsid w:val="00BF340B"/>
    <w:rsid w:val="00C30D9C"/>
    <w:rsid w:val="00C35B9E"/>
    <w:rsid w:val="00C40C7D"/>
    <w:rsid w:val="00C436A9"/>
    <w:rsid w:val="00C51113"/>
    <w:rsid w:val="00C91BFB"/>
    <w:rsid w:val="00C937DB"/>
    <w:rsid w:val="00C942DB"/>
    <w:rsid w:val="00CA11A3"/>
    <w:rsid w:val="00D00E15"/>
    <w:rsid w:val="00D4301E"/>
    <w:rsid w:val="00D53B35"/>
    <w:rsid w:val="00D564C1"/>
    <w:rsid w:val="00D633EC"/>
    <w:rsid w:val="00D65129"/>
    <w:rsid w:val="00D77546"/>
    <w:rsid w:val="00DB4630"/>
    <w:rsid w:val="00DB6484"/>
    <w:rsid w:val="00DC4F51"/>
    <w:rsid w:val="00E03D9C"/>
    <w:rsid w:val="00E114D9"/>
    <w:rsid w:val="00E23374"/>
    <w:rsid w:val="00E40935"/>
    <w:rsid w:val="00E533E9"/>
    <w:rsid w:val="00E6595D"/>
    <w:rsid w:val="00E72CE4"/>
    <w:rsid w:val="00E73358"/>
    <w:rsid w:val="00E8193E"/>
    <w:rsid w:val="00EB0483"/>
    <w:rsid w:val="00ED6C85"/>
    <w:rsid w:val="00EE2265"/>
    <w:rsid w:val="00EE5B90"/>
    <w:rsid w:val="00FA1BCF"/>
    <w:rsid w:val="00FA55E1"/>
    <w:rsid w:val="00FA74B7"/>
    <w:rsid w:val="00FD3B1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A6540A"/>
  <w15:docId w15:val="{152B66B2-6765-48E2-84C1-E42248119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35B9E"/>
    <w:rPr>
      <w:rFonts w:ascii="Arial" w:hAnsi="Arial"/>
      <w:sz w:val="24"/>
      <w:szCs w:val="24"/>
      <w:lang w:eastAsia="en-US"/>
    </w:rPr>
  </w:style>
  <w:style w:type="paragraph" w:styleId="Heading1">
    <w:name w:val="heading 1"/>
    <w:basedOn w:val="Normal"/>
    <w:next w:val="Normal"/>
    <w:qFormat/>
    <w:rsid w:val="00C35B9E"/>
    <w:pPr>
      <w:keepNext/>
      <w:autoSpaceDE w:val="0"/>
      <w:autoSpaceDN w:val="0"/>
      <w:adjustRightInd w:val="0"/>
      <w:outlineLvl w:val="0"/>
    </w:pPr>
    <w:rPr>
      <w:b/>
      <w:bCs/>
      <w:sz w:val="20"/>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35B9E"/>
    <w:pPr>
      <w:autoSpaceDE w:val="0"/>
      <w:autoSpaceDN w:val="0"/>
      <w:adjustRightInd w:val="0"/>
      <w:jc w:val="center"/>
    </w:pPr>
    <w:rPr>
      <w:b/>
      <w:bCs/>
      <w:sz w:val="20"/>
      <w:szCs w:val="22"/>
      <w:lang w:val="en-US"/>
    </w:rPr>
  </w:style>
  <w:style w:type="paragraph" w:styleId="Header">
    <w:name w:val="header"/>
    <w:basedOn w:val="Normal"/>
    <w:rsid w:val="00C35B9E"/>
    <w:pPr>
      <w:tabs>
        <w:tab w:val="center" w:pos="4153"/>
        <w:tab w:val="right" w:pos="8306"/>
      </w:tabs>
    </w:pPr>
  </w:style>
  <w:style w:type="paragraph" w:styleId="BodyTextIndent">
    <w:name w:val="Body Text Indent"/>
    <w:basedOn w:val="Normal"/>
    <w:rsid w:val="00C35B9E"/>
    <w:pPr>
      <w:ind w:left="360"/>
      <w:jc w:val="both"/>
    </w:pPr>
  </w:style>
  <w:style w:type="paragraph" w:customStyle="1" w:styleId="Default">
    <w:name w:val="Default"/>
    <w:rsid w:val="00C35B9E"/>
    <w:pPr>
      <w:widowControl w:val="0"/>
      <w:autoSpaceDE w:val="0"/>
      <w:autoSpaceDN w:val="0"/>
      <w:adjustRightInd w:val="0"/>
    </w:pPr>
    <w:rPr>
      <w:rFonts w:ascii="Arial" w:hAnsi="Arial" w:cs="Arial"/>
      <w:color w:val="000000"/>
      <w:sz w:val="24"/>
      <w:szCs w:val="24"/>
      <w:lang w:val="en-US" w:eastAsia="en-US"/>
    </w:rPr>
  </w:style>
  <w:style w:type="paragraph" w:styleId="Footer">
    <w:name w:val="footer"/>
    <w:basedOn w:val="Normal"/>
    <w:link w:val="FooterChar"/>
    <w:rsid w:val="005F0998"/>
    <w:pPr>
      <w:tabs>
        <w:tab w:val="center" w:pos="4513"/>
        <w:tab w:val="right" w:pos="9026"/>
      </w:tabs>
    </w:pPr>
  </w:style>
  <w:style w:type="character" w:customStyle="1" w:styleId="FooterChar">
    <w:name w:val="Footer Char"/>
    <w:basedOn w:val="DefaultParagraphFont"/>
    <w:link w:val="Footer"/>
    <w:rsid w:val="005F0998"/>
    <w:rPr>
      <w:rFonts w:ascii="Arial" w:hAnsi="Arial"/>
      <w:sz w:val="24"/>
      <w:szCs w:val="24"/>
      <w:lang w:eastAsia="en-US"/>
    </w:rPr>
  </w:style>
  <w:style w:type="paragraph" w:styleId="ListParagraph">
    <w:name w:val="List Paragraph"/>
    <w:basedOn w:val="Normal"/>
    <w:uiPriority w:val="34"/>
    <w:qFormat/>
    <w:rsid w:val="006F61C8"/>
    <w:pPr>
      <w:ind w:left="720"/>
      <w:contextualSpacing/>
    </w:pPr>
  </w:style>
  <w:style w:type="paragraph" w:styleId="Subtitle">
    <w:name w:val="Subtitle"/>
    <w:basedOn w:val="Normal"/>
    <w:link w:val="SubtitleChar"/>
    <w:qFormat/>
    <w:rsid w:val="006F61C8"/>
    <w:rPr>
      <w:rFonts w:ascii="Timmons" w:hAnsi="Timmons"/>
      <w:b/>
      <w:bCs/>
      <w:sz w:val="20"/>
      <w:szCs w:val="20"/>
    </w:rPr>
  </w:style>
  <w:style w:type="character" w:customStyle="1" w:styleId="SubtitleChar">
    <w:name w:val="Subtitle Char"/>
    <w:basedOn w:val="DefaultParagraphFont"/>
    <w:link w:val="Subtitle"/>
    <w:rsid w:val="006F61C8"/>
    <w:rPr>
      <w:rFonts w:ascii="Timmons" w:hAnsi="Timmons"/>
      <w:b/>
      <w:bCs/>
      <w:lang w:eastAsia="en-US"/>
    </w:rPr>
  </w:style>
  <w:style w:type="paragraph" w:styleId="BodyText3">
    <w:name w:val="Body Text 3"/>
    <w:basedOn w:val="Normal"/>
    <w:link w:val="BodyText3Char"/>
    <w:rsid w:val="006F61C8"/>
    <w:pPr>
      <w:spacing w:after="120"/>
    </w:pPr>
    <w:rPr>
      <w:sz w:val="16"/>
      <w:szCs w:val="16"/>
    </w:rPr>
  </w:style>
  <w:style w:type="character" w:customStyle="1" w:styleId="BodyText3Char">
    <w:name w:val="Body Text 3 Char"/>
    <w:basedOn w:val="DefaultParagraphFont"/>
    <w:link w:val="BodyText3"/>
    <w:rsid w:val="006F61C8"/>
    <w:rPr>
      <w:rFonts w:ascii="Arial" w:hAnsi="Arial"/>
      <w:sz w:val="16"/>
      <w:szCs w:val="16"/>
      <w:lang w:eastAsia="en-US"/>
    </w:rPr>
  </w:style>
  <w:style w:type="character" w:customStyle="1" w:styleId="TitleChar">
    <w:name w:val="Title Char"/>
    <w:link w:val="Title"/>
    <w:rsid w:val="000426FF"/>
    <w:rPr>
      <w:rFonts w:ascii="Arial" w:hAnsi="Arial"/>
      <w:b/>
      <w:bCs/>
      <w:szCs w:val="22"/>
      <w:lang w:val="en-US" w:eastAsia="en-US"/>
    </w:rPr>
  </w:style>
  <w:style w:type="character" w:customStyle="1" w:styleId="s11">
    <w:name w:val="s11"/>
    <w:rsid w:val="00035053"/>
  </w:style>
  <w:style w:type="paragraph" w:styleId="BodyText">
    <w:name w:val="Body Text"/>
    <w:basedOn w:val="Normal"/>
    <w:link w:val="BodyTextChar"/>
    <w:semiHidden/>
    <w:unhideWhenUsed/>
    <w:rsid w:val="00EE5B90"/>
    <w:pPr>
      <w:spacing w:after="120"/>
    </w:pPr>
  </w:style>
  <w:style w:type="character" w:customStyle="1" w:styleId="BodyTextChar">
    <w:name w:val="Body Text Char"/>
    <w:basedOn w:val="DefaultParagraphFont"/>
    <w:link w:val="BodyText"/>
    <w:semiHidden/>
    <w:rsid w:val="00EE5B90"/>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0808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978</Words>
  <Characters>5734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OCC</Company>
  <LinksUpToDate>false</LinksUpToDate>
  <CharactersWithSpaces>6699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Zeus</dc:creator>
  <cp:lastModifiedBy>Naomi</cp:lastModifiedBy>
  <cp:revision>2</cp:revision>
  <cp:lastPrinted>2016-10-25T11:16:00Z</cp:lastPrinted>
  <dcterms:created xsi:type="dcterms:W3CDTF">2020-10-05T16:43:00Z</dcterms:created>
  <dcterms:modified xsi:type="dcterms:W3CDTF">2020-10-05T16:43:00Z</dcterms:modified>
</cp:coreProperties>
</file>