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82" w:rsidRDefault="00896CCD" w:rsidP="00B46782">
      <w:pPr>
        <w:spacing w:after="0"/>
        <w:jc w:val="center"/>
        <w:rPr>
          <w:sz w:val="28"/>
          <w:szCs w:val="28"/>
        </w:rPr>
      </w:pPr>
      <w:bookmarkStart w:id="0" w:name="_GoBack"/>
      <w:bookmarkEnd w:id="0"/>
      <w:r w:rsidRPr="00F75B18">
        <w:rPr>
          <w:rFonts w:cstheme="minorHAnsi"/>
          <w:b/>
          <w:noProof/>
          <w:lang w:eastAsia="en-GB"/>
        </w:rPr>
        <w:drawing>
          <wp:anchor distT="0" distB="0" distL="114300" distR="114300" simplePos="0" relativeHeight="251661312" behindDoc="1" locked="0" layoutInCell="1" allowOverlap="1" wp14:anchorId="7A40DC52" wp14:editId="25513EC3">
            <wp:simplePos x="0" y="0"/>
            <wp:positionH relativeFrom="page">
              <wp:align>left</wp:align>
            </wp:positionH>
            <wp:positionV relativeFrom="page">
              <wp:align>top</wp:align>
            </wp:positionV>
            <wp:extent cx="7572375" cy="12001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7B90.tmp"/>
                    <pic:cNvPicPr/>
                  </pic:nvPicPr>
                  <pic:blipFill>
                    <a:blip r:embed="rId8">
                      <a:extLst>
                        <a:ext uri="{28A0092B-C50C-407E-A947-70E740481C1C}">
                          <a14:useLocalDpi xmlns:a14="http://schemas.microsoft.com/office/drawing/2010/main" val="0"/>
                        </a:ext>
                      </a:extLst>
                    </a:blip>
                    <a:stretch>
                      <a:fillRect/>
                    </a:stretch>
                  </pic:blipFill>
                  <pic:spPr>
                    <a:xfrm>
                      <a:off x="0" y="0"/>
                      <a:ext cx="7572375" cy="1200150"/>
                    </a:xfrm>
                    <a:prstGeom prst="rect">
                      <a:avLst/>
                    </a:prstGeom>
                  </pic:spPr>
                </pic:pic>
              </a:graphicData>
            </a:graphic>
            <wp14:sizeRelH relativeFrom="page">
              <wp14:pctWidth>0</wp14:pctWidth>
            </wp14:sizeRelH>
            <wp14:sizeRelV relativeFrom="page">
              <wp14:pctHeight>0</wp14:pctHeight>
            </wp14:sizeRelV>
          </wp:anchor>
        </w:drawing>
      </w:r>
      <w:r w:rsidR="003F2B6F">
        <w:rPr>
          <w:noProof/>
          <w:lang w:eastAsia="en-GB"/>
        </w:rPr>
        <mc:AlternateContent>
          <mc:Choice Requires="wps">
            <w:drawing>
              <wp:anchor distT="0" distB="0" distL="114300" distR="114300" simplePos="0" relativeHeight="251663360" behindDoc="0" locked="0" layoutInCell="1" allowOverlap="1" wp14:anchorId="38E173D1" wp14:editId="3C24DC83">
                <wp:simplePos x="0" y="0"/>
                <wp:positionH relativeFrom="column">
                  <wp:posOffset>116840</wp:posOffset>
                </wp:positionH>
                <wp:positionV relativeFrom="paragraph">
                  <wp:posOffset>371475</wp:posOffset>
                </wp:positionV>
                <wp:extent cx="6347460" cy="7600950"/>
                <wp:effectExtent l="0" t="0" r="0" b="0"/>
                <wp:wrapTight wrapText="bothSides">
                  <wp:wrapPolygon edited="0">
                    <wp:start x="130" y="162"/>
                    <wp:lineTo x="130" y="21438"/>
                    <wp:lineTo x="21393" y="21438"/>
                    <wp:lineTo x="21393" y="162"/>
                    <wp:lineTo x="130" y="1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60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548" w:rsidRPr="00753E0A" w:rsidRDefault="00D00548" w:rsidP="00D00548">
                            <w:pPr>
                              <w:autoSpaceDE w:val="0"/>
                              <w:autoSpaceDN w:val="0"/>
                              <w:adjustRightInd w:val="0"/>
                              <w:spacing w:after="0"/>
                              <w:rPr>
                                <w:rFonts w:ascii="Arial" w:eastAsia="Times New Roman" w:hAnsi="Arial" w:cs="Arial"/>
                                <w:color w:val="000000" w:themeColor="text1"/>
                              </w:rPr>
                            </w:pPr>
                            <w:r w:rsidRPr="00753E0A">
                              <w:rPr>
                                <w:rFonts w:ascii="Arial" w:eastAsia="Times New Roman" w:hAnsi="Arial" w:cs="Arial"/>
                                <w:color w:val="000000" w:themeColor="text1"/>
                              </w:rPr>
                              <w:t xml:space="preserve">Applications are invited for this post to be effective as soon as possible. </w:t>
                            </w:r>
                          </w:p>
                          <w:p w:rsidR="00D00548" w:rsidRPr="00390C60" w:rsidRDefault="00D00548" w:rsidP="00D00548">
                            <w:pPr>
                              <w:keepNext/>
                              <w:autoSpaceDE w:val="0"/>
                              <w:autoSpaceDN w:val="0"/>
                              <w:adjustRightInd w:val="0"/>
                              <w:spacing w:after="0"/>
                              <w:outlineLvl w:val="1"/>
                              <w:rPr>
                                <w:rFonts w:eastAsia="Times New Roman" w:cstheme="minorHAnsi"/>
                                <w:b/>
                                <w:bCs/>
                                <w:color w:val="000000" w:themeColor="text1"/>
                                <w:sz w:val="28"/>
                                <w:szCs w:val="28"/>
                              </w:rPr>
                            </w:pPr>
                          </w:p>
                          <w:p w:rsidR="00753E0A" w:rsidRPr="00464662" w:rsidRDefault="005A4C78" w:rsidP="00D00548">
                            <w:pPr>
                              <w:keepNext/>
                              <w:autoSpaceDE w:val="0"/>
                              <w:autoSpaceDN w:val="0"/>
                              <w:adjustRightInd w:val="0"/>
                              <w:spacing w:after="0"/>
                              <w:outlineLvl w:val="1"/>
                              <w:rPr>
                                <w:rFonts w:ascii="Arial" w:eastAsia="Times New Roman" w:hAnsi="Arial" w:cs="Arial"/>
                                <w:b/>
                                <w:bCs/>
                                <w:color w:val="9EB7D6"/>
                                <w:sz w:val="28"/>
                                <w:szCs w:val="28"/>
                              </w:rPr>
                            </w:pPr>
                            <w:r>
                              <w:rPr>
                                <w:rFonts w:ascii="Arial" w:eastAsia="Times New Roman" w:hAnsi="Arial" w:cs="Arial"/>
                                <w:b/>
                                <w:bCs/>
                                <w:color w:val="9EB7D6"/>
                                <w:sz w:val="28"/>
                                <w:szCs w:val="28"/>
                              </w:rPr>
                              <w:t xml:space="preserve">Brand </w:t>
                            </w:r>
                            <w:r w:rsidR="000E38D3">
                              <w:rPr>
                                <w:rFonts w:ascii="Arial" w:eastAsia="Times New Roman" w:hAnsi="Arial" w:cs="Arial"/>
                                <w:b/>
                                <w:bCs/>
                                <w:color w:val="9EB7D6"/>
                                <w:sz w:val="28"/>
                                <w:szCs w:val="28"/>
                              </w:rPr>
                              <w:t>Engagement Officer</w:t>
                            </w:r>
                            <w:r w:rsidR="007E19F8">
                              <w:rPr>
                                <w:rFonts w:ascii="Arial" w:eastAsia="Times New Roman" w:hAnsi="Arial" w:cs="Arial"/>
                                <w:b/>
                                <w:bCs/>
                                <w:color w:val="9EB7D6"/>
                                <w:sz w:val="28"/>
                                <w:szCs w:val="28"/>
                              </w:rPr>
                              <w:t xml:space="preserve"> </w:t>
                            </w:r>
                            <w:r w:rsidR="003220D9">
                              <w:rPr>
                                <w:rFonts w:ascii="Arial" w:eastAsia="Times New Roman" w:hAnsi="Arial" w:cs="Arial"/>
                                <w:b/>
                                <w:bCs/>
                                <w:color w:val="9EB7D6"/>
                                <w:sz w:val="28"/>
                                <w:szCs w:val="28"/>
                              </w:rPr>
                              <w:t xml:space="preserve"> </w:t>
                            </w:r>
                          </w:p>
                          <w:p w:rsidR="00464662" w:rsidRPr="003220D9" w:rsidRDefault="001F5A5D" w:rsidP="003220D9">
                            <w:pPr>
                              <w:pStyle w:val="NoSpacing"/>
                              <w:rPr>
                                <w:rFonts w:ascii="Arial" w:hAnsi="Arial" w:cs="Arial"/>
                                <w:b/>
                              </w:rPr>
                            </w:pPr>
                            <w:r>
                              <w:rPr>
                                <w:rFonts w:ascii="Arial" w:hAnsi="Arial" w:cs="Arial"/>
                                <w:b/>
                              </w:rPr>
                              <w:t>Salary: £21,607</w:t>
                            </w:r>
                            <w:r w:rsidR="003220D9" w:rsidRPr="003220D9">
                              <w:rPr>
                                <w:rFonts w:ascii="Arial" w:hAnsi="Arial" w:cs="Arial"/>
                                <w:b/>
                              </w:rPr>
                              <w:t xml:space="preserve"> - £23,</w:t>
                            </w:r>
                            <w:r>
                              <w:rPr>
                                <w:rFonts w:ascii="Arial" w:hAnsi="Arial" w:cs="Arial"/>
                                <w:b/>
                              </w:rPr>
                              <w:t>601</w:t>
                            </w:r>
                            <w:r w:rsidR="003220D9" w:rsidRPr="003220D9">
                              <w:rPr>
                                <w:rFonts w:ascii="Arial" w:hAnsi="Arial" w:cs="Arial"/>
                                <w:b/>
                              </w:rPr>
                              <w:t xml:space="preserve"> per annum</w:t>
                            </w:r>
                          </w:p>
                          <w:p w:rsidR="003220D9" w:rsidRPr="003220D9" w:rsidRDefault="003220D9" w:rsidP="003220D9">
                            <w:pPr>
                              <w:pStyle w:val="NoSpacing"/>
                              <w:rPr>
                                <w:rFonts w:ascii="Arial" w:hAnsi="Arial" w:cs="Arial"/>
                                <w:b/>
                              </w:rPr>
                            </w:pPr>
                            <w:r w:rsidRPr="003220D9">
                              <w:rPr>
                                <w:rFonts w:ascii="Arial" w:hAnsi="Arial" w:cs="Arial"/>
                                <w:b/>
                              </w:rPr>
                              <w:t>Location: Chesterfield</w:t>
                            </w:r>
                          </w:p>
                          <w:p w:rsidR="003220D9" w:rsidRDefault="000E38D3" w:rsidP="003220D9">
                            <w:pPr>
                              <w:pStyle w:val="NoSpacing"/>
                              <w:rPr>
                                <w:rFonts w:ascii="Arial" w:hAnsi="Arial" w:cs="Arial"/>
                                <w:b/>
                              </w:rPr>
                            </w:pPr>
                            <w:r w:rsidRPr="003220D9">
                              <w:rPr>
                                <w:rFonts w:ascii="Arial" w:hAnsi="Arial" w:cs="Arial"/>
                                <w:b/>
                              </w:rPr>
                              <w:t>(</w:t>
                            </w:r>
                            <w:r w:rsidR="003220D9" w:rsidRPr="003220D9">
                              <w:rPr>
                                <w:rFonts w:ascii="Arial" w:hAnsi="Arial" w:cs="Arial"/>
                                <w:b/>
                              </w:rPr>
                              <w:t xml:space="preserve">37 </w:t>
                            </w:r>
                            <w:r w:rsidRPr="003220D9">
                              <w:rPr>
                                <w:rFonts w:ascii="Arial" w:hAnsi="Arial" w:cs="Arial"/>
                                <w:b/>
                              </w:rPr>
                              <w:t>hours per week/52 weeks per year)</w:t>
                            </w:r>
                            <w:r w:rsidR="00464662" w:rsidRPr="003220D9">
                              <w:rPr>
                                <w:rFonts w:ascii="Arial" w:hAnsi="Arial" w:cs="Arial"/>
                                <w:b/>
                              </w:rPr>
                              <w:t xml:space="preserve"> </w:t>
                            </w:r>
                          </w:p>
                          <w:p w:rsidR="00464662" w:rsidRPr="00464662" w:rsidRDefault="00464662" w:rsidP="00464662">
                            <w:pPr>
                              <w:spacing w:after="0"/>
                              <w:rPr>
                                <w:rFonts w:ascii="Arial" w:hAnsi="Arial" w:cs="Arial"/>
                                <w:b/>
                              </w:rPr>
                            </w:pPr>
                          </w:p>
                          <w:p w:rsidR="00606C4A" w:rsidRDefault="000E38D3" w:rsidP="000E38D3">
                            <w:pPr>
                              <w:autoSpaceDE w:val="0"/>
                              <w:autoSpaceDN w:val="0"/>
                              <w:adjustRightInd w:val="0"/>
                              <w:jc w:val="both"/>
                              <w:rPr>
                                <w:rFonts w:ascii="Arial" w:hAnsi="Arial" w:cs="Arial"/>
                                <w:bCs/>
                              </w:rPr>
                            </w:pPr>
                            <w:r w:rsidRPr="00C26D37">
                              <w:rPr>
                                <w:rFonts w:ascii="Arial" w:hAnsi="Arial" w:cs="Arial"/>
                                <w:bCs/>
                              </w:rPr>
                              <w:t xml:space="preserve">This is an exciting opportunity for a highly motivated and enthusiastic </w:t>
                            </w:r>
                            <w:r>
                              <w:rPr>
                                <w:rFonts w:ascii="Arial" w:hAnsi="Arial" w:cs="Arial"/>
                                <w:bCs/>
                              </w:rPr>
                              <w:t>individual</w:t>
                            </w:r>
                            <w:r w:rsidRPr="00C26D37">
                              <w:rPr>
                                <w:rFonts w:ascii="Arial" w:hAnsi="Arial" w:cs="Arial"/>
                                <w:bCs/>
                              </w:rPr>
                              <w:t xml:space="preserve"> to join our busy Engagement team. Working </w:t>
                            </w:r>
                            <w:r w:rsidR="009129DF">
                              <w:rPr>
                                <w:rFonts w:ascii="Arial" w:hAnsi="Arial" w:cs="Arial"/>
                                <w:bCs/>
                              </w:rPr>
                              <w:t xml:space="preserve">as part of the </w:t>
                            </w:r>
                            <w:r w:rsidR="001F5A5D">
                              <w:rPr>
                                <w:rFonts w:ascii="Arial" w:hAnsi="Arial" w:cs="Arial"/>
                                <w:bCs/>
                              </w:rPr>
                              <w:t>Brand and Communications</w:t>
                            </w:r>
                            <w:r w:rsidR="009129DF">
                              <w:rPr>
                                <w:rFonts w:ascii="Arial" w:hAnsi="Arial" w:cs="Arial"/>
                                <w:bCs/>
                              </w:rPr>
                              <w:t xml:space="preserve"> Directorate, </w:t>
                            </w:r>
                            <w:r>
                              <w:rPr>
                                <w:rFonts w:ascii="Arial" w:hAnsi="Arial" w:cs="Arial"/>
                                <w:bCs/>
                              </w:rPr>
                              <w:t xml:space="preserve">you will </w:t>
                            </w:r>
                            <w:r w:rsidRPr="00C26D37">
                              <w:rPr>
                                <w:rFonts w:ascii="Arial" w:hAnsi="Arial" w:cs="Arial"/>
                                <w:bCs/>
                              </w:rPr>
                              <w:t xml:space="preserve">develop, encourage and maintain close working relationships with schools, parents, communities, local authorities and </w:t>
                            </w:r>
                            <w:r w:rsidR="000F3E67">
                              <w:rPr>
                                <w:rFonts w:ascii="Arial" w:hAnsi="Arial" w:cs="Arial"/>
                                <w:bCs/>
                              </w:rPr>
                              <w:t>other stakeholders.</w:t>
                            </w:r>
                            <w:r w:rsidR="00606C4A">
                              <w:rPr>
                                <w:rFonts w:ascii="Arial" w:hAnsi="Arial" w:cs="Arial"/>
                                <w:bCs/>
                              </w:rPr>
                              <w:t xml:space="preserve"> You will create and deliver sessions/workshops in classrooms to school pupils, college students and community groups; topics will range from a recruitment-based focus on careers, apprenticeships and college options to sensitive subjects such as sexual health, drugs misuse and online grooming, so you must be comfortable delivering these sessions to young people in particular.</w:t>
                            </w:r>
                          </w:p>
                          <w:p w:rsidR="000E38D3" w:rsidRPr="00C26D37" w:rsidRDefault="000E38D3" w:rsidP="000E38D3">
                            <w:pPr>
                              <w:autoSpaceDE w:val="0"/>
                              <w:autoSpaceDN w:val="0"/>
                              <w:adjustRightInd w:val="0"/>
                              <w:jc w:val="both"/>
                              <w:rPr>
                                <w:rFonts w:ascii="Arial" w:hAnsi="Arial" w:cs="Arial"/>
                                <w:bCs/>
                              </w:rPr>
                            </w:pPr>
                            <w:r w:rsidRPr="00C26D37">
                              <w:rPr>
                                <w:rFonts w:ascii="Arial" w:hAnsi="Arial" w:cs="Arial"/>
                                <w:bCs/>
                              </w:rPr>
                              <w:t xml:space="preserve">You should </w:t>
                            </w:r>
                            <w:r>
                              <w:rPr>
                                <w:rFonts w:ascii="Arial" w:hAnsi="Arial" w:cs="Arial"/>
                                <w:bCs/>
                              </w:rPr>
                              <w:t>have the ability</w:t>
                            </w:r>
                            <w:r w:rsidRPr="00C26D37">
                              <w:rPr>
                                <w:rFonts w:ascii="Arial" w:hAnsi="Arial" w:cs="Arial"/>
                                <w:bCs/>
                              </w:rPr>
                              <w:t xml:space="preserve"> to work with </w:t>
                            </w:r>
                            <w:r w:rsidR="00606C4A">
                              <w:rPr>
                                <w:rFonts w:ascii="Arial" w:hAnsi="Arial" w:cs="Arial"/>
                                <w:bCs/>
                              </w:rPr>
                              <w:t xml:space="preserve">both </w:t>
                            </w:r>
                            <w:r w:rsidRPr="00C26D37">
                              <w:rPr>
                                <w:rFonts w:ascii="Arial" w:hAnsi="Arial" w:cs="Arial"/>
                                <w:bCs/>
                              </w:rPr>
                              <w:t>young people and adults</w:t>
                            </w:r>
                            <w:r w:rsidR="009129DF">
                              <w:rPr>
                                <w:rFonts w:ascii="Arial" w:hAnsi="Arial" w:cs="Arial"/>
                                <w:bCs/>
                              </w:rPr>
                              <w:t>,</w:t>
                            </w:r>
                            <w:r w:rsidRPr="00C26D37">
                              <w:rPr>
                                <w:rFonts w:ascii="Arial" w:hAnsi="Arial" w:cs="Arial"/>
                                <w:bCs/>
                              </w:rPr>
                              <w:t xml:space="preserve"> to help and advise them regarding further education opportunities and choices</w:t>
                            </w:r>
                            <w:r w:rsidR="00606C4A">
                              <w:rPr>
                                <w:rFonts w:ascii="Arial" w:hAnsi="Arial" w:cs="Arial"/>
                                <w:bCs/>
                              </w:rPr>
                              <w:t xml:space="preserve">. </w:t>
                            </w:r>
                            <w:r w:rsidRPr="00C26D37">
                              <w:rPr>
                                <w:rFonts w:ascii="Arial" w:hAnsi="Arial" w:cs="Arial"/>
                                <w:bCs/>
                              </w:rPr>
                              <w:t>You will assist with the development and maintenance of a broad range of internal and external activiti</w:t>
                            </w:r>
                            <w:r w:rsidR="009129DF">
                              <w:rPr>
                                <w:rFonts w:ascii="Arial" w:hAnsi="Arial" w:cs="Arial"/>
                                <w:bCs/>
                              </w:rPr>
                              <w:t>es and services to promote the c</w:t>
                            </w:r>
                            <w:r w:rsidRPr="00C26D37">
                              <w:rPr>
                                <w:rFonts w:ascii="Arial" w:hAnsi="Arial" w:cs="Arial"/>
                                <w:bCs/>
                              </w:rPr>
                              <w:t xml:space="preserve">ollege and further education options including: taster </w:t>
                            </w:r>
                            <w:r w:rsidR="000F3E67">
                              <w:rPr>
                                <w:rFonts w:ascii="Arial" w:hAnsi="Arial" w:cs="Arial"/>
                                <w:bCs/>
                              </w:rPr>
                              <w:t>sessions, career events, open</w:t>
                            </w:r>
                            <w:r w:rsidRPr="00C26D37">
                              <w:rPr>
                                <w:rFonts w:ascii="Arial" w:hAnsi="Arial" w:cs="Arial"/>
                                <w:bCs/>
                              </w:rPr>
                              <w:t xml:space="preserve"> evenings and community events.</w:t>
                            </w:r>
                          </w:p>
                          <w:p w:rsidR="000E38D3" w:rsidRPr="00D079A1" w:rsidRDefault="000E38D3" w:rsidP="000E38D3">
                            <w:pPr>
                              <w:autoSpaceDE w:val="0"/>
                              <w:autoSpaceDN w:val="0"/>
                              <w:adjustRightInd w:val="0"/>
                              <w:jc w:val="both"/>
                              <w:rPr>
                                <w:rFonts w:ascii="Arial" w:hAnsi="Arial" w:cs="Arial"/>
                                <w:bCs/>
                              </w:rPr>
                            </w:pPr>
                            <w:r w:rsidRPr="00C26D37">
                              <w:rPr>
                                <w:rFonts w:ascii="Arial" w:hAnsi="Arial" w:cs="Arial"/>
                                <w:bCs/>
                              </w:rPr>
                              <w:t>You must be</w:t>
                            </w:r>
                            <w:r w:rsidR="00770AA3">
                              <w:rPr>
                                <w:rFonts w:ascii="Arial" w:hAnsi="Arial" w:cs="Arial"/>
                                <w:bCs/>
                              </w:rPr>
                              <w:t xml:space="preserve"> able to drive and have access to a vehicle as the role requires you to undertake</w:t>
                            </w:r>
                            <w:r w:rsidRPr="00C26D37">
                              <w:rPr>
                                <w:rFonts w:ascii="Arial" w:hAnsi="Arial" w:cs="Arial"/>
                                <w:bCs/>
                              </w:rPr>
                              <w:t xml:space="preserve"> substantial travel</w:t>
                            </w:r>
                            <w:r w:rsidR="00606C4A">
                              <w:rPr>
                                <w:rFonts w:ascii="Arial" w:hAnsi="Arial" w:cs="Arial"/>
                                <w:bCs/>
                              </w:rPr>
                              <w:t xml:space="preserve"> across Derbyshire</w:t>
                            </w:r>
                            <w:r w:rsidR="00770AA3">
                              <w:rPr>
                                <w:rFonts w:ascii="Arial" w:hAnsi="Arial" w:cs="Arial"/>
                                <w:bCs/>
                              </w:rPr>
                              <w:t xml:space="preserve">.  In addition, you will need to be </w:t>
                            </w:r>
                            <w:r w:rsidRPr="00C26D37">
                              <w:rPr>
                                <w:rFonts w:ascii="Arial" w:hAnsi="Arial" w:cs="Arial"/>
                                <w:bCs/>
                              </w:rPr>
                              <w:t>highly flexible as there is an element of working out</w:t>
                            </w:r>
                            <w:r w:rsidR="00770AA3">
                              <w:rPr>
                                <w:rFonts w:ascii="Arial" w:hAnsi="Arial" w:cs="Arial"/>
                                <w:bCs/>
                              </w:rPr>
                              <w:t>side</w:t>
                            </w:r>
                            <w:r w:rsidRPr="00C26D37">
                              <w:rPr>
                                <w:rFonts w:ascii="Arial" w:hAnsi="Arial" w:cs="Arial"/>
                                <w:bCs/>
                              </w:rPr>
                              <w:t xml:space="preserve"> of normal office hours</w:t>
                            </w:r>
                            <w:r w:rsidR="00770AA3">
                              <w:rPr>
                                <w:rFonts w:ascii="Arial" w:hAnsi="Arial" w:cs="Arial"/>
                                <w:bCs/>
                              </w:rPr>
                              <w:t xml:space="preserve"> (evenings and </w:t>
                            </w:r>
                            <w:r w:rsidR="009129DF">
                              <w:rPr>
                                <w:rFonts w:ascii="Arial" w:hAnsi="Arial" w:cs="Arial"/>
                                <w:bCs/>
                              </w:rPr>
                              <w:t>occasional</w:t>
                            </w:r>
                            <w:r w:rsidR="00770AA3">
                              <w:rPr>
                                <w:rFonts w:ascii="Arial" w:hAnsi="Arial" w:cs="Arial"/>
                                <w:bCs/>
                              </w:rPr>
                              <w:t xml:space="preserve"> weekends)</w:t>
                            </w:r>
                            <w:r w:rsidRPr="00C26D37">
                              <w:rPr>
                                <w:rFonts w:ascii="Arial" w:hAnsi="Arial" w:cs="Arial"/>
                                <w:bCs/>
                              </w:rPr>
                              <w:t xml:space="preserve">. </w:t>
                            </w:r>
                            <w:r w:rsidR="00E83F85">
                              <w:rPr>
                                <w:rFonts w:ascii="Arial" w:hAnsi="Arial" w:cs="Arial"/>
                                <w:bCs/>
                              </w:rPr>
                              <w:t>Experience in a classroom environment, with the ability to deliver sessions on a wide range of topics (including sexual health, drugs misuse etc.) is vital. You will be engaging with Year 9, 10 and 11 pupils in schools, in the college, online and at events.</w:t>
                            </w:r>
                          </w:p>
                          <w:p w:rsidR="00872BA3" w:rsidRDefault="000B1A0D" w:rsidP="00753E0A">
                            <w:pPr>
                              <w:keepNext/>
                              <w:rPr>
                                <w:rStyle w:val="Hyperlink"/>
                                <w:rFonts w:ascii="Arial" w:hAnsi="Arial" w:cs="Arial"/>
                              </w:rPr>
                            </w:pPr>
                            <w:r>
                              <w:rPr>
                                <w:rFonts w:ascii="Arial" w:hAnsi="Arial" w:cs="Arial"/>
                              </w:rPr>
                              <w:t>To</w:t>
                            </w:r>
                            <w:r w:rsidR="00872BA3">
                              <w:rPr>
                                <w:rFonts w:ascii="Arial" w:hAnsi="Arial" w:cs="Arial"/>
                              </w:rPr>
                              <w:t xml:space="preserve"> apply for this role, please visit our w</w:t>
                            </w:r>
                            <w:r w:rsidR="00872BA3" w:rsidRPr="005F6B2D">
                              <w:rPr>
                                <w:rFonts w:ascii="Arial" w:hAnsi="Arial" w:cs="Arial"/>
                              </w:rPr>
                              <w:t xml:space="preserve">ebsite at </w:t>
                            </w:r>
                            <w:hyperlink r:id="rId9" w:history="1">
                              <w:r w:rsidR="00872BA3" w:rsidRPr="005D11FF">
                                <w:rPr>
                                  <w:rStyle w:val="Hyperlink"/>
                                  <w:rFonts w:ascii="Arial" w:hAnsi="Arial" w:cs="Arial"/>
                                </w:rPr>
                                <w:t>www.chesterfield.ac.uk/jobs</w:t>
                              </w:r>
                            </w:hyperlink>
                            <w:r w:rsidR="008C75FB">
                              <w:rPr>
                                <w:rStyle w:val="Hyperlink"/>
                                <w:rFonts w:ascii="Arial" w:hAnsi="Arial" w:cs="Arial"/>
                              </w:rPr>
                              <w:t>.</w:t>
                            </w:r>
                          </w:p>
                          <w:p w:rsidR="00E83F85" w:rsidRDefault="003220D9" w:rsidP="00753E0A">
                            <w:pPr>
                              <w:keepNext/>
                              <w:rPr>
                                <w:rStyle w:val="Hyperlink"/>
                                <w:rFonts w:ascii="Arial" w:hAnsi="Arial" w:cs="Arial"/>
                                <w:color w:val="auto"/>
                                <w:u w:val="none"/>
                              </w:rPr>
                            </w:pPr>
                            <w:r w:rsidRPr="003220D9">
                              <w:rPr>
                                <w:rStyle w:val="Hyperlink"/>
                                <w:rFonts w:ascii="Arial" w:hAnsi="Arial" w:cs="Arial"/>
                                <w:color w:val="auto"/>
                                <w:u w:val="none"/>
                              </w:rPr>
                              <w:t>Shortlisting for this role may take place as applications are received. We therefore reserve the right to close this vacancy once a suitable candidate has been appointed.</w:t>
                            </w:r>
                            <w:r w:rsidR="00E83F85">
                              <w:rPr>
                                <w:rStyle w:val="Hyperlink"/>
                                <w:rFonts w:ascii="Arial" w:hAnsi="Arial" w:cs="Arial"/>
                                <w:color w:val="auto"/>
                                <w:u w:val="none"/>
                              </w:rPr>
                              <w:t xml:space="preserve"> </w:t>
                            </w:r>
                          </w:p>
                          <w:p w:rsidR="00753E0A" w:rsidRPr="001F5A5D" w:rsidRDefault="00753E0A" w:rsidP="00753E0A">
                            <w:pPr>
                              <w:keepNext/>
                              <w:rPr>
                                <w:rFonts w:ascii="Arial" w:hAnsi="Arial" w:cs="Arial"/>
                              </w:rPr>
                            </w:pPr>
                            <w:r w:rsidRPr="00764526">
                              <w:rPr>
                                <w:rFonts w:ascii="Arial" w:hAnsi="Arial" w:cs="Arial"/>
                                <w:b/>
                                <w:bCs/>
                              </w:rPr>
                              <w:t xml:space="preserve">Closing date: </w:t>
                            </w:r>
                            <w:r w:rsidR="00F87D04">
                              <w:rPr>
                                <w:rFonts w:ascii="Arial" w:hAnsi="Arial" w:cs="Arial"/>
                                <w:b/>
                                <w:bCs/>
                              </w:rPr>
                              <w:t>10 May 2021</w:t>
                            </w:r>
                          </w:p>
                          <w:p w:rsidR="008C75FB" w:rsidRDefault="00753E0A" w:rsidP="00753E0A">
                            <w:pPr>
                              <w:rPr>
                                <w:rFonts w:ascii="Arial" w:hAnsi="Arial" w:cs="Arial"/>
                                <w:b/>
                                <w:bCs/>
                              </w:rPr>
                            </w:pPr>
                            <w:r w:rsidRPr="00764526">
                              <w:rPr>
                                <w:rFonts w:ascii="Arial" w:hAnsi="Arial" w:cs="Arial"/>
                                <w:b/>
                                <w:bCs/>
                              </w:rPr>
                              <w:t xml:space="preserve">Interview date: </w:t>
                            </w:r>
                            <w:r w:rsidR="00F87D04">
                              <w:rPr>
                                <w:rFonts w:ascii="Arial" w:hAnsi="Arial" w:cs="Arial"/>
                                <w:b/>
                                <w:bCs/>
                              </w:rPr>
                              <w:t>20 May 2021</w:t>
                            </w:r>
                          </w:p>
                          <w:p w:rsidR="00753E0A" w:rsidRDefault="00753E0A" w:rsidP="00753E0A">
                            <w:pPr>
                              <w:rPr>
                                <w:rFonts w:ascii="Arial" w:hAnsi="Arial" w:cs="Arial"/>
                              </w:rPr>
                            </w:pP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t>An offer of employment at Chesterfield College will be subject to an Enhanced Disclosure carried out by the D</w:t>
                            </w:r>
                            <w:r>
                              <w:rPr>
                                <w:rFonts w:ascii="Arial" w:hAnsi="Arial" w:cs="Arial"/>
                              </w:rPr>
                              <w:t>isclosure and Barring Services.</w:t>
                            </w:r>
                          </w:p>
                          <w:p w:rsidR="00753E0A" w:rsidRPr="00764526" w:rsidRDefault="00753E0A" w:rsidP="00753E0A">
                            <w:pPr>
                              <w:rPr>
                                <w:rFonts w:ascii="Arial" w:hAnsi="Arial" w:cs="Arial"/>
                              </w:rPr>
                            </w:pPr>
                            <w:r w:rsidRPr="00764526">
                              <w:rPr>
                                <w:rFonts w:ascii="Arial" w:hAnsi="Arial" w:cs="Arial"/>
                                <w:i/>
                                <w:iCs/>
                              </w:rPr>
                              <w:t>‘Encouraging All Individuals to Develop Their Full Potential Through Education and Training’</w:t>
                            </w:r>
                          </w:p>
                          <w:p w:rsidR="00D00548" w:rsidRPr="00390C60" w:rsidRDefault="00D00548" w:rsidP="00D00548">
                            <w:pPr>
                              <w:rPr>
                                <w:rFonts w:cstheme="minorHAnsi"/>
                                <w:b/>
                                <w:bC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173D1" id="_x0000_t202" coordsize="21600,21600" o:spt="202" path="m,l,21600r21600,l21600,xe">
                <v:stroke joinstyle="miter"/>
                <v:path gradientshapeok="t" o:connecttype="rect"/>
              </v:shapetype>
              <v:shape id="Text Box 2" o:spid="_x0000_s1026" type="#_x0000_t202" style="position:absolute;left:0;text-align:left;margin-left:9.2pt;margin-top:29.25pt;width:499.8pt;height: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SXEswIAALo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" filled="f" stroked="f">
                <v:textbox inset=",7.2pt,,7.2pt">
                  <w:txbxContent>
                    <w:p w:rsidR="00D00548" w:rsidRPr="00753E0A" w:rsidRDefault="00D00548" w:rsidP="00D00548">
                      <w:pPr>
                        <w:autoSpaceDE w:val="0"/>
                        <w:autoSpaceDN w:val="0"/>
                        <w:adjustRightInd w:val="0"/>
                        <w:spacing w:after="0"/>
                        <w:rPr>
                          <w:rFonts w:ascii="Arial" w:eastAsia="Times New Roman" w:hAnsi="Arial" w:cs="Arial"/>
                          <w:color w:val="000000" w:themeColor="text1"/>
                        </w:rPr>
                      </w:pPr>
                      <w:r w:rsidRPr="00753E0A">
                        <w:rPr>
                          <w:rFonts w:ascii="Arial" w:eastAsia="Times New Roman" w:hAnsi="Arial" w:cs="Arial"/>
                          <w:color w:val="000000" w:themeColor="text1"/>
                        </w:rPr>
                        <w:t xml:space="preserve">Applications are invited for this post to be effective as soon as possible. </w:t>
                      </w:r>
                    </w:p>
                    <w:p w:rsidR="00D00548" w:rsidRPr="00390C60" w:rsidRDefault="00D00548" w:rsidP="00D00548">
                      <w:pPr>
                        <w:keepNext/>
                        <w:autoSpaceDE w:val="0"/>
                        <w:autoSpaceDN w:val="0"/>
                        <w:adjustRightInd w:val="0"/>
                        <w:spacing w:after="0"/>
                        <w:outlineLvl w:val="1"/>
                        <w:rPr>
                          <w:rFonts w:eastAsia="Times New Roman" w:cstheme="minorHAnsi"/>
                          <w:b/>
                          <w:bCs/>
                          <w:color w:val="000000" w:themeColor="text1"/>
                          <w:sz w:val="28"/>
                          <w:szCs w:val="28"/>
                        </w:rPr>
                      </w:pPr>
                    </w:p>
                    <w:p w:rsidR="00753E0A" w:rsidRPr="00464662" w:rsidRDefault="005A4C78" w:rsidP="00D00548">
                      <w:pPr>
                        <w:keepNext/>
                        <w:autoSpaceDE w:val="0"/>
                        <w:autoSpaceDN w:val="0"/>
                        <w:adjustRightInd w:val="0"/>
                        <w:spacing w:after="0"/>
                        <w:outlineLvl w:val="1"/>
                        <w:rPr>
                          <w:rFonts w:ascii="Arial" w:eastAsia="Times New Roman" w:hAnsi="Arial" w:cs="Arial"/>
                          <w:b/>
                          <w:bCs/>
                          <w:color w:val="9EB7D6"/>
                          <w:sz w:val="28"/>
                          <w:szCs w:val="28"/>
                        </w:rPr>
                      </w:pPr>
                      <w:r>
                        <w:rPr>
                          <w:rFonts w:ascii="Arial" w:eastAsia="Times New Roman" w:hAnsi="Arial" w:cs="Arial"/>
                          <w:b/>
                          <w:bCs/>
                          <w:color w:val="9EB7D6"/>
                          <w:sz w:val="28"/>
                          <w:szCs w:val="28"/>
                        </w:rPr>
                        <w:t xml:space="preserve">Brand </w:t>
                      </w:r>
                      <w:r w:rsidR="000E38D3">
                        <w:rPr>
                          <w:rFonts w:ascii="Arial" w:eastAsia="Times New Roman" w:hAnsi="Arial" w:cs="Arial"/>
                          <w:b/>
                          <w:bCs/>
                          <w:color w:val="9EB7D6"/>
                          <w:sz w:val="28"/>
                          <w:szCs w:val="28"/>
                        </w:rPr>
                        <w:t>Engagement Officer</w:t>
                      </w:r>
                      <w:r w:rsidR="007E19F8">
                        <w:rPr>
                          <w:rFonts w:ascii="Arial" w:eastAsia="Times New Roman" w:hAnsi="Arial" w:cs="Arial"/>
                          <w:b/>
                          <w:bCs/>
                          <w:color w:val="9EB7D6"/>
                          <w:sz w:val="28"/>
                          <w:szCs w:val="28"/>
                        </w:rPr>
                        <w:t xml:space="preserve"> </w:t>
                      </w:r>
                      <w:r w:rsidR="003220D9">
                        <w:rPr>
                          <w:rFonts w:ascii="Arial" w:eastAsia="Times New Roman" w:hAnsi="Arial" w:cs="Arial"/>
                          <w:b/>
                          <w:bCs/>
                          <w:color w:val="9EB7D6"/>
                          <w:sz w:val="28"/>
                          <w:szCs w:val="28"/>
                        </w:rPr>
                        <w:t xml:space="preserve"> </w:t>
                      </w:r>
                    </w:p>
                    <w:p w:rsidR="00464662" w:rsidRPr="003220D9" w:rsidRDefault="001F5A5D" w:rsidP="003220D9">
                      <w:pPr>
                        <w:pStyle w:val="NoSpacing"/>
                        <w:rPr>
                          <w:rFonts w:ascii="Arial" w:hAnsi="Arial" w:cs="Arial"/>
                          <w:b/>
                        </w:rPr>
                      </w:pPr>
                      <w:r>
                        <w:rPr>
                          <w:rFonts w:ascii="Arial" w:hAnsi="Arial" w:cs="Arial"/>
                          <w:b/>
                        </w:rPr>
                        <w:t>Salary: £21,607</w:t>
                      </w:r>
                      <w:r w:rsidR="003220D9" w:rsidRPr="003220D9">
                        <w:rPr>
                          <w:rFonts w:ascii="Arial" w:hAnsi="Arial" w:cs="Arial"/>
                          <w:b/>
                        </w:rPr>
                        <w:t xml:space="preserve"> - £23,</w:t>
                      </w:r>
                      <w:r>
                        <w:rPr>
                          <w:rFonts w:ascii="Arial" w:hAnsi="Arial" w:cs="Arial"/>
                          <w:b/>
                        </w:rPr>
                        <w:t>601</w:t>
                      </w:r>
                      <w:r w:rsidR="003220D9" w:rsidRPr="003220D9">
                        <w:rPr>
                          <w:rFonts w:ascii="Arial" w:hAnsi="Arial" w:cs="Arial"/>
                          <w:b/>
                        </w:rPr>
                        <w:t xml:space="preserve"> per annum</w:t>
                      </w:r>
                    </w:p>
                    <w:p w:rsidR="003220D9" w:rsidRPr="003220D9" w:rsidRDefault="003220D9" w:rsidP="003220D9">
                      <w:pPr>
                        <w:pStyle w:val="NoSpacing"/>
                        <w:rPr>
                          <w:rFonts w:ascii="Arial" w:hAnsi="Arial" w:cs="Arial"/>
                          <w:b/>
                        </w:rPr>
                      </w:pPr>
                      <w:r w:rsidRPr="003220D9">
                        <w:rPr>
                          <w:rFonts w:ascii="Arial" w:hAnsi="Arial" w:cs="Arial"/>
                          <w:b/>
                        </w:rPr>
                        <w:t>Location: Chesterfield</w:t>
                      </w:r>
                    </w:p>
                    <w:p w:rsidR="003220D9" w:rsidRDefault="000E38D3" w:rsidP="003220D9">
                      <w:pPr>
                        <w:pStyle w:val="NoSpacing"/>
                        <w:rPr>
                          <w:rFonts w:ascii="Arial" w:hAnsi="Arial" w:cs="Arial"/>
                          <w:b/>
                        </w:rPr>
                      </w:pPr>
                      <w:r w:rsidRPr="003220D9">
                        <w:rPr>
                          <w:rFonts w:ascii="Arial" w:hAnsi="Arial" w:cs="Arial"/>
                          <w:b/>
                        </w:rPr>
                        <w:t>(</w:t>
                      </w:r>
                      <w:r w:rsidR="003220D9" w:rsidRPr="003220D9">
                        <w:rPr>
                          <w:rFonts w:ascii="Arial" w:hAnsi="Arial" w:cs="Arial"/>
                          <w:b/>
                        </w:rPr>
                        <w:t xml:space="preserve">37 </w:t>
                      </w:r>
                      <w:r w:rsidRPr="003220D9">
                        <w:rPr>
                          <w:rFonts w:ascii="Arial" w:hAnsi="Arial" w:cs="Arial"/>
                          <w:b/>
                        </w:rPr>
                        <w:t>hours per week/52 weeks per year)</w:t>
                      </w:r>
                      <w:r w:rsidR="00464662" w:rsidRPr="003220D9">
                        <w:rPr>
                          <w:rFonts w:ascii="Arial" w:hAnsi="Arial" w:cs="Arial"/>
                          <w:b/>
                        </w:rPr>
                        <w:t xml:space="preserve"> </w:t>
                      </w:r>
                    </w:p>
                    <w:p w:rsidR="00464662" w:rsidRPr="00464662" w:rsidRDefault="00464662" w:rsidP="00464662">
                      <w:pPr>
                        <w:spacing w:after="0"/>
                        <w:rPr>
                          <w:rFonts w:ascii="Arial" w:hAnsi="Arial" w:cs="Arial"/>
                          <w:b/>
                        </w:rPr>
                      </w:pPr>
                    </w:p>
                    <w:p w:rsidR="00606C4A" w:rsidRDefault="000E38D3" w:rsidP="000E38D3">
                      <w:pPr>
                        <w:autoSpaceDE w:val="0"/>
                        <w:autoSpaceDN w:val="0"/>
                        <w:adjustRightInd w:val="0"/>
                        <w:jc w:val="both"/>
                        <w:rPr>
                          <w:rFonts w:ascii="Arial" w:hAnsi="Arial" w:cs="Arial"/>
                          <w:bCs/>
                        </w:rPr>
                      </w:pPr>
                      <w:r w:rsidRPr="00C26D37">
                        <w:rPr>
                          <w:rFonts w:ascii="Arial" w:hAnsi="Arial" w:cs="Arial"/>
                          <w:bCs/>
                        </w:rPr>
                        <w:t xml:space="preserve">This is an exciting opportunity for a highly motivated and enthusiastic </w:t>
                      </w:r>
                      <w:r>
                        <w:rPr>
                          <w:rFonts w:ascii="Arial" w:hAnsi="Arial" w:cs="Arial"/>
                          <w:bCs/>
                        </w:rPr>
                        <w:t>individual</w:t>
                      </w:r>
                      <w:r w:rsidRPr="00C26D37">
                        <w:rPr>
                          <w:rFonts w:ascii="Arial" w:hAnsi="Arial" w:cs="Arial"/>
                          <w:bCs/>
                        </w:rPr>
                        <w:t xml:space="preserve"> to join our busy Engagement team. Working </w:t>
                      </w:r>
                      <w:r w:rsidR="009129DF">
                        <w:rPr>
                          <w:rFonts w:ascii="Arial" w:hAnsi="Arial" w:cs="Arial"/>
                          <w:bCs/>
                        </w:rPr>
                        <w:t xml:space="preserve">as part of the </w:t>
                      </w:r>
                      <w:r w:rsidR="001F5A5D">
                        <w:rPr>
                          <w:rFonts w:ascii="Arial" w:hAnsi="Arial" w:cs="Arial"/>
                          <w:bCs/>
                        </w:rPr>
                        <w:t>Brand and Communications</w:t>
                      </w:r>
                      <w:r w:rsidR="009129DF">
                        <w:rPr>
                          <w:rFonts w:ascii="Arial" w:hAnsi="Arial" w:cs="Arial"/>
                          <w:bCs/>
                        </w:rPr>
                        <w:t xml:space="preserve"> Directorate, </w:t>
                      </w:r>
                      <w:r>
                        <w:rPr>
                          <w:rFonts w:ascii="Arial" w:hAnsi="Arial" w:cs="Arial"/>
                          <w:bCs/>
                        </w:rPr>
                        <w:t xml:space="preserve">you will </w:t>
                      </w:r>
                      <w:r w:rsidRPr="00C26D37">
                        <w:rPr>
                          <w:rFonts w:ascii="Arial" w:hAnsi="Arial" w:cs="Arial"/>
                          <w:bCs/>
                        </w:rPr>
                        <w:t xml:space="preserve">develop, encourage and maintain close working relationships with schools, parents, communities, local authorities and </w:t>
                      </w:r>
                      <w:r w:rsidR="000F3E67">
                        <w:rPr>
                          <w:rFonts w:ascii="Arial" w:hAnsi="Arial" w:cs="Arial"/>
                          <w:bCs/>
                        </w:rPr>
                        <w:t>other stakeholders.</w:t>
                      </w:r>
                      <w:r w:rsidR="00606C4A">
                        <w:rPr>
                          <w:rFonts w:ascii="Arial" w:hAnsi="Arial" w:cs="Arial"/>
                          <w:bCs/>
                        </w:rPr>
                        <w:t xml:space="preserve"> You will create and deliver sessions/workshops in classrooms to school pupils, college students and community groups; topics will range from a recruitment-based focus on careers, apprenticeships and college options to sensitive subjects such as sexual health, drugs misuse and online grooming, so you must be comfortable delivering these sessions to young people in particular.</w:t>
                      </w:r>
                    </w:p>
                    <w:p w:rsidR="000E38D3" w:rsidRPr="00C26D37" w:rsidRDefault="000E38D3" w:rsidP="000E38D3">
                      <w:pPr>
                        <w:autoSpaceDE w:val="0"/>
                        <w:autoSpaceDN w:val="0"/>
                        <w:adjustRightInd w:val="0"/>
                        <w:jc w:val="both"/>
                        <w:rPr>
                          <w:rFonts w:ascii="Arial" w:hAnsi="Arial" w:cs="Arial"/>
                          <w:bCs/>
                        </w:rPr>
                      </w:pPr>
                      <w:r w:rsidRPr="00C26D37">
                        <w:rPr>
                          <w:rFonts w:ascii="Arial" w:hAnsi="Arial" w:cs="Arial"/>
                          <w:bCs/>
                        </w:rPr>
                        <w:t xml:space="preserve">You should </w:t>
                      </w:r>
                      <w:r>
                        <w:rPr>
                          <w:rFonts w:ascii="Arial" w:hAnsi="Arial" w:cs="Arial"/>
                          <w:bCs/>
                        </w:rPr>
                        <w:t>have the ability</w:t>
                      </w:r>
                      <w:r w:rsidRPr="00C26D37">
                        <w:rPr>
                          <w:rFonts w:ascii="Arial" w:hAnsi="Arial" w:cs="Arial"/>
                          <w:bCs/>
                        </w:rPr>
                        <w:t xml:space="preserve"> to work with </w:t>
                      </w:r>
                      <w:r w:rsidR="00606C4A">
                        <w:rPr>
                          <w:rFonts w:ascii="Arial" w:hAnsi="Arial" w:cs="Arial"/>
                          <w:bCs/>
                        </w:rPr>
                        <w:t xml:space="preserve">both </w:t>
                      </w:r>
                      <w:r w:rsidRPr="00C26D37">
                        <w:rPr>
                          <w:rFonts w:ascii="Arial" w:hAnsi="Arial" w:cs="Arial"/>
                          <w:bCs/>
                        </w:rPr>
                        <w:t>young people and adults</w:t>
                      </w:r>
                      <w:r w:rsidR="009129DF">
                        <w:rPr>
                          <w:rFonts w:ascii="Arial" w:hAnsi="Arial" w:cs="Arial"/>
                          <w:bCs/>
                        </w:rPr>
                        <w:t>,</w:t>
                      </w:r>
                      <w:r w:rsidRPr="00C26D37">
                        <w:rPr>
                          <w:rFonts w:ascii="Arial" w:hAnsi="Arial" w:cs="Arial"/>
                          <w:bCs/>
                        </w:rPr>
                        <w:t xml:space="preserve"> to help and advise them regarding further education opportunities and choices</w:t>
                      </w:r>
                      <w:r w:rsidR="00606C4A">
                        <w:rPr>
                          <w:rFonts w:ascii="Arial" w:hAnsi="Arial" w:cs="Arial"/>
                          <w:bCs/>
                        </w:rPr>
                        <w:t xml:space="preserve">. </w:t>
                      </w:r>
                      <w:r w:rsidRPr="00C26D37">
                        <w:rPr>
                          <w:rFonts w:ascii="Arial" w:hAnsi="Arial" w:cs="Arial"/>
                          <w:bCs/>
                        </w:rPr>
                        <w:t>You will assist with the development and maintenance of a broad range of internal and external activiti</w:t>
                      </w:r>
                      <w:r w:rsidR="009129DF">
                        <w:rPr>
                          <w:rFonts w:ascii="Arial" w:hAnsi="Arial" w:cs="Arial"/>
                          <w:bCs/>
                        </w:rPr>
                        <w:t>es and services to promote the c</w:t>
                      </w:r>
                      <w:r w:rsidRPr="00C26D37">
                        <w:rPr>
                          <w:rFonts w:ascii="Arial" w:hAnsi="Arial" w:cs="Arial"/>
                          <w:bCs/>
                        </w:rPr>
                        <w:t xml:space="preserve">ollege and further education options including: taster </w:t>
                      </w:r>
                      <w:r w:rsidR="000F3E67">
                        <w:rPr>
                          <w:rFonts w:ascii="Arial" w:hAnsi="Arial" w:cs="Arial"/>
                          <w:bCs/>
                        </w:rPr>
                        <w:t>sessions, career events, open</w:t>
                      </w:r>
                      <w:r w:rsidRPr="00C26D37">
                        <w:rPr>
                          <w:rFonts w:ascii="Arial" w:hAnsi="Arial" w:cs="Arial"/>
                          <w:bCs/>
                        </w:rPr>
                        <w:t xml:space="preserve"> evenings and community events.</w:t>
                      </w:r>
                    </w:p>
                    <w:p w:rsidR="000E38D3" w:rsidRPr="00D079A1" w:rsidRDefault="000E38D3" w:rsidP="000E38D3">
                      <w:pPr>
                        <w:autoSpaceDE w:val="0"/>
                        <w:autoSpaceDN w:val="0"/>
                        <w:adjustRightInd w:val="0"/>
                        <w:jc w:val="both"/>
                        <w:rPr>
                          <w:rFonts w:ascii="Arial" w:hAnsi="Arial" w:cs="Arial"/>
                          <w:bCs/>
                        </w:rPr>
                      </w:pPr>
                      <w:r w:rsidRPr="00C26D37">
                        <w:rPr>
                          <w:rFonts w:ascii="Arial" w:hAnsi="Arial" w:cs="Arial"/>
                          <w:bCs/>
                        </w:rPr>
                        <w:t>You must be</w:t>
                      </w:r>
                      <w:r w:rsidR="00770AA3">
                        <w:rPr>
                          <w:rFonts w:ascii="Arial" w:hAnsi="Arial" w:cs="Arial"/>
                          <w:bCs/>
                        </w:rPr>
                        <w:t xml:space="preserve"> able to drive and have access to a vehicle as the role requires you to undertake</w:t>
                      </w:r>
                      <w:r w:rsidRPr="00C26D37">
                        <w:rPr>
                          <w:rFonts w:ascii="Arial" w:hAnsi="Arial" w:cs="Arial"/>
                          <w:bCs/>
                        </w:rPr>
                        <w:t xml:space="preserve"> substantial travel</w:t>
                      </w:r>
                      <w:r w:rsidR="00606C4A">
                        <w:rPr>
                          <w:rFonts w:ascii="Arial" w:hAnsi="Arial" w:cs="Arial"/>
                          <w:bCs/>
                        </w:rPr>
                        <w:t xml:space="preserve"> across Derbyshire</w:t>
                      </w:r>
                      <w:r w:rsidR="00770AA3">
                        <w:rPr>
                          <w:rFonts w:ascii="Arial" w:hAnsi="Arial" w:cs="Arial"/>
                          <w:bCs/>
                        </w:rPr>
                        <w:t xml:space="preserve">.  In addition, you will need to be </w:t>
                      </w:r>
                      <w:r w:rsidRPr="00C26D37">
                        <w:rPr>
                          <w:rFonts w:ascii="Arial" w:hAnsi="Arial" w:cs="Arial"/>
                          <w:bCs/>
                        </w:rPr>
                        <w:t>highly flexible as there is an element of working out</w:t>
                      </w:r>
                      <w:r w:rsidR="00770AA3">
                        <w:rPr>
                          <w:rFonts w:ascii="Arial" w:hAnsi="Arial" w:cs="Arial"/>
                          <w:bCs/>
                        </w:rPr>
                        <w:t>side</w:t>
                      </w:r>
                      <w:r w:rsidRPr="00C26D37">
                        <w:rPr>
                          <w:rFonts w:ascii="Arial" w:hAnsi="Arial" w:cs="Arial"/>
                          <w:bCs/>
                        </w:rPr>
                        <w:t xml:space="preserve"> of normal office hours</w:t>
                      </w:r>
                      <w:r w:rsidR="00770AA3">
                        <w:rPr>
                          <w:rFonts w:ascii="Arial" w:hAnsi="Arial" w:cs="Arial"/>
                          <w:bCs/>
                        </w:rPr>
                        <w:t xml:space="preserve"> (evenings and </w:t>
                      </w:r>
                      <w:r w:rsidR="009129DF">
                        <w:rPr>
                          <w:rFonts w:ascii="Arial" w:hAnsi="Arial" w:cs="Arial"/>
                          <w:bCs/>
                        </w:rPr>
                        <w:t>occasional</w:t>
                      </w:r>
                      <w:r w:rsidR="00770AA3">
                        <w:rPr>
                          <w:rFonts w:ascii="Arial" w:hAnsi="Arial" w:cs="Arial"/>
                          <w:bCs/>
                        </w:rPr>
                        <w:t xml:space="preserve"> weekends)</w:t>
                      </w:r>
                      <w:r w:rsidRPr="00C26D37">
                        <w:rPr>
                          <w:rFonts w:ascii="Arial" w:hAnsi="Arial" w:cs="Arial"/>
                          <w:bCs/>
                        </w:rPr>
                        <w:t xml:space="preserve">. </w:t>
                      </w:r>
                      <w:r w:rsidR="00E83F85">
                        <w:rPr>
                          <w:rFonts w:ascii="Arial" w:hAnsi="Arial" w:cs="Arial"/>
                          <w:bCs/>
                        </w:rPr>
                        <w:t>Experience in a classroom environment, with the ability to deliver sessions on a wide range of topics (including sexual health, drugs misuse etc.) is vital. You will be engaging with Year 9, 10 and 11 pupils in schools, in the college, online and at events.</w:t>
                      </w:r>
                    </w:p>
                    <w:p w:rsidR="00872BA3" w:rsidRDefault="000B1A0D" w:rsidP="00753E0A">
                      <w:pPr>
                        <w:keepNext/>
                        <w:rPr>
                          <w:rStyle w:val="Hyperlink"/>
                          <w:rFonts w:ascii="Arial" w:hAnsi="Arial" w:cs="Arial"/>
                        </w:rPr>
                      </w:pPr>
                      <w:r>
                        <w:rPr>
                          <w:rFonts w:ascii="Arial" w:hAnsi="Arial" w:cs="Arial"/>
                        </w:rPr>
                        <w:t>To</w:t>
                      </w:r>
                      <w:r w:rsidR="00872BA3">
                        <w:rPr>
                          <w:rFonts w:ascii="Arial" w:hAnsi="Arial" w:cs="Arial"/>
                        </w:rPr>
                        <w:t xml:space="preserve"> apply for this role, please visit our w</w:t>
                      </w:r>
                      <w:r w:rsidR="00872BA3" w:rsidRPr="005F6B2D">
                        <w:rPr>
                          <w:rFonts w:ascii="Arial" w:hAnsi="Arial" w:cs="Arial"/>
                        </w:rPr>
                        <w:t xml:space="preserve">ebsite at </w:t>
                      </w:r>
                      <w:hyperlink r:id="rId10" w:history="1">
                        <w:r w:rsidR="00872BA3" w:rsidRPr="005D11FF">
                          <w:rPr>
                            <w:rStyle w:val="Hyperlink"/>
                            <w:rFonts w:ascii="Arial" w:hAnsi="Arial" w:cs="Arial"/>
                          </w:rPr>
                          <w:t>www.chesterfield.ac.uk/jobs</w:t>
                        </w:r>
                      </w:hyperlink>
                      <w:r w:rsidR="008C75FB">
                        <w:rPr>
                          <w:rStyle w:val="Hyperlink"/>
                          <w:rFonts w:ascii="Arial" w:hAnsi="Arial" w:cs="Arial"/>
                        </w:rPr>
                        <w:t>.</w:t>
                      </w:r>
                    </w:p>
                    <w:p w:rsidR="00E83F85" w:rsidRDefault="003220D9" w:rsidP="00753E0A">
                      <w:pPr>
                        <w:keepNext/>
                        <w:rPr>
                          <w:rStyle w:val="Hyperlink"/>
                          <w:rFonts w:ascii="Arial" w:hAnsi="Arial" w:cs="Arial"/>
                          <w:color w:val="auto"/>
                          <w:u w:val="none"/>
                        </w:rPr>
                      </w:pPr>
                      <w:r w:rsidRPr="003220D9">
                        <w:rPr>
                          <w:rStyle w:val="Hyperlink"/>
                          <w:rFonts w:ascii="Arial" w:hAnsi="Arial" w:cs="Arial"/>
                          <w:color w:val="auto"/>
                          <w:u w:val="none"/>
                        </w:rPr>
                        <w:t>Shortlisting for this role may take place as applications are received. We therefore reserve the right to close this vacancy once a suitable candidate has been appointed.</w:t>
                      </w:r>
                      <w:r w:rsidR="00E83F85">
                        <w:rPr>
                          <w:rStyle w:val="Hyperlink"/>
                          <w:rFonts w:ascii="Arial" w:hAnsi="Arial" w:cs="Arial"/>
                          <w:color w:val="auto"/>
                          <w:u w:val="none"/>
                        </w:rPr>
                        <w:t xml:space="preserve"> </w:t>
                      </w:r>
                    </w:p>
                    <w:p w:rsidR="00753E0A" w:rsidRPr="001F5A5D" w:rsidRDefault="00753E0A" w:rsidP="00753E0A">
                      <w:pPr>
                        <w:keepNext/>
                        <w:rPr>
                          <w:rFonts w:ascii="Arial" w:hAnsi="Arial" w:cs="Arial"/>
                        </w:rPr>
                      </w:pPr>
                      <w:r w:rsidRPr="00764526">
                        <w:rPr>
                          <w:rFonts w:ascii="Arial" w:hAnsi="Arial" w:cs="Arial"/>
                          <w:b/>
                          <w:bCs/>
                        </w:rPr>
                        <w:t xml:space="preserve">Closing date: </w:t>
                      </w:r>
                      <w:r w:rsidR="00F87D04">
                        <w:rPr>
                          <w:rFonts w:ascii="Arial" w:hAnsi="Arial" w:cs="Arial"/>
                          <w:b/>
                          <w:bCs/>
                        </w:rPr>
                        <w:t>10 May 2021</w:t>
                      </w:r>
                    </w:p>
                    <w:p w:rsidR="008C75FB" w:rsidRDefault="00753E0A" w:rsidP="00753E0A">
                      <w:pPr>
                        <w:rPr>
                          <w:rFonts w:ascii="Arial" w:hAnsi="Arial" w:cs="Arial"/>
                          <w:b/>
                          <w:bCs/>
                        </w:rPr>
                      </w:pPr>
                      <w:r w:rsidRPr="00764526">
                        <w:rPr>
                          <w:rFonts w:ascii="Arial" w:hAnsi="Arial" w:cs="Arial"/>
                          <w:b/>
                          <w:bCs/>
                        </w:rPr>
                        <w:t xml:space="preserve">Interview date: </w:t>
                      </w:r>
                      <w:r w:rsidR="00F87D04">
                        <w:rPr>
                          <w:rFonts w:ascii="Arial" w:hAnsi="Arial" w:cs="Arial"/>
                          <w:b/>
                          <w:bCs/>
                        </w:rPr>
                        <w:t>20 May 2021</w:t>
                      </w:r>
                    </w:p>
                    <w:p w:rsidR="00753E0A" w:rsidRDefault="00753E0A" w:rsidP="00753E0A">
                      <w:pPr>
                        <w:rPr>
                          <w:rFonts w:ascii="Arial" w:hAnsi="Arial" w:cs="Arial"/>
                        </w:rPr>
                      </w:pP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r>
                      <w:r w:rsidRPr="00764526">
                        <w:rPr>
                          <w:rFonts w:ascii="Arial" w:hAnsi="Arial" w:cs="Arial"/>
                        </w:rPr>
                        <w:softHyphen/>
                        <w:t>An offer of employment at Chesterfield College will be subject to an Enhanced Disclosure carried out by the D</w:t>
                      </w:r>
                      <w:r>
                        <w:rPr>
                          <w:rFonts w:ascii="Arial" w:hAnsi="Arial" w:cs="Arial"/>
                        </w:rPr>
                        <w:t>isclosure and Barring Services.</w:t>
                      </w:r>
                    </w:p>
                    <w:p w:rsidR="00753E0A" w:rsidRPr="00764526" w:rsidRDefault="00753E0A" w:rsidP="00753E0A">
                      <w:pPr>
                        <w:rPr>
                          <w:rFonts w:ascii="Arial" w:hAnsi="Arial" w:cs="Arial"/>
                        </w:rPr>
                      </w:pPr>
                      <w:r w:rsidRPr="00764526">
                        <w:rPr>
                          <w:rFonts w:ascii="Arial" w:hAnsi="Arial" w:cs="Arial"/>
                          <w:i/>
                          <w:iCs/>
                        </w:rPr>
                        <w:t>‘Encouraging All Individuals to Develop Their Full Potential Through Education and Training’</w:t>
                      </w:r>
                    </w:p>
                    <w:p w:rsidR="00D00548" w:rsidRPr="00390C60" w:rsidRDefault="00D00548" w:rsidP="00D00548">
                      <w:pPr>
                        <w:rPr>
                          <w:rFonts w:cstheme="minorHAnsi"/>
                          <w:b/>
                          <w:bCs/>
                        </w:rPr>
                      </w:pPr>
                    </w:p>
                  </w:txbxContent>
                </v:textbox>
                <w10:wrap type="tight"/>
              </v:shape>
            </w:pict>
          </mc:Fallback>
        </mc:AlternateContent>
      </w:r>
    </w:p>
    <w:sectPr w:rsidR="00B46782" w:rsidSect="00B46782">
      <w:footerReference w:type="first" r:id="rId11"/>
      <w:pgSz w:w="11906" w:h="16838"/>
      <w:pgMar w:top="1440" w:right="1440"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97" w:rsidRDefault="001F5697" w:rsidP="00C07563">
      <w:pPr>
        <w:spacing w:after="0" w:line="240" w:lineRule="auto"/>
      </w:pPr>
      <w:r>
        <w:separator/>
      </w:r>
    </w:p>
  </w:endnote>
  <w:endnote w:type="continuationSeparator" w:id="0">
    <w:p w:rsidR="001F5697" w:rsidRDefault="001F5697" w:rsidP="00C0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24" w:rsidRPr="00120224" w:rsidRDefault="00120224" w:rsidP="00120224">
    <w:pPr>
      <w:pStyle w:val="Footer"/>
      <w:pBdr>
        <w:top w:val="single" w:sz="4" w:space="1" w:color="auto"/>
      </w:pBdr>
      <w:rPr>
        <w:sz w:val="16"/>
        <w:szCs w:val="16"/>
      </w:rPr>
    </w:pPr>
    <w:r>
      <w:rPr>
        <w:sz w:val="16"/>
        <w:szCs w:val="16"/>
      </w:rPr>
      <w:t>JR/KLM/PDR Management Guidelines 2017/18 – Version 1 – 10 July 2017</w:t>
    </w:r>
    <w:r>
      <w:rPr>
        <w:sz w:val="16"/>
        <w:szCs w:val="16"/>
      </w:rPr>
      <w:tab/>
    </w:r>
    <w:r w:rsidRPr="00120224">
      <w:rPr>
        <w:color w:val="808080" w:themeColor="background1" w:themeShade="80"/>
        <w:spacing w:val="60"/>
        <w:sz w:val="16"/>
        <w:szCs w:val="16"/>
      </w:rPr>
      <w:t>Page</w:t>
    </w:r>
    <w:r w:rsidRPr="00120224">
      <w:rPr>
        <w:sz w:val="16"/>
        <w:szCs w:val="16"/>
      </w:rPr>
      <w:t xml:space="preserve"> | </w:t>
    </w:r>
    <w:r w:rsidRPr="00120224">
      <w:rPr>
        <w:sz w:val="16"/>
        <w:szCs w:val="16"/>
      </w:rPr>
      <w:fldChar w:fldCharType="begin"/>
    </w:r>
    <w:r w:rsidRPr="00120224">
      <w:rPr>
        <w:sz w:val="16"/>
        <w:szCs w:val="16"/>
      </w:rPr>
      <w:instrText xml:space="preserve"> PAGE   \* MERGEFORMAT </w:instrText>
    </w:r>
    <w:r w:rsidRPr="00120224">
      <w:rPr>
        <w:sz w:val="16"/>
        <w:szCs w:val="16"/>
      </w:rPr>
      <w:fldChar w:fldCharType="separate"/>
    </w:r>
    <w:r w:rsidR="006D2875" w:rsidRPr="006D2875">
      <w:rPr>
        <w:b/>
        <w:bCs/>
        <w:noProof/>
        <w:sz w:val="16"/>
        <w:szCs w:val="16"/>
      </w:rPr>
      <w:t>1</w:t>
    </w:r>
    <w:r w:rsidRPr="00120224">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97" w:rsidRDefault="001F5697" w:rsidP="00C07563">
      <w:pPr>
        <w:spacing w:after="0" w:line="240" w:lineRule="auto"/>
      </w:pPr>
      <w:r>
        <w:separator/>
      </w:r>
    </w:p>
  </w:footnote>
  <w:footnote w:type="continuationSeparator" w:id="0">
    <w:p w:rsidR="001F5697" w:rsidRDefault="001F5697" w:rsidP="00C07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97C"/>
    <w:multiLevelType w:val="hybridMultilevel"/>
    <w:tmpl w:val="231C72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7D32765"/>
    <w:multiLevelType w:val="hybridMultilevel"/>
    <w:tmpl w:val="1DB2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3446"/>
    <w:multiLevelType w:val="hybridMultilevel"/>
    <w:tmpl w:val="C97294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766DBC"/>
    <w:multiLevelType w:val="hybridMultilevel"/>
    <w:tmpl w:val="3210D788"/>
    <w:lvl w:ilvl="0" w:tplc="FD962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B76FC"/>
    <w:multiLevelType w:val="hybridMultilevel"/>
    <w:tmpl w:val="59AA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4BA4"/>
    <w:multiLevelType w:val="hybridMultilevel"/>
    <w:tmpl w:val="E120189E"/>
    <w:lvl w:ilvl="0" w:tplc="FEBCFB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87AD4"/>
    <w:multiLevelType w:val="hybridMultilevel"/>
    <w:tmpl w:val="E048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00A5E"/>
    <w:multiLevelType w:val="hybridMultilevel"/>
    <w:tmpl w:val="D0E0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40965"/>
    <w:multiLevelType w:val="hybridMultilevel"/>
    <w:tmpl w:val="392A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F7050"/>
    <w:multiLevelType w:val="hybridMultilevel"/>
    <w:tmpl w:val="2B025876"/>
    <w:lvl w:ilvl="0" w:tplc="D980BA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132CC"/>
    <w:multiLevelType w:val="hybridMultilevel"/>
    <w:tmpl w:val="005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3A24"/>
    <w:multiLevelType w:val="hybridMultilevel"/>
    <w:tmpl w:val="11381522"/>
    <w:lvl w:ilvl="0" w:tplc="E61A25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81BCA"/>
    <w:multiLevelType w:val="hybridMultilevel"/>
    <w:tmpl w:val="BE62300E"/>
    <w:lvl w:ilvl="0" w:tplc="E9DE7E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2142E5"/>
    <w:multiLevelType w:val="hybridMultilevel"/>
    <w:tmpl w:val="1CB0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C0450"/>
    <w:multiLevelType w:val="hybridMultilevel"/>
    <w:tmpl w:val="320EC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E1FBD"/>
    <w:multiLevelType w:val="hybridMultilevel"/>
    <w:tmpl w:val="403EDC54"/>
    <w:lvl w:ilvl="0" w:tplc="485EAFA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FF5650"/>
    <w:multiLevelType w:val="hybridMultilevel"/>
    <w:tmpl w:val="7ADCD4AE"/>
    <w:lvl w:ilvl="0" w:tplc="FD962A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96ACD"/>
    <w:multiLevelType w:val="hybridMultilevel"/>
    <w:tmpl w:val="FC56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97AA4"/>
    <w:multiLevelType w:val="hybridMultilevel"/>
    <w:tmpl w:val="512C9C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64992"/>
    <w:multiLevelType w:val="hybridMultilevel"/>
    <w:tmpl w:val="3176C708"/>
    <w:lvl w:ilvl="0" w:tplc="08090003">
      <w:start w:val="1"/>
      <w:numFmt w:val="bullet"/>
      <w:lvlText w:val="o"/>
      <w:lvlJc w:val="left"/>
      <w:pPr>
        <w:ind w:left="1723" w:hanging="360"/>
      </w:pPr>
      <w:rPr>
        <w:rFonts w:ascii="Courier New" w:hAnsi="Courier New" w:cs="Courier New"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0" w15:restartNumberingAfterBreak="0">
    <w:nsid w:val="5A5B2B6F"/>
    <w:multiLevelType w:val="hybridMultilevel"/>
    <w:tmpl w:val="69D803E6"/>
    <w:lvl w:ilvl="0" w:tplc="DDF45F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28215B"/>
    <w:multiLevelType w:val="hybridMultilevel"/>
    <w:tmpl w:val="17CA1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5D3C01"/>
    <w:multiLevelType w:val="hybridMultilevel"/>
    <w:tmpl w:val="19564114"/>
    <w:lvl w:ilvl="0" w:tplc="922048F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FE40FF"/>
    <w:multiLevelType w:val="hybridMultilevel"/>
    <w:tmpl w:val="7658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73867"/>
    <w:multiLevelType w:val="multilevel"/>
    <w:tmpl w:val="622A43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6034606"/>
    <w:multiLevelType w:val="hybridMultilevel"/>
    <w:tmpl w:val="1700A1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341F5F"/>
    <w:multiLevelType w:val="hybridMultilevel"/>
    <w:tmpl w:val="5EEE6AC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A8F4B73"/>
    <w:multiLevelType w:val="hybridMultilevel"/>
    <w:tmpl w:val="4BF69EB4"/>
    <w:lvl w:ilvl="0" w:tplc="9FECBD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0A11C2"/>
    <w:multiLevelType w:val="hybridMultilevel"/>
    <w:tmpl w:val="134A7282"/>
    <w:lvl w:ilvl="0" w:tplc="23FCED3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3683728"/>
    <w:multiLevelType w:val="hybridMultilevel"/>
    <w:tmpl w:val="936E81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55D3F76"/>
    <w:multiLevelType w:val="hybridMultilevel"/>
    <w:tmpl w:val="99CCA3CC"/>
    <w:lvl w:ilvl="0" w:tplc="FD962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664EA"/>
    <w:multiLevelType w:val="hybridMultilevel"/>
    <w:tmpl w:val="54CEF608"/>
    <w:lvl w:ilvl="0" w:tplc="5AC49078">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7"/>
  </w:num>
  <w:num w:numId="5">
    <w:abstractNumId w:val="13"/>
  </w:num>
  <w:num w:numId="6">
    <w:abstractNumId w:val="6"/>
  </w:num>
  <w:num w:numId="7">
    <w:abstractNumId w:val="29"/>
  </w:num>
  <w:num w:numId="8">
    <w:abstractNumId w:val="21"/>
  </w:num>
  <w:num w:numId="9">
    <w:abstractNumId w:val="15"/>
  </w:num>
  <w:num w:numId="10">
    <w:abstractNumId w:val="4"/>
  </w:num>
  <w:num w:numId="11">
    <w:abstractNumId w:val="25"/>
  </w:num>
  <w:num w:numId="12">
    <w:abstractNumId w:val="26"/>
  </w:num>
  <w:num w:numId="13">
    <w:abstractNumId w:val="23"/>
  </w:num>
  <w:num w:numId="14">
    <w:abstractNumId w:val="0"/>
  </w:num>
  <w:num w:numId="15">
    <w:abstractNumId w:val="27"/>
  </w:num>
  <w:num w:numId="16">
    <w:abstractNumId w:val="16"/>
  </w:num>
  <w:num w:numId="17">
    <w:abstractNumId w:val="12"/>
  </w:num>
  <w:num w:numId="18">
    <w:abstractNumId w:val="20"/>
  </w:num>
  <w:num w:numId="19">
    <w:abstractNumId w:val="11"/>
  </w:num>
  <w:num w:numId="20">
    <w:abstractNumId w:val="5"/>
  </w:num>
  <w:num w:numId="21">
    <w:abstractNumId w:val="24"/>
  </w:num>
  <w:num w:numId="22">
    <w:abstractNumId w:val="28"/>
  </w:num>
  <w:num w:numId="23">
    <w:abstractNumId w:val="22"/>
  </w:num>
  <w:num w:numId="24">
    <w:abstractNumId w:val="31"/>
  </w:num>
  <w:num w:numId="25">
    <w:abstractNumId w:val="3"/>
  </w:num>
  <w:num w:numId="26">
    <w:abstractNumId w:val="30"/>
  </w:num>
  <w:num w:numId="27">
    <w:abstractNumId w:val="8"/>
  </w:num>
  <w:num w:numId="28">
    <w:abstractNumId w:val="18"/>
  </w:num>
  <w:num w:numId="29">
    <w:abstractNumId w:val="19"/>
  </w:num>
  <w:num w:numId="30">
    <w:abstractNumId w:val="14"/>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A"/>
    <w:rsid w:val="00034C26"/>
    <w:rsid w:val="00035D34"/>
    <w:rsid w:val="0004129D"/>
    <w:rsid w:val="00043682"/>
    <w:rsid w:val="00060932"/>
    <w:rsid w:val="0008664A"/>
    <w:rsid w:val="000921E2"/>
    <w:rsid w:val="000A7B1E"/>
    <w:rsid w:val="000A7D04"/>
    <w:rsid w:val="000B1A0D"/>
    <w:rsid w:val="000B2268"/>
    <w:rsid w:val="000B6723"/>
    <w:rsid w:val="000E21F1"/>
    <w:rsid w:val="000E38D3"/>
    <w:rsid w:val="000F3E67"/>
    <w:rsid w:val="000F4D6F"/>
    <w:rsid w:val="00105D01"/>
    <w:rsid w:val="00110D40"/>
    <w:rsid w:val="00120224"/>
    <w:rsid w:val="00145DEA"/>
    <w:rsid w:val="001506A2"/>
    <w:rsid w:val="0015480A"/>
    <w:rsid w:val="001A4D90"/>
    <w:rsid w:val="001A7426"/>
    <w:rsid w:val="001C4BEE"/>
    <w:rsid w:val="001E1830"/>
    <w:rsid w:val="001F00A9"/>
    <w:rsid w:val="001F5697"/>
    <w:rsid w:val="001F5A5D"/>
    <w:rsid w:val="001F6D06"/>
    <w:rsid w:val="00202EC3"/>
    <w:rsid w:val="00221705"/>
    <w:rsid w:val="002629E0"/>
    <w:rsid w:val="002A140E"/>
    <w:rsid w:val="002C1089"/>
    <w:rsid w:val="002E2C11"/>
    <w:rsid w:val="002F5E8E"/>
    <w:rsid w:val="003063B4"/>
    <w:rsid w:val="003220D9"/>
    <w:rsid w:val="00367A6C"/>
    <w:rsid w:val="00390C60"/>
    <w:rsid w:val="003A02FB"/>
    <w:rsid w:val="003A2783"/>
    <w:rsid w:val="003A54D8"/>
    <w:rsid w:val="003B7F06"/>
    <w:rsid w:val="003F2B6F"/>
    <w:rsid w:val="00426602"/>
    <w:rsid w:val="00464662"/>
    <w:rsid w:val="00476555"/>
    <w:rsid w:val="00480A88"/>
    <w:rsid w:val="00486996"/>
    <w:rsid w:val="004D04EF"/>
    <w:rsid w:val="004F3E23"/>
    <w:rsid w:val="005100C1"/>
    <w:rsid w:val="00513D81"/>
    <w:rsid w:val="00533494"/>
    <w:rsid w:val="0055668D"/>
    <w:rsid w:val="0056315B"/>
    <w:rsid w:val="005A4C78"/>
    <w:rsid w:val="005B22B2"/>
    <w:rsid w:val="00606C4A"/>
    <w:rsid w:val="00635449"/>
    <w:rsid w:val="00636BB2"/>
    <w:rsid w:val="006B0A58"/>
    <w:rsid w:val="006D27FF"/>
    <w:rsid w:val="006D2875"/>
    <w:rsid w:val="006D4A6B"/>
    <w:rsid w:val="006F3E70"/>
    <w:rsid w:val="006F474D"/>
    <w:rsid w:val="00717A9D"/>
    <w:rsid w:val="007358D2"/>
    <w:rsid w:val="007365FC"/>
    <w:rsid w:val="00753E0A"/>
    <w:rsid w:val="00770AA3"/>
    <w:rsid w:val="0077160B"/>
    <w:rsid w:val="007907D9"/>
    <w:rsid w:val="00796EFB"/>
    <w:rsid w:val="007A4677"/>
    <w:rsid w:val="007E09AE"/>
    <w:rsid w:val="007E19F8"/>
    <w:rsid w:val="00807921"/>
    <w:rsid w:val="0081730E"/>
    <w:rsid w:val="00824EB4"/>
    <w:rsid w:val="00825F28"/>
    <w:rsid w:val="00872BA3"/>
    <w:rsid w:val="008817ED"/>
    <w:rsid w:val="00896CCD"/>
    <w:rsid w:val="008B2DA1"/>
    <w:rsid w:val="008C75FB"/>
    <w:rsid w:val="009052A3"/>
    <w:rsid w:val="009129DF"/>
    <w:rsid w:val="00926AC1"/>
    <w:rsid w:val="00947823"/>
    <w:rsid w:val="009553F8"/>
    <w:rsid w:val="009A33B1"/>
    <w:rsid w:val="009B395D"/>
    <w:rsid w:val="009C45B1"/>
    <w:rsid w:val="009D32AF"/>
    <w:rsid w:val="00A01363"/>
    <w:rsid w:val="00A05951"/>
    <w:rsid w:val="00A333AA"/>
    <w:rsid w:val="00A438D6"/>
    <w:rsid w:val="00A57F92"/>
    <w:rsid w:val="00A61CE5"/>
    <w:rsid w:val="00A72AE7"/>
    <w:rsid w:val="00A81D89"/>
    <w:rsid w:val="00A85989"/>
    <w:rsid w:val="00AC553D"/>
    <w:rsid w:val="00AD3141"/>
    <w:rsid w:val="00AD593C"/>
    <w:rsid w:val="00AD7574"/>
    <w:rsid w:val="00AE1F6C"/>
    <w:rsid w:val="00AE38A2"/>
    <w:rsid w:val="00AF070F"/>
    <w:rsid w:val="00B46782"/>
    <w:rsid w:val="00B624D0"/>
    <w:rsid w:val="00B8226E"/>
    <w:rsid w:val="00B85EAA"/>
    <w:rsid w:val="00B87DA4"/>
    <w:rsid w:val="00BB2D24"/>
    <w:rsid w:val="00BC0E8C"/>
    <w:rsid w:val="00BC1915"/>
    <w:rsid w:val="00BC34F5"/>
    <w:rsid w:val="00BD7C44"/>
    <w:rsid w:val="00C07563"/>
    <w:rsid w:val="00C45851"/>
    <w:rsid w:val="00C60F59"/>
    <w:rsid w:val="00C71B84"/>
    <w:rsid w:val="00C757E9"/>
    <w:rsid w:val="00C9544E"/>
    <w:rsid w:val="00CB2F21"/>
    <w:rsid w:val="00CC37CD"/>
    <w:rsid w:val="00CD3602"/>
    <w:rsid w:val="00CF6F81"/>
    <w:rsid w:val="00D00548"/>
    <w:rsid w:val="00D045DA"/>
    <w:rsid w:val="00D26F6F"/>
    <w:rsid w:val="00D841E8"/>
    <w:rsid w:val="00D935D9"/>
    <w:rsid w:val="00DA0495"/>
    <w:rsid w:val="00DB60DE"/>
    <w:rsid w:val="00DF16BD"/>
    <w:rsid w:val="00DF69FA"/>
    <w:rsid w:val="00E15C72"/>
    <w:rsid w:val="00E5156E"/>
    <w:rsid w:val="00E64295"/>
    <w:rsid w:val="00E83F85"/>
    <w:rsid w:val="00E94559"/>
    <w:rsid w:val="00EC29FA"/>
    <w:rsid w:val="00EE0011"/>
    <w:rsid w:val="00EE6AEA"/>
    <w:rsid w:val="00EF196A"/>
    <w:rsid w:val="00EF21D2"/>
    <w:rsid w:val="00F66FFC"/>
    <w:rsid w:val="00F75B18"/>
    <w:rsid w:val="00F87D04"/>
    <w:rsid w:val="00FE487D"/>
    <w:rsid w:val="00FE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D543"/>
  <w15:docId w15:val="{09F26135-D5CB-43EC-91AF-FA819E3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00548"/>
    <w:pPr>
      <w:autoSpaceDE w:val="0"/>
      <w:autoSpaceDN w:val="0"/>
      <w:adjustRightInd w:val="0"/>
      <w:spacing w:after="0" w:line="240" w:lineRule="auto"/>
      <w:outlineLvl w:val="1"/>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5FC"/>
    <w:pPr>
      <w:ind w:left="720"/>
      <w:contextualSpacing/>
    </w:pPr>
  </w:style>
  <w:style w:type="paragraph" w:styleId="BalloonText">
    <w:name w:val="Balloon Text"/>
    <w:basedOn w:val="Normal"/>
    <w:link w:val="BalloonTextChar"/>
    <w:uiPriority w:val="99"/>
    <w:semiHidden/>
    <w:unhideWhenUsed/>
    <w:rsid w:val="0015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A2"/>
    <w:rPr>
      <w:rFonts w:ascii="Tahoma" w:hAnsi="Tahoma" w:cs="Tahoma"/>
      <w:sz w:val="16"/>
      <w:szCs w:val="16"/>
    </w:rPr>
  </w:style>
  <w:style w:type="paragraph" w:styleId="Header">
    <w:name w:val="header"/>
    <w:basedOn w:val="Normal"/>
    <w:link w:val="HeaderChar"/>
    <w:uiPriority w:val="99"/>
    <w:unhideWhenUsed/>
    <w:rsid w:val="00F75B1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75B18"/>
    <w:rPr>
      <w:rFonts w:ascii="Calibri" w:eastAsia="Calibri" w:hAnsi="Calibri" w:cs="Times New Roman"/>
    </w:rPr>
  </w:style>
  <w:style w:type="character" w:styleId="Hyperlink">
    <w:name w:val="Hyperlink"/>
    <w:uiPriority w:val="99"/>
    <w:unhideWhenUsed/>
    <w:rsid w:val="00F75B18"/>
    <w:rPr>
      <w:color w:val="0000FF"/>
      <w:u w:val="single"/>
    </w:rPr>
  </w:style>
  <w:style w:type="table" w:styleId="TableGrid">
    <w:name w:val="Table Grid"/>
    <w:basedOn w:val="TableNormal"/>
    <w:uiPriority w:val="59"/>
    <w:rsid w:val="00F7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563"/>
  </w:style>
  <w:style w:type="paragraph" w:customStyle="1" w:styleId="Default">
    <w:name w:val="Default"/>
    <w:rsid w:val="00796EFB"/>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2Char">
    <w:name w:val="Heading 2 Char"/>
    <w:basedOn w:val="DefaultParagraphFont"/>
    <w:link w:val="Heading2"/>
    <w:rsid w:val="00D00548"/>
    <w:rPr>
      <w:rFonts w:ascii="Courier New" w:eastAsia="Times New Roman" w:hAnsi="Courier New" w:cs="Times New Roman"/>
      <w:sz w:val="20"/>
      <w:szCs w:val="24"/>
    </w:rPr>
  </w:style>
  <w:style w:type="paragraph" w:styleId="PlainText">
    <w:name w:val="Plain Text"/>
    <w:basedOn w:val="Normal"/>
    <w:link w:val="PlainTextChar"/>
    <w:semiHidden/>
    <w:rsid w:val="00D0054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00548"/>
    <w:rPr>
      <w:rFonts w:ascii="Courier New" w:eastAsia="Times New Roman" w:hAnsi="Courier New" w:cs="Courier New"/>
      <w:sz w:val="20"/>
      <w:szCs w:val="20"/>
    </w:rPr>
  </w:style>
  <w:style w:type="paragraph" w:styleId="BodyText">
    <w:name w:val="Body Text"/>
    <w:basedOn w:val="Normal"/>
    <w:link w:val="BodyTextChar"/>
    <w:semiHidden/>
    <w:rsid w:val="00D00548"/>
    <w:pPr>
      <w:autoSpaceDE w:val="0"/>
      <w:autoSpaceDN w:val="0"/>
      <w:adjustRightInd w:val="0"/>
      <w:spacing w:after="0" w:line="240" w:lineRule="auto"/>
    </w:pPr>
    <w:rPr>
      <w:rFonts w:ascii="Courier New" w:eastAsia="Times New Roman" w:hAnsi="Courier New" w:cs="Courier New"/>
      <w:lang w:val="en-US"/>
    </w:rPr>
  </w:style>
  <w:style w:type="character" w:customStyle="1" w:styleId="BodyTextChar">
    <w:name w:val="Body Text Char"/>
    <w:basedOn w:val="DefaultParagraphFont"/>
    <w:link w:val="BodyText"/>
    <w:semiHidden/>
    <w:rsid w:val="00D00548"/>
    <w:rPr>
      <w:rFonts w:ascii="Courier New" w:eastAsia="Times New Roman" w:hAnsi="Courier New" w:cs="Courier New"/>
      <w:lang w:val="en-US"/>
    </w:rPr>
  </w:style>
  <w:style w:type="paragraph" w:styleId="NoSpacing">
    <w:name w:val="No Spacing"/>
    <w:uiPriority w:val="1"/>
    <w:qFormat/>
    <w:rsid w:val="00322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69348">
      <w:bodyDiv w:val="1"/>
      <w:marLeft w:val="0"/>
      <w:marRight w:val="0"/>
      <w:marTop w:val="0"/>
      <w:marBottom w:val="0"/>
      <w:divBdr>
        <w:top w:val="none" w:sz="0" w:space="0" w:color="auto"/>
        <w:left w:val="none" w:sz="0" w:space="0" w:color="auto"/>
        <w:bottom w:val="none" w:sz="0" w:space="0" w:color="auto"/>
        <w:right w:val="none" w:sz="0" w:space="0" w:color="auto"/>
      </w:divBdr>
    </w:div>
    <w:div w:id="18034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esterfield.ac.uk/jobs" TargetMode="External"/><Relationship Id="rId4" Type="http://schemas.openxmlformats.org/officeDocument/2006/relationships/settings" Target="settings.xml"/><Relationship Id="rId9" Type="http://schemas.openxmlformats.org/officeDocument/2006/relationships/hyperlink" Target="http://www.chesterfield.ac.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0C26-8492-4D2A-9735-F9A7203C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Gribben-Lisle</dc:creator>
  <cp:lastModifiedBy>Astrid Mestdagh</cp:lastModifiedBy>
  <cp:revision>2</cp:revision>
  <cp:lastPrinted>2021-04-19T11:10:00Z</cp:lastPrinted>
  <dcterms:created xsi:type="dcterms:W3CDTF">2021-04-19T11:11:00Z</dcterms:created>
  <dcterms:modified xsi:type="dcterms:W3CDTF">2021-04-19T11:11:00Z</dcterms:modified>
</cp:coreProperties>
</file>