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54D7C" w:rsidRPr="00C86F8F" w14:paraId="05055EDF" w14:textId="77777777" w:rsidTr="00056114">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1A1534B" w14:textId="77777777" w:rsidR="00354D7C" w:rsidRPr="005D3A61" w:rsidRDefault="00354D7C" w:rsidP="005D3A61">
            <w:pPr>
              <w:pStyle w:val="Default"/>
              <w:jc w:val="center"/>
              <w:rPr>
                <w:rFonts w:asciiTheme="majorHAnsi" w:eastAsiaTheme="minorEastAsia" w:hAnsiTheme="majorHAnsi" w:cstheme="majorHAnsi"/>
                <w:b/>
                <w:bCs/>
                <w:color w:val="FFFFFF" w:themeColor="background1"/>
                <w:sz w:val="36"/>
                <w:szCs w:val="36"/>
              </w:rPr>
            </w:pPr>
            <w:bookmarkStart w:id="0" w:name="_Hlk78966799"/>
            <w:r w:rsidRPr="005D3A61">
              <w:rPr>
                <w:rFonts w:asciiTheme="majorHAnsi" w:eastAsiaTheme="minorEastAsia" w:hAnsiTheme="majorHAnsi" w:cstheme="majorHAnsi"/>
                <w:b/>
                <w:bCs/>
                <w:color w:val="FFFFFF" w:themeColor="background1"/>
                <w:sz w:val="36"/>
                <w:szCs w:val="36"/>
              </w:rPr>
              <w:t>Job Description</w:t>
            </w:r>
          </w:p>
        </w:tc>
      </w:tr>
      <w:bookmarkEnd w:id="0"/>
    </w:tbl>
    <w:p w14:paraId="3A153B1F" w14:textId="77777777" w:rsidR="00354D7C" w:rsidRPr="0016760B" w:rsidRDefault="00354D7C" w:rsidP="00354D7C">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354D7C" w:rsidRPr="00C86F8F" w14:paraId="48DD10B2" w14:textId="77777777" w:rsidTr="0005611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89F13F"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Job 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55F8E7AF" w14:textId="5040CD07" w:rsidR="00354D7C" w:rsidRPr="00005172" w:rsidRDefault="002F4460" w:rsidP="00056114">
            <w:pPr>
              <w:pStyle w:val="Default"/>
              <w:jc w:val="both"/>
              <w:rPr>
                <w:rFonts w:asciiTheme="majorHAnsi" w:eastAsiaTheme="minorEastAsia" w:hAnsiTheme="majorHAnsi" w:cstheme="majorHAnsi"/>
                <w:b/>
                <w:bCs/>
                <w:color w:val="auto"/>
              </w:rPr>
            </w:pPr>
            <w:r>
              <w:rPr>
                <w:rFonts w:asciiTheme="majorHAnsi" w:eastAsiaTheme="minorEastAsia" w:hAnsiTheme="majorHAnsi" w:cstheme="majorHAnsi"/>
                <w:b/>
                <w:bCs/>
                <w:color w:val="auto"/>
              </w:rPr>
              <w:t xml:space="preserve">ATR357: </w:t>
            </w:r>
            <w:r w:rsidR="008A3EE4">
              <w:rPr>
                <w:rFonts w:asciiTheme="majorHAnsi" w:eastAsiaTheme="minorEastAsia" w:hAnsiTheme="majorHAnsi" w:cstheme="majorHAnsi"/>
                <w:b/>
                <w:bCs/>
                <w:color w:val="auto"/>
              </w:rPr>
              <w:t>Talent Acquisition</w:t>
            </w:r>
            <w:r w:rsidR="00354D7C">
              <w:rPr>
                <w:rFonts w:asciiTheme="majorHAnsi" w:eastAsiaTheme="minorEastAsia" w:hAnsiTheme="majorHAnsi" w:cstheme="majorHAnsi"/>
                <w:b/>
                <w:bCs/>
                <w:color w:val="auto"/>
              </w:rPr>
              <w:t xml:space="preserve"> </w:t>
            </w:r>
            <w:r w:rsidR="006551FF">
              <w:rPr>
                <w:rFonts w:asciiTheme="majorHAnsi" w:eastAsiaTheme="minorEastAsia" w:hAnsiTheme="majorHAnsi" w:cstheme="majorHAnsi"/>
                <w:b/>
                <w:bCs/>
                <w:color w:val="auto"/>
              </w:rPr>
              <w:t xml:space="preserve">Officer </w:t>
            </w:r>
          </w:p>
        </w:tc>
      </w:tr>
      <w:tr w:rsidR="00354D7C" w:rsidRPr="00C86F8F" w14:paraId="375B7525" w14:textId="77777777" w:rsidTr="0005611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3D65A9F"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15F7D6C" w14:textId="77777777" w:rsidR="00354D7C" w:rsidRPr="00005172" w:rsidRDefault="00354D7C" w:rsidP="00056114">
            <w:pPr>
              <w:pStyle w:val="Default"/>
              <w:jc w:val="both"/>
              <w:rPr>
                <w:rFonts w:asciiTheme="majorHAnsi" w:eastAsiaTheme="minorEastAsia" w:hAnsiTheme="majorHAnsi" w:cstheme="majorHAnsi"/>
                <w:b/>
                <w:bCs/>
                <w:color w:val="auto"/>
              </w:rPr>
            </w:pPr>
            <w:r>
              <w:rPr>
                <w:rFonts w:asciiTheme="majorHAnsi" w:eastAsiaTheme="minorEastAsia" w:hAnsiTheme="majorHAnsi" w:cstheme="majorHAnsi"/>
                <w:b/>
                <w:bCs/>
                <w:color w:val="auto"/>
              </w:rPr>
              <w:t xml:space="preserve">Human Resources </w:t>
            </w:r>
          </w:p>
        </w:tc>
      </w:tr>
      <w:tr w:rsidR="00354D7C" w:rsidRPr="00C86F8F" w14:paraId="4CF72649" w14:textId="77777777" w:rsidTr="0005611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4AA9EF46"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Reports 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744D1A4E" w14:textId="7E233EE3" w:rsidR="00354D7C" w:rsidRPr="00005172" w:rsidRDefault="000932EE" w:rsidP="00056114">
            <w:pPr>
              <w:pStyle w:val="Default"/>
              <w:jc w:val="both"/>
              <w:rPr>
                <w:rFonts w:asciiTheme="majorHAnsi" w:eastAsiaTheme="minorEastAsia" w:hAnsiTheme="majorHAnsi" w:cstheme="majorHAnsi"/>
                <w:b/>
                <w:bCs/>
                <w:color w:val="auto"/>
              </w:rPr>
            </w:pPr>
            <w:r>
              <w:rPr>
                <w:rFonts w:asciiTheme="majorHAnsi" w:eastAsiaTheme="minorEastAsia" w:hAnsiTheme="majorHAnsi" w:cstheme="majorHAnsi"/>
                <w:b/>
                <w:bCs/>
                <w:color w:val="auto"/>
              </w:rPr>
              <w:t xml:space="preserve">Talent Acquisition Manager </w:t>
            </w:r>
          </w:p>
        </w:tc>
      </w:tr>
      <w:tr w:rsidR="00354D7C" w:rsidRPr="00C86F8F" w14:paraId="38311218" w14:textId="77777777" w:rsidTr="0005611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39F36804"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9EA2F9A" w14:textId="6F2C08EE" w:rsidR="00354D7C" w:rsidRPr="00005172" w:rsidRDefault="00354D7C" w:rsidP="00056114">
            <w:pPr>
              <w:pStyle w:val="Default"/>
              <w:jc w:val="both"/>
              <w:rPr>
                <w:rFonts w:asciiTheme="majorHAnsi" w:eastAsiaTheme="minorEastAsia" w:hAnsiTheme="majorHAnsi" w:cstheme="majorHAnsi"/>
                <w:b/>
                <w:bCs/>
                <w:color w:val="auto"/>
              </w:rPr>
            </w:pPr>
            <w:r>
              <w:rPr>
                <w:rFonts w:asciiTheme="majorHAnsi" w:eastAsiaTheme="minorEastAsia" w:hAnsiTheme="majorHAnsi" w:cstheme="majorHAnsi"/>
                <w:b/>
                <w:bCs/>
                <w:color w:val="auto"/>
              </w:rPr>
              <w:t>East</w:t>
            </w:r>
            <w:r w:rsidR="00B81E32">
              <w:rPr>
                <w:rFonts w:asciiTheme="majorHAnsi" w:eastAsiaTheme="minorEastAsia" w:hAnsiTheme="majorHAnsi" w:cstheme="majorHAnsi"/>
                <w:b/>
                <w:bCs/>
                <w:color w:val="auto"/>
              </w:rPr>
              <w:t xml:space="preserve"> H</w:t>
            </w:r>
            <w:r>
              <w:rPr>
                <w:rFonts w:asciiTheme="majorHAnsi" w:eastAsiaTheme="minorEastAsia" w:hAnsiTheme="majorHAnsi" w:cstheme="majorHAnsi"/>
                <w:b/>
                <w:bCs/>
                <w:color w:val="auto"/>
              </w:rPr>
              <w:t xml:space="preserve">am </w:t>
            </w:r>
            <w:r w:rsidR="0024103C">
              <w:rPr>
                <w:rFonts w:asciiTheme="majorHAnsi" w:eastAsiaTheme="minorEastAsia" w:hAnsiTheme="majorHAnsi" w:cstheme="majorHAnsi"/>
                <w:b/>
                <w:bCs/>
                <w:color w:val="auto"/>
              </w:rPr>
              <w:t>Campus</w:t>
            </w:r>
          </w:p>
        </w:tc>
      </w:tr>
    </w:tbl>
    <w:p w14:paraId="4D8FF2D1" w14:textId="77777777" w:rsidR="00354D7C" w:rsidRPr="0016760B" w:rsidRDefault="00354D7C" w:rsidP="00354D7C">
      <w:pPr>
        <w:spacing w:after="0"/>
        <w:jc w:val="left"/>
        <w:rPr>
          <w:rFonts w:asciiTheme="majorHAnsi" w:hAnsiTheme="majorHAnsi" w:cstheme="majorHAnsi"/>
          <w:sz w:val="22"/>
          <w:szCs w:val="22"/>
        </w:rPr>
      </w:pPr>
    </w:p>
    <w:p w14:paraId="26631C6F" w14:textId="77777777" w:rsidR="00354D7C" w:rsidRPr="0016760B" w:rsidRDefault="00354D7C" w:rsidP="00354D7C">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354D7C" w:rsidRPr="00C86F8F" w14:paraId="0869280A" w14:textId="77777777" w:rsidTr="00056114">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346A65D"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Our Vision</w:t>
            </w:r>
          </w:p>
        </w:tc>
      </w:tr>
    </w:tbl>
    <w:p w14:paraId="706C79D0" w14:textId="77777777" w:rsidR="00B73931" w:rsidRDefault="00B73931" w:rsidP="00B73931">
      <w:pPr>
        <w:pStyle w:val="paragraph"/>
        <w:spacing w:before="0" w:beforeAutospacing="0" w:after="0" w:afterAutospacing="0"/>
        <w:jc w:val="both"/>
        <w:textAlignment w:val="baseline"/>
        <w:rPr>
          <w:rStyle w:val="normaltextrun"/>
          <w:rFonts w:ascii="Calibri Light" w:hAnsi="Calibri Light" w:cs="Calibri Light"/>
          <w:b/>
          <w:bCs/>
          <w:color w:val="4472C4"/>
          <w:sz w:val="22"/>
          <w:szCs w:val="22"/>
        </w:rPr>
      </w:pPr>
    </w:p>
    <w:p w14:paraId="7C74B5D8" w14:textId="416590B0" w:rsidR="00B73931" w:rsidRDefault="00B73931" w:rsidP="00B7393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Light" w:hAnsi="Calibri Light" w:cs="Calibri Light"/>
          <w:b/>
          <w:bCs/>
          <w:color w:val="4472C4"/>
          <w:sz w:val="22"/>
          <w:szCs w:val="22"/>
        </w:rPr>
        <w:t>Mission statement </w:t>
      </w:r>
      <w:r>
        <w:rPr>
          <w:rStyle w:val="eop"/>
          <w:rFonts w:ascii="Calibri Light" w:eastAsiaTheme="minorEastAsia" w:hAnsi="Calibri Light" w:cs="Calibri Light"/>
          <w:color w:val="4472C4"/>
          <w:sz w:val="22"/>
          <w:szCs w:val="22"/>
        </w:rPr>
        <w:t> </w:t>
      </w:r>
    </w:p>
    <w:p w14:paraId="24711F39" w14:textId="1CA969C2" w:rsidR="00B73931" w:rsidRDefault="00B73931" w:rsidP="00B73931">
      <w:pPr>
        <w:pStyle w:val="paragraph"/>
        <w:spacing w:before="0" w:beforeAutospacing="0" w:after="0" w:afterAutospacing="0"/>
        <w:textAlignment w:val="baseline"/>
        <w:rPr>
          <w:rStyle w:val="eop"/>
          <w:rFonts w:ascii="Calibri Light" w:eastAsiaTheme="minorEastAsia" w:hAnsi="Calibri Light" w:cs="Calibri Light"/>
          <w:sz w:val="22"/>
          <w:szCs w:val="22"/>
        </w:rPr>
      </w:pPr>
      <w:r>
        <w:rPr>
          <w:rStyle w:val="normaltextrun"/>
          <w:rFonts w:ascii="Calibri Light" w:hAnsi="Calibri Light" w:cs="Calibri Light"/>
          <w:sz w:val="22"/>
          <w:szCs w:val="22"/>
        </w:rPr>
        <w:t xml:space="preserve">The mission of the College is to develop the skills, </w:t>
      </w:r>
      <w:r w:rsidR="0024103C">
        <w:rPr>
          <w:rStyle w:val="normaltextrun"/>
          <w:rFonts w:ascii="Calibri Light" w:hAnsi="Calibri Light" w:cs="Calibri Light"/>
          <w:sz w:val="22"/>
          <w:szCs w:val="22"/>
        </w:rPr>
        <w:t>confidence,</w:t>
      </w:r>
      <w:r>
        <w:rPr>
          <w:rStyle w:val="normaltextrun"/>
          <w:rFonts w:ascii="Calibri Light" w:hAnsi="Calibri Light" w:cs="Calibri Light"/>
          <w:sz w:val="22"/>
          <w:szCs w:val="22"/>
        </w:rPr>
        <w:t xml:space="preserve"> and qualifications for local people to lead rich lives and build great careers. </w:t>
      </w:r>
      <w:r>
        <w:rPr>
          <w:rStyle w:val="eop"/>
          <w:rFonts w:ascii="Calibri Light" w:eastAsiaTheme="minorEastAsia" w:hAnsi="Calibri Light" w:cs="Calibri Light"/>
          <w:sz w:val="22"/>
          <w:szCs w:val="22"/>
        </w:rPr>
        <w:t> </w:t>
      </w:r>
    </w:p>
    <w:p w14:paraId="08A50EE4" w14:textId="77777777" w:rsidR="0032197E" w:rsidRDefault="0032197E" w:rsidP="00B73931">
      <w:pPr>
        <w:pStyle w:val="paragraph"/>
        <w:spacing w:before="0" w:beforeAutospacing="0" w:after="0" w:afterAutospacing="0"/>
        <w:textAlignment w:val="baseline"/>
        <w:rPr>
          <w:rStyle w:val="eop"/>
          <w:rFonts w:ascii="Calibri Light" w:eastAsiaTheme="minorEastAsia" w:hAnsi="Calibri Light" w:cs="Calibri Light"/>
          <w:sz w:val="22"/>
          <w:szCs w:val="22"/>
        </w:rPr>
      </w:pPr>
    </w:p>
    <w:p w14:paraId="6F5E69B2" w14:textId="3BFC3231" w:rsidR="00354D7C" w:rsidRPr="001B19AE" w:rsidRDefault="00BA4676" w:rsidP="00BA4676">
      <w:pPr>
        <w:pStyle w:val="paragraph"/>
        <w:spacing w:before="0" w:beforeAutospacing="0" w:after="0" w:afterAutospacing="0"/>
        <w:jc w:val="both"/>
        <w:textAlignment w:val="baseline"/>
        <w:rPr>
          <w:rFonts w:asciiTheme="majorHAnsi" w:hAnsiTheme="majorHAnsi" w:cstheme="majorHAnsi"/>
          <w:b/>
          <w:bCs/>
          <w:color w:val="4472C4"/>
          <w:sz w:val="22"/>
          <w:szCs w:val="22"/>
        </w:rPr>
      </w:pPr>
      <w:r w:rsidRPr="001B19AE">
        <w:rPr>
          <w:rStyle w:val="normaltextrun"/>
          <w:rFonts w:asciiTheme="majorHAnsi" w:hAnsiTheme="majorHAnsi" w:cstheme="majorHAnsi"/>
          <w:b/>
          <w:bCs/>
          <w:color w:val="4472C4"/>
          <w:sz w:val="22"/>
          <w:szCs w:val="22"/>
        </w:rPr>
        <w:t xml:space="preserve">College values </w:t>
      </w:r>
    </w:p>
    <w:p w14:paraId="167DAFE9" w14:textId="57E0ED7D" w:rsidR="0032197E" w:rsidRDefault="0032197E" w:rsidP="00354D7C">
      <w:pPr>
        <w:pStyle w:val="Default"/>
        <w:jc w:val="both"/>
        <w:rPr>
          <w:rFonts w:asciiTheme="majorHAnsi" w:eastAsiaTheme="minorEastAsia" w:hAnsiTheme="majorHAnsi" w:cstheme="majorHAnsi"/>
          <w:b/>
          <w:bCs/>
          <w:color w:val="4472C4" w:themeColor="accent1"/>
          <w:sz w:val="22"/>
          <w:szCs w:val="22"/>
          <w:lang w:eastAsia="zh-CN"/>
        </w:rPr>
      </w:pPr>
      <w:r>
        <w:rPr>
          <w:rFonts w:asciiTheme="majorHAnsi" w:eastAsiaTheme="minorEastAsia" w:hAnsiTheme="majorHAnsi" w:cstheme="majorHAnsi"/>
          <w:b/>
          <w:bCs/>
          <w:noProof/>
          <w:color w:val="4472C4" w:themeColor="accent1"/>
          <w:sz w:val="22"/>
          <w:szCs w:val="22"/>
          <w:lang w:eastAsia="zh-CN"/>
        </w:rPr>
        <w:drawing>
          <wp:inline distT="0" distB="0" distL="0" distR="0" wp14:anchorId="5F646A4F" wp14:editId="1C25E1EE">
            <wp:extent cx="4581525" cy="27489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48915"/>
                    </a:xfrm>
                    <a:prstGeom prst="rect">
                      <a:avLst/>
                    </a:prstGeom>
                    <a:noFill/>
                    <a:ln>
                      <a:noFill/>
                    </a:ln>
                  </pic:spPr>
                </pic:pic>
              </a:graphicData>
            </a:graphic>
          </wp:inline>
        </w:drawing>
      </w:r>
      <w:r>
        <w:rPr>
          <w:shd w:val="clear" w:color="auto" w:fill="FFFFFF"/>
        </w:rPr>
        <w:br/>
      </w:r>
    </w:p>
    <w:p w14:paraId="426A6B01" w14:textId="77777777" w:rsidR="00354D7C" w:rsidRPr="0016760B" w:rsidRDefault="00354D7C" w:rsidP="00354D7C">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Description</w:t>
      </w:r>
    </w:p>
    <w:tbl>
      <w:tblPr>
        <w:tblStyle w:val="TableGrid"/>
        <w:tblW w:w="0" w:type="auto"/>
        <w:tblLook w:val="04A0" w:firstRow="1" w:lastRow="0" w:firstColumn="1" w:lastColumn="0" w:noHBand="0" w:noVBand="1"/>
      </w:tblPr>
      <w:tblGrid>
        <w:gridCol w:w="9350"/>
      </w:tblGrid>
      <w:tr w:rsidR="00354D7C" w:rsidRPr="00C86F8F" w14:paraId="69B3900B" w14:textId="77777777" w:rsidTr="00056114">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797E833" w14:textId="77777777" w:rsidR="00354D7C" w:rsidRPr="00C86F8F" w:rsidRDefault="00354D7C" w:rsidP="0024103C">
            <w:pPr>
              <w:pStyle w:val="Default"/>
              <w:spacing w:line="276" w:lineRule="auto"/>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 xml:space="preserve">Job Purpose </w:t>
            </w:r>
          </w:p>
        </w:tc>
      </w:tr>
    </w:tbl>
    <w:p w14:paraId="66C026DB" w14:textId="5B896ABE" w:rsidR="00354D7C" w:rsidRDefault="00A10445" w:rsidP="0024103C">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Reporting to the Talent Acquisition Manager</w:t>
      </w:r>
      <w:r w:rsidR="00F41CB2">
        <w:rPr>
          <w:rFonts w:asciiTheme="majorHAnsi" w:hAnsiTheme="majorHAnsi" w:cstheme="majorHAnsi"/>
          <w:sz w:val="22"/>
          <w:szCs w:val="22"/>
        </w:rPr>
        <w:t xml:space="preserve">, the post holder will provide strong customer focus and support with the </w:t>
      </w:r>
      <w:r w:rsidR="00596F58">
        <w:rPr>
          <w:rFonts w:asciiTheme="majorHAnsi" w:hAnsiTheme="majorHAnsi" w:cstheme="majorHAnsi"/>
          <w:sz w:val="22"/>
          <w:szCs w:val="22"/>
        </w:rPr>
        <w:t xml:space="preserve">co-ordination of the recruitment and selection including effective recruitment, onboarding, and induction. </w:t>
      </w:r>
      <w:r w:rsidR="00C5080A">
        <w:rPr>
          <w:rFonts w:asciiTheme="majorHAnsi" w:hAnsiTheme="majorHAnsi" w:cstheme="majorHAnsi"/>
          <w:sz w:val="22"/>
          <w:szCs w:val="22"/>
        </w:rPr>
        <w:t>The role is responsible for producing and maintain all HR</w:t>
      </w:r>
      <w:r w:rsidR="00026F7C">
        <w:rPr>
          <w:rFonts w:asciiTheme="majorHAnsi" w:hAnsiTheme="majorHAnsi" w:cstheme="majorHAnsi"/>
          <w:sz w:val="22"/>
          <w:szCs w:val="22"/>
        </w:rPr>
        <w:t xml:space="preserve"> paperwork / systems that underpins our policies and procedures </w:t>
      </w:r>
      <w:r w:rsidR="00C06281">
        <w:rPr>
          <w:rFonts w:asciiTheme="majorHAnsi" w:hAnsiTheme="majorHAnsi" w:cstheme="majorHAnsi"/>
          <w:sz w:val="22"/>
          <w:szCs w:val="22"/>
        </w:rPr>
        <w:t xml:space="preserve">including processing timely starter information and assisting with correspondence that underpins all other HR policies / procedures. </w:t>
      </w:r>
    </w:p>
    <w:p w14:paraId="46653D7D" w14:textId="77777777" w:rsidR="002F4460" w:rsidRDefault="002F4460" w:rsidP="0024103C">
      <w:pPr>
        <w:pStyle w:val="Default"/>
        <w:spacing w:line="276" w:lineRule="auto"/>
        <w:jc w:val="both"/>
        <w:rPr>
          <w:rFonts w:asciiTheme="majorHAnsi" w:hAnsiTheme="majorHAnsi" w:cstheme="majorHAnsi"/>
          <w:sz w:val="28"/>
          <w:szCs w:val="28"/>
        </w:rPr>
      </w:pPr>
    </w:p>
    <w:p w14:paraId="2EB47215" w14:textId="77777777" w:rsidR="002F4460" w:rsidRPr="0024103C" w:rsidRDefault="002F4460" w:rsidP="0024103C">
      <w:pPr>
        <w:pStyle w:val="Default"/>
        <w:spacing w:line="276" w:lineRule="auto"/>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354D7C" w:rsidRPr="00C86F8F" w14:paraId="2981BBDE" w14:textId="77777777" w:rsidTr="00056114">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49F9771"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lastRenderedPageBreak/>
              <w:t>Key Duties and Responsibilities</w:t>
            </w:r>
          </w:p>
        </w:tc>
      </w:tr>
    </w:tbl>
    <w:p w14:paraId="71110A30" w14:textId="77777777" w:rsidR="00354D7C" w:rsidRDefault="00354D7C" w:rsidP="00354D7C">
      <w:pPr>
        <w:pStyle w:val="Default"/>
        <w:jc w:val="both"/>
        <w:rPr>
          <w:rFonts w:asciiTheme="majorHAnsi" w:eastAsiaTheme="minorEastAsia" w:hAnsiTheme="majorHAnsi" w:cstheme="majorHAnsi"/>
          <w:b/>
          <w:bCs/>
          <w:color w:val="4472C4" w:themeColor="accent1"/>
          <w:sz w:val="22"/>
          <w:szCs w:val="22"/>
          <w:lang w:eastAsia="zh-CN"/>
        </w:rPr>
      </w:pPr>
    </w:p>
    <w:p w14:paraId="35C0CBC6" w14:textId="77777777" w:rsidR="00354D7C" w:rsidRDefault="00354D7C" w:rsidP="00354D7C">
      <w:pPr>
        <w:pStyle w:val="Default"/>
        <w:jc w:val="both"/>
        <w:rPr>
          <w:rFonts w:asciiTheme="majorHAnsi" w:eastAsiaTheme="minorEastAsia" w:hAnsiTheme="majorHAnsi" w:cstheme="majorHAnsi"/>
          <w:b/>
          <w:bCs/>
          <w:color w:val="4472C4" w:themeColor="accent1"/>
          <w:sz w:val="22"/>
          <w:szCs w:val="22"/>
          <w:lang w:eastAsia="zh-CN"/>
        </w:rPr>
      </w:pPr>
      <w:r>
        <w:rPr>
          <w:rFonts w:asciiTheme="majorHAnsi" w:eastAsiaTheme="minorEastAsia" w:hAnsiTheme="majorHAnsi" w:cstheme="majorHAnsi"/>
          <w:b/>
          <w:bCs/>
          <w:color w:val="4472C4" w:themeColor="accent1"/>
          <w:sz w:val="22"/>
          <w:szCs w:val="22"/>
          <w:lang w:eastAsia="zh-CN"/>
        </w:rPr>
        <w:t>Core job duties</w:t>
      </w:r>
      <w:r w:rsidRPr="00005172">
        <w:rPr>
          <w:rFonts w:asciiTheme="majorHAnsi" w:eastAsiaTheme="minorEastAsia" w:hAnsiTheme="majorHAnsi" w:cstheme="majorHAnsi"/>
          <w:b/>
          <w:bCs/>
          <w:color w:val="4472C4" w:themeColor="accent1"/>
          <w:sz w:val="22"/>
          <w:szCs w:val="22"/>
          <w:lang w:eastAsia="zh-CN"/>
        </w:rPr>
        <w:t xml:space="preserve"> </w:t>
      </w:r>
    </w:p>
    <w:p w14:paraId="0EF43AD7" w14:textId="156AA663" w:rsidR="00355B5B" w:rsidRPr="006F4FE0" w:rsidRDefault="00355B5B" w:rsidP="00355B5B">
      <w:pPr>
        <w:pStyle w:val="Default"/>
        <w:jc w:val="both"/>
        <w:rPr>
          <w:rFonts w:asciiTheme="majorHAnsi" w:eastAsiaTheme="minorEastAsia" w:hAnsiTheme="majorHAnsi" w:cstheme="majorHAnsi"/>
          <w:b/>
          <w:bCs/>
          <w:color w:val="auto"/>
          <w:sz w:val="22"/>
          <w:szCs w:val="22"/>
          <w:lang w:eastAsia="zh-CN"/>
        </w:rPr>
      </w:pPr>
    </w:p>
    <w:p w14:paraId="7345CA22" w14:textId="1258747C" w:rsidR="00355B5B" w:rsidRPr="006F4FE0" w:rsidRDefault="00557503" w:rsidP="00354D7C">
      <w:pPr>
        <w:numPr>
          <w:ilvl w:val="0"/>
          <w:numId w:val="1"/>
        </w:numPr>
        <w:tabs>
          <w:tab w:val="num" w:pos="426"/>
        </w:tabs>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To support the College’s recruitment function working collaborat</w:t>
      </w:r>
      <w:r w:rsidR="00ED6C95" w:rsidRPr="006F4FE0">
        <w:rPr>
          <w:rFonts w:asciiTheme="majorHAnsi" w:hAnsiTheme="majorHAnsi" w:cstheme="majorHAnsi"/>
          <w:sz w:val="22"/>
          <w:szCs w:val="22"/>
        </w:rPr>
        <w:t xml:space="preserve">ively with hiring managers and members of the HR team. </w:t>
      </w:r>
    </w:p>
    <w:p w14:paraId="14D606FF" w14:textId="25D32270" w:rsidR="00265309" w:rsidRPr="006F4FE0" w:rsidRDefault="00265309" w:rsidP="00354D7C">
      <w:pPr>
        <w:numPr>
          <w:ilvl w:val="0"/>
          <w:numId w:val="1"/>
        </w:numPr>
        <w:tabs>
          <w:tab w:val="num" w:pos="426"/>
        </w:tabs>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A</w:t>
      </w:r>
      <w:r w:rsidR="007D0F24" w:rsidRPr="006F4FE0">
        <w:rPr>
          <w:rFonts w:asciiTheme="majorHAnsi" w:hAnsiTheme="majorHAnsi" w:cstheme="majorHAnsi"/>
          <w:sz w:val="22"/>
          <w:szCs w:val="22"/>
        </w:rPr>
        <w:t>longside the Talent Acquisition Manager be the first point of contact for recruitment queries and requests, liaising with internal and external providers</w:t>
      </w:r>
      <w:r w:rsidR="00FB1895" w:rsidRPr="006F4FE0">
        <w:rPr>
          <w:rFonts w:asciiTheme="majorHAnsi" w:hAnsiTheme="majorHAnsi" w:cstheme="majorHAnsi"/>
          <w:sz w:val="22"/>
          <w:szCs w:val="22"/>
        </w:rPr>
        <w:t xml:space="preserve">. </w:t>
      </w:r>
    </w:p>
    <w:p w14:paraId="7E4CD6C9" w14:textId="1484F0E2" w:rsidR="00E309A9" w:rsidRPr="006F4FE0" w:rsidRDefault="003D5A38" w:rsidP="00F75A26">
      <w:pPr>
        <w:numPr>
          <w:ilvl w:val="0"/>
          <w:numId w:val="1"/>
        </w:numPr>
        <w:tabs>
          <w:tab w:val="num" w:pos="426"/>
        </w:tabs>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 xml:space="preserve">To coordinate recruitment activities </w:t>
      </w:r>
      <w:r w:rsidR="00124E0E" w:rsidRPr="006F4FE0">
        <w:rPr>
          <w:rFonts w:asciiTheme="majorHAnsi" w:hAnsiTheme="majorHAnsi" w:cstheme="majorHAnsi"/>
          <w:sz w:val="22"/>
          <w:szCs w:val="22"/>
        </w:rPr>
        <w:t>such as posting job adverts using our preferred suppliers</w:t>
      </w:r>
      <w:r w:rsidR="0086440E" w:rsidRPr="006F4FE0">
        <w:rPr>
          <w:rFonts w:asciiTheme="majorHAnsi" w:hAnsiTheme="majorHAnsi" w:cstheme="majorHAnsi"/>
          <w:sz w:val="22"/>
          <w:szCs w:val="22"/>
        </w:rPr>
        <w:t xml:space="preserve">, our </w:t>
      </w:r>
      <w:r w:rsidR="001A25FD" w:rsidRPr="006F4FE0">
        <w:rPr>
          <w:rFonts w:asciiTheme="majorHAnsi" w:hAnsiTheme="majorHAnsi" w:cstheme="majorHAnsi"/>
          <w:sz w:val="22"/>
          <w:szCs w:val="22"/>
        </w:rPr>
        <w:t>website,</w:t>
      </w:r>
      <w:r w:rsidR="0086440E" w:rsidRPr="006F4FE0">
        <w:rPr>
          <w:rFonts w:asciiTheme="majorHAnsi" w:hAnsiTheme="majorHAnsi" w:cstheme="majorHAnsi"/>
          <w:sz w:val="22"/>
          <w:szCs w:val="22"/>
        </w:rPr>
        <w:t xml:space="preserve"> </w:t>
      </w:r>
      <w:r w:rsidR="001A25FD" w:rsidRPr="006F4FE0">
        <w:rPr>
          <w:rFonts w:asciiTheme="majorHAnsi" w:hAnsiTheme="majorHAnsi" w:cstheme="majorHAnsi"/>
          <w:sz w:val="22"/>
          <w:szCs w:val="22"/>
        </w:rPr>
        <w:t xml:space="preserve">and the College’s social media platform. </w:t>
      </w:r>
    </w:p>
    <w:p w14:paraId="6F8F7DFE" w14:textId="6F906DD8" w:rsidR="00E309A9" w:rsidRPr="006F4FE0" w:rsidRDefault="00E309A9" w:rsidP="00E64349">
      <w:pPr>
        <w:numPr>
          <w:ilvl w:val="0"/>
          <w:numId w:val="1"/>
        </w:numPr>
        <w:spacing w:after="0"/>
        <w:rPr>
          <w:rFonts w:asciiTheme="majorHAnsi" w:eastAsia="Times New Roman" w:hAnsiTheme="majorHAnsi" w:cstheme="majorHAnsi"/>
          <w:sz w:val="22"/>
          <w:szCs w:val="22"/>
        </w:rPr>
      </w:pPr>
      <w:r w:rsidRPr="006F4FE0">
        <w:rPr>
          <w:rFonts w:asciiTheme="majorHAnsi" w:eastAsia="Times New Roman" w:hAnsiTheme="majorHAnsi" w:cstheme="majorHAnsi"/>
          <w:sz w:val="22"/>
          <w:szCs w:val="22"/>
        </w:rPr>
        <w:t>To ensure that short-listing packs and correspondence associated with recruitment and selection are prepared as required, for example interview invitations, reject letters, reference requests and offer letters etc., delegating to administrative staff as appropriate.</w:t>
      </w:r>
    </w:p>
    <w:p w14:paraId="2BDB2B4E" w14:textId="20B52339" w:rsidR="007C5136" w:rsidRPr="006F4FE0" w:rsidRDefault="007C5136" w:rsidP="007C5136">
      <w:pPr>
        <w:rPr>
          <w:rFonts w:asciiTheme="majorHAnsi" w:eastAsia="Times New Roman" w:hAnsiTheme="majorHAnsi" w:cstheme="majorHAnsi"/>
          <w:b/>
          <w:sz w:val="22"/>
          <w:szCs w:val="22"/>
        </w:rPr>
      </w:pPr>
    </w:p>
    <w:p w14:paraId="6A2DD671" w14:textId="712022C6" w:rsidR="007C5136" w:rsidRPr="006F4FE0" w:rsidRDefault="007C5136" w:rsidP="006F4FE0">
      <w:pPr>
        <w:numPr>
          <w:ilvl w:val="0"/>
          <w:numId w:val="1"/>
        </w:numPr>
        <w:tabs>
          <w:tab w:val="num" w:pos="426"/>
        </w:tabs>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To progress offers of employment including the completion of pre-employment checks</w:t>
      </w:r>
      <w:r w:rsidR="00710023" w:rsidRPr="006F4FE0">
        <w:rPr>
          <w:rFonts w:asciiTheme="majorHAnsi" w:hAnsiTheme="majorHAnsi" w:cstheme="majorHAnsi"/>
          <w:sz w:val="22"/>
          <w:szCs w:val="22"/>
        </w:rPr>
        <w:t xml:space="preserve">, safer recruitment checks </w:t>
      </w:r>
      <w:r w:rsidRPr="006F4FE0">
        <w:rPr>
          <w:rFonts w:asciiTheme="majorHAnsi" w:hAnsiTheme="majorHAnsi" w:cstheme="majorHAnsi"/>
          <w:sz w:val="22"/>
          <w:szCs w:val="22"/>
        </w:rPr>
        <w:t>and issue contracts of employment as required as part of the onboarding process.</w:t>
      </w:r>
      <w:r w:rsidR="003425BA" w:rsidRPr="006F4FE0">
        <w:rPr>
          <w:rFonts w:asciiTheme="majorHAnsi" w:hAnsiTheme="majorHAnsi" w:cstheme="majorHAnsi"/>
          <w:sz w:val="22"/>
          <w:szCs w:val="22"/>
        </w:rPr>
        <w:t xml:space="preserve"> </w:t>
      </w:r>
    </w:p>
    <w:p w14:paraId="7B888D68" w14:textId="6E4B3C7D" w:rsidR="007C5136" w:rsidRPr="006F4FE0" w:rsidRDefault="007C5136" w:rsidP="007C5136">
      <w:pPr>
        <w:pStyle w:val="ListParagraph"/>
        <w:numPr>
          <w:ilvl w:val="0"/>
          <w:numId w:val="6"/>
        </w:numPr>
        <w:contextualSpacing/>
        <w:jc w:val="both"/>
        <w:rPr>
          <w:rFonts w:asciiTheme="majorHAnsi" w:hAnsiTheme="majorHAnsi" w:cstheme="majorHAnsi"/>
          <w:sz w:val="22"/>
          <w:szCs w:val="22"/>
        </w:rPr>
      </w:pPr>
      <w:r w:rsidRPr="006F4FE0">
        <w:rPr>
          <w:rFonts w:asciiTheme="majorHAnsi" w:hAnsiTheme="majorHAnsi" w:cstheme="majorHAnsi"/>
          <w:sz w:val="22"/>
          <w:szCs w:val="22"/>
        </w:rPr>
        <w:t>To ensure that accurate information relating to new starters is entered onto the HR system and that the Payroll Section is notified by the required deadline.</w:t>
      </w:r>
    </w:p>
    <w:p w14:paraId="40A5BF40" w14:textId="77777777" w:rsidR="007C5136" w:rsidRPr="006F4FE0" w:rsidRDefault="007C5136" w:rsidP="007C5136">
      <w:pPr>
        <w:rPr>
          <w:rFonts w:asciiTheme="majorHAnsi" w:eastAsia="Times New Roman" w:hAnsiTheme="majorHAnsi" w:cstheme="majorHAnsi"/>
          <w:sz w:val="22"/>
          <w:szCs w:val="22"/>
        </w:rPr>
      </w:pPr>
    </w:p>
    <w:p w14:paraId="31A6C674" w14:textId="74436738" w:rsidR="007C5136" w:rsidRPr="006F4FE0" w:rsidRDefault="007C5136" w:rsidP="007C5136">
      <w:pPr>
        <w:pStyle w:val="ListParagraph"/>
        <w:numPr>
          <w:ilvl w:val="0"/>
          <w:numId w:val="6"/>
        </w:numPr>
        <w:contextualSpacing/>
        <w:jc w:val="both"/>
        <w:rPr>
          <w:rFonts w:asciiTheme="majorHAnsi" w:hAnsiTheme="majorHAnsi" w:cstheme="majorHAnsi"/>
          <w:sz w:val="22"/>
          <w:szCs w:val="22"/>
        </w:rPr>
      </w:pPr>
      <w:r w:rsidRPr="006F4FE0">
        <w:rPr>
          <w:rFonts w:asciiTheme="majorHAnsi" w:hAnsiTheme="majorHAnsi" w:cstheme="majorHAnsi"/>
          <w:sz w:val="22"/>
          <w:szCs w:val="22"/>
        </w:rPr>
        <w:t>To maintain HR manual and computerised records, ensuring that files are up to date so that enquiries can be dealt with promptly.</w:t>
      </w:r>
    </w:p>
    <w:p w14:paraId="5C8C4BBE" w14:textId="77777777" w:rsidR="004747D7" w:rsidRPr="00B00F09" w:rsidRDefault="004747D7" w:rsidP="00B00F09">
      <w:pPr>
        <w:rPr>
          <w:rFonts w:asciiTheme="majorHAnsi" w:hAnsiTheme="majorHAnsi" w:cstheme="majorHAnsi"/>
          <w:sz w:val="22"/>
          <w:szCs w:val="22"/>
        </w:rPr>
      </w:pPr>
    </w:p>
    <w:p w14:paraId="4B60D305" w14:textId="403B5E64" w:rsidR="004747D7" w:rsidRPr="006F4FE0" w:rsidRDefault="004747D7" w:rsidP="003F5616">
      <w:pPr>
        <w:numPr>
          <w:ilvl w:val="0"/>
          <w:numId w:val="6"/>
        </w:numPr>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 xml:space="preserve">Ensure all current and archived paper based and electronic HR files and records, including individual staff files, are </w:t>
      </w:r>
      <w:r w:rsidR="002F4460" w:rsidRPr="006F4FE0">
        <w:rPr>
          <w:rFonts w:asciiTheme="majorHAnsi" w:hAnsiTheme="majorHAnsi" w:cstheme="majorHAnsi"/>
          <w:sz w:val="22"/>
          <w:szCs w:val="22"/>
        </w:rPr>
        <w:t>maintained,</w:t>
      </w:r>
      <w:r w:rsidRPr="006F4FE0">
        <w:rPr>
          <w:rFonts w:asciiTheme="majorHAnsi" w:hAnsiTheme="majorHAnsi" w:cstheme="majorHAnsi"/>
          <w:sz w:val="22"/>
          <w:szCs w:val="22"/>
        </w:rPr>
        <w:t xml:space="preserve"> and kept in a well organised system.</w:t>
      </w:r>
    </w:p>
    <w:p w14:paraId="3F6E0CCB" w14:textId="6DF9491D" w:rsidR="004B5365" w:rsidRPr="006F4FE0" w:rsidRDefault="004B5365" w:rsidP="00354D7C">
      <w:pPr>
        <w:numPr>
          <w:ilvl w:val="0"/>
          <w:numId w:val="1"/>
        </w:numPr>
        <w:tabs>
          <w:tab w:val="num" w:pos="426"/>
        </w:tabs>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 xml:space="preserve">To ensure all recruitment paperwork is completed correctly and in line with GDPR requirements and filed in an efficient and professional manner. </w:t>
      </w:r>
    </w:p>
    <w:p w14:paraId="6C0AE2BB" w14:textId="38D67FF1" w:rsidR="001935C4" w:rsidRDefault="002339F0" w:rsidP="00B00F09">
      <w:pPr>
        <w:numPr>
          <w:ilvl w:val="0"/>
          <w:numId w:val="1"/>
        </w:numPr>
        <w:tabs>
          <w:tab w:val="num" w:pos="426"/>
        </w:tabs>
        <w:spacing w:after="0" w:line="360" w:lineRule="auto"/>
        <w:jc w:val="left"/>
        <w:rPr>
          <w:rFonts w:asciiTheme="majorHAnsi" w:hAnsiTheme="majorHAnsi" w:cstheme="majorHAnsi"/>
          <w:sz w:val="22"/>
          <w:szCs w:val="22"/>
        </w:rPr>
      </w:pPr>
      <w:r w:rsidRPr="006F4FE0">
        <w:rPr>
          <w:rFonts w:asciiTheme="majorHAnsi" w:hAnsiTheme="majorHAnsi" w:cstheme="majorHAnsi"/>
          <w:sz w:val="22"/>
          <w:szCs w:val="22"/>
        </w:rPr>
        <w:t xml:space="preserve">To work closely with the HR </w:t>
      </w:r>
      <w:r w:rsidR="00692E7A" w:rsidRPr="006F4FE0">
        <w:rPr>
          <w:rFonts w:asciiTheme="majorHAnsi" w:hAnsiTheme="majorHAnsi" w:cstheme="majorHAnsi"/>
          <w:sz w:val="22"/>
          <w:szCs w:val="22"/>
        </w:rPr>
        <w:t xml:space="preserve">and Payroll colleagues to ensure a seamless experience for new starters. </w:t>
      </w:r>
    </w:p>
    <w:p w14:paraId="7B614182" w14:textId="77777777" w:rsidR="002F4460" w:rsidRDefault="002F4460" w:rsidP="002F4460">
      <w:pPr>
        <w:spacing w:after="0" w:line="360" w:lineRule="auto"/>
        <w:jc w:val="left"/>
        <w:rPr>
          <w:rFonts w:asciiTheme="majorHAnsi" w:hAnsiTheme="majorHAnsi" w:cstheme="majorHAnsi"/>
          <w:sz w:val="22"/>
          <w:szCs w:val="22"/>
        </w:rPr>
      </w:pPr>
    </w:p>
    <w:p w14:paraId="723D5473" w14:textId="77777777" w:rsidR="002F4460" w:rsidRDefault="002F4460" w:rsidP="002F4460">
      <w:pPr>
        <w:spacing w:after="0" w:line="360" w:lineRule="auto"/>
        <w:jc w:val="left"/>
        <w:rPr>
          <w:rFonts w:asciiTheme="majorHAnsi" w:hAnsiTheme="majorHAnsi" w:cstheme="majorHAnsi"/>
          <w:sz w:val="22"/>
          <w:szCs w:val="22"/>
        </w:rPr>
      </w:pPr>
    </w:p>
    <w:p w14:paraId="13BF5887" w14:textId="77777777" w:rsidR="002F4460" w:rsidRDefault="002F4460" w:rsidP="002F4460">
      <w:pPr>
        <w:spacing w:after="0" w:line="360" w:lineRule="auto"/>
        <w:jc w:val="left"/>
        <w:rPr>
          <w:rFonts w:asciiTheme="majorHAnsi" w:hAnsiTheme="majorHAnsi" w:cstheme="majorHAnsi"/>
          <w:sz w:val="22"/>
          <w:szCs w:val="22"/>
        </w:rPr>
      </w:pPr>
    </w:p>
    <w:p w14:paraId="473D66E0" w14:textId="77777777" w:rsidR="002F4460" w:rsidRDefault="002F4460" w:rsidP="002F4460">
      <w:pPr>
        <w:spacing w:after="0" w:line="360" w:lineRule="auto"/>
        <w:jc w:val="left"/>
        <w:rPr>
          <w:rFonts w:asciiTheme="majorHAnsi" w:hAnsiTheme="majorHAnsi" w:cstheme="majorHAnsi"/>
          <w:sz w:val="22"/>
          <w:szCs w:val="22"/>
        </w:rPr>
      </w:pPr>
    </w:p>
    <w:p w14:paraId="3CCCDF5A" w14:textId="77777777" w:rsidR="002F4460" w:rsidRPr="00B00F09" w:rsidRDefault="002F4460" w:rsidP="002F4460">
      <w:pPr>
        <w:spacing w:after="0" w:line="360" w:lineRule="auto"/>
        <w:jc w:val="left"/>
        <w:rPr>
          <w:rFonts w:asciiTheme="majorHAnsi" w:hAnsiTheme="majorHAnsi" w:cstheme="majorHAnsi"/>
          <w:sz w:val="22"/>
          <w:szCs w:val="22"/>
        </w:rPr>
      </w:pPr>
    </w:p>
    <w:p w14:paraId="0B652EEA" w14:textId="77777777" w:rsidR="001935C4" w:rsidRPr="00C86F8F" w:rsidRDefault="001935C4" w:rsidP="00354D7C">
      <w:pPr>
        <w:pStyle w:val="Default"/>
        <w:jc w:val="both"/>
        <w:rPr>
          <w:rFonts w:asciiTheme="majorHAnsi" w:eastAsiaTheme="minorEastAsia" w:hAnsiTheme="majorHAnsi" w:cstheme="majorHAnsi"/>
          <w:color w:val="auto"/>
          <w:sz w:val="22"/>
          <w:szCs w:val="22"/>
          <w:lang w:eastAsia="zh-CN"/>
        </w:rPr>
      </w:pPr>
    </w:p>
    <w:p w14:paraId="027EE626" w14:textId="77777777" w:rsidR="00354D7C" w:rsidRPr="00832588" w:rsidRDefault="00354D7C" w:rsidP="00354D7C">
      <w:pPr>
        <w:spacing w:line="276" w:lineRule="auto"/>
        <w:rPr>
          <w:rFonts w:asciiTheme="majorHAnsi" w:hAnsiTheme="majorHAnsi" w:cstheme="majorHAnsi"/>
          <w:b/>
          <w:bCs/>
          <w:color w:val="4472C4" w:themeColor="accent1"/>
          <w:sz w:val="22"/>
          <w:szCs w:val="22"/>
        </w:rPr>
      </w:pPr>
      <w:r w:rsidRPr="00832588">
        <w:rPr>
          <w:rFonts w:asciiTheme="majorHAnsi" w:hAnsiTheme="majorHAnsi" w:cstheme="majorHAnsi"/>
          <w:b/>
          <w:bCs/>
          <w:color w:val="4472C4" w:themeColor="accent1"/>
          <w:sz w:val="22"/>
          <w:szCs w:val="22"/>
        </w:rPr>
        <w:t>Additional requirements</w:t>
      </w:r>
    </w:p>
    <w:p w14:paraId="594FEEB5" w14:textId="145DE4A0"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 xml:space="preserve">The post holder must demonstrate a flexible approach in the delivery of work. Consequently, the postholder may be required to perform work not specifically identified in the job profile but which is in line with the general level of scope, </w:t>
      </w:r>
      <w:r w:rsidR="0024103C" w:rsidRPr="004266BF">
        <w:rPr>
          <w:rFonts w:asciiTheme="majorHAnsi" w:hAnsiTheme="majorHAnsi" w:cstheme="majorHAnsi"/>
          <w:sz w:val="22"/>
          <w:szCs w:val="22"/>
        </w:rPr>
        <w:t>grade,</w:t>
      </w:r>
      <w:r w:rsidRPr="004266BF">
        <w:rPr>
          <w:rFonts w:asciiTheme="majorHAnsi" w:hAnsiTheme="majorHAnsi" w:cstheme="majorHAnsi"/>
          <w:sz w:val="22"/>
          <w:szCs w:val="22"/>
        </w:rPr>
        <w:t xml:space="preserve"> and responsibilities of the post.</w:t>
      </w:r>
    </w:p>
    <w:p w14:paraId="6A858AB8" w14:textId="57D9D875"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 xml:space="preserve">Ensure continuous professional development (CPD) requirements as specified by the College and that may be identified during </w:t>
      </w:r>
      <w:r w:rsidR="0024103C" w:rsidRPr="004266BF">
        <w:rPr>
          <w:rFonts w:asciiTheme="majorHAnsi" w:hAnsiTheme="majorHAnsi" w:cstheme="majorHAnsi"/>
          <w:sz w:val="22"/>
          <w:szCs w:val="22"/>
        </w:rPr>
        <w:t>college</w:t>
      </w:r>
      <w:r w:rsidRPr="004266BF">
        <w:rPr>
          <w:rFonts w:asciiTheme="majorHAnsi" w:hAnsiTheme="majorHAnsi" w:cstheme="majorHAnsi"/>
          <w:sz w:val="22"/>
          <w:szCs w:val="22"/>
        </w:rPr>
        <w:t xml:space="preserve"> processes, for example Appraisal.</w:t>
      </w:r>
    </w:p>
    <w:p w14:paraId="20279414" w14:textId="328D55B8"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 xml:space="preserve">Carry out the work of the job in a way that is consistent with the culture, ethos, </w:t>
      </w:r>
      <w:r w:rsidR="0024103C" w:rsidRPr="004266BF">
        <w:rPr>
          <w:rFonts w:asciiTheme="majorHAnsi" w:hAnsiTheme="majorHAnsi" w:cstheme="majorHAnsi"/>
          <w:sz w:val="22"/>
          <w:szCs w:val="22"/>
        </w:rPr>
        <w:t>equalities,</w:t>
      </w:r>
      <w:r w:rsidRPr="004266BF">
        <w:rPr>
          <w:rFonts w:asciiTheme="majorHAnsi" w:hAnsiTheme="majorHAnsi" w:cstheme="majorHAnsi"/>
          <w:sz w:val="22"/>
          <w:szCs w:val="22"/>
        </w:rPr>
        <w:t xml:space="preserve"> and inclusion policies of the College.</w:t>
      </w:r>
    </w:p>
    <w:p w14:paraId="296897F0"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Pr>
          <w:rFonts w:asciiTheme="majorHAnsi" w:hAnsiTheme="majorHAnsi" w:cstheme="majorHAnsi"/>
          <w:sz w:val="22"/>
          <w:szCs w:val="22"/>
        </w:rPr>
        <w:t>To r</w:t>
      </w:r>
      <w:r w:rsidRPr="004266BF">
        <w:rPr>
          <w:rFonts w:asciiTheme="majorHAnsi" w:hAnsiTheme="majorHAnsi" w:cstheme="majorHAnsi"/>
          <w:sz w:val="22"/>
          <w:szCs w:val="22"/>
        </w:rPr>
        <w:t xml:space="preserve">ead, understand and apply the College Safeguarding </w:t>
      </w:r>
      <w:r>
        <w:rPr>
          <w:rFonts w:asciiTheme="majorHAnsi" w:hAnsiTheme="majorHAnsi" w:cstheme="majorHAnsi"/>
          <w:sz w:val="22"/>
          <w:szCs w:val="22"/>
        </w:rPr>
        <w:t>P</w:t>
      </w:r>
      <w:r w:rsidRPr="004266BF">
        <w:rPr>
          <w:rFonts w:asciiTheme="majorHAnsi" w:hAnsiTheme="majorHAnsi" w:cstheme="majorHAnsi"/>
          <w:sz w:val="22"/>
          <w:szCs w:val="22"/>
        </w:rPr>
        <w:t>rocedures and ensur</w:t>
      </w:r>
      <w:r>
        <w:rPr>
          <w:rFonts w:asciiTheme="majorHAnsi" w:hAnsiTheme="majorHAnsi" w:cstheme="majorHAnsi"/>
          <w:sz w:val="22"/>
          <w:szCs w:val="22"/>
        </w:rPr>
        <w:t>ing</w:t>
      </w:r>
      <w:r w:rsidRPr="004266BF">
        <w:rPr>
          <w:rFonts w:asciiTheme="majorHAnsi" w:hAnsiTheme="majorHAnsi" w:cstheme="majorHAnsi"/>
          <w:sz w:val="22"/>
          <w:szCs w:val="22"/>
        </w:rPr>
        <w:t xml:space="preserve"> the duties and responsibilities detailed in the College Safeguarding Policy are adhered to and carried out, especially regarding the employment and management of staff.</w:t>
      </w:r>
    </w:p>
    <w:p w14:paraId="2C998F68" w14:textId="77777777" w:rsidR="00354D7C"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Undertake all duties with due regard to the provisions of Health and Safety regulations and legislation, Data Protection/GDPR, the College’s Equal Opportunities policy and Use of ICT policy.</w:t>
      </w:r>
    </w:p>
    <w:p w14:paraId="3DA4C723" w14:textId="4A896015" w:rsidR="00354D7C" w:rsidRPr="001935C4"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Pr>
          <w:rFonts w:asciiTheme="majorHAnsi" w:hAnsiTheme="majorHAnsi" w:cstheme="majorHAnsi"/>
          <w:sz w:val="22"/>
          <w:szCs w:val="22"/>
        </w:rPr>
        <w:t>To support College initiatives and aspirations to achieve net zero carbon emissions.</w:t>
      </w:r>
    </w:p>
    <w:tbl>
      <w:tblPr>
        <w:tblStyle w:val="TableGrid"/>
        <w:tblW w:w="0" w:type="auto"/>
        <w:tblLook w:val="04A0" w:firstRow="1" w:lastRow="0" w:firstColumn="1" w:lastColumn="0" w:noHBand="0" w:noVBand="1"/>
      </w:tblPr>
      <w:tblGrid>
        <w:gridCol w:w="9350"/>
      </w:tblGrid>
      <w:tr w:rsidR="00354D7C" w:rsidRPr="00C86F8F" w14:paraId="265F3275" w14:textId="77777777" w:rsidTr="00056114">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5786247" w14:textId="77777777" w:rsidR="00354D7C" w:rsidRPr="00C86F8F" w:rsidRDefault="00354D7C" w:rsidP="00056114">
            <w:pPr>
              <w:pStyle w:val="Default"/>
              <w:jc w:val="both"/>
              <w:rPr>
                <w:rFonts w:asciiTheme="majorHAnsi" w:eastAsiaTheme="minorEastAsia" w:hAnsiTheme="majorHAnsi" w:cstheme="majorHAnsi"/>
                <w:b/>
                <w:bCs/>
                <w:color w:val="FFFFFF" w:themeColor="background1"/>
              </w:rPr>
            </w:pPr>
            <w:r w:rsidRPr="00C86F8F">
              <w:rPr>
                <w:rFonts w:asciiTheme="majorHAnsi" w:eastAsiaTheme="minorEastAsia" w:hAnsiTheme="majorHAnsi" w:cstheme="majorHAnsi"/>
                <w:b/>
                <w:bCs/>
                <w:color w:val="FFFFFF" w:themeColor="background1"/>
              </w:rPr>
              <w:t xml:space="preserve">Person Specification </w:t>
            </w:r>
          </w:p>
        </w:tc>
      </w:tr>
    </w:tbl>
    <w:p w14:paraId="2D1F854D" w14:textId="77777777" w:rsidR="00354D7C" w:rsidRPr="00444B45" w:rsidRDefault="00354D7C" w:rsidP="00354D7C">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2D49A9CC" w14:textId="77777777" w:rsidR="00354D7C" w:rsidRDefault="00354D7C" w:rsidP="00354D7C">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Qualifications</w:t>
      </w:r>
    </w:p>
    <w:p w14:paraId="7E03D43E" w14:textId="77777777" w:rsidR="00354D7C" w:rsidRPr="00C86F8F" w:rsidRDefault="00354D7C" w:rsidP="00354D7C">
      <w:pPr>
        <w:pStyle w:val="NoSpacing"/>
        <w:jc w:val="both"/>
        <w:rPr>
          <w:rFonts w:asciiTheme="majorHAnsi" w:hAnsiTheme="majorHAnsi" w:cstheme="majorHAnsi"/>
          <w:b/>
          <w:bCs/>
          <w:color w:val="2A6892"/>
          <w:sz w:val="22"/>
          <w:szCs w:val="22"/>
        </w:rPr>
      </w:pPr>
    </w:p>
    <w:p w14:paraId="73F24642"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Have a minimum of Grade C in English and Maths GCSE level (Level 2) or equivalent.</w:t>
      </w:r>
    </w:p>
    <w:p w14:paraId="74EAB115" w14:textId="77777777" w:rsidR="00354D7C" w:rsidRPr="0016760B" w:rsidRDefault="00354D7C" w:rsidP="00354D7C">
      <w:pPr>
        <w:rPr>
          <w:rFonts w:asciiTheme="majorHAnsi" w:hAnsiTheme="majorHAnsi" w:cstheme="majorHAnsi"/>
          <w:b/>
          <w:bCs/>
          <w:color w:val="0099CC"/>
          <w:sz w:val="24"/>
          <w:szCs w:val="24"/>
        </w:rPr>
      </w:pPr>
    </w:p>
    <w:p w14:paraId="6A9861F8" w14:textId="77777777" w:rsidR="00354D7C" w:rsidRDefault="00354D7C" w:rsidP="00354D7C">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Experience:</w:t>
      </w:r>
    </w:p>
    <w:p w14:paraId="54C9EDEE" w14:textId="77777777" w:rsidR="00D96A92" w:rsidRPr="00C86F8F" w:rsidRDefault="00D96A92" w:rsidP="00354D7C">
      <w:pPr>
        <w:pStyle w:val="NoSpacing"/>
        <w:jc w:val="both"/>
        <w:rPr>
          <w:rFonts w:asciiTheme="majorHAnsi" w:hAnsiTheme="majorHAnsi" w:cstheme="majorHAnsi"/>
          <w:b/>
          <w:bCs/>
          <w:color w:val="2A6892"/>
          <w:sz w:val="22"/>
          <w:szCs w:val="22"/>
        </w:rPr>
      </w:pPr>
    </w:p>
    <w:p w14:paraId="72F3644C"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Experience of working in an administrative role</w:t>
      </w:r>
      <w:r>
        <w:rPr>
          <w:rFonts w:asciiTheme="majorHAnsi" w:hAnsiTheme="majorHAnsi" w:cstheme="majorHAnsi"/>
          <w:sz w:val="22"/>
          <w:szCs w:val="22"/>
        </w:rPr>
        <w:t xml:space="preserve"> or demonstrate an understanding of this</w:t>
      </w:r>
      <w:r w:rsidRPr="004266BF">
        <w:rPr>
          <w:rFonts w:asciiTheme="majorHAnsi" w:hAnsiTheme="majorHAnsi" w:cstheme="majorHAnsi"/>
          <w:sz w:val="22"/>
          <w:szCs w:val="22"/>
        </w:rPr>
        <w:t xml:space="preserve">.  </w:t>
      </w:r>
    </w:p>
    <w:p w14:paraId="7E5BA573" w14:textId="77777777" w:rsidR="00354D7C"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 xml:space="preserve">Maintaining administrative systems and procedures to improve </w:t>
      </w:r>
      <w:r>
        <w:rPr>
          <w:rFonts w:asciiTheme="majorHAnsi" w:hAnsiTheme="majorHAnsi" w:cstheme="majorHAnsi"/>
          <w:sz w:val="22"/>
          <w:szCs w:val="22"/>
        </w:rPr>
        <w:t>a s</w:t>
      </w:r>
      <w:r w:rsidRPr="004266BF">
        <w:rPr>
          <w:rFonts w:asciiTheme="majorHAnsi" w:hAnsiTheme="majorHAnsi" w:cstheme="majorHAnsi"/>
          <w:sz w:val="22"/>
          <w:szCs w:val="22"/>
        </w:rPr>
        <w:t>ervice</w:t>
      </w:r>
      <w:r>
        <w:rPr>
          <w:rFonts w:asciiTheme="majorHAnsi" w:hAnsiTheme="majorHAnsi" w:cstheme="majorHAnsi"/>
          <w:sz w:val="22"/>
          <w:szCs w:val="22"/>
        </w:rPr>
        <w:t xml:space="preserve"> or demonstrate an understanding of this</w:t>
      </w:r>
      <w:r w:rsidRPr="004266BF">
        <w:rPr>
          <w:rFonts w:asciiTheme="majorHAnsi" w:hAnsiTheme="majorHAnsi" w:cstheme="majorHAnsi"/>
          <w:sz w:val="22"/>
          <w:szCs w:val="22"/>
        </w:rPr>
        <w:t>.</w:t>
      </w:r>
    </w:p>
    <w:p w14:paraId="292AA0C4" w14:textId="428F45A0" w:rsidR="00D96A92" w:rsidRPr="004266BF" w:rsidRDefault="00D96A92" w:rsidP="00354D7C">
      <w:pPr>
        <w:numPr>
          <w:ilvl w:val="0"/>
          <w:numId w:val="1"/>
        </w:numPr>
        <w:tabs>
          <w:tab w:val="num" w:pos="426"/>
        </w:tabs>
        <w:spacing w:after="0" w:line="360" w:lineRule="auto"/>
        <w:jc w:val="left"/>
        <w:rPr>
          <w:rFonts w:asciiTheme="majorHAnsi" w:hAnsiTheme="majorHAnsi" w:cstheme="majorHAnsi"/>
          <w:sz w:val="22"/>
          <w:szCs w:val="22"/>
        </w:rPr>
      </w:pPr>
      <w:r>
        <w:rPr>
          <w:rFonts w:asciiTheme="majorHAnsi" w:hAnsiTheme="majorHAnsi" w:cstheme="majorHAnsi"/>
          <w:sz w:val="22"/>
          <w:szCs w:val="22"/>
        </w:rPr>
        <w:t xml:space="preserve">Working within a recruitment environment and experience of sourcing candidates </w:t>
      </w:r>
    </w:p>
    <w:p w14:paraId="1CE73812"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Working on own initiative.</w:t>
      </w:r>
    </w:p>
    <w:p w14:paraId="6D5ED7CA" w14:textId="77777777" w:rsidR="00354D7C"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Experience of having previously worked in a similar environment would be advantageous</w:t>
      </w:r>
      <w:r>
        <w:rPr>
          <w:rFonts w:asciiTheme="majorHAnsi" w:hAnsiTheme="majorHAnsi" w:cstheme="majorHAnsi"/>
          <w:sz w:val="22"/>
          <w:szCs w:val="22"/>
        </w:rPr>
        <w:t xml:space="preserve"> is desirable but not essential.</w:t>
      </w:r>
    </w:p>
    <w:p w14:paraId="69F66282" w14:textId="77777777" w:rsidR="0024103C" w:rsidRDefault="0024103C" w:rsidP="0024103C">
      <w:pPr>
        <w:spacing w:after="0" w:line="360" w:lineRule="auto"/>
        <w:jc w:val="left"/>
        <w:rPr>
          <w:rFonts w:asciiTheme="majorHAnsi" w:hAnsiTheme="majorHAnsi" w:cstheme="majorHAnsi"/>
          <w:sz w:val="22"/>
          <w:szCs w:val="22"/>
        </w:rPr>
      </w:pPr>
    </w:p>
    <w:p w14:paraId="79F12891" w14:textId="77777777" w:rsidR="0024103C" w:rsidRPr="004266BF" w:rsidRDefault="0024103C" w:rsidP="0024103C">
      <w:pPr>
        <w:spacing w:after="0" w:line="360" w:lineRule="auto"/>
        <w:jc w:val="left"/>
        <w:rPr>
          <w:rFonts w:asciiTheme="majorHAnsi" w:hAnsiTheme="majorHAnsi" w:cstheme="majorHAnsi"/>
          <w:sz w:val="22"/>
          <w:szCs w:val="22"/>
        </w:rPr>
      </w:pPr>
    </w:p>
    <w:p w14:paraId="6A8944A2" w14:textId="77777777" w:rsidR="00354D7C" w:rsidRPr="0016760B" w:rsidRDefault="00354D7C" w:rsidP="00354D7C">
      <w:pPr>
        <w:rPr>
          <w:rFonts w:asciiTheme="majorHAnsi" w:hAnsiTheme="majorHAnsi" w:cstheme="majorHAnsi"/>
          <w:b/>
          <w:sz w:val="24"/>
          <w:szCs w:val="24"/>
        </w:rPr>
      </w:pPr>
    </w:p>
    <w:p w14:paraId="2F1AFC8E" w14:textId="77777777" w:rsidR="00354D7C" w:rsidRDefault="00354D7C" w:rsidP="00354D7C">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lastRenderedPageBreak/>
        <w:t>Knowledge and Skills:</w:t>
      </w:r>
    </w:p>
    <w:p w14:paraId="739D3A87" w14:textId="77777777" w:rsidR="00D96A92" w:rsidRPr="00C86F8F" w:rsidRDefault="00D96A92" w:rsidP="00354D7C">
      <w:pPr>
        <w:pStyle w:val="NoSpacing"/>
        <w:jc w:val="both"/>
        <w:rPr>
          <w:rFonts w:asciiTheme="majorHAnsi" w:hAnsiTheme="majorHAnsi" w:cstheme="majorHAnsi"/>
          <w:b/>
          <w:bCs/>
          <w:color w:val="2A6892"/>
          <w:sz w:val="22"/>
          <w:szCs w:val="22"/>
        </w:rPr>
      </w:pPr>
    </w:p>
    <w:p w14:paraId="704F46AD"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Excellent organisational skills</w:t>
      </w:r>
      <w:r>
        <w:rPr>
          <w:rFonts w:asciiTheme="majorHAnsi" w:hAnsiTheme="majorHAnsi" w:cstheme="majorHAnsi"/>
          <w:sz w:val="22"/>
          <w:szCs w:val="22"/>
        </w:rPr>
        <w:t>.</w:t>
      </w:r>
    </w:p>
    <w:p w14:paraId="2C5756EE"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Good IT skills - proficient user of Microsoft Office Suite of Packages</w:t>
      </w:r>
      <w:r>
        <w:rPr>
          <w:rFonts w:asciiTheme="majorHAnsi" w:hAnsiTheme="majorHAnsi" w:cstheme="majorHAnsi"/>
          <w:sz w:val="22"/>
          <w:szCs w:val="22"/>
        </w:rPr>
        <w:t>.</w:t>
      </w:r>
      <w:r w:rsidRPr="004266BF">
        <w:rPr>
          <w:rFonts w:asciiTheme="majorHAnsi" w:hAnsiTheme="majorHAnsi" w:cstheme="majorHAnsi"/>
          <w:sz w:val="22"/>
          <w:szCs w:val="22"/>
        </w:rPr>
        <w:t xml:space="preserve"> </w:t>
      </w:r>
    </w:p>
    <w:p w14:paraId="2DAEBA82"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Excellent interpersonal skills to deal tactfully with a range of clients</w:t>
      </w:r>
      <w:r>
        <w:rPr>
          <w:rFonts w:asciiTheme="majorHAnsi" w:hAnsiTheme="majorHAnsi" w:cstheme="majorHAnsi"/>
          <w:sz w:val="22"/>
          <w:szCs w:val="22"/>
        </w:rPr>
        <w:t>.</w:t>
      </w:r>
    </w:p>
    <w:p w14:paraId="2335E319"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Ability to work quickly and accurately under pressure</w:t>
      </w:r>
      <w:r>
        <w:rPr>
          <w:rFonts w:asciiTheme="majorHAnsi" w:hAnsiTheme="majorHAnsi" w:cstheme="majorHAnsi"/>
          <w:sz w:val="22"/>
          <w:szCs w:val="22"/>
        </w:rPr>
        <w:t>.</w:t>
      </w:r>
    </w:p>
    <w:p w14:paraId="6555EFB3"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Ability to work flexibly as a member of the team</w:t>
      </w:r>
      <w:r>
        <w:rPr>
          <w:rFonts w:asciiTheme="majorHAnsi" w:hAnsiTheme="majorHAnsi" w:cstheme="majorHAnsi"/>
          <w:sz w:val="22"/>
          <w:szCs w:val="22"/>
        </w:rPr>
        <w:t>.</w:t>
      </w:r>
    </w:p>
    <w:p w14:paraId="2CD99A05"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Ability to prioritise work to deadlines</w:t>
      </w:r>
      <w:r>
        <w:rPr>
          <w:rFonts w:asciiTheme="majorHAnsi" w:hAnsiTheme="majorHAnsi" w:cstheme="majorHAnsi"/>
          <w:sz w:val="22"/>
          <w:szCs w:val="22"/>
        </w:rPr>
        <w:t>.</w:t>
      </w:r>
    </w:p>
    <w:p w14:paraId="32F66C30"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Forward thinking approach to systems and methodology</w:t>
      </w:r>
      <w:r>
        <w:rPr>
          <w:rFonts w:asciiTheme="majorHAnsi" w:hAnsiTheme="majorHAnsi" w:cstheme="majorHAnsi"/>
          <w:sz w:val="22"/>
          <w:szCs w:val="22"/>
        </w:rPr>
        <w:t>.</w:t>
      </w:r>
    </w:p>
    <w:p w14:paraId="32A13405" w14:textId="77777777" w:rsidR="00354D7C" w:rsidRDefault="00354D7C" w:rsidP="00354D7C">
      <w:pPr>
        <w:pStyle w:val="NoSpacing"/>
        <w:jc w:val="both"/>
        <w:rPr>
          <w:rFonts w:asciiTheme="majorHAnsi" w:hAnsiTheme="majorHAnsi" w:cstheme="majorHAnsi"/>
          <w:b/>
          <w:bCs/>
          <w:color w:val="2A6892"/>
          <w:sz w:val="22"/>
          <w:szCs w:val="22"/>
        </w:rPr>
      </w:pPr>
    </w:p>
    <w:p w14:paraId="6D5581B3" w14:textId="77777777" w:rsidR="00354D7C" w:rsidRDefault="00354D7C" w:rsidP="00354D7C">
      <w:pPr>
        <w:pStyle w:val="NoSpacing"/>
        <w:jc w:val="both"/>
        <w:rPr>
          <w:rFonts w:asciiTheme="majorHAnsi" w:hAnsiTheme="majorHAnsi" w:cstheme="majorHAnsi"/>
          <w:b/>
          <w:bCs/>
          <w:color w:val="2A6892"/>
          <w:sz w:val="22"/>
          <w:szCs w:val="22"/>
        </w:rPr>
      </w:pPr>
      <w:r w:rsidRPr="00504420">
        <w:rPr>
          <w:rFonts w:asciiTheme="majorHAnsi" w:hAnsiTheme="majorHAnsi" w:cstheme="majorHAnsi"/>
          <w:b/>
          <w:bCs/>
          <w:color w:val="2A6892"/>
          <w:sz w:val="22"/>
          <w:szCs w:val="22"/>
        </w:rPr>
        <w:t>Other</w:t>
      </w:r>
    </w:p>
    <w:p w14:paraId="045DA0B9" w14:textId="56DE8AFE" w:rsidR="00354D7C"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Pr>
          <w:rFonts w:asciiTheme="majorHAnsi" w:hAnsiTheme="majorHAnsi" w:cstheme="majorHAnsi"/>
          <w:sz w:val="22"/>
          <w:szCs w:val="22"/>
        </w:rPr>
        <w:t>Must have a keen interest in</w:t>
      </w:r>
      <w:r w:rsidR="00D96A92">
        <w:rPr>
          <w:rFonts w:asciiTheme="majorHAnsi" w:hAnsiTheme="majorHAnsi" w:cstheme="majorHAnsi"/>
          <w:sz w:val="22"/>
          <w:szCs w:val="22"/>
        </w:rPr>
        <w:t xml:space="preserve"> Talent Acquisition </w:t>
      </w:r>
      <w:r>
        <w:rPr>
          <w:rFonts w:asciiTheme="majorHAnsi" w:hAnsiTheme="majorHAnsi" w:cstheme="majorHAnsi"/>
          <w:sz w:val="22"/>
          <w:szCs w:val="22"/>
        </w:rPr>
        <w:t xml:space="preserve">and a desire to learn on the </w:t>
      </w:r>
      <w:r w:rsidR="0024103C">
        <w:rPr>
          <w:rFonts w:asciiTheme="majorHAnsi" w:hAnsiTheme="majorHAnsi" w:cstheme="majorHAnsi"/>
          <w:sz w:val="22"/>
          <w:szCs w:val="22"/>
        </w:rPr>
        <w:t>job.</w:t>
      </w:r>
    </w:p>
    <w:p w14:paraId="16EB93E1" w14:textId="77777777" w:rsidR="00354D7C" w:rsidRPr="004266BF" w:rsidRDefault="00354D7C" w:rsidP="00354D7C">
      <w:pPr>
        <w:numPr>
          <w:ilvl w:val="0"/>
          <w:numId w:val="1"/>
        </w:numPr>
        <w:tabs>
          <w:tab w:val="num" w:pos="426"/>
        </w:tabs>
        <w:spacing w:after="0" w:line="360" w:lineRule="auto"/>
        <w:jc w:val="left"/>
        <w:rPr>
          <w:rFonts w:asciiTheme="majorHAnsi" w:hAnsiTheme="majorHAnsi" w:cstheme="majorHAnsi"/>
          <w:sz w:val="22"/>
          <w:szCs w:val="22"/>
        </w:rPr>
      </w:pPr>
      <w:r w:rsidRPr="004266BF">
        <w:rPr>
          <w:rFonts w:asciiTheme="majorHAnsi" w:hAnsiTheme="majorHAnsi" w:cstheme="majorHAnsi"/>
          <w:sz w:val="22"/>
          <w:szCs w:val="22"/>
        </w:rPr>
        <w:t>This post is subject to satisfactory references, enhanced DBS check (Disclosure and Barring Service) and health checks and presentation of original qualification certificates.</w:t>
      </w:r>
    </w:p>
    <w:p w14:paraId="6694DAD4" w14:textId="77777777" w:rsidR="00354D7C" w:rsidRPr="0016760B" w:rsidRDefault="00354D7C" w:rsidP="00354D7C">
      <w:pPr>
        <w:rPr>
          <w:rFonts w:asciiTheme="majorHAnsi" w:hAnsiTheme="majorHAnsi" w:cstheme="majorHAnsi"/>
          <w:b/>
          <w:sz w:val="24"/>
          <w:szCs w:val="24"/>
        </w:rPr>
      </w:pPr>
    </w:p>
    <w:p w14:paraId="4C3CD372" w14:textId="77777777" w:rsidR="00354D7C" w:rsidRPr="001D2489" w:rsidRDefault="00354D7C" w:rsidP="001D2489">
      <w:pPr>
        <w:pStyle w:val="Default"/>
        <w:jc w:val="both"/>
        <w:rPr>
          <w:rFonts w:asciiTheme="majorHAnsi" w:eastAsiaTheme="minorEastAsia" w:hAnsiTheme="majorHAnsi" w:cstheme="majorHAnsi"/>
          <w:color w:val="auto"/>
          <w:sz w:val="22"/>
          <w:szCs w:val="22"/>
          <w:lang w:eastAsia="zh-CN"/>
        </w:rPr>
      </w:pPr>
    </w:p>
    <w:p w14:paraId="1328CC1B" w14:textId="77777777" w:rsidR="00892F46" w:rsidRDefault="00892F46"/>
    <w:sectPr w:rsidR="00892F46"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296A" w14:textId="77777777" w:rsidR="00AB659E" w:rsidRDefault="00AB659E" w:rsidP="001B19AE">
      <w:pPr>
        <w:spacing w:after="0"/>
      </w:pPr>
      <w:r>
        <w:separator/>
      </w:r>
    </w:p>
  </w:endnote>
  <w:endnote w:type="continuationSeparator" w:id="0">
    <w:p w14:paraId="1D558F5B" w14:textId="77777777" w:rsidR="00AB659E" w:rsidRDefault="00AB659E" w:rsidP="001B1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49B5008A" w14:textId="77777777" w:rsidR="006551FF" w:rsidRDefault="00873EBA"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294EF" w14:textId="77777777" w:rsidR="006551FF" w:rsidRDefault="006551FF"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1270B377" w14:textId="77777777" w:rsidR="006551FF" w:rsidRDefault="00873EBA"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A19EB2" w14:textId="77777777" w:rsidR="006551FF" w:rsidRDefault="006551FF"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D82" w14:textId="77777777" w:rsidR="00AB659E" w:rsidRDefault="00AB659E" w:rsidP="001B19AE">
      <w:pPr>
        <w:spacing w:after="0"/>
      </w:pPr>
      <w:r>
        <w:separator/>
      </w:r>
    </w:p>
  </w:footnote>
  <w:footnote w:type="continuationSeparator" w:id="0">
    <w:p w14:paraId="5A36B168" w14:textId="77777777" w:rsidR="00AB659E" w:rsidRDefault="00AB659E" w:rsidP="001B19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A2D7" w14:textId="082D19E8" w:rsidR="006551FF" w:rsidRDefault="001F7353" w:rsidP="001F7353">
    <w:pPr>
      <w:pStyle w:val="Header"/>
      <w:jc w:val="center"/>
    </w:pPr>
    <w:r w:rsidRPr="009F506A">
      <w:rPr>
        <w:noProof/>
      </w:rPr>
      <w:drawing>
        <wp:inline distT="0" distB="0" distL="0" distR="0" wp14:anchorId="45479C7E" wp14:editId="4F765D63">
          <wp:extent cx="975360" cy="609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983" cy="6174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C71"/>
    <w:multiLevelType w:val="hybridMultilevel"/>
    <w:tmpl w:val="1BDAC150"/>
    <w:lvl w:ilvl="0" w:tplc="08090001">
      <w:start w:val="1"/>
      <w:numFmt w:val="bullet"/>
      <w:lvlText w:val=""/>
      <w:lvlJc w:val="left"/>
      <w:pPr>
        <w:ind w:left="720" w:hanging="360"/>
      </w:pPr>
      <w:rPr>
        <w:rFonts w:ascii="Symbol" w:hAnsi="Symbol" w:hint="default"/>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6874AC"/>
    <w:multiLevelType w:val="hybridMultilevel"/>
    <w:tmpl w:val="BBC4C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D2B28"/>
    <w:multiLevelType w:val="hybridMultilevel"/>
    <w:tmpl w:val="BEE6F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1211C"/>
    <w:multiLevelType w:val="hybridMultilevel"/>
    <w:tmpl w:val="B1D6061A"/>
    <w:lvl w:ilvl="0" w:tplc="E904FD9A">
      <w:numFmt w:val="bullet"/>
      <w:lvlText w:val="-"/>
      <w:lvlJc w:val="left"/>
      <w:pPr>
        <w:ind w:left="720" w:hanging="360"/>
      </w:pPr>
      <w:rPr>
        <w:rFonts w:ascii="Calibri Light" w:eastAsiaTheme="minorEastAsia" w:hAnsi="Calibri Light" w:cs="Calibri Light"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D3EBB"/>
    <w:multiLevelType w:val="hybridMultilevel"/>
    <w:tmpl w:val="8ACE6B46"/>
    <w:lvl w:ilvl="0" w:tplc="E904FD9A">
      <w:numFmt w:val="bullet"/>
      <w:lvlText w:val="-"/>
      <w:lvlJc w:val="left"/>
      <w:pPr>
        <w:ind w:left="720" w:hanging="360"/>
      </w:pPr>
      <w:rPr>
        <w:rFonts w:ascii="Calibri Light" w:eastAsiaTheme="minorEastAsia" w:hAnsi="Calibri Light" w:cs="Calibri Light" w:hint="default"/>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4E785A"/>
    <w:multiLevelType w:val="hybridMultilevel"/>
    <w:tmpl w:val="BC42AB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78E0945"/>
    <w:multiLevelType w:val="hybridMultilevel"/>
    <w:tmpl w:val="6CAC6F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52015428">
    <w:abstractNumId w:val="1"/>
  </w:num>
  <w:num w:numId="2" w16cid:durableId="581524537">
    <w:abstractNumId w:val="3"/>
  </w:num>
  <w:num w:numId="3" w16cid:durableId="342821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309520">
    <w:abstractNumId w:val="2"/>
  </w:num>
  <w:num w:numId="5" w16cid:durableId="315114183">
    <w:abstractNumId w:val="4"/>
  </w:num>
  <w:num w:numId="6" w16cid:durableId="1878081093">
    <w:abstractNumId w:val="0"/>
  </w:num>
  <w:num w:numId="7" w16cid:durableId="1137913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7C"/>
    <w:rsid w:val="00004587"/>
    <w:rsid w:val="00025CCD"/>
    <w:rsid w:val="00026F7C"/>
    <w:rsid w:val="000634B6"/>
    <w:rsid w:val="000932EE"/>
    <w:rsid w:val="001139F1"/>
    <w:rsid w:val="00124E0E"/>
    <w:rsid w:val="0013321F"/>
    <w:rsid w:val="001935C4"/>
    <w:rsid w:val="001A25FD"/>
    <w:rsid w:val="001B19AE"/>
    <w:rsid w:val="001C2516"/>
    <w:rsid w:val="001D2489"/>
    <w:rsid w:val="001F7353"/>
    <w:rsid w:val="00204B18"/>
    <w:rsid w:val="002339F0"/>
    <w:rsid w:val="0024103C"/>
    <w:rsid w:val="00265309"/>
    <w:rsid w:val="002F4460"/>
    <w:rsid w:val="0032197E"/>
    <w:rsid w:val="003425BA"/>
    <w:rsid w:val="00350B45"/>
    <w:rsid w:val="00354D7C"/>
    <w:rsid w:val="00355B5B"/>
    <w:rsid w:val="003A3A16"/>
    <w:rsid w:val="003D5A38"/>
    <w:rsid w:val="003F5616"/>
    <w:rsid w:val="004747D7"/>
    <w:rsid w:val="004B5365"/>
    <w:rsid w:val="004F78E8"/>
    <w:rsid w:val="005267A7"/>
    <w:rsid w:val="00547949"/>
    <w:rsid w:val="00557503"/>
    <w:rsid w:val="00592E89"/>
    <w:rsid w:val="00596F58"/>
    <w:rsid w:val="005D3A61"/>
    <w:rsid w:val="00620DF9"/>
    <w:rsid w:val="0062353D"/>
    <w:rsid w:val="006551FF"/>
    <w:rsid w:val="00692E7A"/>
    <w:rsid w:val="006A0F27"/>
    <w:rsid w:val="006F4FE0"/>
    <w:rsid w:val="00710023"/>
    <w:rsid w:val="007121DD"/>
    <w:rsid w:val="00767F2A"/>
    <w:rsid w:val="007B3080"/>
    <w:rsid w:val="007C5136"/>
    <w:rsid w:val="007D0F24"/>
    <w:rsid w:val="007D588E"/>
    <w:rsid w:val="007F5154"/>
    <w:rsid w:val="0086440E"/>
    <w:rsid w:val="00873EBA"/>
    <w:rsid w:val="00892F46"/>
    <w:rsid w:val="008A3EE4"/>
    <w:rsid w:val="008A79ED"/>
    <w:rsid w:val="008D5AD7"/>
    <w:rsid w:val="009014E5"/>
    <w:rsid w:val="00985FFB"/>
    <w:rsid w:val="009E43B7"/>
    <w:rsid w:val="00A10445"/>
    <w:rsid w:val="00A219F2"/>
    <w:rsid w:val="00A548D3"/>
    <w:rsid w:val="00A6427D"/>
    <w:rsid w:val="00A81510"/>
    <w:rsid w:val="00A95855"/>
    <w:rsid w:val="00AB659E"/>
    <w:rsid w:val="00B00F09"/>
    <w:rsid w:val="00B6130D"/>
    <w:rsid w:val="00B73931"/>
    <w:rsid w:val="00B81E32"/>
    <w:rsid w:val="00BA4676"/>
    <w:rsid w:val="00C06281"/>
    <w:rsid w:val="00C5080A"/>
    <w:rsid w:val="00CA3098"/>
    <w:rsid w:val="00CA4058"/>
    <w:rsid w:val="00CC3C95"/>
    <w:rsid w:val="00D31CFD"/>
    <w:rsid w:val="00D506B9"/>
    <w:rsid w:val="00D85FA6"/>
    <w:rsid w:val="00D96A92"/>
    <w:rsid w:val="00DA3819"/>
    <w:rsid w:val="00E0551B"/>
    <w:rsid w:val="00E1016D"/>
    <w:rsid w:val="00E309A9"/>
    <w:rsid w:val="00E31A1A"/>
    <w:rsid w:val="00E40CA7"/>
    <w:rsid w:val="00E64349"/>
    <w:rsid w:val="00ED6C95"/>
    <w:rsid w:val="00F13FEF"/>
    <w:rsid w:val="00F262DB"/>
    <w:rsid w:val="00F41CB2"/>
    <w:rsid w:val="00F75A26"/>
    <w:rsid w:val="00FB1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82F7"/>
  <w15:chartTrackingRefBased/>
  <w15:docId w15:val="{3CD0C97C-2621-4974-B933-F81627E3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7C"/>
    <w:pPr>
      <w:spacing w:after="80" w:line="240" w:lineRule="auto"/>
      <w:jc w:val="both"/>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D7C"/>
    <w:pPr>
      <w:spacing w:after="0" w:line="240" w:lineRule="auto"/>
    </w:pPr>
    <w:rPr>
      <w:rFonts w:eastAsiaTheme="minorEastAsia"/>
      <w:sz w:val="24"/>
      <w:szCs w:val="24"/>
      <w:lang w:eastAsia="zh-CN"/>
    </w:rPr>
  </w:style>
  <w:style w:type="paragraph" w:customStyle="1" w:styleId="Default">
    <w:name w:val="Default"/>
    <w:rsid w:val="00354D7C"/>
    <w:pPr>
      <w:autoSpaceDE w:val="0"/>
      <w:autoSpaceDN w:val="0"/>
      <w:adjustRightInd w:val="0"/>
      <w:spacing w:after="0" w:line="240" w:lineRule="auto"/>
    </w:pPr>
    <w:rPr>
      <w:rFonts w:ascii="Arial" w:eastAsia="Calibri" w:hAnsi="Arial" w:cs="Arial"/>
      <w:color w:val="000000"/>
      <w:sz w:val="24"/>
      <w:szCs w:val="24"/>
    </w:rPr>
  </w:style>
  <w:style w:type="table" w:styleId="TableGridLight">
    <w:name w:val="Grid Table Light"/>
    <w:basedOn w:val="TableNormal"/>
    <w:uiPriority w:val="40"/>
    <w:rsid w:val="00354D7C"/>
    <w:pPr>
      <w:spacing w:after="0" w:line="240" w:lineRule="auto"/>
      <w:jc w:val="both"/>
    </w:pPr>
    <w:rPr>
      <w:rFonts w:eastAsiaTheme="minorEastAsia"/>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54D7C"/>
    <w:pPr>
      <w:tabs>
        <w:tab w:val="center" w:pos="4513"/>
        <w:tab w:val="right" w:pos="9026"/>
      </w:tabs>
      <w:spacing w:after="0"/>
    </w:pPr>
  </w:style>
  <w:style w:type="character" w:customStyle="1" w:styleId="HeaderChar">
    <w:name w:val="Header Char"/>
    <w:basedOn w:val="DefaultParagraphFont"/>
    <w:link w:val="Header"/>
    <w:uiPriority w:val="99"/>
    <w:rsid w:val="00354D7C"/>
    <w:rPr>
      <w:rFonts w:eastAsiaTheme="minorEastAsia"/>
      <w:sz w:val="20"/>
      <w:szCs w:val="20"/>
      <w:lang w:eastAsia="zh-CN"/>
    </w:rPr>
  </w:style>
  <w:style w:type="paragraph" w:styleId="Footer">
    <w:name w:val="footer"/>
    <w:basedOn w:val="Normal"/>
    <w:link w:val="FooterChar"/>
    <w:uiPriority w:val="99"/>
    <w:unhideWhenUsed/>
    <w:rsid w:val="00354D7C"/>
    <w:pPr>
      <w:tabs>
        <w:tab w:val="center" w:pos="4513"/>
        <w:tab w:val="right" w:pos="9026"/>
      </w:tabs>
      <w:spacing w:after="0"/>
    </w:pPr>
  </w:style>
  <w:style w:type="character" w:customStyle="1" w:styleId="FooterChar">
    <w:name w:val="Footer Char"/>
    <w:basedOn w:val="DefaultParagraphFont"/>
    <w:link w:val="Footer"/>
    <w:uiPriority w:val="99"/>
    <w:rsid w:val="00354D7C"/>
    <w:rPr>
      <w:rFonts w:eastAsiaTheme="minorEastAsia"/>
      <w:sz w:val="20"/>
      <w:szCs w:val="20"/>
      <w:lang w:eastAsia="zh-CN"/>
    </w:rPr>
  </w:style>
  <w:style w:type="character" w:styleId="PageNumber">
    <w:name w:val="page number"/>
    <w:basedOn w:val="DefaultParagraphFont"/>
    <w:uiPriority w:val="99"/>
    <w:semiHidden/>
    <w:unhideWhenUsed/>
    <w:rsid w:val="00354D7C"/>
  </w:style>
  <w:style w:type="table" w:styleId="TableGrid">
    <w:name w:val="Table Grid"/>
    <w:basedOn w:val="TableNormal"/>
    <w:uiPriority w:val="39"/>
    <w:rsid w:val="00354D7C"/>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3931"/>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3931"/>
  </w:style>
  <w:style w:type="character" w:customStyle="1" w:styleId="eop">
    <w:name w:val="eop"/>
    <w:basedOn w:val="DefaultParagraphFont"/>
    <w:rsid w:val="00B73931"/>
  </w:style>
  <w:style w:type="paragraph" w:styleId="ListParagraph">
    <w:name w:val="List Paragraph"/>
    <w:basedOn w:val="Normal"/>
    <w:uiPriority w:val="34"/>
    <w:qFormat/>
    <w:rsid w:val="00547949"/>
    <w:pPr>
      <w:spacing w:after="0"/>
      <w:ind w:left="720"/>
      <w:jc w:val="left"/>
    </w:pPr>
    <w:rPr>
      <w:rFonts w:ascii="Univers" w:eastAsia="Times New Roman" w:hAnsi="Univer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1472">
      <w:bodyDiv w:val="1"/>
      <w:marLeft w:val="0"/>
      <w:marRight w:val="0"/>
      <w:marTop w:val="0"/>
      <w:marBottom w:val="0"/>
      <w:divBdr>
        <w:top w:val="none" w:sz="0" w:space="0" w:color="auto"/>
        <w:left w:val="none" w:sz="0" w:space="0" w:color="auto"/>
        <w:bottom w:val="none" w:sz="0" w:space="0" w:color="auto"/>
        <w:right w:val="none" w:sz="0" w:space="0" w:color="auto"/>
      </w:divBdr>
      <w:divsChild>
        <w:div w:id="1964729126">
          <w:marLeft w:val="0"/>
          <w:marRight w:val="0"/>
          <w:marTop w:val="0"/>
          <w:marBottom w:val="0"/>
          <w:divBdr>
            <w:top w:val="none" w:sz="0" w:space="0" w:color="auto"/>
            <w:left w:val="none" w:sz="0" w:space="0" w:color="auto"/>
            <w:bottom w:val="none" w:sz="0" w:space="0" w:color="auto"/>
            <w:right w:val="none" w:sz="0" w:space="0" w:color="auto"/>
          </w:divBdr>
        </w:div>
        <w:div w:id="1081442233">
          <w:marLeft w:val="0"/>
          <w:marRight w:val="0"/>
          <w:marTop w:val="0"/>
          <w:marBottom w:val="0"/>
          <w:divBdr>
            <w:top w:val="none" w:sz="0" w:space="0" w:color="auto"/>
            <w:left w:val="none" w:sz="0" w:space="0" w:color="auto"/>
            <w:bottom w:val="none" w:sz="0" w:space="0" w:color="auto"/>
            <w:right w:val="none" w:sz="0" w:space="0" w:color="auto"/>
          </w:divBdr>
        </w:div>
      </w:divsChild>
    </w:div>
    <w:div w:id="659307483">
      <w:bodyDiv w:val="1"/>
      <w:marLeft w:val="0"/>
      <w:marRight w:val="0"/>
      <w:marTop w:val="0"/>
      <w:marBottom w:val="0"/>
      <w:divBdr>
        <w:top w:val="none" w:sz="0" w:space="0" w:color="auto"/>
        <w:left w:val="none" w:sz="0" w:space="0" w:color="auto"/>
        <w:bottom w:val="none" w:sz="0" w:space="0" w:color="auto"/>
        <w:right w:val="none" w:sz="0" w:space="0" w:color="auto"/>
      </w:divBdr>
    </w:div>
    <w:div w:id="16093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4" ma:contentTypeDescription="Create a new document." ma:contentTypeScope="" ma:versionID="e857ba751f2e8f47c8bbb8f4812b047a">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cc075fb9e62d3fe8a290af9430080966"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MediaLengthInSeconds xmlns="037e9a89-56c5-4a26-987c-657a58cf5876" xsi:nil="true"/>
  </documentManagement>
</p:properties>
</file>

<file path=customXml/itemProps1.xml><?xml version="1.0" encoding="utf-8"?>
<ds:datastoreItem xmlns:ds="http://schemas.openxmlformats.org/officeDocument/2006/customXml" ds:itemID="{8A0224EF-A64C-48CE-B79A-08492609BAA9}">
  <ds:schemaRefs>
    <ds:schemaRef ds:uri="http://schemas.microsoft.com/sharepoint/v3/contenttype/forms"/>
  </ds:schemaRefs>
</ds:datastoreItem>
</file>

<file path=customXml/itemProps2.xml><?xml version="1.0" encoding="utf-8"?>
<ds:datastoreItem xmlns:ds="http://schemas.openxmlformats.org/officeDocument/2006/customXml" ds:itemID="{04794C9C-4F86-477C-96FD-F05D088F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3D910-8BC3-434F-BCD9-94025AC330DD}">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730</Words>
  <Characters>4167</Characters>
  <Application>Microsoft Office Word</Application>
  <DocSecurity>0</DocSecurity>
  <Lines>34</Lines>
  <Paragraphs>9</Paragraphs>
  <ScaleCrop>false</ScaleCrop>
  <Company>Newham College London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Begum</dc:creator>
  <cp:keywords/>
  <dc:description/>
  <cp:lastModifiedBy>Serina Monero</cp:lastModifiedBy>
  <cp:revision>7</cp:revision>
  <dcterms:created xsi:type="dcterms:W3CDTF">2023-11-09T14:21:00Z</dcterms:created>
  <dcterms:modified xsi:type="dcterms:W3CDTF">2023-11-27T16:09:00Z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0x01010023BFC0CAA68DAE42A38DF795DCC09BE5</vt:lpwstr>
  </property>
  <property fmtid="{D5CDD505-2E9C-101B-9397-08002B2CF9AE}" pid="3" name="Order">
    <vt:r8>207027400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