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6409" w14:textId="73B158D6" w:rsidR="00905E9E" w:rsidRDefault="00905E9E" w:rsidP="00AB4F19">
      <w:pPr>
        <w:spacing w:line="360" w:lineRule="auto"/>
        <w:jc w:val="center"/>
        <w:rPr>
          <w:rFonts w:ascii="Arial" w:hAnsi="Arial" w:cs="Arial"/>
          <w:b/>
          <w:bCs/>
          <w:color w:val="4E2C7A"/>
          <w:sz w:val="28"/>
          <w:szCs w:val="28"/>
        </w:rPr>
      </w:pPr>
      <w:r>
        <w:rPr>
          <w:rFonts w:ascii="Arial" w:hAnsi="Arial" w:cs="Arial"/>
          <w:b/>
          <w:bCs/>
          <w:color w:val="4E2C7A"/>
          <w:sz w:val="28"/>
          <w:szCs w:val="28"/>
        </w:rPr>
        <w:t>Chief Operating Officer</w:t>
      </w:r>
    </w:p>
    <w:p w14:paraId="5A3E2483" w14:textId="369B023B" w:rsidR="00905E9E" w:rsidRPr="007129B0" w:rsidRDefault="00AB4F19" w:rsidP="00AB4F19">
      <w:pPr>
        <w:spacing w:line="360" w:lineRule="auto"/>
        <w:jc w:val="center"/>
        <w:rPr>
          <w:rFonts w:ascii="Arial" w:hAnsi="Arial" w:cs="Arial"/>
          <w:b/>
          <w:bCs/>
          <w:color w:val="4E2C7A"/>
        </w:rPr>
      </w:pPr>
      <w:r>
        <w:rPr>
          <w:rFonts w:ascii="Arial" w:hAnsi="Arial" w:cs="Arial"/>
          <w:b/>
          <w:bCs/>
          <w:color w:val="4E2C7A"/>
        </w:rPr>
        <w:t>Competitive Salary</w:t>
      </w:r>
    </w:p>
    <w:p w14:paraId="1D0BA53C" w14:textId="77777777" w:rsidR="00905E9E" w:rsidRPr="00A0241D" w:rsidRDefault="00905E9E" w:rsidP="00905E9E">
      <w:pPr>
        <w:rPr>
          <w:rFonts w:ascii="Arial" w:hAnsi="Arial" w:cs="Arial"/>
          <w:b/>
          <w:sz w:val="22"/>
          <w:szCs w:val="22"/>
        </w:rPr>
      </w:pPr>
    </w:p>
    <w:p w14:paraId="7B0E79E1" w14:textId="1BC4FA89" w:rsidR="00905E9E" w:rsidRDefault="00905E9E" w:rsidP="00905E9E">
      <w:pPr>
        <w:pStyle w:val="NormalWeb"/>
        <w:shd w:val="clear" w:color="auto" w:fill="FFFFFF"/>
        <w:jc w:val="both"/>
        <w:rPr>
          <w:rFonts w:ascii="Arial" w:hAnsi="Arial" w:cs="Arial"/>
          <w:sz w:val="22"/>
          <w:szCs w:val="22"/>
        </w:rPr>
      </w:pPr>
      <w:r w:rsidRPr="0031094D">
        <w:rPr>
          <w:rFonts w:ascii="Arial" w:hAnsi="Arial" w:cs="Arial"/>
          <w:sz w:val="22"/>
          <w:szCs w:val="22"/>
        </w:rPr>
        <w:t xml:space="preserve">An exciting opportunity is available to join Nescot as </w:t>
      </w:r>
      <w:r w:rsidR="00861ACA">
        <w:rPr>
          <w:rFonts w:ascii="Arial" w:hAnsi="Arial" w:cs="Arial"/>
          <w:sz w:val="22"/>
          <w:szCs w:val="22"/>
        </w:rPr>
        <w:t>the</w:t>
      </w:r>
      <w:r w:rsidR="008B6E79">
        <w:rPr>
          <w:rFonts w:ascii="Arial" w:hAnsi="Arial" w:cs="Arial"/>
          <w:sz w:val="22"/>
          <w:szCs w:val="22"/>
        </w:rPr>
        <w:t xml:space="preserve"> </w:t>
      </w:r>
      <w:r>
        <w:rPr>
          <w:rFonts w:ascii="Arial" w:hAnsi="Arial" w:cs="Arial"/>
          <w:sz w:val="22"/>
          <w:szCs w:val="22"/>
        </w:rPr>
        <w:t>Chief Operating Officer</w:t>
      </w:r>
      <w:r w:rsidR="000B5309">
        <w:rPr>
          <w:rFonts w:ascii="Arial" w:hAnsi="Arial" w:cs="Arial"/>
          <w:sz w:val="22"/>
          <w:szCs w:val="22"/>
        </w:rPr>
        <w:t xml:space="preserve"> (COO)</w:t>
      </w:r>
      <w:r w:rsidR="00991830">
        <w:rPr>
          <w:rFonts w:ascii="Arial" w:hAnsi="Arial" w:cs="Arial"/>
          <w:sz w:val="22"/>
          <w:szCs w:val="22"/>
        </w:rPr>
        <w:t>. The role will</w:t>
      </w:r>
      <w:r w:rsidR="00947E8E">
        <w:rPr>
          <w:rFonts w:ascii="Arial" w:hAnsi="Arial" w:cs="Arial"/>
          <w:sz w:val="22"/>
          <w:szCs w:val="22"/>
        </w:rPr>
        <w:t xml:space="preserve"> lead on the college’s </w:t>
      </w:r>
      <w:r w:rsidR="00947E8E" w:rsidRPr="005D2E45">
        <w:rPr>
          <w:rFonts w:ascii="Arial" w:hAnsi="Arial" w:cs="Arial"/>
          <w:sz w:val="22"/>
          <w:szCs w:val="22"/>
        </w:rPr>
        <w:t>finance</w:t>
      </w:r>
      <w:r w:rsidR="00F72D51">
        <w:rPr>
          <w:rFonts w:ascii="Arial" w:hAnsi="Arial" w:cs="Arial"/>
          <w:sz w:val="22"/>
          <w:szCs w:val="22"/>
        </w:rPr>
        <w:t>s</w:t>
      </w:r>
      <w:r w:rsidR="00947E8E" w:rsidRPr="005D2E45">
        <w:rPr>
          <w:rFonts w:ascii="Arial" w:hAnsi="Arial" w:cs="Arial"/>
          <w:sz w:val="22"/>
          <w:szCs w:val="22"/>
        </w:rPr>
        <w:t xml:space="preserve"> and resources, ensuring sustainability</w:t>
      </w:r>
      <w:r w:rsidR="0010067A">
        <w:rPr>
          <w:rFonts w:ascii="Arial" w:hAnsi="Arial" w:cs="Arial"/>
          <w:sz w:val="22"/>
          <w:szCs w:val="22"/>
        </w:rPr>
        <w:t xml:space="preserve"> </w:t>
      </w:r>
      <w:r w:rsidR="005365DA">
        <w:rPr>
          <w:rFonts w:ascii="Arial" w:hAnsi="Arial" w:cs="Arial"/>
          <w:sz w:val="22"/>
          <w:szCs w:val="22"/>
        </w:rPr>
        <w:t xml:space="preserve">and growth </w:t>
      </w:r>
      <w:r w:rsidR="0010067A">
        <w:rPr>
          <w:rFonts w:ascii="Arial" w:hAnsi="Arial" w:cs="Arial"/>
          <w:sz w:val="22"/>
          <w:szCs w:val="22"/>
        </w:rPr>
        <w:t xml:space="preserve">at a dynamic </w:t>
      </w:r>
      <w:r w:rsidR="00991830">
        <w:rPr>
          <w:rFonts w:ascii="Arial" w:hAnsi="Arial" w:cs="Arial"/>
          <w:sz w:val="22"/>
          <w:szCs w:val="22"/>
        </w:rPr>
        <w:t xml:space="preserve">and innovative </w:t>
      </w:r>
      <w:r w:rsidR="0057430F">
        <w:rPr>
          <w:rFonts w:ascii="Arial" w:hAnsi="Arial" w:cs="Arial"/>
          <w:sz w:val="22"/>
          <w:szCs w:val="22"/>
        </w:rPr>
        <w:t>college</w:t>
      </w:r>
      <w:r w:rsidR="00F72D51">
        <w:rPr>
          <w:rFonts w:ascii="Arial" w:hAnsi="Arial" w:cs="Arial"/>
          <w:sz w:val="22"/>
          <w:szCs w:val="22"/>
        </w:rPr>
        <w:t xml:space="preserve"> situated in Surrey</w:t>
      </w:r>
      <w:r w:rsidR="003314A8">
        <w:rPr>
          <w:rFonts w:ascii="Arial" w:hAnsi="Arial" w:cs="Arial"/>
          <w:sz w:val="22"/>
          <w:szCs w:val="22"/>
        </w:rPr>
        <w:t>.</w:t>
      </w:r>
      <w:r w:rsidR="00A70C55">
        <w:rPr>
          <w:rFonts w:ascii="Arial" w:hAnsi="Arial" w:cs="Arial"/>
          <w:sz w:val="22"/>
          <w:szCs w:val="22"/>
        </w:rPr>
        <w:t xml:space="preserve"> The C</w:t>
      </w:r>
      <w:r w:rsidR="00AB4F19">
        <w:rPr>
          <w:rFonts w:ascii="Arial" w:hAnsi="Arial" w:cs="Arial"/>
          <w:sz w:val="22"/>
          <w:szCs w:val="22"/>
        </w:rPr>
        <w:t xml:space="preserve">hief </w:t>
      </w:r>
      <w:r w:rsidR="003314A8">
        <w:rPr>
          <w:rFonts w:ascii="Arial" w:hAnsi="Arial" w:cs="Arial"/>
          <w:sz w:val="22"/>
          <w:szCs w:val="22"/>
        </w:rPr>
        <w:t>O</w:t>
      </w:r>
      <w:r w:rsidR="00AB4F19">
        <w:rPr>
          <w:rFonts w:ascii="Arial" w:hAnsi="Arial" w:cs="Arial"/>
          <w:sz w:val="22"/>
          <w:szCs w:val="22"/>
        </w:rPr>
        <w:t xml:space="preserve">perating </w:t>
      </w:r>
      <w:r w:rsidR="003314A8">
        <w:rPr>
          <w:rFonts w:ascii="Arial" w:hAnsi="Arial" w:cs="Arial"/>
          <w:sz w:val="22"/>
          <w:szCs w:val="22"/>
        </w:rPr>
        <w:t>O</w:t>
      </w:r>
      <w:r w:rsidR="00AB4F19">
        <w:rPr>
          <w:rFonts w:ascii="Arial" w:hAnsi="Arial" w:cs="Arial"/>
          <w:sz w:val="22"/>
          <w:szCs w:val="22"/>
        </w:rPr>
        <w:t>fficer</w:t>
      </w:r>
      <w:r w:rsidR="00A70C55">
        <w:rPr>
          <w:rFonts w:ascii="Arial" w:hAnsi="Arial" w:cs="Arial"/>
          <w:sz w:val="22"/>
          <w:szCs w:val="22"/>
        </w:rPr>
        <w:t xml:space="preserve"> will be a Senior Postholder and will work closely with the CEO/Principal</w:t>
      </w:r>
      <w:r w:rsidR="00F72D51">
        <w:rPr>
          <w:rFonts w:ascii="Arial" w:hAnsi="Arial" w:cs="Arial"/>
          <w:sz w:val="22"/>
          <w:szCs w:val="22"/>
        </w:rPr>
        <w:t xml:space="preserve">, Executive Leadership Team (ELT) </w:t>
      </w:r>
      <w:r w:rsidR="00A70C55">
        <w:rPr>
          <w:rFonts w:ascii="Arial" w:hAnsi="Arial" w:cs="Arial"/>
          <w:sz w:val="22"/>
          <w:szCs w:val="22"/>
        </w:rPr>
        <w:t>and Governors as well as managing a large team and portfolio.</w:t>
      </w:r>
    </w:p>
    <w:p w14:paraId="01F81131" w14:textId="4C6FDADA" w:rsidR="000B4F5A" w:rsidRDefault="000B5309" w:rsidP="00905E9E">
      <w:pPr>
        <w:pStyle w:val="NormalWeb"/>
        <w:shd w:val="clear" w:color="auto" w:fill="FFFFFF"/>
        <w:jc w:val="both"/>
        <w:rPr>
          <w:rFonts w:ascii="Arial" w:hAnsi="Arial" w:cs="Arial"/>
          <w:sz w:val="22"/>
          <w:szCs w:val="22"/>
        </w:rPr>
      </w:pPr>
      <w:r>
        <w:rPr>
          <w:rFonts w:ascii="Arial" w:hAnsi="Arial" w:cs="Arial"/>
          <w:sz w:val="22"/>
          <w:szCs w:val="22"/>
        </w:rPr>
        <w:t xml:space="preserve">The </w:t>
      </w:r>
      <w:r w:rsidR="00AB4F19">
        <w:rPr>
          <w:rFonts w:ascii="Arial" w:hAnsi="Arial" w:cs="Arial"/>
          <w:sz w:val="22"/>
          <w:szCs w:val="22"/>
        </w:rPr>
        <w:t xml:space="preserve">Chief </w:t>
      </w:r>
      <w:r>
        <w:rPr>
          <w:rFonts w:ascii="Arial" w:hAnsi="Arial" w:cs="Arial"/>
          <w:sz w:val="22"/>
          <w:szCs w:val="22"/>
        </w:rPr>
        <w:t>O</w:t>
      </w:r>
      <w:r w:rsidR="00AB4F19">
        <w:rPr>
          <w:rFonts w:ascii="Arial" w:hAnsi="Arial" w:cs="Arial"/>
          <w:sz w:val="22"/>
          <w:szCs w:val="22"/>
        </w:rPr>
        <w:t xml:space="preserve">perating </w:t>
      </w:r>
      <w:r>
        <w:rPr>
          <w:rFonts w:ascii="Arial" w:hAnsi="Arial" w:cs="Arial"/>
          <w:sz w:val="22"/>
          <w:szCs w:val="22"/>
        </w:rPr>
        <w:t>O</w:t>
      </w:r>
      <w:r w:rsidR="00AB4F19">
        <w:rPr>
          <w:rFonts w:ascii="Arial" w:hAnsi="Arial" w:cs="Arial"/>
          <w:sz w:val="22"/>
          <w:szCs w:val="22"/>
        </w:rPr>
        <w:t>fficer</w:t>
      </w:r>
      <w:r w:rsidR="00895626">
        <w:rPr>
          <w:rFonts w:ascii="Arial" w:hAnsi="Arial" w:cs="Arial"/>
          <w:sz w:val="22"/>
          <w:szCs w:val="22"/>
        </w:rPr>
        <w:t xml:space="preserve"> will be responsible for implementing the strategic business planning process</w:t>
      </w:r>
      <w:r w:rsidR="000B4F5A">
        <w:rPr>
          <w:rFonts w:ascii="Arial" w:hAnsi="Arial" w:cs="Arial"/>
          <w:sz w:val="22"/>
          <w:szCs w:val="22"/>
        </w:rPr>
        <w:t xml:space="preserve"> and</w:t>
      </w:r>
      <w:r w:rsidR="00895626">
        <w:rPr>
          <w:rFonts w:ascii="Arial" w:hAnsi="Arial" w:cs="Arial"/>
          <w:sz w:val="22"/>
          <w:szCs w:val="22"/>
        </w:rPr>
        <w:t xml:space="preserve"> investment and change </w:t>
      </w:r>
      <w:r w:rsidR="000B4F5A">
        <w:rPr>
          <w:rFonts w:ascii="Arial" w:hAnsi="Arial" w:cs="Arial"/>
          <w:sz w:val="22"/>
          <w:szCs w:val="22"/>
        </w:rPr>
        <w:t>programmes</w:t>
      </w:r>
      <w:r>
        <w:rPr>
          <w:rFonts w:ascii="Arial" w:hAnsi="Arial" w:cs="Arial"/>
          <w:sz w:val="22"/>
          <w:szCs w:val="22"/>
        </w:rPr>
        <w:t xml:space="preserve"> for Nescot</w:t>
      </w:r>
      <w:r w:rsidR="000B4F5A">
        <w:rPr>
          <w:rFonts w:ascii="Arial" w:hAnsi="Arial" w:cs="Arial"/>
          <w:sz w:val="22"/>
          <w:szCs w:val="22"/>
        </w:rPr>
        <w:t xml:space="preserve">. </w:t>
      </w:r>
      <w:r w:rsidR="005B1AEA">
        <w:rPr>
          <w:rFonts w:ascii="Arial" w:hAnsi="Arial" w:cs="Arial"/>
          <w:sz w:val="22"/>
          <w:szCs w:val="22"/>
        </w:rPr>
        <w:t>The postholder</w:t>
      </w:r>
      <w:r w:rsidR="000B4F5A">
        <w:rPr>
          <w:rFonts w:ascii="Arial" w:hAnsi="Arial" w:cs="Arial"/>
          <w:sz w:val="22"/>
          <w:szCs w:val="22"/>
        </w:rPr>
        <w:t xml:space="preserve"> will e</w:t>
      </w:r>
      <w:r w:rsidR="000B4F5A" w:rsidRPr="005D2E45">
        <w:rPr>
          <w:rFonts w:ascii="Arial" w:hAnsi="Arial" w:cs="Arial"/>
          <w:sz w:val="22"/>
          <w:szCs w:val="22"/>
        </w:rPr>
        <w:t xml:space="preserve">nsure the legal and statutory requirements placed on the </w:t>
      </w:r>
      <w:r w:rsidR="005B1AEA">
        <w:rPr>
          <w:rFonts w:ascii="Arial" w:hAnsi="Arial" w:cs="Arial"/>
          <w:sz w:val="22"/>
          <w:szCs w:val="22"/>
        </w:rPr>
        <w:t>c</w:t>
      </w:r>
      <w:r w:rsidR="000B4F5A" w:rsidRPr="005D2E45">
        <w:rPr>
          <w:rFonts w:ascii="Arial" w:hAnsi="Arial" w:cs="Arial"/>
          <w:sz w:val="22"/>
          <w:szCs w:val="22"/>
        </w:rPr>
        <w:t>ollege by the ESFA and other funding bodies</w:t>
      </w:r>
      <w:r w:rsidR="005171ED">
        <w:rPr>
          <w:rFonts w:ascii="Arial" w:hAnsi="Arial" w:cs="Arial"/>
          <w:sz w:val="22"/>
          <w:szCs w:val="22"/>
        </w:rPr>
        <w:t xml:space="preserve"> </w:t>
      </w:r>
      <w:r w:rsidR="007F2D98">
        <w:rPr>
          <w:rFonts w:ascii="Arial" w:hAnsi="Arial" w:cs="Arial"/>
          <w:sz w:val="22"/>
          <w:szCs w:val="22"/>
        </w:rPr>
        <w:t>a</w:t>
      </w:r>
      <w:r w:rsidR="000B4F5A" w:rsidRPr="005D2E45">
        <w:rPr>
          <w:rFonts w:ascii="Arial" w:hAnsi="Arial" w:cs="Arial"/>
          <w:sz w:val="22"/>
          <w:szCs w:val="22"/>
        </w:rPr>
        <w:t>chieve full compliance</w:t>
      </w:r>
      <w:r w:rsidR="000B4F5A">
        <w:rPr>
          <w:rFonts w:ascii="Arial" w:hAnsi="Arial" w:cs="Arial"/>
          <w:sz w:val="22"/>
          <w:szCs w:val="22"/>
        </w:rPr>
        <w:t xml:space="preserve">. </w:t>
      </w:r>
      <w:r w:rsidR="004C091E">
        <w:rPr>
          <w:rFonts w:ascii="Arial" w:hAnsi="Arial" w:cs="Arial"/>
          <w:sz w:val="22"/>
          <w:szCs w:val="22"/>
        </w:rPr>
        <w:t>You will also have responsibility for</w:t>
      </w:r>
      <w:r w:rsidR="005B1AEA">
        <w:rPr>
          <w:rFonts w:ascii="Arial" w:hAnsi="Arial" w:cs="Arial"/>
          <w:sz w:val="22"/>
          <w:szCs w:val="22"/>
        </w:rPr>
        <w:t>:</w:t>
      </w:r>
      <w:r w:rsidR="004C091E">
        <w:rPr>
          <w:rFonts w:ascii="Arial" w:hAnsi="Arial" w:cs="Arial"/>
          <w:sz w:val="22"/>
          <w:szCs w:val="22"/>
        </w:rPr>
        <w:t xml:space="preserve"> Finance</w:t>
      </w:r>
      <w:r w:rsidR="003B0FA8">
        <w:rPr>
          <w:rFonts w:ascii="Arial" w:hAnsi="Arial" w:cs="Arial"/>
          <w:sz w:val="22"/>
          <w:szCs w:val="22"/>
        </w:rPr>
        <w:t xml:space="preserve">, ICT, Data, Estates, Risk Management and Customer Engagement – including Sales, Marketing and </w:t>
      </w:r>
      <w:r w:rsidR="00D01BA2">
        <w:rPr>
          <w:rFonts w:ascii="Arial" w:hAnsi="Arial" w:cs="Arial"/>
          <w:sz w:val="22"/>
          <w:szCs w:val="22"/>
        </w:rPr>
        <w:t>Commercial</w:t>
      </w:r>
      <w:r w:rsidR="002147A8">
        <w:rPr>
          <w:rFonts w:ascii="Arial" w:hAnsi="Arial" w:cs="Arial"/>
          <w:sz w:val="22"/>
          <w:szCs w:val="22"/>
        </w:rPr>
        <w:t>.</w:t>
      </w:r>
      <w:r w:rsidR="00D01BA2">
        <w:rPr>
          <w:rFonts w:ascii="Arial" w:hAnsi="Arial" w:cs="Arial"/>
          <w:sz w:val="22"/>
          <w:szCs w:val="22"/>
        </w:rPr>
        <w:t xml:space="preserve"> </w:t>
      </w:r>
      <w:r w:rsidR="000B4F5A">
        <w:rPr>
          <w:rFonts w:ascii="Arial" w:hAnsi="Arial" w:cs="Arial"/>
          <w:sz w:val="22"/>
          <w:szCs w:val="22"/>
        </w:rPr>
        <w:t>You should be a highly skilled and motivated individual with experience in a senior management tea</w:t>
      </w:r>
      <w:r w:rsidR="00F726A7">
        <w:rPr>
          <w:rFonts w:ascii="Arial" w:hAnsi="Arial" w:cs="Arial"/>
          <w:sz w:val="22"/>
          <w:szCs w:val="22"/>
        </w:rPr>
        <w:t>m</w:t>
      </w:r>
      <w:r w:rsidR="000B4F5A">
        <w:rPr>
          <w:rFonts w:ascii="Arial" w:hAnsi="Arial" w:cs="Arial"/>
          <w:sz w:val="22"/>
          <w:szCs w:val="22"/>
        </w:rPr>
        <w:t xml:space="preserve">, with direct experience in managing budgets </w:t>
      </w:r>
      <w:r w:rsidR="00D01BA2">
        <w:rPr>
          <w:rFonts w:ascii="Arial" w:hAnsi="Arial" w:cs="Arial"/>
          <w:sz w:val="22"/>
          <w:szCs w:val="22"/>
        </w:rPr>
        <w:t xml:space="preserve">and resources </w:t>
      </w:r>
      <w:r w:rsidR="000B4F5A">
        <w:rPr>
          <w:rFonts w:ascii="Arial" w:hAnsi="Arial" w:cs="Arial"/>
          <w:sz w:val="22"/>
          <w:szCs w:val="22"/>
        </w:rPr>
        <w:t>within complex organisations. The successful C</w:t>
      </w:r>
      <w:r w:rsidR="00C2469A">
        <w:rPr>
          <w:rFonts w:ascii="Arial" w:hAnsi="Arial" w:cs="Arial"/>
          <w:sz w:val="22"/>
          <w:szCs w:val="22"/>
        </w:rPr>
        <w:t>OO</w:t>
      </w:r>
      <w:r w:rsidR="000B4F5A">
        <w:rPr>
          <w:rFonts w:ascii="Arial" w:hAnsi="Arial" w:cs="Arial"/>
          <w:sz w:val="22"/>
          <w:szCs w:val="22"/>
        </w:rPr>
        <w:t xml:space="preserve"> will have demonstrable success in </w:t>
      </w:r>
      <w:r w:rsidR="00AB4F19">
        <w:rPr>
          <w:rFonts w:ascii="Arial" w:hAnsi="Arial" w:cs="Arial"/>
          <w:sz w:val="22"/>
          <w:szCs w:val="22"/>
        </w:rPr>
        <w:t>business and</w:t>
      </w:r>
      <w:r w:rsidR="000B4F5A">
        <w:rPr>
          <w:rFonts w:ascii="Arial" w:hAnsi="Arial" w:cs="Arial"/>
          <w:sz w:val="22"/>
          <w:szCs w:val="22"/>
        </w:rPr>
        <w:t xml:space="preserve"> scenario planning. You will have a passion for education and training and proven ability to motivate and inspire others.</w:t>
      </w:r>
    </w:p>
    <w:p w14:paraId="7566939D" w14:textId="0C66930F" w:rsidR="00905E9E" w:rsidRPr="00C85ACB" w:rsidRDefault="00905E9E" w:rsidP="000B4F5A">
      <w:pPr>
        <w:pStyle w:val="NormalWeb"/>
        <w:shd w:val="clear" w:color="auto" w:fill="FFFFFF"/>
        <w:jc w:val="both"/>
        <w:rPr>
          <w:rFonts w:ascii="Arial" w:hAnsi="Arial" w:cs="Arial"/>
          <w:sz w:val="22"/>
          <w:szCs w:val="22"/>
        </w:rPr>
      </w:pPr>
      <w:r w:rsidRPr="00C85ACB">
        <w:rPr>
          <w:rFonts w:ascii="Arial" w:hAnsi="Arial" w:cs="Arial"/>
          <w:sz w:val="22"/>
          <w:szCs w:val="22"/>
        </w:rPr>
        <w:t xml:space="preserve">Nescot is graded ‘Good’ by Ofsted following its latest inspection in January 2023. Inspectors rated the College as Good in all </w:t>
      </w:r>
      <w:r w:rsidR="00D43D51" w:rsidRPr="00C85ACB">
        <w:rPr>
          <w:rFonts w:ascii="Arial" w:hAnsi="Arial" w:cs="Arial"/>
          <w:sz w:val="22"/>
          <w:szCs w:val="22"/>
        </w:rPr>
        <w:t>areas</w:t>
      </w:r>
      <w:r w:rsidRPr="00C85ACB">
        <w:rPr>
          <w:rFonts w:ascii="Arial" w:hAnsi="Arial" w:cs="Arial"/>
          <w:sz w:val="22"/>
          <w:szCs w:val="22"/>
        </w:rPr>
        <w:t xml:space="preserve">. </w:t>
      </w:r>
      <w:r w:rsidR="00C85ACB" w:rsidRPr="00C85ACB">
        <w:rPr>
          <w:rFonts w:ascii="Arial" w:hAnsi="Arial" w:cs="Arial"/>
          <w:sz w:val="22"/>
          <w:szCs w:val="22"/>
        </w:rPr>
        <w:t>We are a standalone college on a beautiful single campus in Epsom and not part of a wider college group</w:t>
      </w:r>
      <w:r w:rsidR="00C85ACB">
        <w:rPr>
          <w:rFonts w:ascii="Arial" w:hAnsi="Arial" w:cs="Arial"/>
          <w:sz w:val="22"/>
          <w:szCs w:val="22"/>
        </w:rPr>
        <w:t xml:space="preserve">. </w:t>
      </w:r>
      <w:r w:rsidRPr="00C85ACB">
        <w:rPr>
          <w:rFonts w:ascii="Arial" w:hAnsi="Arial" w:cs="Arial"/>
          <w:sz w:val="22"/>
          <w:szCs w:val="22"/>
        </w:rPr>
        <w:t>The report recognise</w:t>
      </w:r>
      <w:r w:rsidR="00D43D51" w:rsidRPr="00C85ACB">
        <w:rPr>
          <w:rFonts w:ascii="Arial" w:hAnsi="Arial" w:cs="Arial"/>
          <w:sz w:val="22"/>
          <w:szCs w:val="22"/>
        </w:rPr>
        <w:t>d</w:t>
      </w:r>
      <w:r w:rsidRPr="00C85ACB">
        <w:rPr>
          <w:rFonts w:ascii="Arial" w:hAnsi="Arial" w:cs="Arial"/>
          <w:sz w:val="22"/>
          <w:szCs w:val="22"/>
        </w:rPr>
        <w:t xml:space="preserve"> that students “enjoy their courses and are motivated to succeed</w:t>
      </w:r>
      <w:r w:rsidR="005171ED">
        <w:rPr>
          <w:rFonts w:ascii="Arial" w:hAnsi="Arial" w:cs="Arial"/>
          <w:sz w:val="22"/>
          <w:szCs w:val="22"/>
        </w:rPr>
        <w:t>”</w:t>
      </w:r>
      <w:r w:rsidRPr="00C85ACB">
        <w:rPr>
          <w:rFonts w:ascii="Arial" w:hAnsi="Arial" w:cs="Arial"/>
          <w:sz w:val="22"/>
          <w:szCs w:val="22"/>
        </w:rPr>
        <w:t xml:space="preserve"> and benefit from “highly supportive relationships” with staff. Safeguarding arrangements are “effective” with regular training for staff and leaders have in place “an effective policy for safer recruitment.”</w:t>
      </w:r>
    </w:p>
    <w:p w14:paraId="3A8A2219" w14:textId="6306E482" w:rsidR="00FD0049" w:rsidRPr="00314D12" w:rsidRDefault="00FD0049" w:rsidP="000B4F5A">
      <w:pPr>
        <w:pStyle w:val="NormalWeb"/>
        <w:shd w:val="clear" w:color="auto" w:fill="FFFFFF"/>
        <w:jc w:val="both"/>
        <w:rPr>
          <w:rFonts w:ascii="Arial" w:hAnsi="Arial" w:cs="Arial"/>
          <w:sz w:val="22"/>
          <w:szCs w:val="22"/>
        </w:rPr>
      </w:pPr>
      <w:r>
        <w:rPr>
          <w:rFonts w:ascii="Arial" w:hAnsi="Arial" w:cs="Arial"/>
          <w:sz w:val="22"/>
          <w:szCs w:val="22"/>
        </w:rPr>
        <w:t>Please submit your CV and Covering Letter to Apply.</w:t>
      </w:r>
    </w:p>
    <w:p w14:paraId="12BE7B86" w14:textId="6F26006B" w:rsidR="00905E9E" w:rsidRPr="0031094D" w:rsidRDefault="00905E9E" w:rsidP="00905E9E">
      <w:pPr>
        <w:shd w:val="clear" w:color="auto" w:fill="FFFFFF"/>
        <w:spacing w:after="300"/>
        <w:textAlignment w:val="baseline"/>
        <w:rPr>
          <w:rFonts w:ascii="Arial" w:eastAsia="Times New Roman" w:hAnsi="Arial" w:cs="Arial"/>
          <w:sz w:val="22"/>
          <w:szCs w:val="22"/>
          <w:lang w:eastAsia="en-GB"/>
        </w:rPr>
      </w:pPr>
      <w:r w:rsidRPr="0031094D">
        <w:rPr>
          <w:rFonts w:ascii="Arial" w:eastAsia="Times New Roman" w:hAnsi="Arial" w:cs="Arial"/>
          <w:sz w:val="22"/>
          <w:szCs w:val="22"/>
          <w:lang w:eastAsia="en-GB"/>
        </w:rPr>
        <w:t>At Nescot, we’re proud of our inclusive culture and we welcome all applications.</w:t>
      </w:r>
    </w:p>
    <w:p w14:paraId="309577D5" w14:textId="56FF516B" w:rsidR="00905E9E" w:rsidRPr="0031094D" w:rsidRDefault="00905E9E" w:rsidP="00905E9E">
      <w:pPr>
        <w:shd w:val="clear" w:color="auto" w:fill="FFFFFF"/>
        <w:textAlignment w:val="baseline"/>
        <w:rPr>
          <w:rFonts w:ascii="Arial" w:eastAsia="Times New Roman" w:hAnsi="Arial" w:cs="Arial"/>
          <w:sz w:val="22"/>
          <w:szCs w:val="22"/>
          <w:lang w:eastAsia="en-GB"/>
        </w:rPr>
      </w:pPr>
      <w:r w:rsidRPr="0031094D">
        <w:rPr>
          <w:rFonts w:ascii="Arial" w:eastAsia="Times New Roman" w:hAnsi="Arial" w:cs="Arial"/>
          <w:i/>
          <w:iCs/>
          <w:sz w:val="22"/>
          <w:szCs w:val="22"/>
          <w:bdr w:val="none" w:sz="0" w:space="0" w:color="auto" w:frame="1"/>
          <w:lang w:eastAsia="en-GB"/>
        </w:rPr>
        <w:t>Applicants must be willing to undergo child protection screening including checks with past employers and criminal record checks (enhanced DBS clearance).</w:t>
      </w:r>
    </w:p>
    <w:p w14:paraId="7122EA09" w14:textId="56244FE2" w:rsidR="00905E9E" w:rsidRPr="00D447F4" w:rsidRDefault="00905E9E" w:rsidP="00905E9E">
      <w:pPr>
        <w:pStyle w:val="NormalWeb"/>
        <w:shd w:val="clear" w:color="auto" w:fill="FFFFFF"/>
        <w:jc w:val="both"/>
        <w:rPr>
          <w:rFonts w:ascii="Arial" w:hAnsi="Arial" w:cs="Arial"/>
          <w:sz w:val="22"/>
          <w:szCs w:val="22"/>
        </w:rPr>
      </w:pPr>
      <w:r w:rsidRPr="0031094D">
        <w:rPr>
          <w:rStyle w:val="Strong"/>
          <w:rFonts w:ascii="Arial" w:hAnsi="Arial" w:cs="Arial"/>
          <w:b w:val="0"/>
          <w:bCs w:val="0"/>
          <w:sz w:val="22"/>
          <w:szCs w:val="22"/>
        </w:rPr>
        <w:t>*Please note that we have the right to interview candidates before the application deadline*</w:t>
      </w:r>
    </w:p>
    <w:p w14:paraId="7B48088D" w14:textId="58486673" w:rsidR="00E10F0F" w:rsidRPr="00AB4F19" w:rsidRDefault="00E10F0F" w:rsidP="00905E9E">
      <w:pPr>
        <w:rPr>
          <w:rFonts w:ascii="Arial" w:hAnsi="Arial" w:cs="Arial"/>
          <w:b/>
          <w:sz w:val="22"/>
          <w:szCs w:val="22"/>
        </w:rPr>
      </w:pPr>
      <w:r w:rsidRPr="00AB4F19">
        <w:rPr>
          <w:rFonts w:ascii="Arial" w:hAnsi="Arial" w:cs="Arial"/>
          <w:b/>
          <w:sz w:val="22"/>
          <w:szCs w:val="22"/>
        </w:rPr>
        <w:t xml:space="preserve">Closing Date is </w:t>
      </w:r>
      <w:r w:rsidR="00D35234">
        <w:rPr>
          <w:rFonts w:ascii="Arial" w:hAnsi="Arial" w:cs="Arial"/>
          <w:b/>
          <w:sz w:val="22"/>
          <w:szCs w:val="22"/>
        </w:rPr>
        <w:t>Monday 19</w:t>
      </w:r>
      <w:r w:rsidR="00D35234" w:rsidRPr="00D35234">
        <w:rPr>
          <w:rFonts w:ascii="Arial" w:hAnsi="Arial" w:cs="Arial"/>
          <w:b/>
          <w:sz w:val="22"/>
          <w:szCs w:val="22"/>
          <w:vertAlign w:val="superscript"/>
        </w:rPr>
        <w:t>th</w:t>
      </w:r>
      <w:r w:rsidR="00D35234">
        <w:rPr>
          <w:rFonts w:ascii="Arial" w:hAnsi="Arial" w:cs="Arial"/>
          <w:b/>
          <w:sz w:val="22"/>
          <w:szCs w:val="22"/>
        </w:rPr>
        <w:t xml:space="preserve"> June</w:t>
      </w:r>
      <w:r w:rsidRPr="00AB4F19">
        <w:rPr>
          <w:rFonts w:ascii="Arial" w:hAnsi="Arial" w:cs="Arial"/>
          <w:b/>
          <w:sz w:val="22"/>
          <w:szCs w:val="22"/>
        </w:rPr>
        <w:t xml:space="preserve"> Midday</w:t>
      </w:r>
    </w:p>
    <w:p w14:paraId="63795C4B" w14:textId="00EED222" w:rsidR="00905E9E" w:rsidRPr="00A0241D" w:rsidRDefault="00FD0049" w:rsidP="00905E9E">
      <w:pPr>
        <w:rPr>
          <w:rFonts w:ascii="Arial" w:hAnsi="Arial" w:cs="Arial"/>
          <w:b/>
          <w:sz w:val="22"/>
          <w:szCs w:val="22"/>
        </w:rPr>
      </w:pPr>
      <w:r w:rsidRPr="00AB4F19">
        <w:rPr>
          <w:b/>
          <w:noProof/>
          <w:sz w:val="22"/>
          <w:szCs w:val="22"/>
        </w:rPr>
        <w:drawing>
          <wp:anchor distT="0" distB="0" distL="114300" distR="114300" simplePos="0" relativeHeight="251659264" behindDoc="0" locked="0" layoutInCell="1" allowOverlap="1" wp14:anchorId="61F9006A" wp14:editId="14C8F4E4">
            <wp:simplePos x="0" y="0"/>
            <wp:positionH relativeFrom="column">
              <wp:posOffset>4813300</wp:posOffset>
            </wp:positionH>
            <wp:positionV relativeFrom="paragraph">
              <wp:posOffset>1558925</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F0F" w:rsidRPr="00AB4F19">
        <w:rPr>
          <w:rFonts w:ascii="Arial" w:hAnsi="Arial" w:cs="Arial"/>
          <w:b/>
          <w:sz w:val="22"/>
          <w:szCs w:val="22"/>
        </w:rPr>
        <w:t>Interviews will be held on Tuesday 27</w:t>
      </w:r>
      <w:r w:rsidR="00E10F0F" w:rsidRPr="00AB4F19">
        <w:rPr>
          <w:rFonts w:ascii="Arial" w:hAnsi="Arial" w:cs="Arial"/>
          <w:b/>
          <w:sz w:val="22"/>
          <w:szCs w:val="22"/>
          <w:vertAlign w:val="superscript"/>
        </w:rPr>
        <w:t>th</w:t>
      </w:r>
      <w:r w:rsidR="00E10F0F" w:rsidRPr="00AB4F19">
        <w:rPr>
          <w:rFonts w:ascii="Arial" w:hAnsi="Arial" w:cs="Arial"/>
          <w:b/>
          <w:sz w:val="22"/>
          <w:szCs w:val="22"/>
        </w:rPr>
        <w:t xml:space="preserve"> June </w:t>
      </w:r>
      <w:r w:rsidR="00905E9E" w:rsidRPr="00A0241D">
        <w:rPr>
          <w:rFonts w:ascii="Arial" w:hAnsi="Arial" w:cs="Arial"/>
          <w:b/>
          <w:sz w:val="22"/>
          <w:szCs w:val="22"/>
        </w:rPr>
        <w:br w:type="page"/>
      </w:r>
    </w:p>
    <w:p w14:paraId="261ECDFD" w14:textId="41D6A15B" w:rsidR="00733AB2" w:rsidRPr="00CC066B" w:rsidRDefault="00733AB2" w:rsidP="00905E9E">
      <w:pPr>
        <w:rPr>
          <w:rFonts w:ascii="Arial" w:hAnsi="Arial" w:cs="Arial"/>
          <w:b/>
          <w:color w:val="3B3838" w:themeColor="background2" w:themeShade="40"/>
          <w:sz w:val="22"/>
          <w:szCs w:val="22"/>
        </w:rPr>
      </w:pP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06072133" w:rsidR="00E76D3F" w:rsidRPr="00D0459D" w:rsidRDefault="00A65A9C" w:rsidP="00AF7AA0">
            <w:pPr>
              <w:rPr>
                <w:rFonts w:ascii="Arial" w:hAnsi="Arial" w:cs="Arial"/>
                <w:sz w:val="22"/>
                <w:szCs w:val="22"/>
              </w:rPr>
            </w:pPr>
            <w:r>
              <w:rPr>
                <w:rFonts w:ascii="Arial" w:hAnsi="Arial" w:cs="Arial"/>
                <w:sz w:val="22"/>
                <w:szCs w:val="22"/>
              </w:rPr>
              <w:t>Chief Operating Officer (COO)</w:t>
            </w:r>
          </w:p>
        </w:tc>
      </w:tr>
      <w:tr w:rsidR="00ED25CA" w14:paraId="61DB406F" w14:textId="77777777" w:rsidTr="00F45750">
        <w:trPr>
          <w:trHeight w:val="454"/>
        </w:trPr>
        <w:tc>
          <w:tcPr>
            <w:tcW w:w="3681" w:type="dxa"/>
            <w:vAlign w:val="center"/>
          </w:tcPr>
          <w:p w14:paraId="3162D21C" w14:textId="77777777" w:rsidR="00ED25CA" w:rsidRDefault="00ED25CA" w:rsidP="00F45750">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3723575C" w14:textId="73DD6296" w:rsidR="00ED25CA" w:rsidRPr="00D0459D" w:rsidRDefault="00A65A9C" w:rsidP="00F45750">
            <w:pPr>
              <w:rPr>
                <w:rFonts w:ascii="Arial" w:hAnsi="Arial" w:cs="Arial"/>
                <w:sz w:val="22"/>
                <w:szCs w:val="22"/>
              </w:rPr>
            </w:pPr>
            <w:r>
              <w:rPr>
                <w:rFonts w:ascii="Arial" w:hAnsi="Arial" w:cs="Arial"/>
                <w:sz w:val="22"/>
                <w:szCs w:val="22"/>
              </w:rPr>
              <w:t xml:space="preserve">Chief Executive and Principal and </w:t>
            </w:r>
            <w:r w:rsidR="00E66E85">
              <w:rPr>
                <w:rFonts w:ascii="Arial" w:hAnsi="Arial" w:cs="Arial"/>
                <w:sz w:val="22"/>
                <w:szCs w:val="22"/>
              </w:rPr>
              <w:t>the Corporation as a Senior Postholder</w:t>
            </w:r>
          </w:p>
        </w:tc>
      </w:tr>
      <w:tr w:rsidR="00ED25CA" w:rsidRPr="00AF7AA0" w14:paraId="0AFB5145" w14:textId="77777777" w:rsidTr="00F45750">
        <w:trPr>
          <w:trHeight w:val="454"/>
        </w:trPr>
        <w:tc>
          <w:tcPr>
            <w:tcW w:w="3681" w:type="dxa"/>
            <w:vAlign w:val="center"/>
          </w:tcPr>
          <w:p w14:paraId="2C777E19" w14:textId="77777777" w:rsidR="00ED25CA" w:rsidRPr="00AF7AA0" w:rsidRDefault="00ED25CA" w:rsidP="00F45750">
            <w:pPr>
              <w:rPr>
                <w:rFonts w:ascii="Arial" w:hAnsi="Arial" w:cs="Arial"/>
                <w:b/>
                <w:bCs/>
                <w:color w:val="4E2C7A"/>
                <w:sz w:val="22"/>
                <w:szCs w:val="22"/>
              </w:rPr>
            </w:pPr>
            <w:r>
              <w:rPr>
                <w:rFonts w:ascii="Arial" w:hAnsi="Arial" w:cs="Arial"/>
                <w:b/>
                <w:bCs/>
                <w:color w:val="4E2C7A"/>
                <w:sz w:val="22"/>
                <w:szCs w:val="22"/>
              </w:rPr>
              <w:t>Responsible for:</w:t>
            </w:r>
          </w:p>
        </w:tc>
        <w:tc>
          <w:tcPr>
            <w:tcW w:w="5335" w:type="dxa"/>
            <w:vAlign w:val="center"/>
          </w:tcPr>
          <w:p w14:paraId="7F2D6151" w14:textId="429AD0D1" w:rsidR="00ED25CA" w:rsidRPr="00D0459D" w:rsidRDefault="002031F8" w:rsidP="00F45750">
            <w:pPr>
              <w:rPr>
                <w:rFonts w:ascii="Arial" w:hAnsi="Arial" w:cs="Arial"/>
                <w:sz w:val="22"/>
                <w:szCs w:val="22"/>
              </w:rPr>
            </w:pPr>
            <w:r>
              <w:rPr>
                <w:rFonts w:ascii="Arial" w:hAnsi="Arial" w:cs="Arial"/>
                <w:sz w:val="22"/>
                <w:szCs w:val="22"/>
              </w:rPr>
              <w:t xml:space="preserve">Finance and Procurement, Health and Safety, IT &amp; Data and Sales, Marketing and Commercial </w:t>
            </w:r>
          </w:p>
        </w:tc>
      </w:tr>
      <w:tr w:rsidR="00ED25CA" w14:paraId="59B780F5" w14:textId="77777777" w:rsidTr="00F45750">
        <w:trPr>
          <w:trHeight w:val="454"/>
        </w:trPr>
        <w:tc>
          <w:tcPr>
            <w:tcW w:w="3681" w:type="dxa"/>
            <w:vAlign w:val="center"/>
          </w:tcPr>
          <w:p w14:paraId="66698CD2" w14:textId="77777777" w:rsidR="00ED25CA" w:rsidRDefault="00ED25CA" w:rsidP="00F45750">
            <w:pPr>
              <w:rPr>
                <w:rFonts w:ascii="Arial" w:hAnsi="Arial" w:cs="Arial"/>
                <w:b/>
                <w:bCs/>
                <w:color w:val="4E2C7A"/>
                <w:sz w:val="22"/>
                <w:szCs w:val="22"/>
              </w:rPr>
            </w:pPr>
            <w:r>
              <w:rPr>
                <w:rFonts w:ascii="Arial" w:hAnsi="Arial" w:cs="Arial"/>
                <w:b/>
                <w:bCs/>
                <w:color w:val="4E2C7A"/>
                <w:sz w:val="22"/>
                <w:szCs w:val="22"/>
              </w:rPr>
              <w:t xml:space="preserve">Salary Grade: </w:t>
            </w:r>
          </w:p>
        </w:tc>
        <w:tc>
          <w:tcPr>
            <w:tcW w:w="5335" w:type="dxa"/>
            <w:vAlign w:val="center"/>
          </w:tcPr>
          <w:p w14:paraId="7A4C3C70" w14:textId="54BAA50A" w:rsidR="00ED25CA" w:rsidRPr="00AB4F19" w:rsidRDefault="006F5CC6" w:rsidP="00F45750">
            <w:pPr>
              <w:rPr>
                <w:rFonts w:ascii="Arial" w:hAnsi="Arial" w:cs="Arial"/>
                <w:sz w:val="22"/>
                <w:szCs w:val="22"/>
              </w:rPr>
            </w:pPr>
            <w:r w:rsidRPr="00AB4F19">
              <w:rPr>
                <w:rFonts w:ascii="Arial" w:hAnsi="Arial" w:cs="Arial"/>
                <w:sz w:val="22"/>
                <w:szCs w:val="22"/>
              </w:rPr>
              <w:t>Management</w:t>
            </w:r>
            <w:r w:rsidR="00905E9E" w:rsidRPr="00AB4F19">
              <w:rPr>
                <w:rFonts w:ascii="Arial" w:hAnsi="Arial" w:cs="Arial"/>
                <w:sz w:val="22"/>
                <w:szCs w:val="22"/>
              </w:rPr>
              <w:t xml:space="preserve"> </w:t>
            </w:r>
          </w:p>
        </w:tc>
      </w:tr>
    </w:tbl>
    <w:p w14:paraId="700B8A01" w14:textId="77777777" w:rsidR="00E00160" w:rsidRDefault="00E00160"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bl>
    <w:p w14:paraId="5165FA85" w14:textId="77777777" w:rsidR="002215CD" w:rsidRDefault="002215CD" w:rsidP="002215CD">
      <w:pPr>
        <w:tabs>
          <w:tab w:val="left" w:pos="2127"/>
        </w:tabs>
        <w:spacing w:after="120"/>
        <w:rPr>
          <w:rFonts w:ascii="Arial" w:hAnsi="Arial" w:cs="Arial"/>
        </w:rPr>
      </w:pPr>
    </w:p>
    <w:p w14:paraId="5FA1067C" w14:textId="6E6D8F17" w:rsidR="002215CD" w:rsidRPr="005D2E45" w:rsidRDefault="002215CD" w:rsidP="002215CD">
      <w:pPr>
        <w:tabs>
          <w:tab w:val="left" w:pos="2127"/>
        </w:tabs>
        <w:spacing w:after="120"/>
        <w:rPr>
          <w:rFonts w:ascii="Arial" w:hAnsi="Arial" w:cs="Arial"/>
          <w:sz w:val="22"/>
          <w:szCs w:val="22"/>
        </w:rPr>
      </w:pPr>
      <w:r w:rsidRPr="005D2E45">
        <w:rPr>
          <w:rFonts w:ascii="Arial" w:hAnsi="Arial" w:cs="Arial"/>
          <w:sz w:val="22"/>
          <w:szCs w:val="22"/>
        </w:rPr>
        <w:t xml:space="preserve">As a Senior Postholder and member of the College Executive Leadership Team (ELT), the Chief Operating Officer (COO) will work closely with the Principal &amp; CEO, who is also the Chief Accounting Officer, to advise ELT and the Corporation on the finance and resources of the College, ensuring long term sustainability and to shape and deliver the College’s strategic objectives and targets. The Postholder will work collaboratively with the wider Directorate team and provide strong leadership to their management teams. </w:t>
      </w:r>
    </w:p>
    <w:p w14:paraId="3F82ACFF" w14:textId="3F11D007" w:rsidR="002215CD" w:rsidRPr="005D2E45" w:rsidRDefault="002215CD" w:rsidP="002215CD">
      <w:pPr>
        <w:tabs>
          <w:tab w:val="left" w:pos="2127"/>
        </w:tabs>
        <w:spacing w:after="120"/>
        <w:jc w:val="both"/>
        <w:rPr>
          <w:rFonts w:ascii="Arial" w:hAnsi="Arial" w:cs="Arial"/>
          <w:sz w:val="22"/>
          <w:szCs w:val="22"/>
        </w:rPr>
      </w:pPr>
      <w:r w:rsidRPr="005D2E45">
        <w:rPr>
          <w:rFonts w:ascii="Arial" w:hAnsi="Arial" w:cs="Arial"/>
          <w:sz w:val="22"/>
          <w:szCs w:val="22"/>
        </w:rPr>
        <w:t>Specifically, to have corporate responsibility for</w:t>
      </w:r>
      <w:r w:rsidR="005155E3" w:rsidRPr="005D2E45">
        <w:rPr>
          <w:rFonts w:ascii="Arial" w:hAnsi="Arial" w:cs="Arial"/>
          <w:sz w:val="22"/>
          <w:szCs w:val="22"/>
        </w:rPr>
        <w:t>*</w:t>
      </w:r>
      <w:r w:rsidRPr="005D2E45">
        <w:rPr>
          <w:rFonts w:ascii="Arial" w:hAnsi="Arial" w:cs="Arial"/>
          <w:sz w:val="22"/>
          <w:szCs w:val="22"/>
        </w:rPr>
        <w:t>:</w:t>
      </w:r>
    </w:p>
    <w:p w14:paraId="13338656" w14:textId="77777777" w:rsidR="002215CD" w:rsidRPr="005D2E45" w:rsidRDefault="002215CD" w:rsidP="002215CD">
      <w:pPr>
        <w:numPr>
          <w:ilvl w:val="0"/>
          <w:numId w:val="33"/>
        </w:numPr>
        <w:tabs>
          <w:tab w:val="left" w:pos="709"/>
        </w:tabs>
        <w:spacing w:after="120"/>
        <w:jc w:val="both"/>
        <w:rPr>
          <w:rFonts w:ascii="Arial" w:hAnsi="Arial" w:cs="Arial"/>
          <w:sz w:val="22"/>
          <w:szCs w:val="22"/>
        </w:rPr>
      </w:pPr>
      <w:r w:rsidRPr="005D2E45">
        <w:rPr>
          <w:rFonts w:ascii="Arial" w:hAnsi="Arial" w:cs="Arial"/>
          <w:sz w:val="22"/>
          <w:szCs w:val="22"/>
        </w:rPr>
        <w:t>Finance</w:t>
      </w:r>
    </w:p>
    <w:p w14:paraId="3AB54099"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Procurement</w:t>
      </w:r>
    </w:p>
    <w:p w14:paraId="567BFFA1" w14:textId="77777777" w:rsidR="002215CD" w:rsidRPr="005D2E45" w:rsidRDefault="002215CD" w:rsidP="002215CD">
      <w:pPr>
        <w:numPr>
          <w:ilvl w:val="0"/>
          <w:numId w:val="33"/>
        </w:numPr>
        <w:tabs>
          <w:tab w:val="left" w:pos="709"/>
        </w:tabs>
        <w:spacing w:after="120"/>
        <w:jc w:val="both"/>
        <w:rPr>
          <w:rFonts w:ascii="Arial" w:hAnsi="Arial" w:cs="Arial"/>
          <w:sz w:val="22"/>
          <w:szCs w:val="22"/>
        </w:rPr>
      </w:pPr>
      <w:r w:rsidRPr="005D2E45">
        <w:rPr>
          <w:rFonts w:ascii="Arial" w:hAnsi="Arial" w:cs="Arial"/>
          <w:sz w:val="22"/>
          <w:szCs w:val="22"/>
        </w:rPr>
        <w:t>ICT &amp; Data</w:t>
      </w:r>
    </w:p>
    <w:p w14:paraId="6E0A995B"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MIS (College data management and student records systems)</w:t>
      </w:r>
    </w:p>
    <w:p w14:paraId="28552B37" w14:textId="46E7065C" w:rsidR="00774AD2" w:rsidRPr="005D2E45" w:rsidRDefault="00774AD2"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Funding</w:t>
      </w:r>
    </w:p>
    <w:p w14:paraId="27AA180B" w14:textId="77777777" w:rsidR="002215CD" w:rsidRPr="005D2E45" w:rsidRDefault="002215CD" w:rsidP="002215CD">
      <w:pPr>
        <w:numPr>
          <w:ilvl w:val="0"/>
          <w:numId w:val="33"/>
        </w:numPr>
        <w:tabs>
          <w:tab w:val="left" w:pos="709"/>
        </w:tabs>
        <w:spacing w:after="120"/>
        <w:jc w:val="both"/>
        <w:rPr>
          <w:rFonts w:ascii="Arial" w:hAnsi="Arial" w:cs="Arial"/>
          <w:sz w:val="22"/>
          <w:szCs w:val="22"/>
        </w:rPr>
      </w:pPr>
      <w:r w:rsidRPr="005D2E45">
        <w:rPr>
          <w:rFonts w:ascii="Arial" w:hAnsi="Arial" w:cs="Arial"/>
          <w:sz w:val="22"/>
          <w:szCs w:val="22"/>
        </w:rPr>
        <w:t xml:space="preserve">Estates </w:t>
      </w:r>
    </w:p>
    <w:p w14:paraId="43692BB2"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Health and Safety</w:t>
      </w:r>
    </w:p>
    <w:p w14:paraId="34BE335E"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Capital bids</w:t>
      </w:r>
    </w:p>
    <w:p w14:paraId="7FC55F9B" w14:textId="77777777" w:rsidR="002215CD" w:rsidRPr="005D2E45" w:rsidRDefault="002215CD" w:rsidP="002215CD">
      <w:pPr>
        <w:numPr>
          <w:ilvl w:val="0"/>
          <w:numId w:val="33"/>
        </w:numPr>
        <w:tabs>
          <w:tab w:val="left" w:pos="709"/>
        </w:tabs>
        <w:spacing w:after="120"/>
        <w:jc w:val="both"/>
        <w:rPr>
          <w:rFonts w:ascii="Arial" w:hAnsi="Arial" w:cs="Arial"/>
          <w:sz w:val="22"/>
          <w:szCs w:val="22"/>
        </w:rPr>
      </w:pPr>
      <w:r w:rsidRPr="005D2E45">
        <w:rPr>
          <w:rFonts w:ascii="Arial" w:hAnsi="Arial" w:cs="Arial"/>
          <w:sz w:val="22"/>
          <w:szCs w:val="22"/>
        </w:rPr>
        <w:t>Risk Management</w:t>
      </w:r>
    </w:p>
    <w:p w14:paraId="51F1C1EE"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Internal Audit</w:t>
      </w:r>
    </w:p>
    <w:p w14:paraId="42A9B4C8"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External Audit</w:t>
      </w:r>
    </w:p>
    <w:p w14:paraId="03893706" w14:textId="77777777" w:rsidR="002215CD" w:rsidRPr="005D2E45" w:rsidRDefault="002215CD" w:rsidP="002215CD">
      <w:pPr>
        <w:numPr>
          <w:ilvl w:val="0"/>
          <w:numId w:val="33"/>
        </w:numPr>
        <w:tabs>
          <w:tab w:val="left" w:pos="709"/>
        </w:tabs>
        <w:spacing w:after="120"/>
        <w:jc w:val="both"/>
        <w:rPr>
          <w:rFonts w:ascii="Arial" w:hAnsi="Arial" w:cs="Arial"/>
          <w:sz w:val="22"/>
          <w:szCs w:val="22"/>
        </w:rPr>
      </w:pPr>
      <w:r w:rsidRPr="005D2E45">
        <w:rPr>
          <w:rFonts w:ascii="Arial" w:hAnsi="Arial" w:cs="Arial"/>
          <w:sz w:val="22"/>
          <w:szCs w:val="22"/>
        </w:rPr>
        <w:t>Customer Engagement</w:t>
      </w:r>
    </w:p>
    <w:p w14:paraId="421096E7"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Commercial</w:t>
      </w:r>
    </w:p>
    <w:p w14:paraId="1179FED4"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Sales and Business Engagement</w:t>
      </w:r>
    </w:p>
    <w:p w14:paraId="1031B581" w14:textId="77777777" w:rsidR="002215CD" w:rsidRPr="005D2E45" w:rsidRDefault="002215CD" w:rsidP="002215CD">
      <w:pPr>
        <w:numPr>
          <w:ilvl w:val="1"/>
          <w:numId w:val="33"/>
        </w:numPr>
        <w:tabs>
          <w:tab w:val="left" w:pos="709"/>
        </w:tabs>
        <w:spacing w:after="120"/>
        <w:jc w:val="both"/>
        <w:rPr>
          <w:rFonts w:ascii="Arial" w:hAnsi="Arial" w:cs="Arial"/>
          <w:sz w:val="22"/>
          <w:szCs w:val="22"/>
        </w:rPr>
      </w:pPr>
      <w:r w:rsidRPr="005D2E45">
        <w:rPr>
          <w:rFonts w:ascii="Arial" w:hAnsi="Arial" w:cs="Arial"/>
          <w:sz w:val="22"/>
          <w:szCs w:val="22"/>
        </w:rPr>
        <w:t>Marketing &amp; Admissions</w:t>
      </w:r>
    </w:p>
    <w:p w14:paraId="5E0CC8F6" w14:textId="77777777" w:rsidR="002215CD" w:rsidRPr="005D2E45" w:rsidRDefault="002215CD" w:rsidP="002215CD">
      <w:pPr>
        <w:numPr>
          <w:ilvl w:val="0"/>
          <w:numId w:val="33"/>
        </w:numPr>
        <w:tabs>
          <w:tab w:val="left" w:pos="709"/>
        </w:tabs>
        <w:spacing w:after="120"/>
        <w:jc w:val="both"/>
        <w:rPr>
          <w:rFonts w:ascii="Arial" w:hAnsi="Arial" w:cs="Arial"/>
          <w:sz w:val="22"/>
          <w:szCs w:val="22"/>
        </w:rPr>
      </w:pPr>
      <w:r w:rsidRPr="005D2E45">
        <w:rPr>
          <w:rFonts w:ascii="Arial" w:hAnsi="Arial" w:cs="Arial"/>
          <w:sz w:val="22"/>
          <w:szCs w:val="22"/>
        </w:rPr>
        <w:t>General Data Protection Regulation (GDPR)</w:t>
      </w:r>
    </w:p>
    <w:p w14:paraId="621AE63A" w14:textId="241E5317" w:rsidR="000408FE" w:rsidRPr="005D2E45" w:rsidRDefault="000408FE" w:rsidP="000408FE">
      <w:pPr>
        <w:tabs>
          <w:tab w:val="left" w:pos="709"/>
        </w:tabs>
        <w:spacing w:after="120"/>
        <w:jc w:val="both"/>
        <w:rPr>
          <w:rFonts w:ascii="Arial" w:hAnsi="Arial" w:cs="Arial"/>
          <w:i/>
          <w:iCs/>
          <w:sz w:val="22"/>
          <w:szCs w:val="22"/>
        </w:rPr>
      </w:pPr>
      <w:r w:rsidRPr="005D2E45">
        <w:rPr>
          <w:rFonts w:ascii="Arial" w:hAnsi="Arial" w:cs="Arial"/>
          <w:i/>
          <w:iCs/>
          <w:sz w:val="22"/>
          <w:szCs w:val="22"/>
        </w:rPr>
        <w:t xml:space="preserve">* </w:t>
      </w:r>
      <w:r w:rsidR="00EF1501" w:rsidRPr="005D2E45">
        <w:rPr>
          <w:rFonts w:ascii="Arial" w:hAnsi="Arial" w:cs="Arial"/>
          <w:i/>
          <w:iCs/>
          <w:sz w:val="22"/>
          <w:szCs w:val="22"/>
        </w:rPr>
        <w:t>See structure chart at the end of the document</w:t>
      </w:r>
    </w:p>
    <w:p w14:paraId="1BE982EC" w14:textId="77777777" w:rsidR="007327E6" w:rsidRPr="00826D55" w:rsidRDefault="007327E6" w:rsidP="007327E6">
      <w:pPr>
        <w:tabs>
          <w:tab w:val="left" w:pos="709"/>
        </w:tabs>
        <w:spacing w:after="120"/>
        <w:ind w:left="720"/>
        <w:jc w:val="both"/>
        <w:rPr>
          <w:rFonts w:ascii="Arial" w:hAnsi="Arial" w:cs="Arial"/>
        </w:rPr>
      </w:pPr>
    </w:p>
    <w:p w14:paraId="69189B52" w14:textId="35EA663E" w:rsidR="00E00160" w:rsidRPr="00ED25CA"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lastRenderedPageBreak/>
              <w:t>Main Duties and Tasks</w:t>
            </w:r>
            <w:r w:rsidRPr="00E76D3F">
              <w:rPr>
                <w:rFonts w:ascii="Arial" w:hAnsi="Arial" w:cs="Arial"/>
                <w:b/>
                <w:bCs/>
                <w:color w:val="FFFFFF" w:themeColor="background1"/>
              </w:rPr>
              <w:t>:</w:t>
            </w:r>
          </w:p>
        </w:tc>
      </w:tr>
    </w:tbl>
    <w:p w14:paraId="4B5A141F" w14:textId="63C1B17C" w:rsidR="00A7350A" w:rsidRPr="00A7350A" w:rsidRDefault="00A7350A" w:rsidP="00774AD2">
      <w:pPr>
        <w:pStyle w:val="TxBrp5"/>
        <w:tabs>
          <w:tab w:val="clear" w:pos="204"/>
        </w:tabs>
        <w:spacing w:after="120" w:line="240" w:lineRule="auto"/>
        <w:ind w:left="426"/>
        <w:jc w:val="left"/>
        <w:rPr>
          <w:rFonts w:ascii="Arial" w:hAnsi="Arial" w:cs="Arial"/>
          <w:b/>
          <w:bCs/>
          <w:color w:val="7030A0"/>
          <w:szCs w:val="24"/>
        </w:rPr>
      </w:pPr>
      <w:r w:rsidRPr="00A7350A">
        <w:rPr>
          <w:rFonts w:ascii="Arial" w:hAnsi="Arial" w:cs="Arial"/>
          <w:b/>
          <w:bCs/>
          <w:color w:val="7030A0"/>
          <w:szCs w:val="24"/>
        </w:rPr>
        <w:t>Main Duties</w:t>
      </w:r>
    </w:p>
    <w:p w14:paraId="284C9075" w14:textId="6D315208" w:rsidR="00270767" w:rsidRPr="005D2E45" w:rsidRDefault="00A14684"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L</w:t>
      </w:r>
      <w:r w:rsidR="00270767" w:rsidRPr="005D2E45">
        <w:rPr>
          <w:rFonts w:ascii="Arial" w:hAnsi="Arial" w:cs="Arial"/>
          <w:sz w:val="22"/>
          <w:szCs w:val="22"/>
        </w:rPr>
        <w:t>ead on all aspects of the College’s financial planning through the i</w:t>
      </w:r>
      <w:bookmarkStart w:id="0" w:name="OLE_LINK1"/>
      <w:r w:rsidR="00270767" w:rsidRPr="005D2E45">
        <w:rPr>
          <w:rFonts w:ascii="Arial" w:hAnsi="Arial" w:cs="Arial"/>
          <w:sz w:val="22"/>
          <w:szCs w:val="22"/>
        </w:rPr>
        <w:t xml:space="preserve">mplementation of the strategic business planning processes, investment and change </w:t>
      </w:r>
      <w:r w:rsidR="0025128E" w:rsidRPr="005D2E45">
        <w:rPr>
          <w:rFonts w:ascii="Arial" w:hAnsi="Arial" w:cs="Arial"/>
          <w:sz w:val="22"/>
          <w:szCs w:val="22"/>
        </w:rPr>
        <w:t>programs</w:t>
      </w:r>
      <w:r w:rsidR="00270767" w:rsidRPr="005D2E45">
        <w:rPr>
          <w:rFonts w:ascii="Arial" w:hAnsi="Arial" w:cs="Arial"/>
          <w:sz w:val="22"/>
          <w:szCs w:val="22"/>
        </w:rPr>
        <w:t>.</w:t>
      </w:r>
      <w:bookmarkEnd w:id="0"/>
      <w:r w:rsidR="00BD1C7C" w:rsidRPr="005D2E45">
        <w:rPr>
          <w:rFonts w:ascii="Arial" w:hAnsi="Arial" w:cs="Arial"/>
          <w:sz w:val="22"/>
          <w:szCs w:val="22"/>
        </w:rPr>
        <w:t xml:space="preserve"> Work within the guidelines set by the Corporation and external funding bodies, to enable strategic objectives to be met</w:t>
      </w:r>
      <w:r w:rsidR="00CB3246" w:rsidRPr="005D2E45">
        <w:rPr>
          <w:rFonts w:ascii="Arial" w:hAnsi="Arial" w:cs="Arial"/>
          <w:sz w:val="22"/>
          <w:szCs w:val="22"/>
        </w:rPr>
        <w:t>.</w:t>
      </w:r>
    </w:p>
    <w:p w14:paraId="26319FF4" w14:textId="3106F932" w:rsidR="00CB7812" w:rsidRPr="005D2E45" w:rsidRDefault="00681119"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E</w:t>
      </w:r>
      <w:r w:rsidR="00CB7812" w:rsidRPr="005D2E45">
        <w:rPr>
          <w:rFonts w:ascii="Arial" w:hAnsi="Arial" w:cs="Arial"/>
          <w:sz w:val="22"/>
          <w:szCs w:val="22"/>
        </w:rPr>
        <w:t>nsure the implementation of an internal financial control framework which ensures that the College meets statutory, regulatory and corporate governance requirements, which reflects best practice and the values of the College</w:t>
      </w:r>
      <w:r w:rsidR="00177FDB" w:rsidRPr="005D2E45">
        <w:rPr>
          <w:rFonts w:ascii="Arial" w:hAnsi="Arial" w:cs="Arial"/>
          <w:sz w:val="22"/>
          <w:szCs w:val="22"/>
        </w:rPr>
        <w:t>.</w:t>
      </w:r>
    </w:p>
    <w:p w14:paraId="1C4EADB3" w14:textId="42E8FBB1" w:rsidR="00270767" w:rsidRPr="005D2E45" w:rsidRDefault="00FE29A1"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L</w:t>
      </w:r>
      <w:r w:rsidR="00270767" w:rsidRPr="005D2E45">
        <w:rPr>
          <w:rFonts w:ascii="Arial" w:hAnsi="Arial" w:cs="Arial"/>
          <w:sz w:val="22"/>
          <w:szCs w:val="22"/>
        </w:rPr>
        <w:t>ead on and manage diverse funding streams, the interpretation of the funding methodology and to manage associated accountability and risk management.</w:t>
      </w:r>
    </w:p>
    <w:p w14:paraId="116A73A9" w14:textId="381E1852" w:rsidR="00270767" w:rsidRPr="005D2E45" w:rsidRDefault="00733EA9" w:rsidP="005D2E45">
      <w:pPr>
        <w:numPr>
          <w:ilvl w:val="0"/>
          <w:numId w:val="47"/>
        </w:numPr>
        <w:spacing w:after="120"/>
        <w:rPr>
          <w:rFonts w:ascii="Arial" w:hAnsi="Arial" w:cs="Arial"/>
          <w:sz w:val="22"/>
          <w:szCs w:val="22"/>
        </w:rPr>
      </w:pPr>
      <w:r w:rsidRPr="005D2E45">
        <w:rPr>
          <w:rFonts w:ascii="Arial" w:hAnsi="Arial" w:cs="Arial"/>
          <w:sz w:val="22"/>
          <w:szCs w:val="22"/>
        </w:rPr>
        <w:t>Pr</w:t>
      </w:r>
      <w:r w:rsidR="00270767" w:rsidRPr="005D2E45">
        <w:rPr>
          <w:rFonts w:ascii="Arial" w:hAnsi="Arial" w:cs="Arial"/>
          <w:sz w:val="22"/>
          <w:szCs w:val="22"/>
        </w:rPr>
        <w:t xml:space="preserve">ovide advice and guidance on financial and data matters </w:t>
      </w:r>
      <w:r w:rsidR="00E63B0F" w:rsidRPr="005D2E45">
        <w:rPr>
          <w:rFonts w:ascii="Arial" w:hAnsi="Arial" w:cs="Arial"/>
          <w:sz w:val="22"/>
          <w:szCs w:val="22"/>
        </w:rPr>
        <w:t>(supported by the Finance Director</w:t>
      </w:r>
      <w:r w:rsidR="009530B1" w:rsidRPr="005D2E45">
        <w:rPr>
          <w:rFonts w:ascii="Arial" w:hAnsi="Arial" w:cs="Arial"/>
          <w:sz w:val="22"/>
          <w:szCs w:val="22"/>
        </w:rPr>
        <w:t xml:space="preserve"> and Head of MIS</w:t>
      </w:r>
      <w:r w:rsidR="00E63B0F" w:rsidRPr="005D2E45">
        <w:rPr>
          <w:rFonts w:ascii="Arial" w:hAnsi="Arial" w:cs="Arial"/>
          <w:sz w:val="22"/>
          <w:szCs w:val="22"/>
        </w:rPr>
        <w:t xml:space="preserve">) </w:t>
      </w:r>
      <w:r w:rsidR="00270767" w:rsidRPr="005D2E45">
        <w:rPr>
          <w:rFonts w:ascii="Arial" w:hAnsi="Arial" w:cs="Arial"/>
          <w:sz w:val="22"/>
          <w:szCs w:val="22"/>
        </w:rPr>
        <w:t xml:space="preserve">to the Principal &amp; CEO, ELT, Directorates and </w:t>
      </w:r>
      <w:r w:rsidR="002C06AA" w:rsidRPr="005D2E45">
        <w:rPr>
          <w:rFonts w:ascii="Arial" w:hAnsi="Arial" w:cs="Arial"/>
          <w:sz w:val="22"/>
          <w:szCs w:val="22"/>
        </w:rPr>
        <w:t>G</w:t>
      </w:r>
      <w:r w:rsidR="00270767" w:rsidRPr="005D2E45">
        <w:rPr>
          <w:rFonts w:ascii="Arial" w:hAnsi="Arial" w:cs="Arial"/>
          <w:sz w:val="22"/>
          <w:szCs w:val="22"/>
        </w:rPr>
        <w:t>overnors including budgets and termly updates to forecasts.</w:t>
      </w:r>
    </w:p>
    <w:p w14:paraId="3BE3E6BF" w14:textId="4903D01F" w:rsidR="00270767" w:rsidRPr="005D2E45" w:rsidRDefault="002C06AA"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E</w:t>
      </w:r>
      <w:r w:rsidR="00270767" w:rsidRPr="005D2E45">
        <w:rPr>
          <w:rFonts w:ascii="Arial" w:hAnsi="Arial" w:cs="Arial"/>
          <w:sz w:val="22"/>
          <w:szCs w:val="22"/>
        </w:rPr>
        <w:t xml:space="preserve">nsure the legal and statutory requirements placed on the College by the ESFA and other funding bodies achieve full compliance, including those in respect of audit and data returns and legal compliance with data sharing. </w:t>
      </w:r>
    </w:p>
    <w:p w14:paraId="31180AC0" w14:textId="63C29EC8" w:rsidR="00270767" w:rsidRPr="005D2E45" w:rsidRDefault="00AC6292"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D</w:t>
      </w:r>
      <w:r w:rsidR="00270767" w:rsidRPr="005D2E45">
        <w:rPr>
          <w:rFonts w:ascii="Arial" w:hAnsi="Arial" w:cs="Arial"/>
          <w:sz w:val="22"/>
          <w:szCs w:val="22"/>
        </w:rPr>
        <w:t>evelop management and student information systems/services to support effective decision-making</w:t>
      </w:r>
      <w:r w:rsidR="00447D7F" w:rsidRPr="005D2E45">
        <w:rPr>
          <w:rFonts w:ascii="Arial" w:hAnsi="Arial" w:cs="Arial"/>
          <w:sz w:val="22"/>
          <w:szCs w:val="22"/>
        </w:rPr>
        <w:t xml:space="preserve"> and reporting against KPIs</w:t>
      </w:r>
      <w:r w:rsidR="00270767" w:rsidRPr="005D2E45">
        <w:rPr>
          <w:rFonts w:ascii="Arial" w:hAnsi="Arial" w:cs="Arial"/>
          <w:sz w:val="22"/>
          <w:szCs w:val="22"/>
        </w:rPr>
        <w:t>.</w:t>
      </w:r>
    </w:p>
    <w:p w14:paraId="026127AB" w14:textId="7527C102" w:rsidR="00270767" w:rsidRPr="005D2E45" w:rsidRDefault="00447D7F"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E</w:t>
      </w:r>
      <w:r w:rsidR="00270767" w:rsidRPr="005D2E45">
        <w:rPr>
          <w:rFonts w:ascii="Arial" w:hAnsi="Arial" w:cs="Arial"/>
          <w:sz w:val="22"/>
          <w:szCs w:val="22"/>
        </w:rPr>
        <w:t>nsure efficient and effective deployment of resources, working closely with the Principal &amp; CEO, ELT, the Directorate and wider management teams</w:t>
      </w:r>
      <w:r w:rsidR="002A0E94" w:rsidRPr="005D2E45">
        <w:rPr>
          <w:rFonts w:ascii="Arial" w:hAnsi="Arial" w:cs="Arial"/>
          <w:sz w:val="22"/>
          <w:szCs w:val="22"/>
        </w:rPr>
        <w:t>.</w:t>
      </w:r>
    </w:p>
    <w:p w14:paraId="643B7C46" w14:textId="6F9F9DE6" w:rsidR="00270767" w:rsidRPr="005D2E45" w:rsidRDefault="00B94A7A"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E</w:t>
      </w:r>
      <w:r w:rsidR="00270767" w:rsidRPr="005D2E45">
        <w:rPr>
          <w:rFonts w:ascii="Arial" w:hAnsi="Arial" w:cs="Arial"/>
          <w:sz w:val="22"/>
          <w:szCs w:val="22"/>
        </w:rPr>
        <w:t xml:space="preserve">nsure the College’s Estate remains fit for purpose, ensuring all legal and statutory compliances are adhered to and the Estates and Sustainability Strategies are kept current. </w:t>
      </w:r>
      <w:r w:rsidR="008168C9" w:rsidRPr="005D2E45">
        <w:rPr>
          <w:rFonts w:ascii="Arial" w:hAnsi="Arial" w:cs="Arial"/>
          <w:sz w:val="22"/>
          <w:szCs w:val="22"/>
        </w:rPr>
        <w:t>D</w:t>
      </w:r>
      <w:r w:rsidR="00270767" w:rsidRPr="005D2E45">
        <w:rPr>
          <w:rFonts w:ascii="Arial" w:hAnsi="Arial" w:cs="Arial"/>
          <w:sz w:val="22"/>
          <w:szCs w:val="22"/>
        </w:rPr>
        <w:t>evelop a masterplan for the estate.</w:t>
      </w:r>
    </w:p>
    <w:p w14:paraId="591B6944" w14:textId="2EAD77CD" w:rsidR="00270767" w:rsidRPr="005D2E45" w:rsidRDefault="008168C9"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R</w:t>
      </w:r>
      <w:r w:rsidR="00270767" w:rsidRPr="005D2E45">
        <w:rPr>
          <w:rFonts w:ascii="Arial" w:hAnsi="Arial" w:cs="Arial"/>
          <w:sz w:val="22"/>
          <w:szCs w:val="22"/>
        </w:rPr>
        <w:t>eport to the Corporation</w:t>
      </w:r>
      <w:r w:rsidR="00915540" w:rsidRPr="005D2E45">
        <w:rPr>
          <w:rFonts w:ascii="Arial" w:hAnsi="Arial" w:cs="Arial"/>
          <w:sz w:val="22"/>
          <w:szCs w:val="22"/>
        </w:rPr>
        <w:t xml:space="preserve"> </w:t>
      </w:r>
      <w:r w:rsidR="00270767" w:rsidRPr="005D2E45">
        <w:rPr>
          <w:rFonts w:ascii="Arial" w:hAnsi="Arial" w:cs="Arial"/>
          <w:sz w:val="22"/>
          <w:szCs w:val="22"/>
        </w:rPr>
        <w:t>and its committees ensuring governors are provided with accurate information to inform strategic decision-making</w:t>
      </w:r>
      <w:r w:rsidR="00DA3ED1" w:rsidRPr="005D2E45">
        <w:rPr>
          <w:rFonts w:ascii="Arial" w:hAnsi="Arial" w:cs="Arial"/>
          <w:sz w:val="22"/>
          <w:szCs w:val="22"/>
        </w:rPr>
        <w:t xml:space="preserve"> and to review KPIs</w:t>
      </w:r>
      <w:r w:rsidR="00270767" w:rsidRPr="005D2E45">
        <w:rPr>
          <w:rFonts w:ascii="Arial" w:hAnsi="Arial" w:cs="Arial"/>
          <w:sz w:val="22"/>
          <w:szCs w:val="22"/>
        </w:rPr>
        <w:t>.</w:t>
      </w:r>
    </w:p>
    <w:p w14:paraId="0BA22C66" w14:textId="5A8091D6" w:rsidR="00270767" w:rsidRPr="005D2E45" w:rsidRDefault="00DA3ED1"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D</w:t>
      </w:r>
      <w:r w:rsidR="00270767" w:rsidRPr="005D2E45">
        <w:rPr>
          <w:rFonts w:ascii="Arial" w:hAnsi="Arial" w:cs="Arial"/>
          <w:sz w:val="22"/>
          <w:szCs w:val="22"/>
        </w:rPr>
        <w:t xml:space="preserve">evelop and enhance student/customer services and experience, including sales, marketing, </w:t>
      </w:r>
      <w:r w:rsidR="007C211C" w:rsidRPr="005D2E45">
        <w:rPr>
          <w:rFonts w:ascii="Arial" w:hAnsi="Arial" w:cs="Arial"/>
          <w:sz w:val="22"/>
          <w:szCs w:val="22"/>
        </w:rPr>
        <w:t xml:space="preserve">communications, </w:t>
      </w:r>
      <w:r w:rsidR="00270767" w:rsidRPr="005D2E45">
        <w:rPr>
          <w:rFonts w:ascii="Arial" w:hAnsi="Arial" w:cs="Arial"/>
          <w:sz w:val="22"/>
          <w:szCs w:val="22"/>
        </w:rPr>
        <w:t>admissions and enrolment processes/services</w:t>
      </w:r>
      <w:r w:rsidR="00671DA8" w:rsidRPr="005D2E45">
        <w:rPr>
          <w:rFonts w:ascii="Arial" w:hAnsi="Arial" w:cs="Arial"/>
          <w:sz w:val="22"/>
          <w:szCs w:val="22"/>
        </w:rPr>
        <w:t xml:space="preserve">, </w:t>
      </w:r>
      <w:r w:rsidR="00270767" w:rsidRPr="005D2E45">
        <w:rPr>
          <w:rFonts w:ascii="Arial" w:hAnsi="Arial" w:cs="Arial"/>
          <w:sz w:val="22"/>
          <w:szCs w:val="22"/>
        </w:rPr>
        <w:t>enabling strong recruitment</w:t>
      </w:r>
      <w:r w:rsidR="00027D35" w:rsidRPr="005D2E45">
        <w:rPr>
          <w:rFonts w:ascii="Arial" w:hAnsi="Arial" w:cs="Arial"/>
          <w:sz w:val="22"/>
          <w:szCs w:val="22"/>
        </w:rPr>
        <w:t xml:space="preserve"> </w:t>
      </w:r>
      <w:r w:rsidR="00270767" w:rsidRPr="005D2E45">
        <w:rPr>
          <w:rFonts w:ascii="Arial" w:hAnsi="Arial" w:cs="Arial"/>
          <w:sz w:val="22"/>
          <w:szCs w:val="22"/>
        </w:rPr>
        <w:t>and management of the customer experience and journey.</w:t>
      </w:r>
    </w:p>
    <w:p w14:paraId="678DFE99" w14:textId="4A197C19" w:rsidR="00270767" w:rsidRPr="005D2E45" w:rsidRDefault="00913AAB" w:rsidP="005D2E45">
      <w:pPr>
        <w:pStyle w:val="TxBrp5"/>
        <w:numPr>
          <w:ilvl w:val="0"/>
          <w:numId w:val="47"/>
        </w:numPr>
        <w:tabs>
          <w:tab w:val="clear" w:pos="204"/>
        </w:tabs>
        <w:spacing w:after="120" w:line="240" w:lineRule="auto"/>
        <w:jc w:val="left"/>
        <w:rPr>
          <w:rFonts w:ascii="Arial" w:hAnsi="Arial" w:cs="Arial"/>
          <w:sz w:val="22"/>
          <w:szCs w:val="22"/>
        </w:rPr>
      </w:pPr>
      <w:r w:rsidRPr="005D2E45">
        <w:rPr>
          <w:rFonts w:ascii="Arial" w:hAnsi="Arial" w:cs="Arial"/>
          <w:sz w:val="22"/>
          <w:szCs w:val="22"/>
        </w:rPr>
        <w:t>Working with professional advisors</w:t>
      </w:r>
      <w:r w:rsidR="006D0FF6" w:rsidRPr="005D2E45">
        <w:rPr>
          <w:rFonts w:ascii="Arial" w:hAnsi="Arial" w:cs="Arial"/>
          <w:sz w:val="22"/>
          <w:szCs w:val="22"/>
        </w:rPr>
        <w:t>, update</w:t>
      </w:r>
      <w:r w:rsidR="00270767" w:rsidRPr="005D2E45">
        <w:rPr>
          <w:rFonts w:ascii="Arial" w:hAnsi="Arial" w:cs="Arial"/>
          <w:sz w:val="22"/>
          <w:szCs w:val="22"/>
        </w:rPr>
        <w:t xml:space="preserve"> governors on</w:t>
      </w:r>
      <w:r w:rsidR="00B61DA3" w:rsidRPr="005D2E45">
        <w:rPr>
          <w:rFonts w:ascii="Arial" w:hAnsi="Arial" w:cs="Arial"/>
          <w:sz w:val="22"/>
          <w:szCs w:val="22"/>
        </w:rPr>
        <w:t xml:space="preserve"> all</w:t>
      </w:r>
      <w:r w:rsidR="00270767" w:rsidRPr="005D2E45">
        <w:rPr>
          <w:rFonts w:ascii="Arial" w:hAnsi="Arial" w:cs="Arial"/>
          <w:sz w:val="22"/>
          <w:szCs w:val="22"/>
        </w:rPr>
        <w:t xml:space="preserve"> investments, management of funds and taxation issues and ensure that the College’s Policies and Practices comply with all regulatory requirements.</w:t>
      </w:r>
    </w:p>
    <w:p w14:paraId="4D6D209A" w14:textId="0F5A2A5F" w:rsidR="00270767" w:rsidRPr="005D2E45" w:rsidRDefault="006D0FF6" w:rsidP="005D2E45">
      <w:pPr>
        <w:pStyle w:val="BodyText"/>
        <w:numPr>
          <w:ilvl w:val="0"/>
          <w:numId w:val="47"/>
        </w:numPr>
        <w:spacing w:after="120"/>
        <w:jc w:val="left"/>
        <w:rPr>
          <w:rFonts w:ascii="Arial" w:hAnsi="Arial" w:cs="Arial"/>
          <w:i/>
          <w:sz w:val="22"/>
          <w:szCs w:val="22"/>
        </w:rPr>
      </w:pPr>
      <w:r w:rsidRPr="005D2E45">
        <w:rPr>
          <w:rFonts w:ascii="Arial" w:hAnsi="Arial" w:cs="Arial"/>
          <w:sz w:val="22"/>
          <w:szCs w:val="22"/>
        </w:rPr>
        <w:t>P</w:t>
      </w:r>
      <w:r w:rsidR="00270767" w:rsidRPr="005D2E45">
        <w:rPr>
          <w:rFonts w:ascii="Arial" w:hAnsi="Arial" w:cs="Arial"/>
          <w:sz w:val="22"/>
          <w:szCs w:val="22"/>
        </w:rPr>
        <w:t xml:space="preserve">rovide advice and guidance on commercial opportunities and generation of income for the College and to progress these where directed. </w:t>
      </w:r>
    </w:p>
    <w:p w14:paraId="6E8898CC" w14:textId="087699BD" w:rsidR="00270767" w:rsidRPr="005D2E45" w:rsidRDefault="00B543A4" w:rsidP="005D2E45">
      <w:pPr>
        <w:pStyle w:val="BodyText"/>
        <w:numPr>
          <w:ilvl w:val="0"/>
          <w:numId w:val="47"/>
        </w:numPr>
        <w:spacing w:after="120"/>
        <w:jc w:val="left"/>
        <w:rPr>
          <w:rFonts w:ascii="Arial" w:hAnsi="Arial" w:cs="Arial"/>
          <w:i/>
          <w:sz w:val="22"/>
          <w:szCs w:val="22"/>
        </w:rPr>
      </w:pPr>
      <w:r w:rsidRPr="005D2E45">
        <w:rPr>
          <w:rFonts w:ascii="Arial" w:hAnsi="Arial" w:cs="Arial"/>
          <w:sz w:val="22"/>
          <w:szCs w:val="22"/>
        </w:rPr>
        <w:lastRenderedPageBreak/>
        <w:t>Ensure</w:t>
      </w:r>
      <w:r w:rsidR="00270767" w:rsidRPr="005D2E45">
        <w:rPr>
          <w:rFonts w:ascii="Arial" w:hAnsi="Arial" w:cs="Arial"/>
          <w:sz w:val="22"/>
          <w:szCs w:val="22"/>
        </w:rPr>
        <w:t xml:space="preserve"> a safe</w:t>
      </w:r>
      <w:r w:rsidR="00F6220F" w:rsidRPr="005D2E45">
        <w:rPr>
          <w:rFonts w:ascii="Arial" w:hAnsi="Arial" w:cs="Arial"/>
          <w:sz w:val="22"/>
          <w:szCs w:val="22"/>
        </w:rPr>
        <w:t xml:space="preserve">, </w:t>
      </w:r>
      <w:r w:rsidR="00270767" w:rsidRPr="005D2E45">
        <w:rPr>
          <w:rFonts w:ascii="Arial" w:hAnsi="Arial" w:cs="Arial"/>
          <w:sz w:val="22"/>
          <w:szCs w:val="22"/>
        </w:rPr>
        <w:t xml:space="preserve">healthy </w:t>
      </w:r>
      <w:r w:rsidR="00F6220F" w:rsidRPr="005D2E45">
        <w:rPr>
          <w:rFonts w:ascii="Arial" w:hAnsi="Arial" w:cs="Arial"/>
          <w:sz w:val="22"/>
          <w:szCs w:val="22"/>
        </w:rPr>
        <w:t xml:space="preserve">and sustainable </w:t>
      </w:r>
      <w:r w:rsidR="00270767" w:rsidRPr="005D2E45">
        <w:rPr>
          <w:rFonts w:ascii="Arial" w:hAnsi="Arial" w:cs="Arial"/>
          <w:sz w:val="22"/>
          <w:szCs w:val="22"/>
        </w:rPr>
        <w:t xml:space="preserve">environment for all customers. </w:t>
      </w:r>
    </w:p>
    <w:p w14:paraId="095AB6AF" w14:textId="3904F5CF" w:rsidR="00270767" w:rsidRPr="005D2E45" w:rsidRDefault="00ED2D86" w:rsidP="005D2E45">
      <w:pPr>
        <w:pStyle w:val="BodyText"/>
        <w:numPr>
          <w:ilvl w:val="0"/>
          <w:numId w:val="47"/>
        </w:numPr>
        <w:spacing w:after="120"/>
        <w:jc w:val="left"/>
        <w:rPr>
          <w:rFonts w:ascii="Arial" w:hAnsi="Arial" w:cs="Arial"/>
          <w:i/>
          <w:color w:val="FF0000"/>
          <w:sz w:val="22"/>
          <w:szCs w:val="22"/>
        </w:rPr>
      </w:pPr>
      <w:r w:rsidRPr="005D2E45">
        <w:rPr>
          <w:rFonts w:ascii="Arial" w:hAnsi="Arial" w:cs="Arial"/>
          <w:sz w:val="22"/>
          <w:szCs w:val="22"/>
        </w:rPr>
        <w:t>L</w:t>
      </w:r>
      <w:r w:rsidR="00270767" w:rsidRPr="005D2E45">
        <w:rPr>
          <w:rFonts w:ascii="Arial" w:hAnsi="Arial" w:cs="Arial"/>
          <w:sz w:val="22"/>
          <w:szCs w:val="22"/>
        </w:rPr>
        <w:t>ead on the College’s Business Continuity and Disaster Recovery Systems.</w:t>
      </w:r>
    </w:p>
    <w:p w14:paraId="4CF9A22D" w14:textId="228BD9FF" w:rsidR="008329CD" w:rsidRPr="005D2E45" w:rsidRDefault="00ED2D86" w:rsidP="005D2E45">
      <w:pPr>
        <w:pStyle w:val="BodyText"/>
        <w:numPr>
          <w:ilvl w:val="0"/>
          <w:numId w:val="47"/>
        </w:numPr>
        <w:spacing w:after="120"/>
        <w:jc w:val="left"/>
        <w:rPr>
          <w:rFonts w:ascii="Arial" w:hAnsi="Arial" w:cs="Arial"/>
          <w:i/>
          <w:color w:val="FF0000"/>
          <w:sz w:val="22"/>
          <w:szCs w:val="22"/>
        </w:rPr>
      </w:pPr>
      <w:r w:rsidRPr="005D2E45">
        <w:rPr>
          <w:rFonts w:ascii="Arial" w:hAnsi="Arial" w:cs="Arial"/>
          <w:sz w:val="22"/>
          <w:szCs w:val="22"/>
        </w:rPr>
        <w:t>Oversee</w:t>
      </w:r>
      <w:r w:rsidR="00270767" w:rsidRPr="005D2E45">
        <w:rPr>
          <w:rFonts w:ascii="Arial" w:hAnsi="Arial" w:cs="Arial"/>
          <w:sz w:val="22"/>
          <w:szCs w:val="22"/>
        </w:rPr>
        <w:t xml:space="preserve"> the</w:t>
      </w:r>
      <w:r w:rsidRPr="005D2E45">
        <w:rPr>
          <w:rFonts w:ascii="Arial" w:hAnsi="Arial" w:cs="Arial"/>
          <w:sz w:val="22"/>
          <w:szCs w:val="22"/>
        </w:rPr>
        <w:t xml:space="preserve"> College’s</w:t>
      </w:r>
      <w:r w:rsidR="00270767" w:rsidRPr="005D2E45">
        <w:rPr>
          <w:rFonts w:ascii="Arial" w:hAnsi="Arial" w:cs="Arial"/>
          <w:sz w:val="22"/>
          <w:szCs w:val="22"/>
        </w:rPr>
        <w:t xml:space="preserve"> IT Strategy </w:t>
      </w:r>
      <w:r w:rsidRPr="005D2E45">
        <w:rPr>
          <w:rFonts w:ascii="Arial" w:hAnsi="Arial" w:cs="Arial"/>
          <w:sz w:val="22"/>
          <w:szCs w:val="22"/>
        </w:rPr>
        <w:t>working with the Director of IT and Data to ensure</w:t>
      </w:r>
      <w:r w:rsidR="00270767" w:rsidRPr="005D2E45">
        <w:rPr>
          <w:rFonts w:ascii="Arial" w:hAnsi="Arial" w:cs="Arial"/>
          <w:sz w:val="22"/>
          <w:szCs w:val="22"/>
        </w:rPr>
        <w:t xml:space="preserve"> security and compliance in the College</w:t>
      </w:r>
      <w:r w:rsidR="00671DA8" w:rsidRPr="005D2E45">
        <w:rPr>
          <w:rFonts w:ascii="Arial" w:hAnsi="Arial" w:cs="Arial"/>
          <w:sz w:val="22"/>
          <w:szCs w:val="22"/>
        </w:rPr>
        <w:t>’s</w:t>
      </w:r>
      <w:r w:rsidR="00270767" w:rsidRPr="005D2E45">
        <w:rPr>
          <w:rFonts w:ascii="Arial" w:hAnsi="Arial" w:cs="Arial"/>
          <w:sz w:val="22"/>
          <w:szCs w:val="22"/>
        </w:rPr>
        <w:t xml:space="preserve"> cyber and on-site environments.</w:t>
      </w:r>
    </w:p>
    <w:p w14:paraId="6F90E81D" w14:textId="712A4497" w:rsidR="007327E6" w:rsidRPr="005D2E45" w:rsidRDefault="008329CD" w:rsidP="005D2E45">
      <w:pPr>
        <w:pStyle w:val="BodyText"/>
        <w:numPr>
          <w:ilvl w:val="0"/>
          <w:numId w:val="47"/>
        </w:numPr>
        <w:spacing w:after="120"/>
        <w:jc w:val="left"/>
        <w:rPr>
          <w:rFonts w:ascii="Arial" w:hAnsi="Arial" w:cs="Arial"/>
          <w:i/>
          <w:color w:val="FF0000"/>
          <w:sz w:val="22"/>
          <w:szCs w:val="22"/>
        </w:rPr>
      </w:pPr>
      <w:r w:rsidRPr="005D2E45">
        <w:rPr>
          <w:rFonts w:ascii="Arial" w:hAnsi="Arial" w:cs="Arial"/>
          <w:sz w:val="22"/>
          <w:szCs w:val="22"/>
        </w:rPr>
        <w:t>Liaise with external and internal auditors to ensure the effective audit of the College on time and with appropriate action to meet auditors’ requirements.</w:t>
      </w:r>
    </w:p>
    <w:p w14:paraId="763FB720" w14:textId="4782CA7D" w:rsidR="0002327B" w:rsidRPr="00A7350A" w:rsidRDefault="00A7350A" w:rsidP="0002327B">
      <w:pPr>
        <w:pStyle w:val="BodyText"/>
        <w:spacing w:after="120"/>
        <w:rPr>
          <w:rFonts w:ascii="Arial" w:hAnsi="Arial" w:cs="Arial"/>
          <w:b/>
          <w:i/>
          <w:color w:val="7030A0"/>
        </w:rPr>
      </w:pPr>
      <w:r>
        <w:rPr>
          <w:rFonts w:ascii="Arial" w:hAnsi="Arial" w:cs="Arial"/>
          <w:b/>
          <w:color w:val="7030A0"/>
        </w:rPr>
        <w:t>Tasks:</w:t>
      </w:r>
    </w:p>
    <w:p w14:paraId="05613838" w14:textId="22B2A1D2" w:rsidR="0002327B" w:rsidRPr="005D2E45" w:rsidRDefault="00CF2CA8" w:rsidP="005D2E45">
      <w:pPr>
        <w:pStyle w:val="TxBrp6"/>
        <w:numPr>
          <w:ilvl w:val="0"/>
          <w:numId w:val="50"/>
        </w:numPr>
        <w:tabs>
          <w:tab w:val="clear" w:pos="725"/>
        </w:tabs>
        <w:spacing w:after="120" w:line="240" w:lineRule="auto"/>
        <w:jc w:val="left"/>
        <w:rPr>
          <w:rFonts w:ascii="Arial" w:hAnsi="Arial" w:cs="Arial"/>
          <w:sz w:val="22"/>
          <w:szCs w:val="22"/>
        </w:rPr>
      </w:pPr>
      <w:r w:rsidRPr="005D2E45">
        <w:rPr>
          <w:rFonts w:ascii="Arial" w:hAnsi="Arial" w:cs="Arial"/>
          <w:sz w:val="22"/>
          <w:szCs w:val="22"/>
        </w:rPr>
        <w:t>P</w:t>
      </w:r>
      <w:r w:rsidR="0002327B" w:rsidRPr="005D2E45">
        <w:rPr>
          <w:rFonts w:ascii="Arial" w:hAnsi="Arial" w:cs="Arial"/>
          <w:sz w:val="22"/>
          <w:szCs w:val="22"/>
        </w:rPr>
        <w:t>ropose an annual budget to the Corporation, present management accounts, financial forecasts as required by the ESFA and monitor performance against forecasts</w:t>
      </w:r>
      <w:r w:rsidR="00050BA2" w:rsidRPr="005D2E45">
        <w:rPr>
          <w:rFonts w:ascii="Arial" w:hAnsi="Arial" w:cs="Arial"/>
          <w:sz w:val="22"/>
          <w:szCs w:val="22"/>
        </w:rPr>
        <w:t>/</w:t>
      </w:r>
      <w:r w:rsidR="0002327B" w:rsidRPr="005D2E45">
        <w:rPr>
          <w:rFonts w:ascii="Arial" w:hAnsi="Arial" w:cs="Arial"/>
          <w:sz w:val="22"/>
          <w:szCs w:val="22"/>
        </w:rPr>
        <w:t>plans, providing regular reports and advice</w:t>
      </w:r>
      <w:r w:rsidR="0002327B" w:rsidRPr="005D2E45">
        <w:rPr>
          <w:rFonts w:ascii="Arial" w:hAnsi="Arial" w:cs="Arial"/>
          <w:color w:val="FF0000"/>
          <w:sz w:val="22"/>
          <w:szCs w:val="22"/>
        </w:rPr>
        <w:t xml:space="preserve"> </w:t>
      </w:r>
      <w:r w:rsidR="0002327B" w:rsidRPr="005D2E45">
        <w:rPr>
          <w:rFonts w:ascii="Arial" w:hAnsi="Arial" w:cs="Arial"/>
          <w:sz w:val="22"/>
          <w:szCs w:val="22"/>
        </w:rPr>
        <w:t>to ELT and</w:t>
      </w:r>
      <w:r w:rsidR="00050BA2" w:rsidRPr="005D2E45">
        <w:rPr>
          <w:rFonts w:ascii="Arial" w:hAnsi="Arial" w:cs="Arial"/>
          <w:sz w:val="22"/>
          <w:szCs w:val="22"/>
        </w:rPr>
        <w:t xml:space="preserve"> </w:t>
      </w:r>
      <w:r w:rsidR="0002327B" w:rsidRPr="005D2E45">
        <w:rPr>
          <w:rFonts w:ascii="Arial" w:hAnsi="Arial" w:cs="Arial"/>
          <w:sz w:val="22"/>
          <w:szCs w:val="22"/>
        </w:rPr>
        <w:t>Corporation.</w:t>
      </w:r>
    </w:p>
    <w:p w14:paraId="7DB67DE7" w14:textId="6CDEFF46" w:rsidR="0002327B" w:rsidRPr="005D2E45" w:rsidRDefault="00CF2CA8" w:rsidP="005D2E45">
      <w:pPr>
        <w:pStyle w:val="TxBrp6"/>
        <w:numPr>
          <w:ilvl w:val="0"/>
          <w:numId w:val="50"/>
        </w:numPr>
        <w:tabs>
          <w:tab w:val="clear" w:pos="725"/>
        </w:tabs>
        <w:spacing w:after="120" w:line="240" w:lineRule="auto"/>
        <w:jc w:val="left"/>
        <w:rPr>
          <w:rFonts w:ascii="Arial" w:hAnsi="Arial" w:cs="Arial"/>
          <w:sz w:val="22"/>
          <w:szCs w:val="22"/>
        </w:rPr>
      </w:pPr>
      <w:r w:rsidRPr="005D2E45">
        <w:rPr>
          <w:rFonts w:ascii="Arial" w:hAnsi="Arial" w:cs="Arial"/>
          <w:sz w:val="22"/>
          <w:szCs w:val="22"/>
        </w:rPr>
        <w:t>E</w:t>
      </w:r>
      <w:r w:rsidR="0002327B" w:rsidRPr="005D2E45">
        <w:rPr>
          <w:rFonts w:ascii="Arial" w:hAnsi="Arial" w:cs="Arial"/>
          <w:sz w:val="22"/>
          <w:szCs w:val="22"/>
        </w:rPr>
        <w:t>nsure compliance with all statutory and contractual requirements including the terms of the ESFA Financial memoranda, producing timely and accurate reports and financial data to meet these requirements and to satisfy audit purposes.</w:t>
      </w:r>
    </w:p>
    <w:p w14:paraId="5D0904A5" w14:textId="43DA6C79" w:rsidR="0002327B" w:rsidRPr="005D2E45" w:rsidRDefault="006702AB" w:rsidP="005D2E45">
      <w:pPr>
        <w:pStyle w:val="TxBrp6"/>
        <w:numPr>
          <w:ilvl w:val="0"/>
          <w:numId w:val="50"/>
        </w:numPr>
        <w:tabs>
          <w:tab w:val="clear" w:pos="725"/>
        </w:tabs>
        <w:spacing w:after="120" w:line="240" w:lineRule="auto"/>
        <w:jc w:val="left"/>
        <w:rPr>
          <w:rFonts w:ascii="Arial" w:hAnsi="Arial" w:cs="Arial"/>
          <w:sz w:val="22"/>
          <w:szCs w:val="22"/>
        </w:rPr>
      </w:pPr>
      <w:r w:rsidRPr="005D2E45">
        <w:rPr>
          <w:rFonts w:ascii="Arial" w:hAnsi="Arial" w:cs="Arial"/>
          <w:sz w:val="22"/>
          <w:szCs w:val="22"/>
        </w:rPr>
        <w:t>E</w:t>
      </w:r>
      <w:r w:rsidR="0002327B" w:rsidRPr="005D2E45">
        <w:rPr>
          <w:rFonts w:ascii="Arial" w:hAnsi="Arial" w:cs="Arial"/>
          <w:sz w:val="22"/>
          <w:szCs w:val="22"/>
        </w:rPr>
        <w:t>nsure the financial implications of the ILR returns and other funding body requirements are disseminated to</w:t>
      </w:r>
      <w:r w:rsidR="00AB47B2" w:rsidRPr="005D2E45">
        <w:rPr>
          <w:rFonts w:ascii="Arial" w:hAnsi="Arial" w:cs="Arial"/>
          <w:sz w:val="22"/>
          <w:szCs w:val="22"/>
        </w:rPr>
        <w:t xml:space="preserve"> </w:t>
      </w:r>
      <w:r w:rsidR="0002327B" w:rsidRPr="005D2E45">
        <w:rPr>
          <w:rFonts w:ascii="Arial" w:hAnsi="Arial" w:cs="Arial"/>
          <w:sz w:val="22"/>
          <w:szCs w:val="22"/>
        </w:rPr>
        <w:t>the Corporation, ELT and other staff</w:t>
      </w:r>
      <w:r w:rsidR="009F458F" w:rsidRPr="005D2E45">
        <w:rPr>
          <w:rFonts w:ascii="Arial" w:hAnsi="Arial" w:cs="Arial"/>
          <w:sz w:val="22"/>
          <w:szCs w:val="22"/>
        </w:rPr>
        <w:t>.</w:t>
      </w:r>
    </w:p>
    <w:p w14:paraId="40402090" w14:textId="5033D36A" w:rsidR="0002327B" w:rsidRPr="005D2E45" w:rsidRDefault="009B304A" w:rsidP="005D2E45">
      <w:pPr>
        <w:pStyle w:val="TxBrp6"/>
        <w:numPr>
          <w:ilvl w:val="0"/>
          <w:numId w:val="50"/>
        </w:numPr>
        <w:tabs>
          <w:tab w:val="clear" w:pos="725"/>
        </w:tabs>
        <w:spacing w:after="120" w:line="240" w:lineRule="auto"/>
        <w:jc w:val="left"/>
        <w:rPr>
          <w:rFonts w:ascii="Arial" w:hAnsi="Arial" w:cs="Arial"/>
          <w:sz w:val="22"/>
          <w:szCs w:val="22"/>
        </w:rPr>
      </w:pPr>
      <w:r w:rsidRPr="005D2E45">
        <w:rPr>
          <w:rFonts w:ascii="Arial" w:hAnsi="Arial" w:cs="Arial"/>
          <w:sz w:val="22"/>
          <w:szCs w:val="22"/>
        </w:rPr>
        <w:t>E</w:t>
      </w:r>
      <w:r w:rsidR="0002327B" w:rsidRPr="005D2E45">
        <w:rPr>
          <w:rFonts w:ascii="Arial" w:hAnsi="Arial" w:cs="Arial"/>
          <w:sz w:val="22"/>
          <w:szCs w:val="22"/>
        </w:rPr>
        <w:t>nsure compliance with the College's Financial Regulations and Processes</w:t>
      </w:r>
      <w:r w:rsidR="00AB47B2" w:rsidRPr="005D2E45">
        <w:rPr>
          <w:rFonts w:ascii="Arial" w:hAnsi="Arial" w:cs="Arial"/>
          <w:sz w:val="22"/>
          <w:szCs w:val="22"/>
        </w:rPr>
        <w:t xml:space="preserve"> and </w:t>
      </w:r>
      <w:r w:rsidR="0002327B" w:rsidRPr="005D2E45">
        <w:rPr>
          <w:rFonts w:ascii="Arial" w:hAnsi="Arial" w:cs="Arial"/>
          <w:sz w:val="22"/>
          <w:szCs w:val="22"/>
        </w:rPr>
        <w:t>safeguarding of college assets, including their review and dissemination.</w:t>
      </w:r>
    </w:p>
    <w:p w14:paraId="772E144B" w14:textId="025CF702" w:rsidR="0002327B" w:rsidRPr="005D2E45" w:rsidRDefault="009B304A" w:rsidP="005D2E45">
      <w:pPr>
        <w:pStyle w:val="BodyText"/>
        <w:numPr>
          <w:ilvl w:val="0"/>
          <w:numId w:val="50"/>
        </w:numPr>
        <w:spacing w:after="120"/>
        <w:jc w:val="left"/>
        <w:rPr>
          <w:rFonts w:ascii="Arial" w:hAnsi="Arial" w:cs="Arial"/>
          <w:i/>
          <w:sz w:val="22"/>
          <w:szCs w:val="22"/>
        </w:rPr>
      </w:pPr>
      <w:r w:rsidRPr="005D2E45">
        <w:rPr>
          <w:rFonts w:ascii="Arial" w:hAnsi="Arial" w:cs="Arial"/>
          <w:sz w:val="22"/>
          <w:szCs w:val="22"/>
        </w:rPr>
        <w:t>L</w:t>
      </w:r>
      <w:r w:rsidR="0002327B" w:rsidRPr="005D2E45">
        <w:rPr>
          <w:rFonts w:ascii="Arial" w:hAnsi="Arial" w:cs="Arial"/>
          <w:sz w:val="22"/>
          <w:szCs w:val="22"/>
        </w:rPr>
        <w:t>ead and develop outstanding student/customer support services through effective system</w:t>
      </w:r>
      <w:r w:rsidR="00D57CEA" w:rsidRPr="005D2E45">
        <w:rPr>
          <w:rFonts w:ascii="Arial" w:hAnsi="Arial" w:cs="Arial"/>
          <w:sz w:val="22"/>
          <w:szCs w:val="22"/>
        </w:rPr>
        <w:t>s</w:t>
      </w:r>
      <w:r w:rsidR="0002327B" w:rsidRPr="005D2E45">
        <w:rPr>
          <w:rFonts w:ascii="Arial" w:hAnsi="Arial" w:cs="Arial"/>
          <w:sz w:val="22"/>
          <w:szCs w:val="22"/>
        </w:rPr>
        <w:t xml:space="preserve"> and process development, staff motivation, development and succession strategies to ensure a culture of continuous improvement and innovation, benchmarked against best practice. </w:t>
      </w:r>
    </w:p>
    <w:p w14:paraId="3DCD753C" w14:textId="10D3DE93" w:rsidR="0002327B" w:rsidRPr="005D2E45" w:rsidRDefault="009B304A" w:rsidP="005D2E45">
      <w:pPr>
        <w:pStyle w:val="BodyText"/>
        <w:numPr>
          <w:ilvl w:val="0"/>
          <w:numId w:val="50"/>
        </w:numPr>
        <w:spacing w:after="120"/>
        <w:jc w:val="left"/>
        <w:rPr>
          <w:rFonts w:ascii="Arial" w:hAnsi="Arial" w:cs="Arial"/>
          <w:i/>
          <w:sz w:val="22"/>
          <w:szCs w:val="22"/>
        </w:rPr>
      </w:pPr>
      <w:r w:rsidRPr="005D2E45">
        <w:rPr>
          <w:rFonts w:ascii="Arial" w:hAnsi="Arial" w:cs="Arial"/>
          <w:sz w:val="22"/>
          <w:szCs w:val="22"/>
        </w:rPr>
        <w:t>L</w:t>
      </w:r>
      <w:r w:rsidR="0002327B" w:rsidRPr="005D2E45">
        <w:rPr>
          <w:rFonts w:ascii="Arial" w:hAnsi="Arial" w:cs="Arial"/>
          <w:sz w:val="22"/>
          <w:szCs w:val="22"/>
        </w:rPr>
        <w:t>ead on the management and assessment of risk and manage the mitigation of such risks with support from ELT and Directorate Teams</w:t>
      </w:r>
      <w:r w:rsidR="007C211C" w:rsidRPr="005D2E45">
        <w:rPr>
          <w:rFonts w:ascii="Arial" w:hAnsi="Arial" w:cs="Arial"/>
          <w:sz w:val="22"/>
          <w:szCs w:val="22"/>
        </w:rPr>
        <w:t xml:space="preserve">, and </w:t>
      </w:r>
      <w:r w:rsidR="00671DA8" w:rsidRPr="005D2E45">
        <w:rPr>
          <w:rFonts w:ascii="Arial" w:hAnsi="Arial" w:cs="Arial"/>
          <w:sz w:val="22"/>
          <w:szCs w:val="22"/>
        </w:rPr>
        <w:t>c</w:t>
      </w:r>
      <w:r w:rsidR="007C211C" w:rsidRPr="005D2E45">
        <w:rPr>
          <w:rFonts w:ascii="Arial" w:hAnsi="Arial" w:cs="Arial"/>
          <w:sz w:val="22"/>
          <w:szCs w:val="22"/>
        </w:rPr>
        <w:t xml:space="preserve">hair the </w:t>
      </w:r>
      <w:r w:rsidR="00694498" w:rsidRPr="005D2E45">
        <w:rPr>
          <w:rFonts w:ascii="Arial" w:hAnsi="Arial" w:cs="Arial"/>
          <w:sz w:val="22"/>
          <w:szCs w:val="22"/>
        </w:rPr>
        <w:t>R</w:t>
      </w:r>
      <w:r w:rsidR="007C211C" w:rsidRPr="005D2E45">
        <w:rPr>
          <w:rFonts w:ascii="Arial" w:hAnsi="Arial" w:cs="Arial"/>
          <w:sz w:val="22"/>
          <w:szCs w:val="22"/>
        </w:rPr>
        <w:t xml:space="preserve">isk </w:t>
      </w:r>
      <w:r w:rsidR="00694498" w:rsidRPr="005D2E45">
        <w:rPr>
          <w:rFonts w:ascii="Arial" w:hAnsi="Arial" w:cs="Arial"/>
          <w:sz w:val="22"/>
          <w:szCs w:val="22"/>
        </w:rPr>
        <w:t>M</w:t>
      </w:r>
      <w:r w:rsidR="007C211C" w:rsidRPr="005D2E45">
        <w:rPr>
          <w:rFonts w:ascii="Arial" w:hAnsi="Arial" w:cs="Arial"/>
          <w:sz w:val="22"/>
          <w:szCs w:val="22"/>
        </w:rPr>
        <w:t xml:space="preserve">anagement </w:t>
      </w:r>
      <w:r w:rsidR="00694498" w:rsidRPr="005D2E45">
        <w:rPr>
          <w:rFonts w:ascii="Arial" w:hAnsi="Arial" w:cs="Arial"/>
          <w:sz w:val="22"/>
          <w:szCs w:val="22"/>
        </w:rPr>
        <w:t>Action G</w:t>
      </w:r>
      <w:r w:rsidR="007C211C" w:rsidRPr="005D2E45">
        <w:rPr>
          <w:rFonts w:ascii="Arial" w:hAnsi="Arial" w:cs="Arial"/>
          <w:sz w:val="22"/>
          <w:szCs w:val="22"/>
        </w:rPr>
        <w:t>roup.</w:t>
      </w:r>
    </w:p>
    <w:p w14:paraId="0E175F88" w14:textId="5FF83CCF" w:rsidR="0002327B" w:rsidRPr="005D2E45" w:rsidRDefault="009B304A" w:rsidP="005D2E45">
      <w:pPr>
        <w:pStyle w:val="BodyText"/>
        <w:numPr>
          <w:ilvl w:val="0"/>
          <w:numId w:val="50"/>
        </w:numPr>
        <w:spacing w:after="120"/>
        <w:jc w:val="left"/>
        <w:rPr>
          <w:rFonts w:ascii="Arial" w:hAnsi="Arial" w:cs="Arial"/>
          <w:i/>
          <w:sz w:val="22"/>
          <w:szCs w:val="22"/>
        </w:rPr>
      </w:pPr>
      <w:r w:rsidRPr="005D2E45">
        <w:rPr>
          <w:rFonts w:ascii="Arial" w:hAnsi="Arial" w:cs="Arial"/>
          <w:sz w:val="22"/>
          <w:szCs w:val="22"/>
        </w:rPr>
        <w:t>C</w:t>
      </w:r>
      <w:r w:rsidR="0002327B" w:rsidRPr="005D2E45">
        <w:rPr>
          <w:rFonts w:ascii="Arial" w:hAnsi="Arial" w:cs="Arial"/>
          <w:sz w:val="22"/>
          <w:szCs w:val="22"/>
        </w:rPr>
        <w:t xml:space="preserve">hair the Health </w:t>
      </w:r>
      <w:r w:rsidR="00EC15DB" w:rsidRPr="005D2E45">
        <w:rPr>
          <w:rFonts w:ascii="Arial" w:hAnsi="Arial" w:cs="Arial"/>
          <w:sz w:val="22"/>
          <w:szCs w:val="22"/>
        </w:rPr>
        <w:t xml:space="preserve">&amp; </w:t>
      </w:r>
      <w:r w:rsidR="0002327B" w:rsidRPr="005D2E45">
        <w:rPr>
          <w:rFonts w:ascii="Arial" w:hAnsi="Arial" w:cs="Arial"/>
          <w:sz w:val="22"/>
          <w:szCs w:val="22"/>
        </w:rPr>
        <w:t xml:space="preserve">Safety </w:t>
      </w:r>
      <w:r w:rsidR="00671DA8" w:rsidRPr="005D2E45">
        <w:rPr>
          <w:rFonts w:ascii="Arial" w:hAnsi="Arial" w:cs="Arial"/>
          <w:sz w:val="22"/>
          <w:szCs w:val="22"/>
        </w:rPr>
        <w:t>C</w:t>
      </w:r>
      <w:r w:rsidR="0002327B" w:rsidRPr="005D2E45">
        <w:rPr>
          <w:rFonts w:ascii="Arial" w:hAnsi="Arial" w:cs="Arial"/>
          <w:sz w:val="22"/>
          <w:szCs w:val="22"/>
        </w:rPr>
        <w:t xml:space="preserve">ommittee </w:t>
      </w:r>
      <w:r w:rsidR="00EC15DB" w:rsidRPr="005D2E45">
        <w:rPr>
          <w:rFonts w:ascii="Arial" w:hAnsi="Arial" w:cs="Arial"/>
          <w:sz w:val="22"/>
          <w:szCs w:val="22"/>
        </w:rPr>
        <w:t xml:space="preserve">and Sustainability Group </w:t>
      </w:r>
      <w:r w:rsidR="0002327B" w:rsidRPr="005D2E45">
        <w:rPr>
          <w:rFonts w:ascii="Arial" w:hAnsi="Arial" w:cs="Arial"/>
          <w:sz w:val="22"/>
          <w:szCs w:val="22"/>
        </w:rPr>
        <w:t>and other meetings as directed by the Principal &amp; CEO</w:t>
      </w:r>
      <w:r w:rsidR="00EC15DB" w:rsidRPr="005D2E45">
        <w:rPr>
          <w:rFonts w:ascii="Arial" w:hAnsi="Arial" w:cs="Arial"/>
          <w:sz w:val="22"/>
          <w:szCs w:val="22"/>
        </w:rPr>
        <w:t>.</w:t>
      </w:r>
    </w:p>
    <w:p w14:paraId="31B8AAFD" w14:textId="2FD9A6A7" w:rsidR="0002327B" w:rsidRPr="005D2E45" w:rsidRDefault="009B304A" w:rsidP="005D2E45">
      <w:pPr>
        <w:pStyle w:val="BodyText"/>
        <w:numPr>
          <w:ilvl w:val="0"/>
          <w:numId w:val="50"/>
        </w:numPr>
        <w:spacing w:after="120"/>
        <w:jc w:val="left"/>
        <w:rPr>
          <w:rFonts w:ascii="Arial" w:hAnsi="Arial" w:cs="Arial"/>
          <w:i/>
          <w:sz w:val="22"/>
          <w:szCs w:val="22"/>
        </w:rPr>
      </w:pPr>
      <w:r w:rsidRPr="005D2E45">
        <w:rPr>
          <w:rFonts w:ascii="Arial" w:hAnsi="Arial" w:cs="Arial"/>
          <w:sz w:val="22"/>
          <w:szCs w:val="22"/>
        </w:rPr>
        <w:t>W</w:t>
      </w:r>
      <w:r w:rsidR="0002327B" w:rsidRPr="005D2E45">
        <w:rPr>
          <w:rFonts w:ascii="Arial" w:hAnsi="Arial" w:cs="Arial"/>
          <w:sz w:val="22"/>
          <w:szCs w:val="22"/>
        </w:rPr>
        <w:t>ork with the nominated Data Protection Officer to ensure regulatory compliance with the General Data Protection (GDPR) legislation.</w:t>
      </w:r>
    </w:p>
    <w:p w14:paraId="3BA72170" w14:textId="56D3AD57" w:rsidR="0002327B" w:rsidRPr="005D2E45" w:rsidRDefault="009B304A" w:rsidP="005D2E45">
      <w:pPr>
        <w:pStyle w:val="BodyText"/>
        <w:numPr>
          <w:ilvl w:val="0"/>
          <w:numId w:val="50"/>
        </w:numPr>
        <w:spacing w:after="120"/>
        <w:jc w:val="left"/>
        <w:rPr>
          <w:rFonts w:ascii="Arial" w:hAnsi="Arial" w:cs="Arial"/>
          <w:i/>
          <w:sz w:val="22"/>
          <w:szCs w:val="22"/>
        </w:rPr>
      </w:pPr>
      <w:r w:rsidRPr="005D2E45">
        <w:rPr>
          <w:rFonts w:ascii="Arial" w:hAnsi="Arial" w:cs="Arial"/>
          <w:sz w:val="22"/>
          <w:szCs w:val="22"/>
        </w:rPr>
        <w:t>R</w:t>
      </w:r>
      <w:r w:rsidR="0002327B" w:rsidRPr="005D2E45">
        <w:rPr>
          <w:rFonts w:ascii="Arial" w:hAnsi="Arial" w:cs="Arial"/>
          <w:sz w:val="22"/>
          <w:szCs w:val="22"/>
        </w:rPr>
        <w:t>epresent</w:t>
      </w:r>
      <w:r w:rsidRPr="005D2E45">
        <w:rPr>
          <w:rFonts w:ascii="Arial" w:hAnsi="Arial" w:cs="Arial"/>
          <w:sz w:val="22"/>
          <w:szCs w:val="22"/>
        </w:rPr>
        <w:t>/</w:t>
      </w:r>
      <w:r w:rsidR="00671DA8" w:rsidRPr="005D2E45">
        <w:rPr>
          <w:rFonts w:ascii="Arial" w:hAnsi="Arial" w:cs="Arial"/>
          <w:sz w:val="22"/>
          <w:szCs w:val="22"/>
        </w:rPr>
        <w:t>d</w:t>
      </w:r>
      <w:r w:rsidRPr="005D2E45">
        <w:rPr>
          <w:rFonts w:ascii="Arial" w:hAnsi="Arial" w:cs="Arial"/>
          <w:sz w:val="22"/>
          <w:szCs w:val="22"/>
        </w:rPr>
        <w:t>eputise for</w:t>
      </w:r>
      <w:r w:rsidR="0002327B" w:rsidRPr="005D2E45">
        <w:rPr>
          <w:rFonts w:ascii="Arial" w:hAnsi="Arial" w:cs="Arial"/>
          <w:sz w:val="22"/>
          <w:szCs w:val="22"/>
        </w:rPr>
        <w:t xml:space="preserve"> the Principal &amp; CEO at external meetings, furthering the reputation of the College</w:t>
      </w:r>
      <w:r w:rsidR="00264A01" w:rsidRPr="005D2E45">
        <w:rPr>
          <w:rFonts w:ascii="Arial" w:hAnsi="Arial" w:cs="Arial"/>
          <w:sz w:val="22"/>
          <w:szCs w:val="22"/>
        </w:rPr>
        <w:t xml:space="preserve"> and b</w:t>
      </w:r>
      <w:r w:rsidR="0002327B" w:rsidRPr="005D2E45">
        <w:rPr>
          <w:rFonts w:ascii="Arial" w:hAnsi="Arial" w:cs="Arial"/>
          <w:sz w:val="22"/>
          <w:szCs w:val="22"/>
        </w:rPr>
        <w:t>uild</w:t>
      </w:r>
      <w:r w:rsidR="00264A01" w:rsidRPr="005D2E45">
        <w:rPr>
          <w:rFonts w:ascii="Arial" w:hAnsi="Arial" w:cs="Arial"/>
          <w:sz w:val="22"/>
          <w:szCs w:val="22"/>
        </w:rPr>
        <w:t>ing</w:t>
      </w:r>
      <w:r w:rsidR="0002327B" w:rsidRPr="005D2E45">
        <w:rPr>
          <w:rFonts w:ascii="Arial" w:hAnsi="Arial" w:cs="Arial"/>
          <w:sz w:val="22"/>
          <w:szCs w:val="22"/>
        </w:rPr>
        <w:t xml:space="preserve"> strong links with sector professionals</w:t>
      </w:r>
      <w:r w:rsidR="00264A01" w:rsidRPr="005D2E45">
        <w:rPr>
          <w:rFonts w:ascii="Arial" w:hAnsi="Arial" w:cs="Arial"/>
          <w:sz w:val="22"/>
          <w:szCs w:val="22"/>
        </w:rPr>
        <w:t>.</w:t>
      </w:r>
    </w:p>
    <w:p w14:paraId="1701DDF8" w14:textId="1824F3AC" w:rsidR="00694498" w:rsidRPr="005D2E45" w:rsidRDefault="00671DA8" w:rsidP="005D2E45">
      <w:pPr>
        <w:pStyle w:val="BodyText"/>
        <w:numPr>
          <w:ilvl w:val="0"/>
          <w:numId w:val="50"/>
        </w:numPr>
        <w:spacing w:after="120"/>
        <w:jc w:val="left"/>
        <w:rPr>
          <w:rFonts w:ascii="Arial" w:hAnsi="Arial" w:cs="Arial"/>
          <w:iCs/>
          <w:sz w:val="22"/>
          <w:szCs w:val="22"/>
        </w:rPr>
      </w:pPr>
      <w:r w:rsidRPr="005D2E45">
        <w:rPr>
          <w:rFonts w:ascii="Arial" w:hAnsi="Arial" w:cs="Arial"/>
          <w:iCs/>
          <w:sz w:val="22"/>
          <w:szCs w:val="22"/>
        </w:rPr>
        <w:t>D</w:t>
      </w:r>
      <w:r w:rsidR="00694498" w:rsidRPr="005D2E45">
        <w:rPr>
          <w:rFonts w:ascii="Arial" w:hAnsi="Arial" w:cs="Arial"/>
          <w:iCs/>
          <w:sz w:val="22"/>
          <w:szCs w:val="22"/>
        </w:rPr>
        <w:t xml:space="preserve">eputise for the Principal &amp; CEO in all of </w:t>
      </w:r>
      <w:r w:rsidR="00BC0FA6" w:rsidRPr="005D2E45">
        <w:rPr>
          <w:rFonts w:ascii="Arial" w:hAnsi="Arial" w:cs="Arial"/>
          <w:iCs/>
          <w:sz w:val="22"/>
          <w:szCs w:val="22"/>
        </w:rPr>
        <w:t>t</w:t>
      </w:r>
      <w:r w:rsidR="00694498" w:rsidRPr="005D2E45">
        <w:rPr>
          <w:rFonts w:ascii="Arial" w:hAnsi="Arial" w:cs="Arial"/>
          <w:iCs/>
          <w:sz w:val="22"/>
          <w:szCs w:val="22"/>
        </w:rPr>
        <w:t>he</w:t>
      </w:r>
      <w:r w:rsidR="00BC0FA6" w:rsidRPr="005D2E45">
        <w:rPr>
          <w:rFonts w:ascii="Arial" w:hAnsi="Arial" w:cs="Arial"/>
          <w:iCs/>
          <w:sz w:val="22"/>
          <w:szCs w:val="22"/>
        </w:rPr>
        <w:t>i</w:t>
      </w:r>
      <w:r w:rsidR="00694498" w:rsidRPr="005D2E45">
        <w:rPr>
          <w:rFonts w:ascii="Arial" w:hAnsi="Arial" w:cs="Arial"/>
          <w:iCs/>
          <w:sz w:val="22"/>
          <w:szCs w:val="22"/>
        </w:rPr>
        <w:t>r duties including the management of the College, together with the other ELT members in her absence</w:t>
      </w:r>
      <w:r w:rsidR="0025128E">
        <w:rPr>
          <w:rFonts w:ascii="Arial" w:hAnsi="Arial" w:cs="Arial"/>
          <w:iCs/>
          <w:sz w:val="22"/>
          <w:szCs w:val="22"/>
        </w:rPr>
        <w:t>.</w:t>
      </w:r>
      <w:r w:rsidR="00694498" w:rsidRPr="005D2E45">
        <w:rPr>
          <w:rFonts w:ascii="Arial" w:hAnsi="Arial" w:cs="Arial"/>
          <w:iCs/>
          <w:sz w:val="22"/>
          <w:szCs w:val="22"/>
        </w:rPr>
        <w:t xml:space="preserve"> </w:t>
      </w:r>
    </w:p>
    <w:p w14:paraId="199FB284" w14:textId="6DA36691" w:rsidR="00F16801" w:rsidRPr="005D2E45" w:rsidRDefault="00D725E6" w:rsidP="005D2E45">
      <w:pPr>
        <w:pStyle w:val="Default"/>
        <w:numPr>
          <w:ilvl w:val="0"/>
          <w:numId w:val="50"/>
        </w:numPr>
        <w:jc w:val="both"/>
        <w:rPr>
          <w:color w:val="auto"/>
          <w:sz w:val="22"/>
          <w:szCs w:val="22"/>
        </w:rPr>
      </w:pPr>
      <w:r w:rsidRPr="005D2E45">
        <w:rPr>
          <w:color w:val="auto"/>
          <w:sz w:val="22"/>
          <w:szCs w:val="22"/>
        </w:rPr>
        <w:t xml:space="preserve">Work </w:t>
      </w:r>
      <w:r w:rsidR="00F16801" w:rsidRPr="005D2E45">
        <w:rPr>
          <w:color w:val="auto"/>
          <w:sz w:val="22"/>
          <w:szCs w:val="22"/>
        </w:rPr>
        <w:t xml:space="preserve">collaboratively </w:t>
      </w:r>
      <w:r w:rsidRPr="005D2E45">
        <w:rPr>
          <w:color w:val="auto"/>
          <w:sz w:val="22"/>
          <w:szCs w:val="22"/>
        </w:rPr>
        <w:t>with ELT to develop</w:t>
      </w:r>
      <w:r w:rsidR="00F16801" w:rsidRPr="005D2E45">
        <w:rPr>
          <w:color w:val="auto"/>
          <w:sz w:val="22"/>
          <w:szCs w:val="22"/>
        </w:rPr>
        <w:t xml:space="preserve"> an innovative and entrepreneurial culture </w:t>
      </w:r>
      <w:r w:rsidR="000C462A" w:rsidRPr="005D2E45">
        <w:rPr>
          <w:color w:val="auto"/>
          <w:sz w:val="22"/>
          <w:szCs w:val="22"/>
        </w:rPr>
        <w:t>built around the College’s values</w:t>
      </w:r>
      <w:r w:rsidR="00FE1AD5" w:rsidRPr="005D2E45">
        <w:rPr>
          <w:color w:val="auto"/>
          <w:sz w:val="22"/>
          <w:szCs w:val="22"/>
        </w:rPr>
        <w:t xml:space="preserve"> and that delivers the College’s Strategic Plan.</w:t>
      </w:r>
    </w:p>
    <w:p w14:paraId="1E9024C2" w14:textId="77777777" w:rsidR="00F16801" w:rsidRPr="005D2E45" w:rsidRDefault="00F16801" w:rsidP="00F16801">
      <w:pPr>
        <w:pStyle w:val="Default"/>
        <w:ind w:left="360"/>
        <w:jc w:val="both"/>
        <w:rPr>
          <w:color w:val="auto"/>
          <w:sz w:val="22"/>
          <w:szCs w:val="22"/>
        </w:rPr>
      </w:pPr>
    </w:p>
    <w:p w14:paraId="1ADEDFCD" w14:textId="3D49139C" w:rsidR="00F16801" w:rsidRPr="005D2E45" w:rsidRDefault="00F16801" w:rsidP="005D2E45">
      <w:pPr>
        <w:numPr>
          <w:ilvl w:val="0"/>
          <w:numId w:val="50"/>
        </w:numPr>
        <w:autoSpaceDE w:val="0"/>
        <w:autoSpaceDN w:val="0"/>
        <w:jc w:val="both"/>
        <w:rPr>
          <w:rFonts w:ascii="Arial" w:hAnsi="Arial" w:cs="Arial"/>
          <w:sz w:val="22"/>
          <w:szCs w:val="22"/>
        </w:rPr>
      </w:pPr>
      <w:r w:rsidRPr="005D2E45">
        <w:rPr>
          <w:rFonts w:ascii="Arial" w:hAnsi="Arial" w:cs="Arial"/>
          <w:sz w:val="22"/>
          <w:szCs w:val="22"/>
        </w:rPr>
        <w:lastRenderedPageBreak/>
        <w:t xml:space="preserve">Determine, with </w:t>
      </w:r>
      <w:r w:rsidR="004C27C9" w:rsidRPr="005D2E45">
        <w:rPr>
          <w:rFonts w:ascii="Arial" w:hAnsi="Arial" w:cs="Arial"/>
          <w:sz w:val="22"/>
          <w:szCs w:val="22"/>
        </w:rPr>
        <w:t>ELT,</w:t>
      </w:r>
      <w:r w:rsidRPr="005D2E45">
        <w:rPr>
          <w:rFonts w:ascii="Arial" w:hAnsi="Arial" w:cs="Arial"/>
          <w:sz w:val="22"/>
          <w:szCs w:val="22"/>
        </w:rPr>
        <w:t xml:space="preserve"> the best use of resources and staff to meet conflicting demands in the curriculum and other priority areas</w:t>
      </w:r>
      <w:r w:rsidR="0084496E" w:rsidRPr="005D2E45">
        <w:rPr>
          <w:rFonts w:ascii="Arial" w:hAnsi="Arial" w:cs="Arial"/>
          <w:sz w:val="22"/>
          <w:szCs w:val="22"/>
        </w:rPr>
        <w:t>.</w:t>
      </w:r>
      <w:r w:rsidR="00836043" w:rsidRPr="005D2E45">
        <w:rPr>
          <w:rFonts w:ascii="Arial" w:hAnsi="Arial" w:cs="Arial"/>
          <w:sz w:val="22"/>
          <w:szCs w:val="22"/>
        </w:rPr>
        <w:t xml:space="preserve"> Lead on any </w:t>
      </w:r>
      <w:r w:rsidR="004C27C9" w:rsidRPr="005D2E45">
        <w:rPr>
          <w:rFonts w:ascii="Arial" w:hAnsi="Arial" w:cs="Arial"/>
          <w:sz w:val="22"/>
          <w:szCs w:val="22"/>
        </w:rPr>
        <w:t>capital bids.</w:t>
      </w:r>
    </w:p>
    <w:p w14:paraId="4A2E3212" w14:textId="77777777" w:rsidR="00F16801" w:rsidRPr="005D2E45" w:rsidRDefault="00F16801" w:rsidP="00EC15DB">
      <w:pPr>
        <w:pStyle w:val="BodyText"/>
        <w:tabs>
          <w:tab w:val="num" w:pos="392"/>
        </w:tabs>
        <w:rPr>
          <w:rFonts w:ascii="Arial" w:hAnsi="Arial" w:cs="Arial"/>
          <w:sz w:val="22"/>
          <w:szCs w:val="22"/>
        </w:rPr>
      </w:pPr>
    </w:p>
    <w:p w14:paraId="6943B554" w14:textId="5FFE9994" w:rsidR="00F16801" w:rsidRPr="005D2E45" w:rsidRDefault="00F16801" w:rsidP="005D2E45">
      <w:pPr>
        <w:pStyle w:val="BodyText"/>
        <w:numPr>
          <w:ilvl w:val="0"/>
          <w:numId w:val="50"/>
        </w:numPr>
        <w:autoSpaceDE w:val="0"/>
        <w:autoSpaceDN w:val="0"/>
        <w:rPr>
          <w:rFonts w:ascii="Arial" w:hAnsi="Arial" w:cs="Arial"/>
          <w:sz w:val="22"/>
          <w:szCs w:val="22"/>
        </w:rPr>
      </w:pPr>
      <w:r w:rsidRPr="005D2E45">
        <w:rPr>
          <w:rFonts w:ascii="Arial" w:hAnsi="Arial" w:cs="Arial"/>
          <w:sz w:val="22"/>
          <w:szCs w:val="22"/>
        </w:rPr>
        <w:t>Attend relevant Corporation and Sub</w:t>
      </w:r>
      <w:r w:rsidR="00671DA8" w:rsidRPr="005D2E45">
        <w:rPr>
          <w:rFonts w:ascii="Arial" w:hAnsi="Arial" w:cs="Arial"/>
          <w:sz w:val="22"/>
          <w:szCs w:val="22"/>
        </w:rPr>
        <w:t>-</w:t>
      </w:r>
      <w:r w:rsidRPr="005D2E45">
        <w:rPr>
          <w:rFonts w:ascii="Arial" w:hAnsi="Arial" w:cs="Arial"/>
          <w:sz w:val="22"/>
          <w:szCs w:val="22"/>
        </w:rPr>
        <w:t xml:space="preserve">committee meetings and prepare and report regularly on selected performance indicators as agreed with the </w:t>
      </w:r>
      <w:r w:rsidR="00671DA8" w:rsidRPr="005D2E45">
        <w:rPr>
          <w:rFonts w:ascii="Arial" w:hAnsi="Arial" w:cs="Arial"/>
          <w:sz w:val="22"/>
          <w:szCs w:val="22"/>
        </w:rPr>
        <w:t>Principal &amp; CEO</w:t>
      </w:r>
      <w:r w:rsidRPr="005D2E45">
        <w:rPr>
          <w:rFonts w:ascii="Arial" w:hAnsi="Arial" w:cs="Arial"/>
          <w:sz w:val="22"/>
          <w:szCs w:val="22"/>
        </w:rPr>
        <w:t>.</w:t>
      </w:r>
    </w:p>
    <w:p w14:paraId="65903AB8" w14:textId="77777777" w:rsidR="00F16801" w:rsidRPr="005D2E45" w:rsidRDefault="00F16801" w:rsidP="00F16801">
      <w:pPr>
        <w:pStyle w:val="BodyText"/>
        <w:tabs>
          <w:tab w:val="num" w:pos="392"/>
        </w:tabs>
        <w:spacing w:line="244" w:lineRule="atLeast"/>
        <w:ind w:left="406" w:hanging="378"/>
        <w:rPr>
          <w:rFonts w:ascii="Arial" w:hAnsi="Arial" w:cs="Arial"/>
          <w:bCs/>
          <w:sz w:val="22"/>
          <w:szCs w:val="22"/>
        </w:rPr>
      </w:pPr>
    </w:p>
    <w:p w14:paraId="5723F5F6" w14:textId="0DCB21CA" w:rsidR="00F16801" w:rsidRPr="005D2E45" w:rsidRDefault="00F16801" w:rsidP="005D2E45">
      <w:pPr>
        <w:numPr>
          <w:ilvl w:val="0"/>
          <w:numId w:val="50"/>
        </w:numPr>
        <w:overflowPunct w:val="0"/>
        <w:autoSpaceDE w:val="0"/>
        <w:autoSpaceDN w:val="0"/>
        <w:adjustRightInd w:val="0"/>
        <w:textAlignment w:val="baseline"/>
        <w:rPr>
          <w:rFonts w:ascii="Arial" w:hAnsi="Arial" w:cs="Arial"/>
          <w:sz w:val="22"/>
          <w:szCs w:val="22"/>
        </w:rPr>
      </w:pPr>
      <w:r w:rsidRPr="005D2E45">
        <w:rPr>
          <w:rFonts w:ascii="Arial" w:hAnsi="Arial" w:cs="Arial"/>
          <w:sz w:val="22"/>
          <w:szCs w:val="22"/>
        </w:rPr>
        <w:t xml:space="preserve">Maintain effective relationships with external organisations </w:t>
      </w:r>
      <w:r w:rsidR="00000E38" w:rsidRPr="005D2E45">
        <w:rPr>
          <w:rFonts w:ascii="Arial" w:hAnsi="Arial" w:cs="Arial"/>
          <w:sz w:val="22"/>
          <w:szCs w:val="22"/>
        </w:rPr>
        <w:t>e.g.,</w:t>
      </w:r>
      <w:r w:rsidRPr="005D2E45">
        <w:rPr>
          <w:rFonts w:ascii="Arial" w:hAnsi="Arial" w:cs="Arial"/>
          <w:sz w:val="22"/>
          <w:szCs w:val="22"/>
        </w:rPr>
        <w:t xml:space="preserve"> validating and funding bodies, schools, stakeholders and other appropriate organisations.</w:t>
      </w:r>
    </w:p>
    <w:p w14:paraId="55801758" w14:textId="77777777" w:rsidR="00CB7C29" w:rsidRPr="005D2E45" w:rsidRDefault="00CB7C29" w:rsidP="00CB7C29">
      <w:pPr>
        <w:overflowPunct w:val="0"/>
        <w:autoSpaceDE w:val="0"/>
        <w:autoSpaceDN w:val="0"/>
        <w:adjustRightInd w:val="0"/>
        <w:jc w:val="both"/>
        <w:textAlignment w:val="baseline"/>
        <w:rPr>
          <w:rFonts w:ascii="Arial" w:hAnsi="Arial" w:cs="Arial"/>
          <w:sz w:val="22"/>
          <w:szCs w:val="22"/>
        </w:rPr>
      </w:pPr>
    </w:p>
    <w:p w14:paraId="15BAA6B9" w14:textId="7A2BB9BB" w:rsidR="0002327B" w:rsidRPr="007F2D98" w:rsidRDefault="0002327B" w:rsidP="005D2E45">
      <w:pPr>
        <w:pStyle w:val="BodyText"/>
        <w:numPr>
          <w:ilvl w:val="0"/>
          <w:numId w:val="50"/>
        </w:numPr>
        <w:spacing w:after="120"/>
        <w:jc w:val="left"/>
        <w:rPr>
          <w:rFonts w:ascii="Arial" w:hAnsi="Arial" w:cs="Arial"/>
          <w:i/>
          <w:sz w:val="22"/>
          <w:szCs w:val="22"/>
        </w:rPr>
      </w:pPr>
      <w:r w:rsidRPr="005D2E45">
        <w:rPr>
          <w:rFonts w:ascii="Arial" w:hAnsi="Arial" w:cs="Arial"/>
          <w:sz w:val="22"/>
          <w:szCs w:val="22"/>
        </w:rPr>
        <w:t>Such other duties as may be reasonably requested by the Principal &amp; CEO or the Corporation.</w:t>
      </w:r>
    </w:p>
    <w:p w14:paraId="7A813849" w14:textId="77777777" w:rsidR="007F2D98" w:rsidRPr="005D2E45" w:rsidRDefault="007F2D98" w:rsidP="007F2D98">
      <w:pPr>
        <w:pStyle w:val="BodyText"/>
        <w:spacing w:after="120"/>
        <w:jc w:val="left"/>
        <w:rPr>
          <w:rFonts w:ascii="Arial" w:hAnsi="Arial" w:cs="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4600"/>
        <w:gridCol w:w="2547"/>
      </w:tblGrid>
      <w:tr w:rsidR="006F20A0" w:rsidRPr="00E76D3F" w14:paraId="6E28CA24" w14:textId="77777777" w:rsidTr="00D850B7">
        <w:trPr>
          <w:trHeight w:hRule="exact" w:val="454"/>
        </w:trPr>
        <w:tc>
          <w:tcPr>
            <w:tcW w:w="8926" w:type="dxa"/>
            <w:gridSpan w:val="3"/>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D850B7">
        <w:trPr>
          <w:trHeight w:val="454"/>
        </w:trPr>
        <w:tc>
          <w:tcPr>
            <w:tcW w:w="8926" w:type="dxa"/>
            <w:gridSpan w:val="3"/>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0757D3E6" w14:textId="533A1717" w:rsidR="005A5ABB" w:rsidRPr="00D850B7" w:rsidRDefault="00134282" w:rsidP="00D850B7">
            <w:pPr>
              <w:pStyle w:val="ListParagraph"/>
              <w:numPr>
                <w:ilvl w:val="0"/>
                <w:numId w:val="31"/>
              </w:numPr>
              <w:rPr>
                <w:rFonts w:ascii="Arial" w:hAnsi="Arial" w:cs="Arial"/>
                <w:sz w:val="22"/>
                <w:szCs w:val="22"/>
              </w:rPr>
            </w:pPr>
            <w:r w:rsidRPr="00D850B7">
              <w:rPr>
                <w:rFonts w:ascii="Arial" w:hAnsi="Arial" w:cs="Arial"/>
                <w:sz w:val="22"/>
                <w:szCs w:val="22"/>
              </w:rPr>
              <w:t xml:space="preserve">Participates in, and co-operates with, own Performance Review Interview </w:t>
            </w:r>
            <w:r w:rsidR="00671DA8">
              <w:rPr>
                <w:rFonts w:ascii="Arial" w:hAnsi="Arial" w:cs="Arial"/>
                <w:sz w:val="22"/>
                <w:szCs w:val="22"/>
              </w:rPr>
              <w:tab/>
            </w:r>
            <w:r w:rsidRPr="00D850B7">
              <w:rPr>
                <w:rFonts w:ascii="Arial" w:hAnsi="Arial" w:cs="Arial"/>
                <w:sz w:val="22"/>
                <w:szCs w:val="22"/>
              </w:rPr>
              <w:t xml:space="preserve">to ensure that job-related targets are met and </w:t>
            </w:r>
            <w:r w:rsidR="00D850B7" w:rsidRPr="00D850B7">
              <w:rPr>
                <w:rFonts w:ascii="Arial" w:hAnsi="Arial" w:cs="Arial"/>
                <w:sz w:val="22"/>
                <w:szCs w:val="22"/>
              </w:rPr>
              <w:t>ongoing</w:t>
            </w:r>
            <w:r w:rsidRPr="00D850B7">
              <w:rPr>
                <w:rFonts w:ascii="Arial" w:hAnsi="Arial" w:cs="Arial"/>
                <w:sz w:val="22"/>
                <w:szCs w:val="22"/>
              </w:rPr>
              <w:t xml:space="preserve"> staff development </w:t>
            </w:r>
            <w:r w:rsidR="00671DA8">
              <w:rPr>
                <w:rFonts w:ascii="Arial" w:hAnsi="Arial" w:cs="Arial"/>
                <w:sz w:val="22"/>
                <w:szCs w:val="22"/>
              </w:rPr>
              <w:tab/>
            </w:r>
            <w:r w:rsidRPr="00D850B7">
              <w:rPr>
                <w:rFonts w:ascii="Arial" w:hAnsi="Arial" w:cs="Arial"/>
                <w:sz w:val="22"/>
                <w:szCs w:val="22"/>
              </w:rPr>
              <w:t>in line with Nescot’s aims</w:t>
            </w:r>
            <w:r w:rsidR="005A30A6" w:rsidRPr="00D850B7">
              <w:rPr>
                <w:rFonts w:ascii="Arial" w:hAnsi="Arial" w:cs="Arial"/>
                <w:sz w:val="22"/>
                <w:szCs w:val="22"/>
              </w:rPr>
              <w:t>.</w:t>
            </w:r>
          </w:p>
          <w:p w14:paraId="4A8E6C5E" w14:textId="311BFF22" w:rsidR="005A5ABB" w:rsidRPr="00D850B7" w:rsidRDefault="005A5ABB" w:rsidP="00D850B7">
            <w:pPr>
              <w:pStyle w:val="ListParagraph"/>
              <w:numPr>
                <w:ilvl w:val="0"/>
                <w:numId w:val="31"/>
              </w:numPr>
              <w:rPr>
                <w:rFonts w:ascii="Arial" w:hAnsi="Arial" w:cs="Arial"/>
                <w:sz w:val="22"/>
                <w:szCs w:val="22"/>
              </w:rPr>
            </w:pPr>
            <w:r w:rsidRPr="00D850B7">
              <w:rPr>
                <w:rFonts w:ascii="Arial" w:hAnsi="Arial" w:cs="Arial"/>
                <w:sz w:val="22"/>
                <w:szCs w:val="22"/>
              </w:rPr>
              <w:t xml:space="preserve">Carries out the Annual Performance Review Interview for those staff who </w:t>
            </w:r>
            <w:r w:rsidR="00671DA8">
              <w:rPr>
                <w:rFonts w:ascii="Arial" w:hAnsi="Arial" w:cs="Arial"/>
                <w:sz w:val="22"/>
                <w:szCs w:val="22"/>
              </w:rPr>
              <w:tab/>
            </w:r>
            <w:r w:rsidRPr="00D850B7">
              <w:rPr>
                <w:rFonts w:ascii="Arial" w:hAnsi="Arial" w:cs="Arial"/>
                <w:sz w:val="22"/>
                <w:szCs w:val="22"/>
              </w:rPr>
              <w:t>report to the post, to ensure their continuing staff development.</w:t>
            </w:r>
          </w:p>
          <w:p w14:paraId="0E8284F2" w14:textId="1A1786A8" w:rsidR="00F03DC3" w:rsidRPr="00D850B7" w:rsidRDefault="00F03DC3" w:rsidP="00D850B7">
            <w:pPr>
              <w:pStyle w:val="ListParagraph"/>
              <w:numPr>
                <w:ilvl w:val="0"/>
                <w:numId w:val="31"/>
              </w:numPr>
              <w:rPr>
                <w:rFonts w:ascii="Arial" w:hAnsi="Arial" w:cs="Arial"/>
                <w:sz w:val="22"/>
                <w:szCs w:val="22"/>
              </w:rPr>
            </w:pPr>
            <w:r w:rsidRPr="00D850B7">
              <w:rPr>
                <w:rFonts w:ascii="Arial" w:hAnsi="Arial" w:cs="Arial"/>
                <w:sz w:val="22"/>
                <w:szCs w:val="22"/>
              </w:rPr>
              <w:t xml:space="preserve">To carry out Continuing Professional Development (CPD) relevant to the </w:t>
            </w:r>
            <w:r w:rsidR="00671DA8">
              <w:rPr>
                <w:rFonts w:ascii="Arial" w:hAnsi="Arial" w:cs="Arial"/>
                <w:sz w:val="22"/>
                <w:szCs w:val="22"/>
              </w:rPr>
              <w:tab/>
            </w:r>
            <w:r w:rsidRPr="00D850B7">
              <w:rPr>
                <w:rFonts w:ascii="Arial" w:hAnsi="Arial" w:cs="Arial"/>
                <w:sz w:val="22"/>
                <w:szCs w:val="22"/>
              </w:rPr>
              <w:t>role, including subject or professional updates.</w:t>
            </w:r>
          </w:p>
          <w:p w14:paraId="700317D8" w14:textId="1395A391" w:rsidR="00F03DC3" w:rsidRPr="00D850B7" w:rsidRDefault="00E41EB5" w:rsidP="00D850B7">
            <w:pPr>
              <w:pStyle w:val="ListParagraph"/>
              <w:numPr>
                <w:ilvl w:val="0"/>
                <w:numId w:val="31"/>
              </w:numPr>
              <w:rPr>
                <w:rFonts w:ascii="Arial" w:hAnsi="Arial" w:cs="Arial"/>
                <w:sz w:val="22"/>
                <w:szCs w:val="22"/>
              </w:rPr>
            </w:pPr>
            <w:r w:rsidRPr="00D850B7">
              <w:rPr>
                <w:rFonts w:ascii="Arial" w:hAnsi="Arial" w:cs="Arial"/>
                <w:sz w:val="22"/>
                <w:szCs w:val="22"/>
              </w:rPr>
              <w:t xml:space="preserve">To work within the security guidelines and any relevant codes of practice </w:t>
            </w:r>
            <w:r w:rsidR="00671DA8">
              <w:rPr>
                <w:rFonts w:ascii="Arial" w:hAnsi="Arial" w:cs="Arial"/>
                <w:sz w:val="22"/>
                <w:szCs w:val="22"/>
              </w:rPr>
              <w:tab/>
            </w:r>
            <w:r w:rsidRPr="00D850B7">
              <w:rPr>
                <w:rFonts w:ascii="Arial" w:hAnsi="Arial" w:cs="Arial"/>
                <w:sz w:val="22"/>
                <w:szCs w:val="22"/>
              </w:rPr>
              <w:t>and rules laid down by the College.</w:t>
            </w:r>
          </w:p>
          <w:p w14:paraId="0A9BBBB8" w14:textId="03EC30BC" w:rsidR="009E3774" w:rsidRPr="00D850B7" w:rsidRDefault="00E41EB5" w:rsidP="00D850B7">
            <w:pPr>
              <w:pStyle w:val="ListParagraph"/>
              <w:numPr>
                <w:ilvl w:val="0"/>
                <w:numId w:val="31"/>
              </w:numPr>
              <w:rPr>
                <w:color w:val="3B3838" w:themeColor="background2" w:themeShade="40"/>
              </w:rPr>
            </w:pPr>
            <w:r w:rsidRPr="00D850B7">
              <w:rPr>
                <w:rFonts w:ascii="Arial" w:hAnsi="Arial" w:cs="Arial"/>
                <w:sz w:val="22"/>
                <w:szCs w:val="22"/>
              </w:rPr>
              <w:t xml:space="preserve">To comply with the College’s Code of Conduct for employees and any </w:t>
            </w:r>
            <w:r w:rsidR="00671DA8">
              <w:rPr>
                <w:rFonts w:ascii="Arial" w:hAnsi="Arial" w:cs="Arial"/>
                <w:sz w:val="22"/>
                <w:szCs w:val="22"/>
              </w:rPr>
              <w:tab/>
            </w:r>
            <w:r w:rsidRPr="00D850B7">
              <w:rPr>
                <w:rFonts w:ascii="Arial" w:hAnsi="Arial" w:cs="Arial"/>
                <w:sz w:val="22"/>
                <w:szCs w:val="22"/>
              </w:rPr>
              <w:t xml:space="preserve">regulations which the College may from </w:t>
            </w:r>
            <w:r w:rsidR="00D850B7" w:rsidRPr="00D850B7">
              <w:rPr>
                <w:rFonts w:ascii="Arial" w:hAnsi="Arial" w:cs="Arial"/>
                <w:sz w:val="22"/>
                <w:szCs w:val="22"/>
              </w:rPr>
              <w:t>time-to-time</w:t>
            </w:r>
            <w:r w:rsidRPr="00D850B7">
              <w:rPr>
                <w:rFonts w:ascii="Arial" w:hAnsi="Arial" w:cs="Arial"/>
                <w:sz w:val="22"/>
                <w:szCs w:val="22"/>
              </w:rPr>
              <w:t xml:space="preserve"> issue to ensure the </w:t>
            </w:r>
            <w:r w:rsidR="00671DA8">
              <w:rPr>
                <w:rFonts w:ascii="Arial" w:hAnsi="Arial" w:cs="Arial"/>
                <w:sz w:val="22"/>
                <w:szCs w:val="22"/>
              </w:rPr>
              <w:tab/>
            </w:r>
            <w:r w:rsidRPr="00D850B7">
              <w:rPr>
                <w:rFonts w:ascii="Arial" w:hAnsi="Arial" w:cs="Arial"/>
                <w:sz w:val="22"/>
                <w:szCs w:val="22"/>
              </w:rPr>
              <w:t xml:space="preserve">efficient and safe operation of its business and the welfare and interests of </w:t>
            </w:r>
            <w:r w:rsidR="00671DA8">
              <w:rPr>
                <w:rFonts w:ascii="Arial" w:hAnsi="Arial" w:cs="Arial"/>
                <w:sz w:val="22"/>
                <w:szCs w:val="22"/>
              </w:rPr>
              <w:tab/>
            </w:r>
            <w:r w:rsidRPr="00D850B7">
              <w:rPr>
                <w:rFonts w:ascii="Arial" w:hAnsi="Arial" w:cs="Arial"/>
                <w:sz w:val="22"/>
                <w:szCs w:val="22"/>
              </w:rPr>
              <w:t>its employees and students</w:t>
            </w:r>
          </w:p>
          <w:p w14:paraId="080965E7" w14:textId="0BA66C77" w:rsidR="00D850B7" w:rsidRPr="00D850B7" w:rsidRDefault="00D850B7" w:rsidP="00D850B7">
            <w:pPr>
              <w:rPr>
                <w:color w:val="3B3838" w:themeColor="background2" w:themeShade="40"/>
              </w:rPr>
            </w:pPr>
          </w:p>
        </w:tc>
      </w:tr>
      <w:tr w:rsidR="00B34A76" w:rsidRPr="00E76D3F" w14:paraId="25D68070" w14:textId="77777777" w:rsidTr="00D850B7">
        <w:trPr>
          <w:trHeight w:hRule="exact" w:val="454"/>
        </w:trPr>
        <w:tc>
          <w:tcPr>
            <w:tcW w:w="8926" w:type="dxa"/>
            <w:gridSpan w:val="3"/>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D850B7">
        <w:trPr>
          <w:trHeight w:val="454"/>
        </w:trPr>
        <w:tc>
          <w:tcPr>
            <w:tcW w:w="8926" w:type="dxa"/>
            <w:gridSpan w:val="3"/>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F31D66A" w14:textId="77847F7E" w:rsidR="00694498" w:rsidRPr="00694498" w:rsidRDefault="005818AA" w:rsidP="00694498">
            <w:pPr>
              <w:numPr>
                <w:ilvl w:val="0"/>
                <w:numId w:val="11"/>
              </w:numPr>
              <w:shd w:val="clear" w:color="auto" w:fill="FFFFFF"/>
              <w:spacing w:after="240"/>
              <w:rPr>
                <w:rFonts w:ascii="Arial" w:hAnsi="Arial" w:cs="Arial"/>
                <w:bCs/>
                <w:color w:val="FF0000"/>
                <w:sz w:val="22"/>
                <w:szCs w:val="22"/>
              </w:rPr>
            </w:pPr>
            <w:r w:rsidRPr="005A5ABB">
              <w:rPr>
                <w:rFonts w:ascii="Arial" w:hAnsi="Arial" w:cs="Arial"/>
                <w:bCs/>
                <w:color w:val="000000" w:themeColor="text1"/>
                <w:sz w:val="22"/>
                <w:szCs w:val="22"/>
              </w:rPr>
              <w:t xml:space="preserve">It is the responsibility of the post holder to promote equal opportunity and </w:t>
            </w:r>
            <w:r w:rsidR="00671DA8">
              <w:rPr>
                <w:rFonts w:ascii="Arial" w:hAnsi="Arial" w:cs="Arial"/>
                <w:bCs/>
                <w:color w:val="000000" w:themeColor="text1"/>
                <w:sz w:val="22"/>
                <w:szCs w:val="22"/>
              </w:rPr>
              <w:tab/>
            </w:r>
            <w:r w:rsidRPr="005A5ABB">
              <w:rPr>
                <w:rFonts w:ascii="Arial" w:hAnsi="Arial" w:cs="Arial"/>
                <w:bCs/>
                <w:color w:val="000000" w:themeColor="text1"/>
                <w:sz w:val="22"/>
                <w:szCs w:val="22"/>
              </w:rPr>
              <w:t xml:space="preserve">recognition of diversity and Nescot Values </w:t>
            </w:r>
            <w:r w:rsidRPr="00D35236">
              <w:rPr>
                <w:rFonts w:ascii="Arial" w:hAnsi="Arial" w:cs="Arial"/>
                <w:bCs/>
                <w:sz w:val="22"/>
                <w:szCs w:val="22"/>
              </w:rPr>
              <w:t>throughout the College</w:t>
            </w:r>
            <w:r w:rsidR="00694498" w:rsidRPr="00D35236">
              <w:rPr>
                <w:rFonts w:ascii="Arial" w:hAnsi="Arial" w:cs="Arial"/>
                <w:bCs/>
                <w:sz w:val="22"/>
                <w:szCs w:val="22"/>
              </w:rPr>
              <w:t xml:space="preserve"> and </w:t>
            </w:r>
            <w:r w:rsidR="00671DA8">
              <w:rPr>
                <w:rFonts w:ascii="Arial" w:hAnsi="Arial" w:cs="Arial"/>
                <w:bCs/>
                <w:sz w:val="22"/>
                <w:szCs w:val="22"/>
              </w:rPr>
              <w:tab/>
            </w:r>
            <w:r w:rsidR="00694498" w:rsidRPr="00D35236">
              <w:rPr>
                <w:rFonts w:ascii="Arial" w:hAnsi="Arial" w:cs="Arial"/>
                <w:bCs/>
                <w:sz w:val="22"/>
                <w:szCs w:val="22"/>
              </w:rPr>
              <w:t>ensure compliance in all areas of responsibility.</w:t>
            </w:r>
          </w:p>
          <w:p w14:paraId="58F85790" w14:textId="77777777" w:rsidR="00B34A76" w:rsidRPr="005D2E45" w:rsidRDefault="000130EE" w:rsidP="008235BC">
            <w:pPr>
              <w:numPr>
                <w:ilvl w:val="0"/>
                <w:numId w:val="11"/>
              </w:numPr>
              <w:shd w:val="clear" w:color="auto" w:fill="FFFFFF"/>
              <w:spacing w:after="240"/>
              <w:rPr>
                <w:rFonts w:ascii="Arial" w:hAnsi="Arial" w:cs="Arial"/>
                <w:bCs/>
                <w:color w:val="3B3838" w:themeColor="background2" w:themeShade="40"/>
                <w:sz w:val="22"/>
                <w:szCs w:val="22"/>
              </w:rPr>
            </w:pPr>
            <w:r w:rsidRPr="005A5ABB">
              <w:rPr>
                <w:rFonts w:ascii="Arial" w:hAnsi="Arial" w:cs="Arial"/>
                <w:bCs/>
                <w:color w:val="000000" w:themeColor="text1"/>
                <w:sz w:val="22"/>
                <w:szCs w:val="22"/>
              </w:rPr>
              <w:t xml:space="preserve">The post holder will undertake their duties in full accordance with the </w:t>
            </w:r>
            <w:r w:rsidR="00671DA8">
              <w:rPr>
                <w:rFonts w:ascii="Arial" w:hAnsi="Arial" w:cs="Arial"/>
                <w:bCs/>
                <w:color w:val="000000" w:themeColor="text1"/>
                <w:sz w:val="22"/>
                <w:szCs w:val="22"/>
              </w:rPr>
              <w:tab/>
            </w:r>
            <w:r w:rsidRPr="005A5ABB">
              <w:rPr>
                <w:rFonts w:ascii="Arial" w:hAnsi="Arial" w:cs="Arial"/>
                <w:bCs/>
                <w:color w:val="000000" w:themeColor="text1"/>
                <w:sz w:val="22"/>
                <w:szCs w:val="22"/>
              </w:rPr>
              <w:t xml:space="preserve">College’s policies and procedures relating to equal opportunity and </w:t>
            </w:r>
            <w:r w:rsidR="00671DA8">
              <w:rPr>
                <w:rFonts w:ascii="Arial" w:hAnsi="Arial" w:cs="Arial"/>
                <w:bCs/>
                <w:color w:val="000000" w:themeColor="text1"/>
                <w:sz w:val="22"/>
                <w:szCs w:val="22"/>
              </w:rPr>
              <w:tab/>
            </w:r>
            <w:r w:rsidRPr="005A5ABB">
              <w:rPr>
                <w:rFonts w:ascii="Arial" w:hAnsi="Arial" w:cs="Arial"/>
                <w:bCs/>
                <w:color w:val="000000" w:themeColor="text1"/>
                <w:sz w:val="22"/>
                <w:szCs w:val="22"/>
              </w:rPr>
              <w:t>diversity</w:t>
            </w:r>
            <w:r w:rsidR="00B82756">
              <w:rPr>
                <w:rFonts w:ascii="Arial" w:hAnsi="Arial" w:cs="Arial"/>
                <w:bCs/>
                <w:color w:val="000000" w:themeColor="text1"/>
                <w:sz w:val="22"/>
                <w:szCs w:val="22"/>
              </w:rPr>
              <w:t>, British Values</w:t>
            </w:r>
            <w:r w:rsidRPr="005A5ABB">
              <w:rPr>
                <w:rFonts w:ascii="Arial" w:hAnsi="Arial" w:cs="Arial"/>
                <w:bCs/>
                <w:color w:val="000000" w:themeColor="text1"/>
                <w:sz w:val="22"/>
                <w:szCs w:val="22"/>
              </w:rPr>
              <w:t xml:space="preserve"> and Nescot </w:t>
            </w:r>
            <w:r w:rsidR="00B82756">
              <w:rPr>
                <w:rFonts w:ascii="Arial" w:hAnsi="Arial" w:cs="Arial"/>
                <w:bCs/>
                <w:color w:val="000000" w:themeColor="text1"/>
                <w:sz w:val="22"/>
                <w:szCs w:val="22"/>
              </w:rPr>
              <w:t>v</w:t>
            </w:r>
            <w:r w:rsidRPr="005A5ABB">
              <w:rPr>
                <w:rFonts w:ascii="Arial" w:hAnsi="Arial" w:cs="Arial"/>
                <w:bCs/>
                <w:color w:val="000000" w:themeColor="text1"/>
                <w:sz w:val="22"/>
                <w:szCs w:val="22"/>
              </w:rPr>
              <w:t>alues.</w:t>
            </w:r>
          </w:p>
          <w:p w14:paraId="03B51D58" w14:textId="77777777" w:rsidR="005D2E45" w:rsidRDefault="005D2E45" w:rsidP="005D2E45">
            <w:pPr>
              <w:shd w:val="clear" w:color="auto" w:fill="FFFFFF"/>
              <w:spacing w:after="240"/>
              <w:rPr>
                <w:rFonts w:ascii="Arial" w:hAnsi="Arial" w:cs="Arial"/>
                <w:bCs/>
                <w:color w:val="3B3838" w:themeColor="background2" w:themeShade="40"/>
                <w:sz w:val="22"/>
                <w:szCs w:val="22"/>
              </w:rPr>
            </w:pPr>
          </w:p>
          <w:p w14:paraId="36C844C9" w14:textId="5DA0FA74" w:rsidR="007F2D98" w:rsidRPr="008235BC" w:rsidRDefault="007F2D98" w:rsidP="005D2E45">
            <w:pPr>
              <w:shd w:val="clear" w:color="auto" w:fill="FFFFFF"/>
              <w:spacing w:after="240"/>
              <w:rPr>
                <w:rFonts w:ascii="Arial" w:hAnsi="Arial" w:cs="Arial"/>
                <w:bCs/>
                <w:color w:val="3B3838" w:themeColor="background2" w:themeShade="40"/>
                <w:sz w:val="22"/>
                <w:szCs w:val="22"/>
              </w:rPr>
            </w:pPr>
          </w:p>
        </w:tc>
      </w:tr>
      <w:tr w:rsidR="008235BC" w:rsidRPr="00E76D3F" w14:paraId="52E4F061" w14:textId="77777777" w:rsidTr="00D850B7">
        <w:trPr>
          <w:trHeight w:hRule="exact" w:val="454"/>
        </w:trPr>
        <w:tc>
          <w:tcPr>
            <w:tcW w:w="8926" w:type="dxa"/>
            <w:gridSpan w:val="3"/>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lastRenderedPageBreak/>
              <w:t>Safeguarding and PREVENT Responsibilities</w:t>
            </w:r>
            <w:r w:rsidRPr="00E76D3F">
              <w:rPr>
                <w:rFonts w:ascii="Arial" w:hAnsi="Arial" w:cs="Arial"/>
                <w:b/>
                <w:bCs/>
                <w:color w:val="FFFFFF" w:themeColor="background1"/>
              </w:rPr>
              <w:t>:</w:t>
            </w:r>
          </w:p>
        </w:tc>
      </w:tr>
      <w:tr w:rsidR="008235BC" w:rsidRPr="00E41EB5" w14:paraId="562CFA0D" w14:textId="77777777" w:rsidTr="00D850B7">
        <w:trPr>
          <w:trHeight w:val="454"/>
        </w:trPr>
        <w:tc>
          <w:tcPr>
            <w:tcW w:w="8926" w:type="dxa"/>
            <w:gridSpan w:val="3"/>
            <w:vAlign w:val="center"/>
          </w:tcPr>
          <w:p w14:paraId="74060AE5" w14:textId="56336D58" w:rsidR="003E19FD" w:rsidRPr="00D0459D" w:rsidRDefault="003E19FD" w:rsidP="003E19FD">
            <w:pPr>
              <w:numPr>
                <w:ilvl w:val="0"/>
                <w:numId w:val="11"/>
              </w:numPr>
              <w:shd w:val="clear" w:color="auto" w:fill="FFFFFF"/>
              <w:spacing w:after="240"/>
              <w:rPr>
                <w:rFonts w:ascii="Arial" w:hAnsi="Arial" w:cs="Arial"/>
                <w:bCs/>
                <w:sz w:val="22"/>
                <w:szCs w:val="22"/>
              </w:rPr>
            </w:pPr>
            <w:r w:rsidRPr="00D0459D">
              <w:rPr>
                <w:rFonts w:ascii="Arial" w:hAnsi="Arial" w:cs="Arial"/>
                <w:bCs/>
                <w:sz w:val="22"/>
                <w:szCs w:val="22"/>
              </w:rPr>
              <w:t xml:space="preserve">It is the responsibility of the postholder to commit to safeguarding and </w:t>
            </w:r>
            <w:r w:rsidR="00671DA8">
              <w:rPr>
                <w:rFonts w:ascii="Arial" w:hAnsi="Arial" w:cs="Arial"/>
                <w:bCs/>
                <w:sz w:val="22"/>
                <w:szCs w:val="22"/>
              </w:rPr>
              <w:tab/>
            </w:r>
            <w:r w:rsidRPr="00D0459D">
              <w:rPr>
                <w:rFonts w:ascii="Arial" w:hAnsi="Arial" w:cs="Arial"/>
                <w:bCs/>
                <w:sz w:val="22"/>
                <w:szCs w:val="22"/>
              </w:rPr>
              <w:t>promoting the welfare of students within the College.</w:t>
            </w:r>
          </w:p>
          <w:p w14:paraId="775A16E3" w14:textId="56DD0997" w:rsidR="005D2E45" w:rsidRPr="005D2E45" w:rsidRDefault="008D1B84" w:rsidP="005D2E45">
            <w:pPr>
              <w:numPr>
                <w:ilvl w:val="0"/>
                <w:numId w:val="11"/>
              </w:numPr>
              <w:shd w:val="clear" w:color="auto" w:fill="FFFFFF"/>
              <w:spacing w:after="240"/>
              <w:rPr>
                <w:rFonts w:ascii="Arial" w:hAnsi="Arial" w:cs="Arial"/>
                <w:bCs/>
                <w:color w:val="3B3838" w:themeColor="background2" w:themeShade="40"/>
                <w:sz w:val="22"/>
                <w:szCs w:val="22"/>
              </w:rPr>
            </w:pPr>
            <w:r w:rsidRPr="00D0459D">
              <w:rPr>
                <w:rFonts w:ascii="Arial" w:hAnsi="Arial" w:cs="Arial"/>
                <w:bCs/>
                <w:sz w:val="22"/>
                <w:szCs w:val="22"/>
              </w:rPr>
              <w:t xml:space="preserve">The postholder will undertake their duties in full accordance with the </w:t>
            </w:r>
            <w:r w:rsidR="00671DA8">
              <w:rPr>
                <w:rFonts w:ascii="Arial" w:hAnsi="Arial" w:cs="Arial"/>
                <w:bCs/>
                <w:sz w:val="22"/>
                <w:szCs w:val="22"/>
              </w:rPr>
              <w:tab/>
            </w:r>
            <w:r w:rsidRPr="00D0459D">
              <w:rPr>
                <w:rFonts w:ascii="Arial" w:hAnsi="Arial" w:cs="Arial"/>
                <w:bCs/>
                <w:sz w:val="22"/>
                <w:szCs w:val="22"/>
              </w:rPr>
              <w:t xml:space="preserve">College’s policies and procedures relating to safeguarding, PREVENT and </w:t>
            </w:r>
            <w:r w:rsidR="00671DA8">
              <w:rPr>
                <w:rFonts w:ascii="Arial" w:hAnsi="Arial" w:cs="Arial"/>
                <w:bCs/>
                <w:sz w:val="22"/>
                <w:szCs w:val="22"/>
              </w:rPr>
              <w:tab/>
            </w:r>
            <w:r w:rsidRPr="00D0459D">
              <w:rPr>
                <w:rFonts w:ascii="Arial" w:hAnsi="Arial" w:cs="Arial"/>
                <w:bCs/>
                <w:sz w:val="22"/>
                <w:szCs w:val="22"/>
              </w:rPr>
              <w:t>promoting the welfare of students.</w:t>
            </w:r>
          </w:p>
        </w:tc>
      </w:tr>
      <w:tr w:rsidR="008D1B84" w:rsidRPr="00E76D3F" w14:paraId="612A96DB" w14:textId="77777777" w:rsidTr="00D850B7">
        <w:trPr>
          <w:trHeight w:hRule="exact" w:val="454"/>
        </w:trPr>
        <w:tc>
          <w:tcPr>
            <w:tcW w:w="8926" w:type="dxa"/>
            <w:gridSpan w:val="3"/>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D850B7">
        <w:trPr>
          <w:trHeight w:val="454"/>
        </w:trPr>
        <w:tc>
          <w:tcPr>
            <w:tcW w:w="8926" w:type="dxa"/>
            <w:gridSpan w:val="3"/>
            <w:vAlign w:val="center"/>
          </w:tcPr>
          <w:p w14:paraId="3B87358B" w14:textId="5B291BAF" w:rsidR="00D0459D" w:rsidRPr="005D2E45" w:rsidRDefault="00A55CF7" w:rsidP="005D2E45">
            <w:pPr>
              <w:pStyle w:val="ListParagraph"/>
              <w:numPr>
                <w:ilvl w:val="0"/>
                <w:numId w:val="48"/>
              </w:numPr>
              <w:shd w:val="clear" w:color="auto" w:fill="FFFFFF"/>
              <w:spacing w:after="240"/>
              <w:rPr>
                <w:rFonts w:ascii="Arial" w:hAnsi="Arial" w:cs="Arial"/>
                <w:bCs/>
                <w:sz w:val="22"/>
                <w:szCs w:val="22"/>
              </w:rPr>
            </w:pPr>
            <w:r w:rsidRPr="005D2E45">
              <w:rPr>
                <w:rFonts w:ascii="Arial" w:hAnsi="Arial" w:cs="Arial"/>
                <w:bCs/>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D850B7">
        <w:trPr>
          <w:trHeight w:hRule="exact" w:val="454"/>
        </w:trPr>
        <w:tc>
          <w:tcPr>
            <w:tcW w:w="8926" w:type="dxa"/>
            <w:gridSpan w:val="3"/>
            <w:shd w:val="clear" w:color="auto" w:fill="812C7C"/>
            <w:vAlign w:val="center"/>
          </w:tcPr>
          <w:p w14:paraId="258FA3E3" w14:textId="11A70689"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D850B7">
        <w:trPr>
          <w:trHeight w:val="454"/>
        </w:trPr>
        <w:tc>
          <w:tcPr>
            <w:tcW w:w="8926" w:type="dxa"/>
            <w:gridSpan w:val="3"/>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6F8212" w14:textId="5CA4BD36" w:rsidR="00694498" w:rsidRPr="005D2E45" w:rsidRDefault="00694498" w:rsidP="005D2E45">
            <w:pPr>
              <w:pStyle w:val="ListParagraph"/>
              <w:numPr>
                <w:ilvl w:val="0"/>
                <w:numId w:val="49"/>
              </w:numPr>
              <w:shd w:val="clear" w:color="auto" w:fill="FFFFFF"/>
              <w:spacing w:after="240"/>
              <w:rPr>
                <w:rFonts w:ascii="Arial" w:hAnsi="Arial" w:cs="Arial"/>
                <w:bCs/>
                <w:sz w:val="22"/>
                <w:szCs w:val="22"/>
              </w:rPr>
            </w:pPr>
            <w:r w:rsidRPr="005D2E45">
              <w:rPr>
                <w:rFonts w:ascii="Arial" w:hAnsi="Arial" w:cs="Arial"/>
                <w:bCs/>
                <w:sz w:val="22"/>
                <w:szCs w:val="22"/>
              </w:rPr>
              <w:t>To take responsibility for the management of health and safety within the areas managed in accordance with each College’s Health and Safety Policy, and the Management of Health and Safety at Work Regulations 1999 (or any superseding legislation).  To work proactively with the College’s safety specialist to ensure a safe working environment for learners and staff</w:t>
            </w:r>
            <w:r w:rsidR="0025128E">
              <w:rPr>
                <w:rFonts w:ascii="Arial" w:hAnsi="Arial" w:cs="Arial"/>
                <w:bCs/>
                <w:sz w:val="22"/>
                <w:szCs w:val="22"/>
              </w:rPr>
              <w:t>.</w:t>
            </w:r>
          </w:p>
          <w:p w14:paraId="16068B5C" w14:textId="4747766F" w:rsidR="003D5A66" w:rsidRPr="005D2E45" w:rsidRDefault="003D5A66" w:rsidP="005D2E45">
            <w:pPr>
              <w:pStyle w:val="ListParagraph"/>
              <w:numPr>
                <w:ilvl w:val="0"/>
                <w:numId w:val="49"/>
              </w:numPr>
              <w:shd w:val="clear" w:color="auto" w:fill="FFFFFF"/>
              <w:spacing w:after="240"/>
              <w:rPr>
                <w:rFonts w:ascii="Arial" w:hAnsi="Arial" w:cs="Arial"/>
                <w:bCs/>
                <w:sz w:val="22"/>
                <w:szCs w:val="22"/>
              </w:rPr>
            </w:pPr>
            <w:r w:rsidRPr="005D2E45">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487627EF" w:rsidR="00EC14AA" w:rsidRPr="005D2E45" w:rsidRDefault="003D5A66" w:rsidP="005D2E45">
            <w:pPr>
              <w:pStyle w:val="ListParagraph"/>
              <w:numPr>
                <w:ilvl w:val="0"/>
                <w:numId w:val="49"/>
              </w:numPr>
              <w:shd w:val="clear" w:color="auto" w:fill="FFFFFF"/>
              <w:spacing w:after="240"/>
              <w:rPr>
                <w:rFonts w:ascii="Arial" w:hAnsi="Arial" w:cs="Arial"/>
                <w:bCs/>
                <w:color w:val="3B3838" w:themeColor="background2" w:themeShade="40"/>
                <w:sz w:val="22"/>
                <w:szCs w:val="22"/>
              </w:rPr>
            </w:pPr>
            <w:r w:rsidRPr="005D2E45">
              <w:rPr>
                <w:rFonts w:ascii="Arial" w:hAnsi="Arial" w:cs="Arial"/>
                <w:bCs/>
                <w:sz w:val="22"/>
                <w:szCs w:val="22"/>
              </w:rPr>
              <w:t xml:space="preserve">Copies of Nescot’s Health &amp; Safety Policy are available </w:t>
            </w:r>
            <w:r w:rsidR="007C211C" w:rsidRPr="005D2E45">
              <w:rPr>
                <w:rFonts w:ascii="Arial" w:hAnsi="Arial" w:cs="Arial"/>
                <w:bCs/>
                <w:sz w:val="22"/>
                <w:szCs w:val="22"/>
              </w:rPr>
              <w:t xml:space="preserve">on the staff intranet </w:t>
            </w:r>
            <w:r w:rsidR="00000E38" w:rsidRPr="005D2E45">
              <w:rPr>
                <w:rFonts w:ascii="Arial" w:hAnsi="Arial" w:cs="Arial"/>
                <w:bCs/>
                <w:sz w:val="22"/>
                <w:szCs w:val="22"/>
              </w:rPr>
              <w:t>SharePoint</w:t>
            </w:r>
            <w:r w:rsidR="007C211C" w:rsidRPr="005D2E45">
              <w:rPr>
                <w:rFonts w:ascii="Arial" w:hAnsi="Arial" w:cs="Arial"/>
                <w:bCs/>
                <w:sz w:val="22"/>
                <w:szCs w:val="22"/>
              </w:rPr>
              <w:t>.</w:t>
            </w:r>
          </w:p>
        </w:tc>
      </w:tr>
      <w:tr w:rsidR="00F938E4" w:rsidRPr="00E76D3F" w14:paraId="1B839AD1" w14:textId="77777777" w:rsidTr="00D850B7">
        <w:trPr>
          <w:trHeight w:hRule="exact" w:val="454"/>
        </w:trPr>
        <w:tc>
          <w:tcPr>
            <w:tcW w:w="8926" w:type="dxa"/>
            <w:gridSpan w:val="3"/>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D850B7">
        <w:trPr>
          <w:trHeight w:val="454"/>
        </w:trPr>
        <w:tc>
          <w:tcPr>
            <w:tcW w:w="8926" w:type="dxa"/>
            <w:gridSpan w:val="3"/>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286B616A" w:rsidR="001527B7" w:rsidRPr="00D0459D" w:rsidRDefault="001527B7" w:rsidP="001527B7">
            <w:pPr>
              <w:shd w:val="clear" w:color="auto" w:fill="FFFFFF"/>
              <w:spacing w:after="240"/>
              <w:rPr>
                <w:rFonts w:ascii="Arial" w:hAnsi="Arial" w:cs="Arial"/>
                <w:bCs/>
                <w:sz w:val="22"/>
                <w:szCs w:val="22"/>
              </w:rPr>
            </w:pPr>
            <w:r w:rsidRPr="00D0459D">
              <w:rPr>
                <w:rFonts w:ascii="Arial" w:hAnsi="Arial" w:cs="Arial"/>
                <w:bCs/>
                <w:sz w:val="22"/>
                <w:szCs w:val="22"/>
              </w:rPr>
              <w:t xml:space="preserve">Please note that it is expected that post holders will take their annual leave at times convenient to the department and </w:t>
            </w:r>
            <w:r w:rsidR="00D850B7" w:rsidRPr="00D0459D">
              <w:rPr>
                <w:rFonts w:ascii="Arial" w:hAnsi="Arial" w:cs="Arial"/>
                <w:bCs/>
                <w:sz w:val="22"/>
                <w:szCs w:val="22"/>
              </w:rPr>
              <w:t>its</w:t>
            </w:r>
            <w:r w:rsidRPr="00D0459D">
              <w:rPr>
                <w:rFonts w:ascii="Arial" w:hAnsi="Arial" w:cs="Arial"/>
                <w:bCs/>
                <w:sz w:val="22"/>
                <w:szCs w:val="22"/>
              </w:rPr>
              <w:t xml:space="preserve"> students, which will normally therefore be at times when students are not in </w:t>
            </w:r>
            <w:r w:rsidR="00D850B7" w:rsidRPr="00D0459D">
              <w:rPr>
                <w:rFonts w:ascii="Arial" w:hAnsi="Arial" w:cs="Arial"/>
                <w:bCs/>
                <w:sz w:val="22"/>
                <w:szCs w:val="22"/>
              </w:rPr>
              <w:t>college</w:t>
            </w:r>
            <w:r w:rsidRPr="00D0459D">
              <w:rPr>
                <w:rFonts w:ascii="Arial" w:hAnsi="Arial" w:cs="Arial"/>
                <w:bCs/>
                <w:sz w:val="22"/>
                <w:szCs w:val="22"/>
              </w:rPr>
              <w:t>.</w:t>
            </w:r>
          </w:p>
          <w:p w14:paraId="615BE766" w14:textId="4B9DCC05" w:rsidR="0021286E" w:rsidRDefault="001527B7" w:rsidP="00671DA8">
            <w:pPr>
              <w:shd w:val="clear" w:color="auto" w:fill="FFFFFF"/>
              <w:spacing w:after="240"/>
              <w:rPr>
                <w:rFonts w:ascii="Arial" w:hAnsi="Arial" w:cs="Arial"/>
                <w:i/>
                <w:iCs/>
                <w:w w:val="105"/>
                <w:sz w:val="18"/>
                <w:szCs w:val="18"/>
              </w:rPr>
            </w:pPr>
            <w:r w:rsidRPr="00D0459D">
              <w:rPr>
                <w:rFonts w:ascii="Arial" w:hAnsi="Arial" w:cs="Arial"/>
                <w:bCs/>
                <w:sz w:val="22"/>
                <w:szCs w:val="22"/>
              </w:rPr>
              <w:t xml:space="preserve">This job description is current as dated.  In consultation with the post </w:t>
            </w:r>
            <w:r w:rsidR="00D850B7" w:rsidRPr="00D0459D">
              <w:rPr>
                <w:rFonts w:ascii="Arial" w:hAnsi="Arial" w:cs="Arial"/>
                <w:bCs/>
                <w:sz w:val="22"/>
                <w:szCs w:val="22"/>
              </w:rPr>
              <w:t>holder,</w:t>
            </w:r>
            <w:r w:rsidRPr="00D0459D">
              <w:rPr>
                <w:rFonts w:ascii="Arial" w:hAnsi="Arial" w:cs="Arial"/>
                <w:bCs/>
                <w:sz w:val="22"/>
                <w:szCs w:val="22"/>
              </w:rPr>
              <w:t xml:space="preserve"> it is liable to variation by the College to reflect actual, contemplated or proposed changes in or to the job.</w:t>
            </w:r>
          </w:p>
          <w:p w14:paraId="61894DA2" w14:textId="351AD4A1" w:rsidR="00ED25CA" w:rsidRPr="0021286E" w:rsidRDefault="00ED25CA" w:rsidP="00ED25CA">
            <w:pPr>
              <w:pStyle w:val="NoSpacing"/>
              <w:jc w:val="both"/>
              <w:rPr>
                <w:rFonts w:ascii="Arial" w:hAnsi="Arial" w:cs="Arial"/>
                <w:i/>
                <w:iCs/>
                <w:w w:val="105"/>
                <w:sz w:val="18"/>
                <w:szCs w:val="18"/>
              </w:rPr>
            </w:pPr>
            <w:r w:rsidRPr="0021286E">
              <w:rPr>
                <w:rFonts w:ascii="Arial" w:hAnsi="Arial" w:cs="Arial"/>
                <w:i/>
                <w:iCs/>
                <w:w w:val="105"/>
                <w:sz w:val="18"/>
                <w:szCs w:val="18"/>
              </w:rPr>
              <w:t>This job description</w:t>
            </w:r>
            <w:r w:rsidRPr="0021286E">
              <w:rPr>
                <w:rFonts w:ascii="Arial" w:hAnsi="Arial" w:cs="Arial"/>
                <w:i/>
                <w:iCs/>
                <w:spacing w:val="-2"/>
                <w:w w:val="105"/>
                <w:sz w:val="18"/>
                <w:szCs w:val="18"/>
              </w:rPr>
              <w:t xml:space="preserve"> </w:t>
            </w:r>
            <w:r w:rsidRPr="0021286E">
              <w:rPr>
                <w:rFonts w:ascii="Arial" w:hAnsi="Arial" w:cs="Arial"/>
                <w:i/>
                <w:iCs/>
                <w:w w:val="105"/>
                <w:sz w:val="18"/>
                <w:szCs w:val="18"/>
              </w:rPr>
              <w:t>is</w:t>
            </w:r>
            <w:r w:rsidRPr="0021286E">
              <w:rPr>
                <w:rFonts w:ascii="Arial" w:hAnsi="Arial" w:cs="Arial"/>
                <w:i/>
                <w:iCs/>
                <w:spacing w:val="-1"/>
                <w:w w:val="105"/>
                <w:sz w:val="18"/>
                <w:szCs w:val="18"/>
              </w:rPr>
              <w:t xml:space="preserve"> </w:t>
            </w:r>
            <w:r w:rsidRPr="0021286E">
              <w:rPr>
                <w:rFonts w:ascii="Arial" w:hAnsi="Arial" w:cs="Arial"/>
                <w:i/>
                <w:iCs/>
                <w:w w:val="105"/>
                <w:sz w:val="18"/>
                <w:szCs w:val="18"/>
              </w:rPr>
              <w:t>a representative document. Other reasonably similar</w:t>
            </w:r>
            <w:r w:rsidRPr="0021286E">
              <w:rPr>
                <w:rFonts w:ascii="Arial" w:hAnsi="Arial" w:cs="Arial"/>
                <w:i/>
                <w:iCs/>
                <w:spacing w:val="-1"/>
                <w:w w:val="105"/>
                <w:sz w:val="18"/>
                <w:szCs w:val="18"/>
              </w:rPr>
              <w:t xml:space="preserve"> </w:t>
            </w:r>
            <w:r w:rsidRPr="0021286E">
              <w:rPr>
                <w:rFonts w:ascii="Arial" w:hAnsi="Arial" w:cs="Arial"/>
                <w:i/>
                <w:iCs/>
                <w:w w:val="105"/>
                <w:sz w:val="18"/>
                <w:szCs w:val="18"/>
              </w:rPr>
              <w:t>duties may</w:t>
            </w:r>
            <w:r w:rsidRPr="0021286E">
              <w:rPr>
                <w:rFonts w:ascii="Arial" w:hAnsi="Arial" w:cs="Arial"/>
                <w:i/>
                <w:iCs/>
                <w:spacing w:val="-12"/>
                <w:w w:val="105"/>
                <w:sz w:val="18"/>
                <w:szCs w:val="18"/>
              </w:rPr>
              <w:t xml:space="preserve"> </w:t>
            </w:r>
            <w:r w:rsidRPr="0021286E">
              <w:rPr>
                <w:rFonts w:ascii="Arial" w:hAnsi="Arial" w:cs="Arial"/>
                <w:i/>
                <w:iCs/>
                <w:w w:val="105"/>
                <w:sz w:val="18"/>
                <w:szCs w:val="18"/>
              </w:rPr>
              <w:t>be</w:t>
            </w:r>
            <w:r w:rsidRPr="0021286E">
              <w:rPr>
                <w:rFonts w:ascii="Arial" w:hAnsi="Arial" w:cs="Arial"/>
                <w:i/>
                <w:iCs/>
                <w:spacing w:val="-12"/>
                <w:w w:val="105"/>
                <w:sz w:val="18"/>
                <w:szCs w:val="18"/>
              </w:rPr>
              <w:t xml:space="preserve"> </w:t>
            </w:r>
            <w:r w:rsidRPr="0021286E">
              <w:rPr>
                <w:rFonts w:ascii="Arial" w:hAnsi="Arial" w:cs="Arial"/>
                <w:i/>
                <w:iCs/>
                <w:w w:val="105"/>
                <w:sz w:val="18"/>
                <w:szCs w:val="18"/>
              </w:rPr>
              <w:t>allocated</w:t>
            </w:r>
            <w:r w:rsidRPr="0021286E">
              <w:rPr>
                <w:rFonts w:ascii="Arial" w:hAnsi="Arial" w:cs="Arial"/>
                <w:i/>
                <w:iCs/>
                <w:spacing w:val="-14"/>
                <w:w w:val="105"/>
                <w:sz w:val="18"/>
                <w:szCs w:val="18"/>
              </w:rPr>
              <w:t xml:space="preserve"> </w:t>
            </w:r>
            <w:r w:rsidRPr="0021286E">
              <w:rPr>
                <w:rFonts w:ascii="Arial" w:hAnsi="Arial" w:cs="Arial"/>
                <w:i/>
                <w:iCs/>
                <w:w w:val="105"/>
                <w:sz w:val="18"/>
                <w:szCs w:val="18"/>
              </w:rPr>
              <w:t>from</w:t>
            </w:r>
            <w:r w:rsidRPr="0021286E">
              <w:rPr>
                <w:rFonts w:ascii="Arial" w:hAnsi="Arial" w:cs="Arial"/>
                <w:i/>
                <w:iCs/>
                <w:spacing w:val="-12"/>
                <w:w w:val="105"/>
                <w:sz w:val="18"/>
                <w:szCs w:val="18"/>
              </w:rPr>
              <w:t xml:space="preserve"> </w:t>
            </w:r>
            <w:r w:rsidRPr="0021286E">
              <w:rPr>
                <w:rFonts w:ascii="Arial" w:hAnsi="Arial" w:cs="Arial"/>
                <w:i/>
                <w:iCs/>
                <w:w w:val="105"/>
                <w:sz w:val="18"/>
                <w:szCs w:val="18"/>
              </w:rPr>
              <w:t>time</w:t>
            </w:r>
            <w:r w:rsidRPr="0021286E">
              <w:rPr>
                <w:rFonts w:ascii="Arial" w:hAnsi="Arial" w:cs="Arial"/>
                <w:i/>
                <w:iCs/>
                <w:spacing w:val="-12"/>
                <w:w w:val="105"/>
                <w:sz w:val="18"/>
                <w:szCs w:val="18"/>
              </w:rPr>
              <w:t xml:space="preserve"> </w:t>
            </w:r>
            <w:r w:rsidRPr="0021286E">
              <w:rPr>
                <w:rFonts w:ascii="Arial" w:hAnsi="Arial" w:cs="Arial"/>
                <w:i/>
                <w:iCs/>
                <w:w w:val="105"/>
                <w:sz w:val="18"/>
                <w:szCs w:val="18"/>
              </w:rPr>
              <w:t>to</w:t>
            </w:r>
            <w:r w:rsidRPr="0021286E">
              <w:rPr>
                <w:rFonts w:ascii="Arial" w:hAnsi="Arial" w:cs="Arial"/>
                <w:i/>
                <w:iCs/>
                <w:spacing w:val="-12"/>
                <w:w w:val="105"/>
                <w:sz w:val="18"/>
                <w:szCs w:val="18"/>
              </w:rPr>
              <w:t xml:space="preserve"> </w:t>
            </w:r>
            <w:r w:rsidRPr="0021286E">
              <w:rPr>
                <w:rFonts w:ascii="Arial" w:hAnsi="Arial" w:cs="Arial"/>
                <w:i/>
                <w:iCs/>
                <w:w w:val="105"/>
                <w:sz w:val="18"/>
                <w:szCs w:val="18"/>
              </w:rPr>
              <w:t>time</w:t>
            </w:r>
            <w:r w:rsidRPr="0021286E">
              <w:rPr>
                <w:rFonts w:ascii="Arial" w:hAnsi="Arial" w:cs="Arial"/>
                <w:i/>
                <w:iCs/>
                <w:spacing w:val="-12"/>
                <w:w w:val="105"/>
                <w:sz w:val="18"/>
                <w:szCs w:val="18"/>
              </w:rPr>
              <w:t xml:space="preserve"> </w:t>
            </w:r>
            <w:r w:rsidRPr="0021286E">
              <w:rPr>
                <w:rFonts w:ascii="Arial" w:hAnsi="Arial" w:cs="Arial"/>
                <w:i/>
                <w:iCs/>
                <w:w w:val="105"/>
                <w:sz w:val="18"/>
                <w:szCs w:val="18"/>
              </w:rPr>
              <w:t>commensurate</w:t>
            </w:r>
            <w:r w:rsidRPr="0021286E">
              <w:rPr>
                <w:rFonts w:ascii="Arial" w:hAnsi="Arial" w:cs="Arial"/>
                <w:i/>
                <w:iCs/>
                <w:spacing w:val="-14"/>
                <w:w w:val="105"/>
                <w:sz w:val="18"/>
                <w:szCs w:val="18"/>
              </w:rPr>
              <w:t xml:space="preserve"> </w:t>
            </w:r>
            <w:r w:rsidRPr="0021286E">
              <w:rPr>
                <w:rFonts w:ascii="Arial" w:hAnsi="Arial" w:cs="Arial"/>
                <w:i/>
                <w:iCs/>
                <w:w w:val="105"/>
                <w:sz w:val="18"/>
                <w:szCs w:val="18"/>
              </w:rPr>
              <w:t>with</w:t>
            </w:r>
            <w:r w:rsidRPr="0021286E">
              <w:rPr>
                <w:rFonts w:ascii="Arial" w:hAnsi="Arial" w:cs="Arial"/>
                <w:i/>
                <w:iCs/>
                <w:spacing w:val="-14"/>
                <w:w w:val="105"/>
                <w:sz w:val="18"/>
                <w:szCs w:val="18"/>
              </w:rPr>
              <w:t xml:space="preserve"> </w:t>
            </w:r>
            <w:r w:rsidRPr="0021286E">
              <w:rPr>
                <w:rFonts w:ascii="Arial" w:hAnsi="Arial" w:cs="Arial"/>
                <w:i/>
                <w:iCs/>
                <w:w w:val="105"/>
                <w:sz w:val="18"/>
                <w:szCs w:val="18"/>
              </w:rPr>
              <w:t>the</w:t>
            </w:r>
            <w:r w:rsidRPr="0021286E">
              <w:rPr>
                <w:rFonts w:ascii="Arial" w:hAnsi="Arial" w:cs="Arial"/>
                <w:i/>
                <w:iCs/>
                <w:spacing w:val="-12"/>
                <w:w w:val="105"/>
                <w:sz w:val="18"/>
                <w:szCs w:val="18"/>
              </w:rPr>
              <w:t xml:space="preserve"> </w:t>
            </w:r>
            <w:r w:rsidRPr="0021286E">
              <w:rPr>
                <w:rFonts w:ascii="Arial" w:hAnsi="Arial" w:cs="Arial"/>
                <w:i/>
                <w:iCs/>
                <w:w w:val="105"/>
                <w:sz w:val="18"/>
                <w:szCs w:val="18"/>
              </w:rPr>
              <w:t>general</w:t>
            </w:r>
            <w:r w:rsidRPr="0021286E">
              <w:rPr>
                <w:rFonts w:ascii="Arial" w:hAnsi="Arial" w:cs="Arial"/>
                <w:i/>
                <w:iCs/>
                <w:spacing w:val="-12"/>
                <w:w w:val="105"/>
                <w:sz w:val="18"/>
                <w:szCs w:val="18"/>
              </w:rPr>
              <w:t xml:space="preserve"> </w:t>
            </w:r>
            <w:r w:rsidRPr="0021286E">
              <w:rPr>
                <w:rFonts w:ascii="Arial" w:hAnsi="Arial" w:cs="Arial"/>
                <w:i/>
                <w:iCs/>
                <w:w w:val="105"/>
                <w:sz w:val="18"/>
                <w:szCs w:val="18"/>
              </w:rPr>
              <w:t>character</w:t>
            </w:r>
            <w:r w:rsidRPr="0021286E">
              <w:rPr>
                <w:rFonts w:ascii="Arial" w:hAnsi="Arial" w:cs="Arial"/>
                <w:i/>
                <w:iCs/>
                <w:spacing w:val="-12"/>
                <w:w w:val="105"/>
                <w:sz w:val="18"/>
                <w:szCs w:val="18"/>
              </w:rPr>
              <w:t xml:space="preserve"> </w:t>
            </w:r>
            <w:r w:rsidRPr="0021286E">
              <w:rPr>
                <w:rFonts w:ascii="Arial" w:hAnsi="Arial" w:cs="Arial"/>
                <w:i/>
                <w:iCs/>
                <w:w w:val="105"/>
                <w:sz w:val="18"/>
                <w:szCs w:val="18"/>
              </w:rPr>
              <w:t>of the post and its grading.</w:t>
            </w:r>
            <w:r w:rsidRPr="0021286E">
              <w:rPr>
                <w:rFonts w:ascii="Arial" w:hAnsi="Arial" w:cs="Arial"/>
                <w:i/>
                <w:iCs/>
                <w:spacing w:val="40"/>
                <w:w w:val="105"/>
                <w:sz w:val="18"/>
                <w:szCs w:val="18"/>
              </w:rPr>
              <w:t xml:space="preserve"> </w:t>
            </w:r>
            <w:r w:rsidRPr="0021286E">
              <w:rPr>
                <w:rFonts w:ascii="Arial" w:hAnsi="Arial" w:cs="Arial"/>
                <w:i/>
                <w:iCs/>
                <w:w w:val="105"/>
                <w:sz w:val="18"/>
                <w:szCs w:val="18"/>
              </w:rPr>
              <w:t>The person appointed will be expected</w:t>
            </w:r>
            <w:r w:rsidRPr="0021286E">
              <w:rPr>
                <w:rFonts w:ascii="Arial" w:hAnsi="Arial" w:cs="Arial"/>
                <w:i/>
                <w:iCs/>
                <w:spacing w:val="-1"/>
                <w:w w:val="105"/>
                <w:sz w:val="18"/>
                <w:szCs w:val="18"/>
              </w:rPr>
              <w:t xml:space="preserve"> </w:t>
            </w:r>
            <w:r w:rsidRPr="0021286E">
              <w:rPr>
                <w:rFonts w:ascii="Arial" w:hAnsi="Arial" w:cs="Arial"/>
                <w:i/>
                <w:iCs/>
                <w:w w:val="105"/>
                <w:sz w:val="18"/>
                <w:szCs w:val="18"/>
              </w:rPr>
              <w:t>to work flexibly and</w:t>
            </w:r>
            <w:r w:rsidRPr="0021286E">
              <w:rPr>
                <w:rFonts w:ascii="Arial" w:hAnsi="Arial" w:cs="Arial"/>
                <w:i/>
                <w:iCs/>
                <w:spacing w:val="-2"/>
                <w:w w:val="105"/>
                <w:sz w:val="18"/>
                <w:szCs w:val="18"/>
              </w:rPr>
              <w:t xml:space="preserve"> </w:t>
            </w:r>
            <w:r w:rsidRPr="0021286E">
              <w:rPr>
                <w:rFonts w:ascii="Arial" w:hAnsi="Arial" w:cs="Arial"/>
                <w:i/>
                <w:iCs/>
                <w:w w:val="105"/>
                <w:sz w:val="18"/>
                <w:szCs w:val="18"/>
              </w:rPr>
              <w:t>the</w:t>
            </w:r>
            <w:r w:rsidRPr="0021286E">
              <w:rPr>
                <w:rFonts w:ascii="Arial" w:hAnsi="Arial" w:cs="Arial"/>
                <w:i/>
                <w:iCs/>
                <w:spacing w:val="-1"/>
                <w:w w:val="105"/>
                <w:sz w:val="18"/>
                <w:szCs w:val="18"/>
              </w:rPr>
              <w:t xml:space="preserve"> </w:t>
            </w:r>
            <w:r w:rsidRPr="0021286E">
              <w:rPr>
                <w:rFonts w:ascii="Arial" w:hAnsi="Arial" w:cs="Arial"/>
                <w:i/>
                <w:iCs/>
                <w:w w:val="105"/>
                <w:sz w:val="18"/>
                <w:szCs w:val="18"/>
              </w:rPr>
              <w:t>exact</w:t>
            </w:r>
            <w:r w:rsidRPr="0021286E">
              <w:rPr>
                <w:rFonts w:ascii="Arial" w:hAnsi="Arial" w:cs="Arial"/>
                <w:i/>
                <w:iCs/>
                <w:spacing w:val="-2"/>
                <w:w w:val="105"/>
                <w:sz w:val="18"/>
                <w:szCs w:val="18"/>
              </w:rPr>
              <w:t xml:space="preserve"> </w:t>
            </w:r>
            <w:r w:rsidRPr="0021286E">
              <w:rPr>
                <w:rFonts w:ascii="Arial" w:hAnsi="Arial" w:cs="Arial"/>
                <w:i/>
                <w:iCs/>
                <w:w w:val="105"/>
                <w:sz w:val="18"/>
                <w:szCs w:val="18"/>
              </w:rPr>
              <w:t>nature</w:t>
            </w:r>
            <w:r w:rsidRPr="0021286E">
              <w:rPr>
                <w:rFonts w:ascii="Arial" w:hAnsi="Arial" w:cs="Arial"/>
                <w:i/>
                <w:iCs/>
                <w:spacing w:val="-2"/>
                <w:w w:val="105"/>
                <w:sz w:val="18"/>
                <w:szCs w:val="18"/>
              </w:rPr>
              <w:t xml:space="preserve"> </w:t>
            </w:r>
            <w:r w:rsidRPr="0021286E">
              <w:rPr>
                <w:rFonts w:ascii="Arial" w:hAnsi="Arial" w:cs="Arial"/>
                <w:i/>
                <w:iCs/>
                <w:w w:val="105"/>
                <w:sz w:val="18"/>
                <w:szCs w:val="18"/>
              </w:rPr>
              <w:t>of</w:t>
            </w:r>
            <w:r w:rsidRPr="0021286E">
              <w:rPr>
                <w:rFonts w:ascii="Arial" w:hAnsi="Arial" w:cs="Arial"/>
                <w:i/>
                <w:iCs/>
                <w:spacing w:val="-2"/>
                <w:w w:val="105"/>
                <w:sz w:val="18"/>
                <w:szCs w:val="18"/>
              </w:rPr>
              <w:t xml:space="preserve"> </w:t>
            </w:r>
            <w:r w:rsidRPr="0021286E">
              <w:rPr>
                <w:rFonts w:ascii="Arial" w:hAnsi="Arial" w:cs="Arial"/>
                <w:i/>
                <w:iCs/>
                <w:w w:val="105"/>
                <w:sz w:val="18"/>
                <w:szCs w:val="18"/>
              </w:rPr>
              <w:t>the</w:t>
            </w:r>
            <w:r w:rsidRPr="0021286E">
              <w:rPr>
                <w:rFonts w:ascii="Arial" w:hAnsi="Arial" w:cs="Arial"/>
                <w:i/>
                <w:iCs/>
                <w:spacing w:val="-1"/>
                <w:w w:val="105"/>
                <w:sz w:val="18"/>
                <w:szCs w:val="18"/>
              </w:rPr>
              <w:t xml:space="preserve"> </w:t>
            </w:r>
            <w:r w:rsidRPr="0021286E">
              <w:rPr>
                <w:rFonts w:ascii="Arial" w:hAnsi="Arial" w:cs="Arial"/>
                <w:i/>
                <w:iCs/>
                <w:w w:val="105"/>
                <w:sz w:val="18"/>
                <w:szCs w:val="18"/>
              </w:rPr>
              <w:t>duties</w:t>
            </w:r>
            <w:r w:rsidRPr="0021286E">
              <w:rPr>
                <w:rFonts w:ascii="Arial" w:hAnsi="Arial" w:cs="Arial"/>
                <w:i/>
                <w:iCs/>
                <w:spacing w:val="-2"/>
                <w:w w:val="105"/>
                <w:sz w:val="18"/>
                <w:szCs w:val="18"/>
              </w:rPr>
              <w:t xml:space="preserve"> </w:t>
            </w:r>
            <w:r w:rsidRPr="0021286E">
              <w:rPr>
                <w:rFonts w:ascii="Arial" w:hAnsi="Arial" w:cs="Arial"/>
                <w:i/>
                <w:iCs/>
                <w:w w:val="105"/>
                <w:sz w:val="18"/>
                <w:szCs w:val="18"/>
              </w:rPr>
              <w:t>described</w:t>
            </w:r>
            <w:r w:rsidRPr="0021286E">
              <w:rPr>
                <w:rFonts w:ascii="Arial" w:hAnsi="Arial" w:cs="Arial"/>
                <w:i/>
                <w:iCs/>
                <w:spacing w:val="-2"/>
                <w:w w:val="105"/>
                <w:sz w:val="18"/>
                <w:szCs w:val="18"/>
              </w:rPr>
              <w:t xml:space="preserve"> </w:t>
            </w:r>
            <w:r w:rsidRPr="0021286E">
              <w:rPr>
                <w:rFonts w:ascii="Arial" w:hAnsi="Arial" w:cs="Arial"/>
                <w:i/>
                <w:iCs/>
                <w:w w:val="105"/>
                <w:sz w:val="18"/>
                <w:szCs w:val="18"/>
              </w:rPr>
              <w:t>above</w:t>
            </w:r>
            <w:r w:rsidRPr="0021286E">
              <w:rPr>
                <w:rFonts w:ascii="Arial" w:hAnsi="Arial" w:cs="Arial"/>
                <w:i/>
                <w:iCs/>
                <w:spacing w:val="-1"/>
                <w:w w:val="105"/>
                <w:sz w:val="18"/>
                <w:szCs w:val="18"/>
              </w:rPr>
              <w:t xml:space="preserve"> </w:t>
            </w:r>
            <w:r w:rsidRPr="0021286E">
              <w:rPr>
                <w:rFonts w:ascii="Arial" w:hAnsi="Arial" w:cs="Arial"/>
                <w:i/>
                <w:iCs/>
                <w:w w:val="105"/>
                <w:sz w:val="18"/>
                <w:szCs w:val="18"/>
              </w:rPr>
              <w:t>is</w:t>
            </w:r>
            <w:r w:rsidRPr="0021286E">
              <w:rPr>
                <w:rFonts w:ascii="Arial" w:hAnsi="Arial" w:cs="Arial"/>
                <w:i/>
                <w:iCs/>
                <w:spacing w:val="-2"/>
                <w:w w:val="105"/>
                <w:sz w:val="18"/>
                <w:szCs w:val="18"/>
              </w:rPr>
              <w:t xml:space="preserve"> </w:t>
            </w:r>
            <w:r w:rsidRPr="0021286E">
              <w:rPr>
                <w:rFonts w:ascii="Arial" w:hAnsi="Arial" w:cs="Arial"/>
                <w:i/>
                <w:iCs/>
                <w:w w:val="105"/>
                <w:sz w:val="18"/>
                <w:szCs w:val="18"/>
              </w:rPr>
              <w:t>subject</w:t>
            </w:r>
            <w:r w:rsidRPr="0021286E">
              <w:rPr>
                <w:rFonts w:ascii="Arial" w:hAnsi="Arial" w:cs="Arial"/>
                <w:i/>
                <w:iCs/>
                <w:spacing w:val="-2"/>
                <w:w w:val="105"/>
                <w:sz w:val="18"/>
                <w:szCs w:val="18"/>
              </w:rPr>
              <w:t xml:space="preserve"> </w:t>
            </w:r>
            <w:r w:rsidRPr="0021286E">
              <w:rPr>
                <w:rFonts w:ascii="Arial" w:hAnsi="Arial" w:cs="Arial"/>
                <w:i/>
                <w:iCs/>
                <w:w w:val="105"/>
                <w:sz w:val="18"/>
                <w:szCs w:val="18"/>
              </w:rPr>
              <w:t>to</w:t>
            </w:r>
            <w:r w:rsidRPr="0021286E">
              <w:rPr>
                <w:rFonts w:ascii="Arial" w:hAnsi="Arial" w:cs="Arial"/>
                <w:i/>
                <w:iCs/>
                <w:spacing w:val="-3"/>
                <w:w w:val="105"/>
                <w:sz w:val="18"/>
                <w:szCs w:val="18"/>
              </w:rPr>
              <w:t xml:space="preserve"> </w:t>
            </w:r>
            <w:r w:rsidRPr="0021286E">
              <w:rPr>
                <w:rFonts w:ascii="Arial" w:hAnsi="Arial" w:cs="Arial"/>
                <w:i/>
                <w:iCs/>
                <w:w w:val="105"/>
                <w:sz w:val="18"/>
                <w:szCs w:val="18"/>
              </w:rPr>
              <w:t>periodic</w:t>
            </w:r>
            <w:r w:rsidRPr="0021286E">
              <w:rPr>
                <w:rFonts w:ascii="Arial" w:hAnsi="Arial" w:cs="Arial"/>
                <w:i/>
                <w:iCs/>
                <w:spacing w:val="-1"/>
                <w:w w:val="105"/>
                <w:sz w:val="18"/>
                <w:szCs w:val="18"/>
              </w:rPr>
              <w:t xml:space="preserve"> </w:t>
            </w:r>
            <w:r w:rsidRPr="0021286E">
              <w:rPr>
                <w:rFonts w:ascii="Arial" w:hAnsi="Arial" w:cs="Arial"/>
                <w:i/>
                <w:iCs/>
                <w:w w:val="105"/>
                <w:sz w:val="18"/>
                <w:szCs w:val="18"/>
              </w:rPr>
              <w:t>review and is liable to change.</w:t>
            </w:r>
          </w:p>
          <w:p w14:paraId="6B7422C1" w14:textId="012B3B64" w:rsidR="00ED25CA" w:rsidRPr="0021286E" w:rsidRDefault="00ED25CA" w:rsidP="00ED25CA">
            <w:pPr>
              <w:pStyle w:val="NoSpacing"/>
              <w:jc w:val="both"/>
              <w:rPr>
                <w:rFonts w:ascii="Arial" w:hAnsi="Arial" w:cs="Arial"/>
                <w:i/>
                <w:iCs/>
                <w:w w:val="105"/>
                <w:sz w:val="18"/>
                <w:szCs w:val="18"/>
              </w:rPr>
            </w:pPr>
            <w:r w:rsidRPr="0021286E">
              <w:rPr>
                <w:rFonts w:ascii="Arial" w:hAnsi="Arial" w:cs="Arial"/>
                <w:i/>
                <w:iCs/>
                <w:w w:val="105"/>
                <w:sz w:val="18"/>
                <w:szCs w:val="18"/>
              </w:rPr>
              <w:t xml:space="preserve">The post holder may be required to perform duties other than those given in the job description for the post. The duties and responsibilities attached to posts may vary from time to time without changing the general character of the duties or the level of responsibility entailed. </w:t>
            </w:r>
          </w:p>
          <w:p w14:paraId="113800E8" w14:textId="77777777" w:rsidR="00551D1A" w:rsidRDefault="00551D1A" w:rsidP="009E3774">
            <w:pPr>
              <w:rPr>
                <w:rFonts w:ascii="Arial" w:hAnsi="Arial" w:cs="Arial"/>
                <w:bCs/>
                <w:color w:val="3B3838" w:themeColor="background2" w:themeShade="40"/>
                <w:sz w:val="22"/>
                <w:szCs w:val="22"/>
              </w:rPr>
            </w:pPr>
          </w:p>
          <w:p w14:paraId="03F57D4C" w14:textId="107CA5A0" w:rsidR="005D2E45" w:rsidRPr="00171010" w:rsidRDefault="005D2E45" w:rsidP="005D2E45">
            <w:pPr>
              <w:rPr>
                <w:rFonts w:ascii="Arial" w:hAnsi="Arial" w:cs="Arial"/>
                <w:bCs/>
                <w:color w:val="3B3838" w:themeColor="background2" w:themeShade="40"/>
                <w:sz w:val="22"/>
                <w:szCs w:val="22"/>
              </w:rPr>
            </w:pPr>
          </w:p>
        </w:tc>
      </w:tr>
      <w:tr w:rsidR="00731953" w:rsidRPr="00551D1A" w14:paraId="4DE6879A" w14:textId="77777777" w:rsidTr="00D8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926" w:type="dxa"/>
            <w:gridSpan w:val="3"/>
            <w:tcBorders>
              <w:top w:val="single" w:sz="4" w:space="0" w:color="812C7C"/>
              <w:left w:val="single" w:sz="4" w:space="0" w:color="812C7C"/>
              <w:bottom w:val="nil"/>
              <w:right w:val="single" w:sz="4" w:space="0" w:color="812C7C"/>
            </w:tcBorders>
            <w:shd w:val="clear" w:color="auto" w:fill="812C7C"/>
            <w:vAlign w:val="center"/>
          </w:tcPr>
          <w:p w14:paraId="5F1F46A8" w14:textId="132CB07C" w:rsidR="00A61F8D" w:rsidRPr="00551D1A" w:rsidRDefault="00A61F8D">
            <w:pPr>
              <w:rPr>
                <w:rFonts w:ascii="Arial" w:hAnsi="Arial" w:cs="Arial"/>
                <w:b/>
                <w:bCs/>
                <w:color w:val="FFFFFF" w:themeColor="background1"/>
                <w:sz w:val="22"/>
                <w:szCs w:val="22"/>
              </w:rPr>
            </w:pPr>
            <w:r w:rsidRPr="00551D1A">
              <w:rPr>
                <w:rFonts w:ascii="Arial" w:hAnsi="Arial" w:cs="Arial"/>
                <w:b/>
                <w:bCs/>
                <w:color w:val="FFFFFF" w:themeColor="background1"/>
                <w:sz w:val="22"/>
                <w:szCs w:val="22"/>
              </w:rPr>
              <w:lastRenderedPageBreak/>
              <w:t xml:space="preserve">Person Specification – </w:t>
            </w:r>
            <w:r w:rsidR="007821D5">
              <w:rPr>
                <w:rFonts w:ascii="Arial" w:hAnsi="Arial" w:cs="Arial"/>
                <w:b/>
                <w:bCs/>
                <w:color w:val="FFFFFF" w:themeColor="background1"/>
                <w:sz w:val="22"/>
                <w:szCs w:val="22"/>
              </w:rPr>
              <w:t>Chief Operating Officer</w:t>
            </w:r>
          </w:p>
        </w:tc>
      </w:tr>
      <w:tr w:rsidR="00ED25CA" w:rsidRPr="00551D1A" w14:paraId="246848A4" w14:textId="77777777" w:rsidTr="00D8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ED25CA" w:rsidRPr="00551D1A" w:rsidRDefault="00ED25CA">
            <w:pPr>
              <w:rPr>
                <w:rFonts w:ascii="Arial" w:hAnsi="Arial" w:cs="Arial"/>
                <w:b/>
                <w:bCs/>
                <w:color w:val="3B3838" w:themeColor="background2" w:themeShade="40"/>
                <w:sz w:val="22"/>
                <w:szCs w:val="22"/>
              </w:rPr>
            </w:pPr>
          </w:p>
        </w:tc>
        <w:tc>
          <w:tcPr>
            <w:tcW w:w="4600" w:type="dxa"/>
            <w:tcBorders>
              <w:top w:val="nil"/>
              <w:left w:val="single" w:sz="4" w:space="0" w:color="812C7C"/>
              <w:bottom w:val="nil"/>
              <w:right w:val="dotted" w:sz="4" w:space="0" w:color="812C7C"/>
            </w:tcBorders>
            <w:shd w:val="clear" w:color="auto" w:fill="E4C5D5"/>
            <w:vAlign w:val="center"/>
          </w:tcPr>
          <w:p w14:paraId="62335BA1" w14:textId="1C5FDD27" w:rsidR="00ED25CA" w:rsidRPr="00551D1A" w:rsidRDefault="00ED25CA">
            <w:pPr>
              <w:rPr>
                <w:rFonts w:ascii="Arial" w:hAnsi="Arial" w:cs="Arial"/>
                <w:b/>
                <w:bCs/>
                <w:color w:val="3B3838" w:themeColor="background2" w:themeShade="40"/>
                <w:sz w:val="22"/>
                <w:szCs w:val="22"/>
              </w:rPr>
            </w:pPr>
            <w:r w:rsidRPr="00551D1A">
              <w:rPr>
                <w:rFonts w:ascii="Arial" w:hAnsi="Arial" w:cs="Arial"/>
                <w:b/>
                <w:bCs/>
                <w:color w:val="3B3838" w:themeColor="background2" w:themeShade="40"/>
                <w:sz w:val="22"/>
                <w:szCs w:val="22"/>
              </w:rPr>
              <w:t>Essential</w:t>
            </w:r>
          </w:p>
        </w:tc>
        <w:tc>
          <w:tcPr>
            <w:tcW w:w="2547" w:type="dxa"/>
            <w:tcBorders>
              <w:top w:val="nil"/>
              <w:left w:val="single" w:sz="4" w:space="0" w:color="812C7C"/>
              <w:bottom w:val="nil"/>
              <w:right w:val="dotted" w:sz="4" w:space="0" w:color="812C7C"/>
            </w:tcBorders>
            <w:shd w:val="clear" w:color="auto" w:fill="E4C5D5"/>
            <w:vAlign w:val="center"/>
          </w:tcPr>
          <w:p w14:paraId="5EF1C401" w14:textId="58AC6AC6" w:rsidR="00ED25CA" w:rsidRPr="00551D1A" w:rsidRDefault="00ED25CA">
            <w:pPr>
              <w:rPr>
                <w:rFonts w:ascii="Arial" w:hAnsi="Arial" w:cs="Arial"/>
                <w:b/>
                <w:bCs/>
                <w:color w:val="3B3838" w:themeColor="background2" w:themeShade="40"/>
                <w:sz w:val="22"/>
                <w:szCs w:val="22"/>
              </w:rPr>
            </w:pPr>
            <w:r w:rsidRPr="00551D1A">
              <w:rPr>
                <w:rFonts w:ascii="Arial" w:hAnsi="Arial" w:cs="Arial"/>
                <w:b/>
                <w:bCs/>
                <w:color w:val="3B3838" w:themeColor="background2" w:themeShade="40"/>
                <w:sz w:val="22"/>
                <w:szCs w:val="22"/>
              </w:rPr>
              <w:t>Desirable</w:t>
            </w:r>
          </w:p>
        </w:tc>
      </w:tr>
      <w:tr w:rsidR="00ED25CA" w:rsidRPr="00551D1A" w14:paraId="6137BB5A" w14:textId="77777777" w:rsidTr="00D8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ED25CA" w:rsidRPr="00551D1A" w:rsidRDefault="00ED25CA" w:rsidP="00435B47">
            <w:pPr>
              <w:rPr>
                <w:rFonts w:ascii="Arial" w:hAnsi="Arial" w:cs="Arial"/>
                <w:b/>
                <w:bCs/>
                <w:color w:val="FFFFFF" w:themeColor="background1"/>
                <w:sz w:val="22"/>
                <w:szCs w:val="22"/>
              </w:rPr>
            </w:pPr>
            <w:r w:rsidRPr="00551D1A">
              <w:rPr>
                <w:rFonts w:ascii="Arial" w:hAnsi="Arial" w:cs="Arial"/>
                <w:b/>
                <w:bCs/>
                <w:color w:val="FFFFFF" w:themeColor="background1"/>
                <w:sz w:val="22"/>
                <w:szCs w:val="22"/>
              </w:rPr>
              <w:t>Experience</w:t>
            </w:r>
          </w:p>
        </w:tc>
        <w:tc>
          <w:tcPr>
            <w:tcW w:w="4600" w:type="dxa"/>
            <w:tcBorders>
              <w:top w:val="nil"/>
              <w:left w:val="single" w:sz="4" w:space="0" w:color="812C7C"/>
              <w:bottom w:val="single" w:sz="4" w:space="0" w:color="812C7C"/>
              <w:right w:val="dotted" w:sz="4" w:space="0" w:color="812C7C"/>
            </w:tcBorders>
            <w:tcMar>
              <w:top w:w="57" w:type="dxa"/>
              <w:bottom w:w="57" w:type="dxa"/>
            </w:tcMar>
          </w:tcPr>
          <w:p w14:paraId="5873AAB7" w14:textId="754F6321" w:rsidR="00FA1C96" w:rsidRPr="005D2E45" w:rsidRDefault="00FA1C96" w:rsidP="005D2E45">
            <w:pPr>
              <w:spacing w:before="240"/>
              <w:rPr>
                <w:rFonts w:ascii="Arial" w:hAnsi="Arial" w:cs="Arial"/>
                <w:sz w:val="22"/>
                <w:szCs w:val="22"/>
              </w:rPr>
            </w:pPr>
            <w:r w:rsidRPr="005D2E45">
              <w:rPr>
                <w:rFonts w:ascii="Arial" w:hAnsi="Arial" w:cs="Arial"/>
                <w:bCs/>
                <w:sz w:val="22"/>
                <w:szCs w:val="22"/>
              </w:rPr>
              <w:t>At least 3 years’ experience in a Senior Management Team at Assistant or Vice Principal level</w:t>
            </w:r>
            <w:r w:rsidR="003F1FAB" w:rsidRPr="005D2E45">
              <w:rPr>
                <w:rFonts w:ascii="Arial" w:hAnsi="Arial" w:cs="Arial"/>
                <w:bCs/>
                <w:sz w:val="22"/>
                <w:szCs w:val="22"/>
              </w:rPr>
              <w:t xml:space="preserve"> </w:t>
            </w:r>
            <w:r w:rsidR="008268A9" w:rsidRPr="005D2E45">
              <w:rPr>
                <w:rFonts w:ascii="Arial" w:hAnsi="Arial" w:cs="Arial"/>
                <w:bCs/>
                <w:sz w:val="22"/>
                <w:szCs w:val="22"/>
              </w:rPr>
              <w:t xml:space="preserve">working in education </w:t>
            </w:r>
            <w:r w:rsidR="003F1FAB" w:rsidRPr="005D2E45">
              <w:rPr>
                <w:rFonts w:ascii="Arial" w:hAnsi="Arial" w:cs="Arial"/>
                <w:bCs/>
                <w:sz w:val="22"/>
                <w:szCs w:val="22"/>
              </w:rPr>
              <w:t>(or equivalent from other sectors)</w:t>
            </w:r>
          </w:p>
          <w:p w14:paraId="686911AF" w14:textId="7810B539" w:rsidR="00FA1C96" w:rsidRPr="005D2E45" w:rsidRDefault="00FA1C96" w:rsidP="005D2E45">
            <w:pPr>
              <w:overflowPunct w:val="0"/>
              <w:autoSpaceDE w:val="0"/>
              <w:autoSpaceDN w:val="0"/>
              <w:adjustRightInd w:val="0"/>
              <w:spacing w:before="240"/>
              <w:textAlignment w:val="baseline"/>
              <w:rPr>
                <w:rFonts w:ascii="Arial" w:hAnsi="Arial" w:cs="Arial"/>
                <w:sz w:val="22"/>
                <w:szCs w:val="22"/>
              </w:rPr>
            </w:pPr>
            <w:r w:rsidRPr="005D2E45">
              <w:rPr>
                <w:rFonts w:ascii="Arial" w:hAnsi="Arial" w:cs="Arial"/>
                <w:sz w:val="22"/>
                <w:szCs w:val="22"/>
              </w:rPr>
              <w:t>Direct experience of strategic thinking and planning processes</w:t>
            </w:r>
            <w:r w:rsidR="004577AC" w:rsidRPr="005D2E45">
              <w:rPr>
                <w:rFonts w:ascii="Arial" w:hAnsi="Arial" w:cs="Arial"/>
                <w:sz w:val="22"/>
                <w:szCs w:val="22"/>
              </w:rPr>
              <w:t xml:space="preserve"> to drive efficiencies and growth</w:t>
            </w:r>
          </w:p>
          <w:p w14:paraId="538E1F40" w14:textId="11B50234" w:rsidR="001D2E3D" w:rsidRPr="005D2E45" w:rsidRDefault="001D2E3D" w:rsidP="005D2E45">
            <w:pPr>
              <w:overflowPunct w:val="0"/>
              <w:autoSpaceDE w:val="0"/>
              <w:autoSpaceDN w:val="0"/>
              <w:adjustRightInd w:val="0"/>
              <w:spacing w:before="240"/>
              <w:textAlignment w:val="baseline"/>
              <w:rPr>
                <w:rFonts w:ascii="Arial" w:hAnsi="Arial" w:cs="Arial"/>
                <w:sz w:val="22"/>
                <w:szCs w:val="22"/>
              </w:rPr>
            </w:pPr>
            <w:r w:rsidRPr="005D2E45">
              <w:rPr>
                <w:rFonts w:ascii="Arial" w:hAnsi="Arial" w:cs="Arial"/>
                <w:sz w:val="22"/>
                <w:szCs w:val="22"/>
              </w:rPr>
              <w:t xml:space="preserve">Experience </w:t>
            </w:r>
            <w:r w:rsidR="00836043" w:rsidRPr="005D2E45">
              <w:rPr>
                <w:rFonts w:ascii="Arial" w:hAnsi="Arial" w:cs="Arial"/>
                <w:sz w:val="22"/>
                <w:szCs w:val="22"/>
              </w:rPr>
              <w:t xml:space="preserve">in managing </w:t>
            </w:r>
            <w:r w:rsidR="00000E38" w:rsidRPr="005D2E45">
              <w:rPr>
                <w:rFonts w:ascii="Arial" w:hAnsi="Arial" w:cs="Arial"/>
                <w:sz w:val="22"/>
                <w:szCs w:val="22"/>
              </w:rPr>
              <w:t>multi-million</w:t>
            </w:r>
            <w:r w:rsidR="007C211C" w:rsidRPr="005D2E45">
              <w:rPr>
                <w:rFonts w:ascii="Arial" w:hAnsi="Arial" w:cs="Arial"/>
                <w:sz w:val="22"/>
                <w:szCs w:val="22"/>
              </w:rPr>
              <w:t>-pound</w:t>
            </w:r>
            <w:r w:rsidR="00836043" w:rsidRPr="005D2E45">
              <w:rPr>
                <w:rFonts w:ascii="Arial" w:hAnsi="Arial" w:cs="Arial"/>
                <w:sz w:val="22"/>
                <w:szCs w:val="22"/>
              </w:rPr>
              <w:t xml:space="preserve"> budgets</w:t>
            </w:r>
            <w:r w:rsidR="00DA1253" w:rsidRPr="005D2E45">
              <w:rPr>
                <w:rFonts w:ascii="Arial" w:hAnsi="Arial" w:cs="Arial"/>
                <w:sz w:val="22"/>
                <w:szCs w:val="22"/>
              </w:rPr>
              <w:t xml:space="preserve"> within a complex organisation</w:t>
            </w:r>
          </w:p>
          <w:p w14:paraId="03005398" w14:textId="77777777" w:rsidR="00FA1C96" w:rsidRPr="005D2E45" w:rsidRDefault="00FA1C96" w:rsidP="005D2E45">
            <w:pPr>
              <w:overflowPunct w:val="0"/>
              <w:autoSpaceDE w:val="0"/>
              <w:autoSpaceDN w:val="0"/>
              <w:adjustRightInd w:val="0"/>
              <w:spacing w:before="240"/>
              <w:textAlignment w:val="baseline"/>
              <w:rPr>
                <w:rFonts w:ascii="Arial" w:hAnsi="Arial" w:cs="Arial"/>
                <w:sz w:val="22"/>
                <w:szCs w:val="22"/>
              </w:rPr>
            </w:pPr>
            <w:r w:rsidRPr="005D2E45">
              <w:rPr>
                <w:rFonts w:ascii="Arial" w:hAnsi="Arial" w:cs="Arial"/>
                <w:sz w:val="22"/>
                <w:szCs w:val="22"/>
              </w:rPr>
              <w:t>Experience of implementing significant finance, building or systems change projects</w:t>
            </w:r>
          </w:p>
          <w:p w14:paraId="3E939E8C" w14:textId="77777777" w:rsidR="00FA1C96" w:rsidRPr="005D2E45" w:rsidRDefault="00FA1C96" w:rsidP="005D2E45">
            <w:pPr>
              <w:overflowPunct w:val="0"/>
              <w:autoSpaceDE w:val="0"/>
              <w:autoSpaceDN w:val="0"/>
              <w:adjustRightInd w:val="0"/>
              <w:spacing w:before="240"/>
              <w:textAlignment w:val="baseline"/>
              <w:rPr>
                <w:rFonts w:ascii="Arial" w:hAnsi="Arial" w:cs="Arial"/>
                <w:sz w:val="22"/>
                <w:szCs w:val="22"/>
              </w:rPr>
            </w:pPr>
            <w:r w:rsidRPr="005D2E45">
              <w:rPr>
                <w:rFonts w:ascii="Arial" w:hAnsi="Arial" w:cs="Arial"/>
                <w:sz w:val="22"/>
                <w:szCs w:val="22"/>
              </w:rPr>
              <w:t>Demonstrable success in financial and scenario planning in a similar environment</w:t>
            </w:r>
          </w:p>
          <w:p w14:paraId="4BD8B5FF" w14:textId="6CDB315B" w:rsidR="00ED25CA" w:rsidRPr="005D2E45" w:rsidRDefault="00FA1C96" w:rsidP="005D2E45">
            <w:pPr>
              <w:overflowPunct w:val="0"/>
              <w:autoSpaceDE w:val="0"/>
              <w:autoSpaceDN w:val="0"/>
              <w:adjustRightInd w:val="0"/>
              <w:spacing w:before="240"/>
              <w:textAlignment w:val="baseline"/>
              <w:rPr>
                <w:rFonts w:ascii="Arial" w:hAnsi="Arial" w:cs="Arial"/>
                <w:sz w:val="22"/>
                <w:szCs w:val="22"/>
              </w:rPr>
            </w:pPr>
            <w:r w:rsidRPr="005D2E45">
              <w:rPr>
                <w:rFonts w:ascii="Arial" w:hAnsi="Arial" w:cs="Arial"/>
                <w:sz w:val="22"/>
                <w:szCs w:val="22"/>
              </w:rPr>
              <w:t xml:space="preserve">Relevant experience in management of other senior managers in different disciplines e.g. Property/Estates, </w:t>
            </w:r>
            <w:r w:rsidR="00073DA6" w:rsidRPr="005D2E45">
              <w:rPr>
                <w:rFonts w:ascii="Arial" w:hAnsi="Arial" w:cs="Arial"/>
                <w:sz w:val="22"/>
                <w:szCs w:val="22"/>
              </w:rPr>
              <w:t>IT</w:t>
            </w:r>
            <w:r w:rsidR="00572672" w:rsidRPr="005D2E45">
              <w:rPr>
                <w:rFonts w:ascii="Arial" w:hAnsi="Arial" w:cs="Arial"/>
                <w:sz w:val="22"/>
                <w:szCs w:val="22"/>
              </w:rPr>
              <w:t>, Sales/Marketing</w:t>
            </w:r>
            <w:r w:rsidRPr="005D2E45">
              <w:rPr>
                <w:rFonts w:ascii="Arial" w:hAnsi="Arial" w:cs="Arial"/>
                <w:sz w:val="22"/>
                <w:szCs w:val="22"/>
              </w:rPr>
              <w:t xml:space="preserve"> </w:t>
            </w:r>
            <w:r w:rsidR="00572672" w:rsidRPr="005D2E45">
              <w:rPr>
                <w:rFonts w:ascii="Arial" w:hAnsi="Arial" w:cs="Arial"/>
                <w:sz w:val="22"/>
                <w:szCs w:val="22"/>
              </w:rPr>
              <w:t>or</w:t>
            </w:r>
            <w:r w:rsidRPr="005D2E45">
              <w:rPr>
                <w:rFonts w:ascii="Arial" w:hAnsi="Arial" w:cs="Arial"/>
                <w:sz w:val="22"/>
                <w:szCs w:val="22"/>
              </w:rPr>
              <w:t xml:space="preserve"> Management Information departments.</w:t>
            </w:r>
          </w:p>
        </w:tc>
        <w:tc>
          <w:tcPr>
            <w:tcW w:w="2547" w:type="dxa"/>
            <w:tcBorders>
              <w:top w:val="nil"/>
              <w:left w:val="single" w:sz="4" w:space="0" w:color="812C7C"/>
              <w:bottom w:val="single" w:sz="4" w:space="0" w:color="812C7C"/>
              <w:right w:val="dotted" w:sz="4" w:space="0" w:color="812C7C"/>
            </w:tcBorders>
            <w:tcMar>
              <w:top w:w="57" w:type="dxa"/>
              <w:bottom w:w="57" w:type="dxa"/>
            </w:tcMar>
          </w:tcPr>
          <w:p w14:paraId="1095701A" w14:textId="226C01B2" w:rsidR="001D2E3D" w:rsidRPr="005D2E45" w:rsidRDefault="001D2E3D" w:rsidP="005D2E45">
            <w:pPr>
              <w:overflowPunct w:val="0"/>
              <w:autoSpaceDE w:val="0"/>
              <w:autoSpaceDN w:val="0"/>
              <w:adjustRightInd w:val="0"/>
              <w:spacing w:before="240"/>
              <w:textAlignment w:val="baseline"/>
              <w:rPr>
                <w:rFonts w:ascii="Arial" w:hAnsi="Arial" w:cs="Arial"/>
                <w:sz w:val="22"/>
                <w:szCs w:val="22"/>
              </w:rPr>
            </w:pPr>
            <w:r w:rsidRPr="005D2E45">
              <w:rPr>
                <w:rFonts w:ascii="Arial" w:hAnsi="Arial" w:cs="Arial"/>
                <w:sz w:val="22"/>
                <w:szCs w:val="22"/>
              </w:rPr>
              <w:t>Relevant senior experience in managing Finance and understanding funding within Further Education.</w:t>
            </w:r>
          </w:p>
          <w:p w14:paraId="1837FA26" w14:textId="04D78B77" w:rsidR="004C27C9" w:rsidRPr="005D2E45" w:rsidRDefault="004C27C9" w:rsidP="005D2E45">
            <w:pPr>
              <w:overflowPunct w:val="0"/>
              <w:autoSpaceDE w:val="0"/>
              <w:autoSpaceDN w:val="0"/>
              <w:adjustRightInd w:val="0"/>
              <w:spacing w:before="240"/>
              <w:textAlignment w:val="baseline"/>
              <w:rPr>
                <w:rFonts w:ascii="Arial" w:hAnsi="Arial" w:cs="Arial"/>
                <w:sz w:val="22"/>
                <w:szCs w:val="22"/>
              </w:rPr>
            </w:pPr>
            <w:r w:rsidRPr="005D2E45">
              <w:rPr>
                <w:rFonts w:ascii="Arial" w:hAnsi="Arial" w:cs="Arial"/>
                <w:sz w:val="22"/>
                <w:szCs w:val="22"/>
              </w:rPr>
              <w:t xml:space="preserve">Proven success in </w:t>
            </w:r>
            <w:r w:rsidR="00DA1253" w:rsidRPr="005D2E45">
              <w:rPr>
                <w:rFonts w:ascii="Arial" w:hAnsi="Arial" w:cs="Arial"/>
                <w:sz w:val="22"/>
                <w:szCs w:val="22"/>
              </w:rPr>
              <w:t>securing additional funding and/or capital bids</w:t>
            </w:r>
          </w:p>
          <w:p w14:paraId="29F2230B" w14:textId="68E4D838" w:rsidR="00ED25CA" w:rsidRPr="005D2E45" w:rsidRDefault="00ED25CA" w:rsidP="00A0241D">
            <w:pPr>
              <w:rPr>
                <w:rFonts w:ascii="Arial" w:hAnsi="Arial" w:cs="Arial"/>
                <w:color w:val="3B3838" w:themeColor="background2" w:themeShade="40"/>
                <w:sz w:val="22"/>
                <w:szCs w:val="22"/>
              </w:rPr>
            </w:pPr>
          </w:p>
        </w:tc>
      </w:tr>
      <w:tr w:rsidR="00ED25CA" w:rsidRPr="00551D1A" w14:paraId="3AF51969" w14:textId="77777777" w:rsidTr="00D8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ED25CA" w:rsidRPr="00551D1A" w:rsidRDefault="00ED25CA" w:rsidP="00C54AFA">
            <w:pPr>
              <w:rPr>
                <w:rFonts w:ascii="Arial" w:hAnsi="Arial" w:cs="Arial"/>
                <w:b/>
                <w:bCs/>
                <w:color w:val="FFFFFF" w:themeColor="background1"/>
                <w:sz w:val="22"/>
                <w:szCs w:val="22"/>
              </w:rPr>
            </w:pPr>
            <w:r w:rsidRPr="00551D1A">
              <w:rPr>
                <w:rFonts w:ascii="Arial" w:hAnsi="Arial" w:cs="Arial"/>
                <w:b/>
                <w:bCs/>
                <w:color w:val="FFFFFF" w:themeColor="background1"/>
                <w:sz w:val="22"/>
                <w:szCs w:val="22"/>
              </w:rPr>
              <w:t>Skills and Abilities</w:t>
            </w:r>
          </w:p>
        </w:tc>
        <w:tc>
          <w:tcPr>
            <w:tcW w:w="4600"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226CD09" w14:textId="1168F89A" w:rsidR="00ED25CA" w:rsidRPr="005D2E45" w:rsidRDefault="005822EE" w:rsidP="00C12006">
            <w:pPr>
              <w:rPr>
                <w:rFonts w:ascii="Arial" w:hAnsi="Arial" w:cs="Arial"/>
                <w:sz w:val="22"/>
                <w:szCs w:val="22"/>
              </w:rPr>
            </w:pPr>
            <w:r w:rsidRPr="005D2E45">
              <w:rPr>
                <w:rFonts w:ascii="Arial" w:hAnsi="Arial" w:cs="Arial"/>
                <w:sz w:val="22"/>
                <w:szCs w:val="22"/>
              </w:rPr>
              <w:t>Financial and Strategic planning</w:t>
            </w:r>
          </w:p>
          <w:p w14:paraId="70D85FA8" w14:textId="77777777" w:rsidR="00ED25CA" w:rsidRPr="005D2E45" w:rsidRDefault="00ED25CA" w:rsidP="00C12006">
            <w:pPr>
              <w:rPr>
                <w:rFonts w:ascii="Arial" w:hAnsi="Arial" w:cs="Arial"/>
                <w:sz w:val="22"/>
                <w:szCs w:val="22"/>
              </w:rPr>
            </w:pPr>
          </w:p>
          <w:p w14:paraId="3761DC95" w14:textId="77777777" w:rsidR="00ED25CA" w:rsidRPr="005D2E45" w:rsidRDefault="00ED25CA" w:rsidP="00C12006">
            <w:pPr>
              <w:rPr>
                <w:rFonts w:ascii="Arial" w:hAnsi="Arial" w:cs="Arial"/>
                <w:sz w:val="22"/>
                <w:szCs w:val="22"/>
              </w:rPr>
            </w:pPr>
            <w:r w:rsidRPr="005D2E45">
              <w:rPr>
                <w:rFonts w:ascii="Arial" w:hAnsi="Arial" w:cs="Arial"/>
                <w:sz w:val="22"/>
                <w:szCs w:val="22"/>
              </w:rPr>
              <w:t>Excellent communication skills, both written and verbal</w:t>
            </w:r>
          </w:p>
          <w:p w14:paraId="574A97D5" w14:textId="77777777" w:rsidR="00D35236" w:rsidRPr="005D2E45" w:rsidRDefault="00D35236" w:rsidP="00C12006">
            <w:pPr>
              <w:rPr>
                <w:rFonts w:ascii="Arial" w:hAnsi="Arial" w:cs="Arial"/>
                <w:sz w:val="22"/>
                <w:szCs w:val="22"/>
              </w:rPr>
            </w:pPr>
          </w:p>
          <w:p w14:paraId="66C451EE" w14:textId="49815C91" w:rsidR="00D35236" w:rsidRPr="005D2E45" w:rsidRDefault="00D35236" w:rsidP="00C12006">
            <w:pPr>
              <w:rPr>
                <w:rFonts w:ascii="Arial" w:hAnsi="Arial" w:cs="Arial"/>
                <w:sz w:val="22"/>
                <w:szCs w:val="22"/>
              </w:rPr>
            </w:pPr>
            <w:r w:rsidRPr="005D2E45">
              <w:rPr>
                <w:rFonts w:ascii="Arial" w:hAnsi="Arial" w:cs="Arial"/>
                <w:sz w:val="22"/>
                <w:szCs w:val="22"/>
              </w:rPr>
              <w:t>Crisis Management</w:t>
            </w:r>
          </w:p>
          <w:p w14:paraId="1CFE479A" w14:textId="77777777" w:rsidR="00ED25CA" w:rsidRPr="005D2E45" w:rsidRDefault="00ED25CA" w:rsidP="00C12006">
            <w:pPr>
              <w:rPr>
                <w:rFonts w:ascii="Arial" w:hAnsi="Arial" w:cs="Arial"/>
                <w:sz w:val="22"/>
                <w:szCs w:val="22"/>
              </w:rPr>
            </w:pPr>
          </w:p>
          <w:p w14:paraId="5A5CADA0" w14:textId="6E80CA59" w:rsidR="00ED25CA" w:rsidRPr="005D2E45" w:rsidRDefault="00ED25CA" w:rsidP="00C12006">
            <w:pPr>
              <w:rPr>
                <w:rFonts w:ascii="Arial" w:hAnsi="Arial" w:cs="Arial"/>
                <w:sz w:val="22"/>
                <w:szCs w:val="22"/>
              </w:rPr>
            </w:pPr>
            <w:r w:rsidRPr="005D2E45">
              <w:rPr>
                <w:rFonts w:ascii="Arial" w:hAnsi="Arial" w:cs="Arial"/>
                <w:sz w:val="22"/>
                <w:szCs w:val="22"/>
              </w:rPr>
              <w:t xml:space="preserve">Ability to </w:t>
            </w:r>
            <w:r w:rsidR="00266447" w:rsidRPr="005D2E45">
              <w:rPr>
                <w:rFonts w:ascii="Arial" w:hAnsi="Arial" w:cs="Arial"/>
                <w:sz w:val="22"/>
                <w:szCs w:val="22"/>
              </w:rPr>
              <w:t xml:space="preserve">commission, </w:t>
            </w:r>
            <w:r w:rsidRPr="005D2E45">
              <w:rPr>
                <w:rFonts w:ascii="Arial" w:hAnsi="Arial" w:cs="Arial"/>
                <w:sz w:val="22"/>
                <w:szCs w:val="22"/>
              </w:rPr>
              <w:t>use and interpret management information and performance data</w:t>
            </w:r>
          </w:p>
          <w:p w14:paraId="5FFF95CC" w14:textId="77777777" w:rsidR="00ED25CA" w:rsidRPr="005D2E45" w:rsidRDefault="00ED25CA" w:rsidP="00C12006">
            <w:pPr>
              <w:rPr>
                <w:rFonts w:ascii="Arial" w:hAnsi="Arial" w:cs="Arial"/>
                <w:color w:val="3B3838" w:themeColor="background2" w:themeShade="40"/>
                <w:sz w:val="22"/>
                <w:szCs w:val="22"/>
              </w:rPr>
            </w:pPr>
          </w:p>
          <w:p w14:paraId="696878FC" w14:textId="0FD7C08B" w:rsidR="00ED25CA" w:rsidRPr="005D2E45" w:rsidRDefault="00ED25CA" w:rsidP="00C12006">
            <w:pPr>
              <w:rPr>
                <w:rFonts w:ascii="Arial" w:hAnsi="Arial" w:cs="Arial"/>
                <w:sz w:val="22"/>
                <w:szCs w:val="22"/>
              </w:rPr>
            </w:pPr>
            <w:r w:rsidRPr="005D2E45">
              <w:rPr>
                <w:rFonts w:ascii="Arial" w:hAnsi="Arial" w:cs="Arial"/>
                <w:sz w:val="22"/>
                <w:szCs w:val="22"/>
              </w:rPr>
              <w:t>Strong organisational skills &amp; the ability to plan, monitor and evaluate</w:t>
            </w:r>
            <w:r w:rsidR="00266447" w:rsidRPr="005D2E45">
              <w:rPr>
                <w:rFonts w:ascii="Arial" w:hAnsi="Arial" w:cs="Arial"/>
                <w:sz w:val="22"/>
                <w:szCs w:val="22"/>
              </w:rPr>
              <w:t xml:space="preserve"> at a strategic level</w:t>
            </w:r>
          </w:p>
          <w:p w14:paraId="6CC3D91D" w14:textId="77777777" w:rsidR="00ED25CA" w:rsidRPr="005D2E45" w:rsidRDefault="00ED25CA" w:rsidP="00C12006">
            <w:pPr>
              <w:rPr>
                <w:rFonts w:ascii="Arial" w:hAnsi="Arial" w:cs="Arial"/>
                <w:color w:val="3B3838" w:themeColor="background2" w:themeShade="40"/>
                <w:sz w:val="22"/>
                <w:szCs w:val="22"/>
              </w:rPr>
            </w:pPr>
          </w:p>
          <w:p w14:paraId="6AF0A323" w14:textId="77777777" w:rsidR="00ED25CA" w:rsidRPr="005D2E45" w:rsidRDefault="00ED25CA" w:rsidP="00C12006">
            <w:pPr>
              <w:rPr>
                <w:rFonts w:ascii="Arial" w:hAnsi="Arial" w:cs="Arial"/>
                <w:sz w:val="22"/>
                <w:szCs w:val="22"/>
              </w:rPr>
            </w:pPr>
            <w:r w:rsidRPr="005D2E45">
              <w:rPr>
                <w:rFonts w:ascii="Arial" w:hAnsi="Arial" w:cs="Arial"/>
                <w:sz w:val="22"/>
                <w:szCs w:val="22"/>
              </w:rPr>
              <w:t>Proven ability to negotiate with, and influence, a variety of individuals and organisations at a local, national and regional level</w:t>
            </w:r>
          </w:p>
          <w:p w14:paraId="5F3DAD4B" w14:textId="77777777" w:rsidR="00ED25CA" w:rsidRPr="005D2E45" w:rsidRDefault="00ED25CA" w:rsidP="00C12006">
            <w:pPr>
              <w:rPr>
                <w:rFonts w:ascii="Arial" w:hAnsi="Arial" w:cs="Arial"/>
                <w:color w:val="3B3838" w:themeColor="background2" w:themeShade="40"/>
                <w:sz w:val="22"/>
                <w:szCs w:val="22"/>
              </w:rPr>
            </w:pPr>
          </w:p>
          <w:p w14:paraId="2FB7A238" w14:textId="77777777" w:rsidR="00ED25CA" w:rsidRPr="005D2E45" w:rsidRDefault="00ED25CA" w:rsidP="00C12006">
            <w:pPr>
              <w:rPr>
                <w:rFonts w:ascii="Arial" w:hAnsi="Arial" w:cs="Arial"/>
                <w:sz w:val="22"/>
                <w:szCs w:val="22"/>
              </w:rPr>
            </w:pPr>
            <w:r w:rsidRPr="005D2E45">
              <w:rPr>
                <w:rFonts w:ascii="Arial" w:hAnsi="Arial" w:cs="Arial"/>
                <w:sz w:val="22"/>
                <w:szCs w:val="22"/>
              </w:rPr>
              <w:t>Excellent interpersonal, communication and partnership building skills for working in a complex multi stakeholder environment</w:t>
            </w:r>
          </w:p>
          <w:p w14:paraId="7FB3A128" w14:textId="77777777" w:rsidR="00ED25CA" w:rsidRPr="005D2E45" w:rsidRDefault="00ED25CA" w:rsidP="00C12006">
            <w:pPr>
              <w:rPr>
                <w:rFonts w:ascii="Arial" w:hAnsi="Arial" w:cs="Arial"/>
                <w:color w:val="3B3838" w:themeColor="background2" w:themeShade="40"/>
                <w:sz w:val="22"/>
                <w:szCs w:val="22"/>
              </w:rPr>
            </w:pPr>
          </w:p>
          <w:p w14:paraId="5BEE22F0" w14:textId="293A8746" w:rsidR="00ED25CA" w:rsidRPr="005D2E45" w:rsidRDefault="00ED25CA" w:rsidP="00C12006">
            <w:pPr>
              <w:rPr>
                <w:rFonts w:ascii="Arial" w:hAnsi="Arial" w:cs="Arial"/>
                <w:color w:val="3B3838" w:themeColor="background2" w:themeShade="40"/>
                <w:sz w:val="22"/>
                <w:szCs w:val="22"/>
              </w:rPr>
            </w:pPr>
            <w:r w:rsidRPr="005D2E45">
              <w:rPr>
                <w:rFonts w:ascii="Arial" w:hAnsi="Arial" w:cs="Arial"/>
                <w:sz w:val="22"/>
                <w:szCs w:val="22"/>
              </w:rPr>
              <w:t>Ability to communicate the innovation and enterprise vision to staff</w:t>
            </w:r>
          </w:p>
        </w:tc>
        <w:tc>
          <w:tcPr>
            <w:tcW w:w="2547" w:type="dxa"/>
            <w:tcBorders>
              <w:top w:val="single" w:sz="4" w:space="0" w:color="812C7C"/>
              <w:left w:val="single" w:sz="4" w:space="0" w:color="812C7C"/>
              <w:bottom w:val="single" w:sz="4" w:space="0" w:color="812C7C"/>
              <w:right w:val="dotted" w:sz="4" w:space="0" w:color="812C7C"/>
            </w:tcBorders>
            <w:tcMar>
              <w:top w:w="57" w:type="dxa"/>
              <w:bottom w:w="57" w:type="dxa"/>
            </w:tcMar>
          </w:tcPr>
          <w:p w14:paraId="7284BFB2" w14:textId="77777777" w:rsidR="00ED25CA" w:rsidRPr="005D2E45" w:rsidRDefault="00E0539B" w:rsidP="00C54AFA">
            <w:pPr>
              <w:rPr>
                <w:rFonts w:ascii="Arial" w:hAnsi="Arial" w:cs="Arial"/>
                <w:color w:val="3B3838" w:themeColor="background2" w:themeShade="40"/>
                <w:sz w:val="22"/>
                <w:szCs w:val="22"/>
              </w:rPr>
            </w:pPr>
            <w:r w:rsidRPr="005D2E45">
              <w:rPr>
                <w:rFonts w:ascii="Arial" w:hAnsi="Arial" w:cs="Arial"/>
                <w:color w:val="3B3838" w:themeColor="background2" w:themeShade="40"/>
                <w:sz w:val="22"/>
                <w:szCs w:val="22"/>
              </w:rPr>
              <w:t>Understanding of the challenges and opportunities facing the FE Sector around recruitment</w:t>
            </w:r>
            <w:r w:rsidR="003B2340" w:rsidRPr="005D2E45">
              <w:rPr>
                <w:rFonts w:ascii="Arial" w:hAnsi="Arial" w:cs="Arial"/>
                <w:color w:val="3B3838" w:themeColor="background2" w:themeShade="40"/>
                <w:sz w:val="22"/>
                <w:szCs w:val="22"/>
              </w:rPr>
              <w:t xml:space="preserve"> of learners and employers</w:t>
            </w:r>
          </w:p>
          <w:p w14:paraId="481A6C4B" w14:textId="77777777" w:rsidR="003B2340" w:rsidRPr="005D2E45" w:rsidRDefault="003B2340" w:rsidP="00C54AFA">
            <w:pPr>
              <w:rPr>
                <w:rFonts w:ascii="Arial" w:hAnsi="Arial" w:cs="Arial"/>
                <w:color w:val="3B3838" w:themeColor="background2" w:themeShade="40"/>
                <w:sz w:val="22"/>
                <w:szCs w:val="22"/>
              </w:rPr>
            </w:pPr>
          </w:p>
          <w:p w14:paraId="70B74C72" w14:textId="77777777" w:rsidR="003B2340" w:rsidRPr="005D2E45" w:rsidRDefault="003B2340" w:rsidP="00C54AFA">
            <w:pPr>
              <w:rPr>
                <w:rFonts w:ascii="Arial" w:hAnsi="Arial" w:cs="Arial"/>
                <w:color w:val="3B3838" w:themeColor="background2" w:themeShade="40"/>
                <w:sz w:val="22"/>
                <w:szCs w:val="22"/>
              </w:rPr>
            </w:pPr>
            <w:r w:rsidRPr="005D2E45">
              <w:rPr>
                <w:rFonts w:ascii="Arial" w:hAnsi="Arial" w:cs="Arial"/>
                <w:color w:val="3B3838" w:themeColor="background2" w:themeShade="40"/>
                <w:sz w:val="22"/>
                <w:szCs w:val="22"/>
              </w:rPr>
              <w:t>Knowledge of the local economy and area</w:t>
            </w:r>
          </w:p>
          <w:p w14:paraId="54E49EB8" w14:textId="77777777" w:rsidR="005A433B" w:rsidRPr="005D2E45" w:rsidRDefault="005A433B" w:rsidP="00C54AFA">
            <w:pPr>
              <w:rPr>
                <w:rFonts w:ascii="Arial" w:hAnsi="Arial" w:cs="Arial"/>
                <w:color w:val="3B3838" w:themeColor="background2" w:themeShade="40"/>
                <w:sz w:val="22"/>
                <w:szCs w:val="22"/>
              </w:rPr>
            </w:pPr>
          </w:p>
          <w:p w14:paraId="08E2C13F" w14:textId="77777777" w:rsidR="005A433B" w:rsidRPr="005D2E45" w:rsidRDefault="005A433B" w:rsidP="00C54AFA">
            <w:pPr>
              <w:rPr>
                <w:rFonts w:ascii="Arial" w:hAnsi="Arial" w:cs="Arial"/>
                <w:color w:val="3B3838" w:themeColor="background2" w:themeShade="40"/>
                <w:sz w:val="22"/>
                <w:szCs w:val="22"/>
              </w:rPr>
            </w:pPr>
            <w:r w:rsidRPr="005D2E45">
              <w:rPr>
                <w:rFonts w:ascii="Arial" w:hAnsi="Arial" w:cs="Arial"/>
                <w:color w:val="3B3838" w:themeColor="background2" w:themeShade="40"/>
                <w:sz w:val="22"/>
                <w:szCs w:val="22"/>
              </w:rPr>
              <w:t>Asset Management</w:t>
            </w:r>
          </w:p>
          <w:p w14:paraId="1E18520B" w14:textId="77777777" w:rsidR="00E91131" w:rsidRPr="005D2E45" w:rsidRDefault="00E91131" w:rsidP="00C54AFA">
            <w:pPr>
              <w:rPr>
                <w:rFonts w:ascii="Arial" w:hAnsi="Arial" w:cs="Arial"/>
                <w:color w:val="3B3838" w:themeColor="background2" w:themeShade="40"/>
                <w:sz w:val="22"/>
                <w:szCs w:val="22"/>
              </w:rPr>
            </w:pPr>
          </w:p>
          <w:p w14:paraId="1A3DCB0A" w14:textId="5EAFADD4" w:rsidR="00E91131" w:rsidRPr="005D2E45" w:rsidRDefault="00E91131" w:rsidP="00C54AFA">
            <w:pPr>
              <w:rPr>
                <w:rFonts w:ascii="Arial" w:hAnsi="Arial" w:cs="Arial"/>
                <w:color w:val="3B3838" w:themeColor="background2" w:themeShade="40"/>
                <w:sz w:val="22"/>
                <w:szCs w:val="22"/>
              </w:rPr>
            </w:pPr>
            <w:r w:rsidRPr="005D2E45">
              <w:rPr>
                <w:rFonts w:ascii="Arial" w:hAnsi="Arial" w:cs="Arial"/>
                <w:bCs/>
                <w:sz w:val="22"/>
                <w:szCs w:val="22"/>
              </w:rPr>
              <w:t>Energy management and sustainability</w:t>
            </w:r>
          </w:p>
        </w:tc>
      </w:tr>
      <w:tr w:rsidR="00551D1A" w:rsidRPr="00551D1A" w14:paraId="567FC876" w14:textId="77777777" w:rsidTr="00D8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370F5AB" w14:textId="1DE87B50" w:rsidR="00551D1A" w:rsidRPr="00551D1A" w:rsidRDefault="00551D1A" w:rsidP="00F45750">
            <w:pPr>
              <w:rPr>
                <w:rFonts w:ascii="Arial" w:hAnsi="Arial" w:cs="Arial"/>
                <w:b/>
                <w:bCs/>
                <w:color w:val="FFFFFF" w:themeColor="background1"/>
                <w:sz w:val="22"/>
                <w:szCs w:val="22"/>
              </w:rPr>
            </w:pPr>
            <w:r w:rsidRPr="00551D1A">
              <w:rPr>
                <w:rFonts w:ascii="Arial" w:hAnsi="Arial" w:cs="Arial"/>
                <w:b/>
                <w:bCs/>
                <w:color w:val="FFFFFF" w:themeColor="background1"/>
                <w:sz w:val="22"/>
                <w:szCs w:val="22"/>
              </w:rPr>
              <w:lastRenderedPageBreak/>
              <w:t xml:space="preserve">Qualifications </w:t>
            </w:r>
          </w:p>
        </w:tc>
        <w:tc>
          <w:tcPr>
            <w:tcW w:w="4600" w:type="dxa"/>
            <w:tcBorders>
              <w:top w:val="nil"/>
              <w:left w:val="single" w:sz="4" w:space="0" w:color="812C7C"/>
              <w:bottom w:val="single" w:sz="4" w:space="0" w:color="812C7C"/>
              <w:right w:val="dotted" w:sz="4" w:space="0" w:color="812C7C"/>
            </w:tcBorders>
            <w:tcMar>
              <w:top w:w="57" w:type="dxa"/>
              <w:bottom w:w="57" w:type="dxa"/>
            </w:tcMar>
          </w:tcPr>
          <w:p w14:paraId="37A9AB0F" w14:textId="76B5BA60" w:rsidR="00D0459D" w:rsidRPr="005D2E45" w:rsidRDefault="00D0459D">
            <w:pPr>
              <w:rPr>
                <w:rFonts w:ascii="Arial" w:hAnsi="Arial" w:cs="Arial"/>
                <w:sz w:val="22"/>
                <w:szCs w:val="22"/>
              </w:rPr>
            </w:pPr>
            <w:r w:rsidRPr="005D2E45">
              <w:rPr>
                <w:rFonts w:ascii="Arial" w:hAnsi="Arial" w:cs="Arial"/>
                <w:sz w:val="22"/>
                <w:szCs w:val="22"/>
              </w:rPr>
              <w:t>A degree/equivalent professional qualification or relevant equivalent experience</w:t>
            </w:r>
          </w:p>
          <w:p w14:paraId="2790CAA4" w14:textId="77777777" w:rsidR="00D0459D" w:rsidRPr="005D2E45" w:rsidRDefault="00D0459D" w:rsidP="00F45750">
            <w:pPr>
              <w:rPr>
                <w:rFonts w:ascii="Arial" w:hAnsi="Arial" w:cs="Arial"/>
                <w:sz w:val="22"/>
                <w:szCs w:val="22"/>
              </w:rPr>
            </w:pPr>
          </w:p>
          <w:p w14:paraId="03B4D205" w14:textId="34BBE6C4" w:rsidR="00551D1A" w:rsidRPr="005D2E45" w:rsidRDefault="00551D1A" w:rsidP="00F45750">
            <w:pPr>
              <w:rPr>
                <w:rFonts w:ascii="Arial" w:hAnsi="Arial" w:cs="Arial"/>
                <w:sz w:val="22"/>
                <w:szCs w:val="22"/>
              </w:rPr>
            </w:pPr>
            <w:r w:rsidRPr="005D2E45">
              <w:rPr>
                <w:rFonts w:ascii="Arial" w:hAnsi="Arial" w:cs="Arial"/>
                <w:sz w:val="22"/>
                <w:szCs w:val="22"/>
              </w:rPr>
              <w:t>Evidence of Continued Professional Development (CPD)</w:t>
            </w:r>
          </w:p>
          <w:p w14:paraId="44B57847" w14:textId="00D41124" w:rsidR="00551D1A" w:rsidRPr="005D2E45" w:rsidRDefault="00551D1A" w:rsidP="00F45750">
            <w:pPr>
              <w:rPr>
                <w:rFonts w:ascii="Arial" w:hAnsi="Arial" w:cs="Arial"/>
                <w:sz w:val="22"/>
                <w:szCs w:val="22"/>
              </w:rPr>
            </w:pPr>
          </w:p>
          <w:p w14:paraId="7E6EC009" w14:textId="7ACF75B7" w:rsidR="00551D1A" w:rsidRPr="005D2E45" w:rsidRDefault="00551D1A" w:rsidP="004577AC">
            <w:pPr>
              <w:rPr>
                <w:rFonts w:ascii="Arial" w:hAnsi="Arial" w:cs="Arial"/>
                <w:sz w:val="22"/>
                <w:szCs w:val="22"/>
              </w:rPr>
            </w:pPr>
          </w:p>
        </w:tc>
        <w:tc>
          <w:tcPr>
            <w:tcW w:w="2547" w:type="dxa"/>
            <w:tcBorders>
              <w:top w:val="nil"/>
              <w:left w:val="single" w:sz="4" w:space="0" w:color="812C7C"/>
              <w:bottom w:val="single" w:sz="4" w:space="0" w:color="812C7C"/>
              <w:right w:val="dotted" w:sz="4" w:space="0" w:color="812C7C"/>
            </w:tcBorders>
            <w:tcMar>
              <w:top w:w="57" w:type="dxa"/>
              <w:bottom w:w="57" w:type="dxa"/>
            </w:tcMar>
          </w:tcPr>
          <w:p w14:paraId="0625045E" w14:textId="58C3C18B" w:rsidR="004577AC" w:rsidRPr="005D2E45" w:rsidRDefault="004577AC" w:rsidP="00F45750">
            <w:pPr>
              <w:rPr>
                <w:rFonts w:ascii="Arial" w:hAnsi="Arial" w:cs="Arial"/>
                <w:sz w:val="22"/>
                <w:szCs w:val="22"/>
              </w:rPr>
            </w:pPr>
            <w:r w:rsidRPr="005D2E45">
              <w:rPr>
                <w:rFonts w:ascii="Arial" w:hAnsi="Arial" w:cs="Arial"/>
                <w:bCs/>
                <w:sz w:val="22"/>
                <w:szCs w:val="22"/>
              </w:rPr>
              <w:t>Professional qualifications in Finance at level of Chartered Accountant (or working towards)</w:t>
            </w:r>
          </w:p>
          <w:p w14:paraId="104F9996" w14:textId="77777777" w:rsidR="004577AC" w:rsidRPr="005D2E45" w:rsidRDefault="004577AC" w:rsidP="00F45750">
            <w:pPr>
              <w:rPr>
                <w:rFonts w:ascii="Arial" w:hAnsi="Arial" w:cs="Arial"/>
                <w:sz w:val="22"/>
                <w:szCs w:val="22"/>
              </w:rPr>
            </w:pPr>
          </w:p>
          <w:p w14:paraId="79CA071C" w14:textId="3E42F9DE" w:rsidR="00551D1A" w:rsidRPr="005D2E45" w:rsidRDefault="00551D1A" w:rsidP="005D2E45">
            <w:pPr>
              <w:rPr>
                <w:rFonts w:ascii="Arial" w:hAnsi="Arial" w:cs="Arial"/>
                <w:color w:val="3B3838" w:themeColor="background2" w:themeShade="40"/>
                <w:sz w:val="22"/>
                <w:szCs w:val="22"/>
              </w:rPr>
            </w:pPr>
            <w:r w:rsidRPr="005D2E45">
              <w:rPr>
                <w:rFonts w:ascii="Arial" w:hAnsi="Arial" w:cs="Arial"/>
                <w:sz w:val="22"/>
                <w:szCs w:val="22"/>
              </w:rPr>
              <w:t>A Management Qualification</w:t>
            </w:r>
          </w:p>
        </w:tc>
      </w:tr>
      <w:tr w:rsidR="00551D1A" w:rsidRPr="00551D1A" w14:paraId="0A48F76A" w14:textId="77777777" w:rsidTr="00D8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7F3A4A7A" w14:textId="06ED7B50" w:rsidR="00551D1A" w:rsidRPr="00551D1A" w:rsidRDefault="00551D1A" w:rsidP="00F45750">
            <w:pPr>
              <w:rPr>
                <w:rFonts w:ascii="Arial" w:hAnsi="Arial" w:cs="Arial"/>
                <w:b/>
                <w:bCs/>
                <w:color w:val="FFFFFF" w:themeColor="background1"/>
                <w:sz w:val="22"/>
                <w:szCs w:val="22"/>
              </w:rPr>
            </w:pPr>
            <w:r w:rsidRPr="00551D1A">
              <w:rPr>
                <w:rFonts w:ascii="Arial" w:hAnsi="Arial" w:cs="Arial"/>
                <w:b/>
                <w:bCs/>
                <w:color w:val="FFFFFF" w:themeColor="background1"/>
                <w:sz w:val="22"/>
                <w:szCs w:val="22"/>
              </w:rPr>
              <w:t>Personal Qualities</w:t>
            </w:r>
          </w:p>
        </w:tc>
        <w:tc>
          <w:tcPr>
            <w:tcW w:w="4600" w:type="dxa"/>
            <w:tcBorders>
              <w:top w:val="single" w:sz="4" w:space="0" w:color="812C7C"/>
              <w:left w:val="single" w:sz="4" w:space="0" w:color="812C7C"/>
              <w:bottom w:val="single" w:sz="4" w:space="0" w:color="812C7C"/>
              <w:right w:val="dotted" w:sz="4" w:space="0" w:color="812C7C"/>
            </w:tcBorders>
            <w:tcMar>
              <w:top w:w="57" w:type="dxa"/>
              <w:bottom w:w="57" w:type="dxa"/>
            </w:tcMar>
          </w:tcPr>
          <w:p w14:paraId="01445205" w14:textId="4DA79D0B" w:rsidR="00141B9B" w:rsidRDefault="00141B9B" w:rsidP="00551D1A">
            <w:pPr>
              <w:rPr>
                <w:rFonts w:ascii="Arial" w:hAnsi="Arial" w:cs="Arial"/>
                <w:sz w:val="22"/>
                <w:szCs w:val="22"/>
              </w:rPr>
            </w:pPr>
            <w:r>
              <w:rPr>
                <w:rFonts w:ascii="Arial" w:hAnsi="Arial" w:cs="Arial"/>
                <w:sz w:val="22"/>
                <w:szCs w:val="22"/>
              </w:rPr>
              <w:t>A passion for education and training and its ability to change people’s lives</w:t>
            </w:r>
            <w:r w:rsidR="003154E0">
              <w:rPr>
                <w:rFonts w:ascii="Arial" w:hAnsi="Arial" w:cs="Arial"/>
                <w:sz w:val="22"/>
                <w:szCs w:val="22"/>
              </w:rPr>
              <w:t>.</w:t>
            </w:r>
          </w:p>
          <w:p w14:paraId="04BB7011" w14:textId="77777777" w:rsidR="00B8242A" w:rsidRDefault="00B8242A" w:rsidP="00551D1A">
            <w:pPr>
              <w:rPr>
                <w:rFonts w:ascii="Arial" w:hAnsi="Arial" w:cs="Arial"/>
                <w:sz w:val="22"/>
                <w:szCs w:val="22"/>
              </w:rPr>
            </w:pPr>
          </w:p>
          <w:p w14:paraId="59D3C322" w14:textId="043C7477" w:rsidR="00B8242A" w:rsidRDefault="00B8242A" w:rsidP="00551D1A">
            <w:pPr>
              <w:rPr>
                <w:rFonts w:ascii="Arial" w:hAnsi="Arial" w:cs="Arial"/>
                <w:sz w:val="22"/>
                <w:szCs w:val="22"/>
              </w:rPr>
            </w:pPr>
            <w:r>
              <w:rPr>
                <w:rFonts w:ascii="Arial" w:hAnsi="Arial" w:cs="Arial"/>
                <w:sz w:val="22"/>
                <w:szCs w:val="22"/>
              </w:rPr>
              <w:t xml:space="preserve">An innovative and creative mind to be part of the team to </w:t>
            </w:r>
            <w:r w:rsidR="009D700F">
              <w:rPr>
                <w:rFonts w:ascii="Arial" w:hAnsi="Arial" w:cs="Arial"/>
                <w:sz w:val="22"/>
                <w:szCs w:val="22"/>
              </w:rPr>
              <w:t>achieve excellence for the college, its learners and community</w:t>
            </w:r>
          </w:p>
          <w:p w14:paraId="0CBC6698" w14:textId="6BC43D62" w:rsidR="00141B9B" w:rsidRDefault="00141B9B" w:rsidP="00551D1A">
            <w:pPr>
              <w:rPr>
                <w:rFonts w:ascii="Arial" w:hAnsi="Arial" w:cs="Arial"/>
                <w:sz w:val="22"/>
                <w:szCs w:val="22"/>
              </w:rPr>
            </w:pPr>
          </w:p>
          <w:p w14:paraId="6B1E5358" w14:textId="350B4755" w:rsidR="00551D1A" w:rsidRPr="00551D1A" w:rsidRDefault="00551D1A" w:rsidP="00551D1A">
            <w:pPr>
              <w:rPr>
                <w:rFonts w:ascii="Arial" w:hAnsi="Arial" w:cs="Arial"/>
                <w:sz w:val="22"/>
                <w:szCs w:val="22"/>
              </w:rPr>
            </w:pPr>
            <w:r w:rsidRPr="00551D1A">
              <w:rPr>
                <w:rFonts w:ascii="Arial" w:hAnsi="Arial" w:cs="Arial"/>
                <w:sz w:val="22"/>
                <w:szCs w:val="22"/>
              </w:rPr>
              <w:t>Resilience and the ability to cope with pressure and difficult situations</w:t>
            </w:r>
          </w:p>
          <w:p w14:paraId="3588AC75" w14:textId="574CC444" w:rsidR="00551D1A" w:rsidRPr="00551D1A" w:rsidRDefault="00551D1A" w:rsidP="00551D1A">
            <w:pPr>
              <w:rPr>
                <w:rFonts w:ascii="Arial" w:hAnsi="Arial" w:cs="Arial"/>
                <w:bCs/>
                <w:color w:val="3B3838" w:themeColor="background2" w:themeShade="40"/>
                <w:sz w:val="22"/>
                <w:szCs w:val="22"/>
              </w:rPr>
            </w:pPr>
          </w:p>
          <w:p w14:paraId="371254A6" w14:textId="211B19FB" w:rsidR="00551D1A" w:rsidRPr="00551D1A" w:rsidRDefault="00551D1A" w:rsidP="00551D1A">
            <w:pPr>
              <w:rPr>
                <w:rFonts w:ascii="Arial" w:hAnsi="Arial" w:cs="Arial"/>
                <w:sz w:val="22"/>
                <w:szCs w:val="22"/>
              </w:rPr>
            </w:pPr>
            <w:r w:rsidRPr="00551D1A">
              <w:rPr>
                <w:rFonts w:ascii="Arial" w:hAnsi="Arial" w:cs="Arial"/>
                <w:sz w:val="22"/>
                <w:szCs w:val="22"/>
              </w:rPr>
              <w:t>Well-organised and works autonomously</w:t>
            </w:r>
          </w:p>
          <w:p w14:paraId="5F82777A" w14:textId="2B2E5E0F" w:rsidR="00551D1A" w:rsidRPr="00551D1A" w:rsidRDefault="00551D1A" w:rsidP="00551D1A">
            <w:pPr>
              <w:rPr>
                <w:rFonts w:ascii="Arial" w:hAnsi="Arial" w:cs="Arial"/>
                <w:bCs/>
                <w:color w:val="3B3838" w:themeColor="background2" w:themeShade="40"/>
                <w:sz w:val="22"/>
                <w:szCs w:val="22"/>
              </w:rPr>
            </w:pPr>
          </w:p>
          <w:p w14:paraId="2CDB3E04" w14:textId="6B7F6830" w:rsidR="00551D1A" w:rsidRPr="00551D1A" w:rsidRDefault="00551D1A" w:rsidP="00551D1A">
            <w:pPr>
              <w:rPr>
                <w:rFonts w:ascii="Arial" w:hAnsi="Arial" w:cs="Arial"/>
                <w:sz w:val="22"/>
                <w:szCs w:val="22"/>
              </w:rPr>
            </w:pPr>
            <w:r w:rsidRPr="00551D1A">
              <w:rPr>
                <w:rFonts w:ascii="Arial" w:hAnsi="Arial" w:cs="Arial"/>
                <w:sz w:val="22"/>
                <w:szCs w:val="22"/>
              </w:rPr>
              <w:t>Proven ability to motivate</w:t>
            </w:r>
            <w:r w:rsidR="00A83615">
              <w:rPr>
                <w:rFonts w:ascii="Arial" w:hAnsi="Arial" w:cs="Arial"/>
                <w:sz w:val="22"/>
                <w:szCs w:val="22"/>
              </w:rPr>
              <w:t xml:space="preserve"> and inspire</w:t>
            </w:r>
            <w:r w:rsidRPr="00551D1A">
              <w:rPr>
                <w:rFonts w:ascii="Arial" w:hAnsi="Arial" w:cs="Arial"/>
                <w:sz w:val="22"/>
                <w:szCs w:val="22"/>
              </w:rPr>
              <w:t xml:space="preserve"> others</w:t>
            </w:r>
            <w:r w:rsidR="00A83615">
              <w:rPr>
                <w:rFonts w:ascii="Arial" w:hAnsi="Arial" w:cs="Arial"/>
                <w:sz w:val="22"/>
                <w:szCs w:val="22"/>
              </w:rPr>
              <w:t xml:space="preserve"> as a leader</w:t>
            </w:r>
            <w:r w:rsidR="000F08E4">
              <w:rPr>
                <w:rFonts w:ascii="Arial" w:hAnsi="Arial" w:cs="Arial"/>
                <w:sz w:val="22"/>
                <w:szCs w:val="22"/>
              </w:rPr>
              <w:t xml:space="preserve"> and ambassador</w:t>
            </w:r>
          </w:p>
          <w:p w14:paraId="5FA91086" w14:textId="73EBBB38" w:rsidR="00551D1A" w:rsidRPr="00551D1A" w:rsidRDefault="00551D1A" w:rsidP="00551D1A">
            <w:pPr>
              <w:rPr>
                <w:rFonts w:ascii="Arial" w:hAnsi="Arial" w:cs="Arial"/>
                <w:bCs/>
                <w:color w:val="3B3838" w:themeColor="background2" w:themeShade="40"/>
                <w:sz w:val="22"/>
                <w:szCs w:val="22"/>
              </w:rPr>
            </w:pPr>
          </w:p>
          <w:p w14:paraId="7134924E" w14:textId="2A7B8000" w:rsidR="00551D1A" w:rsidRPr="00551D1A" w:rsidRDefault="00551D1A" w:rsidP="00551D1A">
            <w:pPr>
              <w:rPr>
                <w:rFonts w:ascii="Arial" w:hAnsi="Arial" w:cs="Arial"/>
                <w:sz w:val="22"/>
                <w:szCs w:val="22"/>
              </w:rPr>
            </w:pPr>
            <w:r w:rsidRPr="00551D1A">
              <w:rPr>
                <w:rFonts w:ascii="Arial" w:hAnsi="Arial" w:cs="Arial"/>
                <w:sz w:val="22"/>
                <w:szCs w:val="22"/>
              </w:rPr>
              <w:t>Strong problem-solving capabilities</w:t>
            </w:r>
          </w:p>
          <w:p w14:paraId="0E90B385" w14:textId="6043BDB2" w:rsidR="00551D1A" w:rsidRPr="00551D1A" w:rsidRDefault="00551D1A" w:rsidP="00551D1A">
            <w:pPr>
              <w:rPr>
                <w:rFonts w:ascii="Arial" w:hAnsi="Arial" w:cs="Arial"/>
                <w:bCs/>
                <w:color w:val="3B3838" w:themeColor="background2" w:themeShade="40"/>
                <w:sz w:val="22"/>
                <w:szCs w:val="22"/>
              </w:rPr>
            </w:pPr>
          </w:p>
          <w:p w14:paraId="21D14157" w14:textId="14F85100" w:rsidR="00551D1A" w:rsidRPr="00551D1A" w:rsidRDefault="00551D1A" w:rsidP="00551D1A">
            <w:pPr>
              <w:rPr>
                <w:rFonts w:ascii="Arial" w:hAnsi="Arial" w:cs="Arial"/>
                <w:sz w:val="22"/>
                <w:szCs w:val="22"/>
              </w:rPr>
            </w:pPr>
            <w:r w:rsidRPr="00551D1A">
              <w:rPr>
                <w:rFonts w:ascii="Arial" w:hAnsi="Arial" w:cs="Arial"/>
                <w:sz w:val="22"/>
                <w:szCs w:val="22"/>
              </w:rPr>
              <w:t>An understanding of and commitment to E</w:t>
            </w:r>
            <w:r w:rsidR="0039101E">
              <w:rPr>
                <w:rFonts w:ascii="Arial" w:hAnsi="Arial" w:cs="Arial"/>
                <w:sz w:val="22"/>
                <w:szCs w:val="22"/>
              </w:rPr>
              <w:t>quality</w:t>
            </w:r>
            <w:r w:rsidR="00AD1674">
              <w:rPr>
                <w:rFonts w:ascii="Arial" w:hAnsi="Arial" w:cs="Arial"/>
                <w:sz w:val="22"/>
                <w:szCs w:val="22"/>
              </w:rPr>
              <w:t>,</w:t>
            </w:r>
            <w:r w:rsidR="0039101E">
              <w:rPr>
                <w:rFonts w:ascii="Arial" w:hAnsi="Arial" w:cs="Arial"/>
                <w:sz w:val="22"/>
                <w:szCs w:val="22"/>
              </w:rPr>
              <w:t xml:space="preserve"> </w:t>
            </w:r>
            <w:r w:rsidRPr="00551D1A">
              <w:rPr>
                <w:rFonts w:ascii="Arial" w:hAnsi="Arial" w:cs="Arial"/>
                <w:sz w:val="22"/>
                <w:szCs w:val="22"/>
              </w:rPr>
              <w:t>D</w:t>
            </w:r>
            <w:r w:rsidR="0039101E">
              <w:rPr>
                <w:rFonts w:ascii="Arial" w:hAnsi="Arial" w:cs="Arial"/>
                <w:sz w:val="22"/>
                <w:szCs w:val="22"/>
              </w:rPr>
              <w:t>iversity and Inclusion</w:t>
            </w:r>
            <w:r w:rsidRPr="00551D1A">
              <w:rPr>
                <w:rFonts w:ascii="Arial" w:hAnsi="Arial" w:cs="Arial"/>
                <w:sz w:val="22"/>
                <w:szCs w:val="22"/>
              </w:rPr>
              <w:t xml:space="preserve">, Prevent and </w:t>
            </w:r>
            <w:r w:rsidR="00D92480">
              <w:rPr>
                <w:rFonts w:ascii="Arial" w:hAnsi="Arial" w:cs="Arial"/>
                <w:sz w:val="22"/>
                <w:szCs w:val="22"/>
              </w:rPr>
              <w:t>a v</w:t>
            </w:r>
            <w:r w:rsidRPr="00551D1A">
              <w:rPr>
                <w:rFonts w:ascii="Arial" w:hAnsi="Arial" w:cs="Arial"/>
                <w:sz w:val="22"/>
                <w:szCs w:val="22"/>
              </w:rPr>
              <w:t>alues</w:t>
            </w:r>
            <w:r w:rsidR="00DE66E0">
              <w:rPr>
                <w:rFonts w:ascii="Arial" w:hAnsi="Arial" w:cs="Arial"/>
                <w:sz w:val="22"/>
                <w:szCs w:val="22"/>
              </w:rPr>
              <w:t xml:space="preserve"> driven organisation</w:t>
            </w:r>
          </w:p>
          <w:p w14:paraId="1646DB07" w14:textId="374D4BB9" w:rsidR="00551D1A" w:rsidRPr="00551D1A" w:rsidRDefault="00551D1A" w:rsidP="00551D1A">
            <w:pPr>
              <w:rPr>
                <w:rFonts w:ascii="Arial" w:hAnsi="Arial" w:cs="Arial"/>
                <w:bCs/>
                <w:color w:val="3B3838" w:themeColor="background2" w:themeShade="40"/>
                <w:sz w:val="22"/>
                <w:szCs w:val="22"/>
              </w:rPr>
            </w:pPr>
          </w:p>
          <w:p w14:paraId="2B5ECA2E" w14:textId="6E7F159C" w:rsidR="00551D1A" w:rsidRPr="00551D1A" w:rsidRDefault="00551D1A" w:rsidP="00551D1A">
            <w:pPr>
              <w:rPr>
                <w:rFonts w:ascii="Arial" w:hAnsi="Arial" w:cs="Arial"/>
                <w:bCs/>
                <w:color w:val="3B3838" w:themeColor="background2" w:themeShade="40"/>
                <w:sz w:val="22"/>
                <w:szCs w:val="22"/>
              </w:rPr>
            </w:pPr>
            <w:r w:rsidRPr="00551D1A">
              <w:rPr>
                <w:rFonts w:ascii="Arial" w:hAnsi="Arial" w:cs="Arial"/>
                <w:sz w:val="22"/>
                <w:szCs w:val="22"/>
              </w:rPr>
              <w:t>Commitment to safeguarding and promoting the welfare of students</w:t>
            </w:r>
          </w:p>
          <w:p w14:paraId="7926D304" w14:textId="77777777" w:rsidR="00551D1A" w:rsidRPr="00551D1A" w:rsidRDefault="00551D1A" w:rsidP="00551D1A">
            <w:pPr>
              <w:rPr>
                <w:rFonts w:ascii="Arial" w:hAnsi="Arial" w:cs="Arial"/>
                <w:bCs/>
                <w:color w:val="3B3838" w:themeColor="background2" w:themeShade="40"/>
                <w:sz w:val="22"/>
                <w:szCs w:val="22"/>
              </w:rPr>
            </w:pPr>
          </w:p>
          <w:p w14:paraId="155DFE35" w14:textId="6BAD1C29" w:rsidR="00551D1A" w:rsidRPr="00D0459D" w:rsidRDefault="00551D1A" w:rsidP="00551D1A">
            <w:pPr>
              <w:rPr>
                <w:rFonts w:ascii="Arial" w:hAnsi="Arial" w:cs="Arial"/>
                <w:bCs/>
                <w:sz w:val="22"/>
                <w:szCs w:val="22"/>
              </w:rPr>
            </w:pPr>
            <w:r w:rsidRPr="00D0459D">
              <w:rPr>
                <w:rFonts w:ascii="Arial" w:hAnsi="Arial" w:cs="Arial"/>
                <w:bCs/>
                <w:sz w:val="22"/>
                <w:szCs w:val="22"/>
              </w:rPr>
              <w:t>Commitment to continuing professional development</w:t>
            </w:r>
          </w:p>
          <w:p w14:paraId="02B6FED3" w14:textId="77777777" w:rsidR="00551D1A" w:rsidRPr="00D0459D" w:rsidRDefault="00551D1A" w:rsidP="00551D1A">
            <w:pPr>
              <w:rPr>
                <w:rFonts w:ascii="Arial" w:hAnsi="Arial" w:cs="Arial"/>
                <w:bCs/>
                <w:sz w:val="22"/>
                <w:szCs w:val="22"/>
              </w:rPr>
            </w:pPr>
          </w:p>
          <w:p w14:paraId="6D43A65E" w14:textId="2A789B0F" w:rsidR="00551D1A" w:rsidRPr="00551D1A" w:rsidRDefault="00551D1A" w:rsidP="005D2E45">
            <w:pPr>
              <w:rPr>
                <w:rFonts w:ascii="Arial" w:hAnsi="Arial" w:cs="Arial"/>
                <w:color w:val="3B3838" w:themeColor="background2" w:themeShade="40"/>
                <w:sz w:val="22"/>
                <w:szCs w:val="22"/>
              </w:rPr>
            </w:pPr>
            <w:r w:rsidRPr="00D0459D">
              <w:rPr>
                <w:rFonts w:ascii="Arial" w:hAnsi="Arial" w:cs="Arial"/>
                <w:sz w:val="22"/>
                <w:szCs w:val="22"/>
              </w:rPr>
              <w:t xml:space="preserve">The required health and physical capacity to carry out the relevant </w:t>
            </w:r>
            <w:r w:rsidR="007C211C" w:rsidRPr="00D35236">
              <w:rPr>
                <w:rFonts w:ascii="Arial" w:hAnsi="Arial" w:cs="Arial"/>
                <w:sz w:val="22"/>
                <w:szCs w:val="22"/>
              </w:rPr>
              <w:t>management</w:t>
            </w:r>
            <w:r w:rsidRPr="00D0459D">
              <w:rPr>
                <w:rFonts w:ascii="Arial" w:hAnsi="Arial" w:cs="Arial"/>
                <w:sz w:val="22"/>
                <w:szCs w:val="22"/>
              </w:rPr>
              <w:t xml:space="preserve"> activities, after the College has made such adjustments as may be required under the disability provisions of the Equality Act 2010</w:t>
            </w:r>
          </w:p>
        </w:tc>
        <w:tc>
          <w:tcPr>
            <w:tcW w:w="2547" w:type="dxa"/>
            <w:tcBorders>
              <w:top w:val="single" w:sz="4" w:space="0" w:color="812C7C"/>
              <w:left w:val="single" w:sz="4" w:space="0" w:color="812C7C"/>
              <w:bottom w:val="single" w:sz="4" w:space="0" w:color="812C7C"/>
              <w:right w:val="dotted" w:sz="4" w:space="0" w:color="812C7C"/>
            </w:tcBorders>
            <w:tcMar>
              <w:top w:w="57" w:type="dxa"/>
              <w:bottom w:w="57" w:type="dxa"/>
            </w:tcMar>
          </w:tcPr>
          <w:p w14:paraId="575245B4" w14:textId="77777777" w:rsidR="00551D1A" w:rsidRPr="00551D1A" w:rsidRDefault="00551D1A" w:rsidP="00F45750">
            <w:pPr>
              <w:rPr>
                <w:rFonts w:ascii="Arial" w:hAnsi="Arial" w:cs="Arial"/>
                <w:color w:val="3B3838" w:themeColor="background2" w:themeShade="40"/>
                <w:sz w:val="22"/>
                <w:szCs w:val="22"/>
              </w:rPr>
            </w:pPr>
          </w:p>
        </w:tc>
      </w:tr>
    </w:tbl>
    <w:p w14:paraId="410FCD53" w14:textId="68AFBD11" w:rsidR="009E1989" w:rsidRDefault="007A738C">
      <w:pPr>
        <w:rPr>
          <w:rFonts w:ascii="Arial" w:hAnsi="Arial" w:cs="Arial"/>
          <w:color w:val="3B3838" w:themeColor="background2" w:themeShade="40"/>
          <w:sz w:val="22"/>
          <w:szCs w:val="22"/>
        </w:rPr>
      </w:pPr>
      <w:r>
        <w:rPr>
          <w:rFonts w:ascii="Arial" w:hAnsi="Arial" w:cs="Arial"/>
          <w:color w:val="3B3838" w:themeColor="background2" w:themeShade="40"/>
          <w:sz w:val="22"/>
          <w:szCs w:val="22"/>
        </w:rPr>
        <w:t>`</w:t>
      </w:r>
    </w:p>
    <w:p w14:paraId="2DC66D2F" w14:textId="77777777" w:rsidR="005155E3" w:rsidRDefault="005155E3">
      <w:pPr>
        <w:rPr>
          <w:rFonts w:ascii="Arial" w:hAnsi="Arial" w:cs="Arial"/>
          <w:color w:val="3B3838" w:themeColor="background2" w:themeShade="40"/>
          <w:sz w:val="22"/>
          <w:szCs w:val="22"/>
        </w:rPr>
      </w:pPr>
    </w:p>
    <w:p w14:paraId="6CDDB74F" w14:textId="77777777" w:rsidR="005155E3" w:rsidRDefault="005155E3" w:rsidP="005155E3">
      <w:pPr>
        <w:pStyle w:val="BodyText"/>
        <w:spacing w:after="120"/>
        <w:rPr>
          <w:rFonts w:ascii="Arial" w:hAnsi="Arial" w:cs="Arial"/>
          <w:b/>
          <w:color w:val="7030A0"/>
        </w:rPr>
      </w:pPr>
    </w:p>
    <w:p w14:paraId="52DEA2A2" w14:textId="77777777" w:rsidR="005155E3" w:rsidRDefault="005155E3" w:rsidP="005155E3">
      <w:pPr>
        <w:pStyle w:val="BodyText"/>
        <w:spacing w:after="120"/>
        <w:rPr>
          <w:rFonts w:ascii="Arial" w:hAnsi="Arial" w:cs="Arial"/>
          <w:b/>
          <w:color w:val="7030A0"/>
        </w:rPr>
      </w:pPr>
    </w:p>
    <w:p w14:paraId="41166DC8" w14:textId="77777777" w:rsidR="00671DA8" w:rsidRDefault="00671DA8" w:rsidP="005155E3">
      <w:pPr>
        <w:pStyle w:val="BodyText"/>
        <w:spacing w:after="120"/>
        <w:rPr>
          <w:rFonts w:ascii="Arial" w:hAnsi="Arial" w:cs="Arial"/>
          <w:b/>
          <w:color w:val="7030A0"/>
        </w:rPr>
      </w:pPr>
    </w:p>
    <w:p w14:paraId="50817DB9" w14:textId="77777777" w:rsidR="00671DA8" w:rsidRDefault="00671DA8" w:rsidP="005155E3">
      <w:pPr>
        <w:pStyle w:val="BodyText"/>
        <w:spacing w:after="120"/>
        <w:rPr>
          <w:rFonts w:ascii="Arial" w:hAnsi="Arial" w:cs="Arial"/>
          <w:b/>
          <w:color w:val="7030A0"/>
        </w:rPr>
      </w:pPr>
    </w:p>
    <w:p w14:paraId="10F9A561" w14:textId="77777777" w:rsidR="00671DA8" w:rsidRDefault="00671DA8" w:rsidP="005155E3">
      <w:pPr>
        <w:pStyle w:val="BodyText"/>
        <w:spacing w:after="120"/>
        <w:rPr>
          <w:rFonts w:ascii="Arial" w:hAnsi="Arial" w:cs="Arial"/>
          <w:b/>
          <w:color w:val="7030A0"/>
        </w:rPr>
      </w:pPr>
    </w:p>
    <w:p w14:paraId="3D7ACF22" w14:textId="77777777" w:rsidR="00671DA8" w:rsidRDefault="00671DA8" w:rsidP="005155E3">
      <w:pPr>
        <w:pStyle w:val="BodyText"/>
        <w:spacing w:after="120"/>
        <w:rPr>
          <w:rFonts w:ascii="Arial" w:hAnsi="Arial" w:cs="Arial"/>
          <w:b/>
          <w:color w:val="7030A0"/>
        </w:rPr>
      </w:pPr>
    </w:p>
    <w:p w14:paraId="7DA784BE" w14:textId="77777777" w:rsidR="00671DA8" w:rsidRDefault="00671DA8" w:rsidP="005155E3">
      <w:pPr>
        <w:pStyle w:val="BodyText"/>
        <w:spacing w:after="120"/>
        <w:rPr>
          <w:rFonts w:ascii="Arial" w:hAnsi="Arial" w:cs="Arial"/>
          <w:b/>
          <w:color w:val="7030A0"/>
        </w:rPr>
      </w:pPr>
    </w:p>
    <w:p w14:paraId="71C0DFB2" w14:textId="77777777" w:rsidR="00671DA8" w:rsidRDefault="00671DA8" w:rsidP="005155E3">
      <w:pPr>
        <w:pStyle w:val="BodyText"/>
        <w:spacing w:after="120"/>
        <w:rPr>
          <w:rFonts w:ascii="Arial" w:hAnsi="Arial" w:cs="Arial"/>
          <w:b/>
          <w:color w:val="7030A0"/>
        </w:rPr>
      </w:pPr>
    </w:p>
    <w:p w14:paraId="283C677E" w14:textId="1E9C6AFB" w:rsidR="005155E3" w:rsidRDefault="005155E3" w:rsidP="005155E3">
      <w:pPr>
        <w:pStyle w:val="BodyText"/>
        <w:spacing w:after="120"/>
        <w:rPr>
          <w:rFonts w:ascii="Arial" w:hAnsi="Arial" w:cs="Arial"/>
          <w:b/>
          <w:color w:val="7030A0"/>
        </w:rPr>
      </w:pPr>
      <w:r>
        <w:rPr>
          <w:rFonts w:ascii="Arial" w:hAnsi="Arial" w:cs="Arial"/>
          <w:b/>
          <w:color w:val="7030A0"/>
        </w:rPr>
        <w:t>Structure Chart</w:t>
      </w:r>
    </w:p>
    <w:p w14:paraId="45CB557C" w14:textId="77777777" w:rsidR="005155E3" w:rsidRDefault="005155E3" w:rsidP="005155E3">
      <w:pPr>
        <w:pStyle w:val="BodyText"/>
        <w:spacing w:after="120"/>
        <w:rPr>
          <w:rFonts w:ascii="Arial" w:hAnsi="Arial" w:cs="Arial"/>
          <w:b/>
          <w:color w:val="7030A0"/>
        </w:rPr>
      </w:pPr>
    </w:p>
    <w:p w14:paraId="72BC8702" w14:textId="652A8F95" w:rsidR="005155E3" w:rsidRPr="008B7A2B" w:rsidRDefault="000C647F" w:rsidP="005155E3">
      <w:pPr>
        <w:pStyle w:val="BodyText"/>
        <w:spacing w:after="120"/>
        <w:rPr>
          <w:rFonts w:ascii="Arial" w:hAnsi="Arial" w:cs="Arial"/>
          <w:b/>
          <w:iCs/>
          <w:color w:val="7030A0"/>
        </w:rPr>
      </w:pPr>
      <w:r>
        <w:rPr>
          <w:rFonts w:ascii="Arial" w:hAnsi="Arial" w:cs="Arial"/>
          <w:noProof/>
        </w:rPr>
        <w:drawing>
          <wp:inline distT="0" distB="0" distL="0" distR="0" wp14:anchorId="2CD3283D" wp14:editId="144A3349">
            <wp:extent cx="5972175" cy="2903220"/>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0AB13E" w14:textId="77777777" w:rsidR="005155E3" w:rsidRDefault="005155E3">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14"/>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CBD4" w14:textId="77777777" w:rsidR="00D728C5" w:rsidRDefault="00D728C5" w:rsidP="00F726E9">
      <w:r>
        <w:separator/>
      </w:r>
    </w:p>
  </w:endnote>
  <w:endnote w:type="continuationSeparator" w:id="0">
    <w:p w14:paraId="5755777F" w14:textId="77777777" w:rsidR="00D728C5" w:rsidRDefault="00D728C5"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D034" w14:textId="77777777" w:rsidR="00D728C5" w:rsidRDefault="00D728C5" w:rsidP="00F726E9">
      <w:r>
        <w:separator/>
      </w:r>
    </w:p>
  </w:footnote>
  <w:footnote w:type="continuationSeparator" w:id="0">
    <w:p w14:paraId="2E832FA7" w14:textId="77777777" w:rsidR="00D728C5" w:rsidRDefault="00D728C5"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4.25pt" o:bullet="t">
        <v:imagedata r:id="rId1" o:title="bullet"/>
      </v:shape>
    </w:pict>
  </w:numPicBullet>
  <w:abstractNum w:abstractNumId="0"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B76"/>
    <w:multiLevelType w:val="hybridMultilevel"/>
    <w:tmpl w:val="2154D48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0FE27A14"/>
    <w:multiLevelType w:val="hybridMultilevel"/>
    <w:tmpl w:val="2D58FB34"/>
    <w:lvl w:ilvl="0" w:tplc="6B2E43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94484"/>
    <w:multiLevelType w:val="hybridMultilevel"/>
    <w:tmpl w:val="6F5A618E"/>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61A8B"/>
    <w:multiLevelType w:val="hybridMultilevel"/>
    <w:tmpl w:val="08AE7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B26BF"/>
    <w:multiLevelType w:val="hybridMultilevel"/>
    <w:tmpl w:val="5BCC12EE"/>
    <w:lvl w:ilvl="0" w:tplc="0F769DD4">
      <w:start w:val="1"/>
      <w:numFmt w:val="bullet"/>
      <w:lvlText w:val=""/>
      <w:lvlJc w:val="left"/>
      <w:pPr>
        <w:tabs>
          <w:tab w:val="num" w:pos="644"/>
        </w:tabs>
        <w:ind w:left="284"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E1FB9"/>
    <w:multiLevelType w:val="hybridMultilevel"/>
    <w:tmpl w:val="76BC67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3C30FC"/>
    <w:multiLevelType w:val="hybridMultilevel"/>
    <w:tmpl w:val="D8FCC98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B3E92"/>
    <w:multiLevelType w:val="hybridMultilevel"/>
    <w:tmpl w:val="205821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D4D47"/>
    <w:multiLevelType w:val="hybridMultilevel"/>
    <w:tmpl w:val="52EEE32C"/>
    <w:lvl w:ilvl="0" w:tplc="CC4628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C245BC"/>
    <w:multiLevelType w:val="hybridMultilevel"/>
    <w:tmpl w:val="08D42EEE"/>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562E5"/>
    <w:multiLevelType w:val="hybridMultilevel"/>
    <w:tmpl w:val="5BB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95612"/>
    <w:multiLevelType w:val="hybridMultilevel"/>
    <w:tmpl w:val="924635DE"/>
    <w:lvl w:ilvl="0" w:tplc="93767B32">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53782"/>
    <w:multiLevelType w:val="hybridMultilevel"/>
    <w:tmpl w:val="83806D96"/>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D29CC"/>
    <w:multiLevelType w:val="hybridMultilevel"/>
    <w:tmpl w:val="0AA00C86"/>
    <w:lvl w:ilvl="0" w:tplc="EFC61DC2">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411A348C"/>
    <w:multiLevelType w:val="multilevel"/>
    <w:tmpl w:val="EADEC58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82B83"/>
    <w:multiLevelType w:val="hybridMultilevel"/>
    <w:tmpl w:val="D302A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827354"/>
    <w:multiLevelType w:val="hybridMultilevel"/>
    <w:tmpl w:val="5C245112"/>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373C3"/>
    <w:multiLevelType w:val="hybridMultilevel"/>
    <w:tmpl w:val="832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611EFF"/>
    <w:multiLevelType w:val="hybridMultilevel"/>
    <w:tmpl w:val="13561226"/>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046E7"/>
    <w:multiLevelType w:val="hybridMultilevel"/>
    <w:tmpl w:val="7BBE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45C41"/>
    <w:multiLevelType w:val="hybridMultilevel"/>
    <w:tmpl w:val="E33628A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A1373"/>
    <w:multiLevelType w:val="hybridMultilevel"/>
    <w:tmpl w:val="E7566DDC"/>
    <w:lvl w:ilvl="0" w:tplc="E9702D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39240B"/>
    <w:multiLevelType w:val="hybridMultilevel"/>
    <w:tmpl w:val="FA24D4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843C13"/>
    <w:multiLevelType w:val="hybridMultilevel"/>
    <w:tmpl w:val="767CF81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1156F9"/>
    <w:multiLevelType w:val="hybridMultilevel"/>
    <w:tmpl w:val="B74A3B4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C9"/>
    <w:multiLevelType w:val="hybridMultilevel"/>
    <w:tmpl w:val="C9C4018C"/>
    <w:lvl w:ilvl="0" w:tplc="1F74299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0650F"/>
    <w:multiLevelType w:val="hybridMultilevel"/>
    <w:tmpl w:val="59020EE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CB3113"/>
    <w:multiLevelType w:val="hybridMultilevel"/>
    <w:tmpl w:val="DA6E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157D2"/>
    <w:multiLevelType w:val="hybridMultilevel"/>
    <w:tmpl w:val="9C8895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E476C8"/>
    <w:multiLevelType w:val="hybridMultilevel"/>
    <w:tmpl w:val="54DE4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987F25"/>
    <w:multiLevelType w:val="hybridMultilevel"/>
    <w:tmpl w:val="1D00F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1"/>
  </w:num>
  <w:num w:numId="4">
    <w:abstractNumId w:val="26"/>
  </w:num>
  <w:num w:numId="5">
    <w:abstractNumId w:val="16"/>
  </w:num>
  <w:num w:numId="6">
    <w:abstractNumId w:val="1"/>
  </w:num>
  <w:num w:numId="7">
    <w:abstractNumId w:val="38"/>
  </w:num>
  <w:num w:numId="8">
    <w:abstractNumId w:val="44"/>
  </w:num>
  <w:num w:numId="9">
    <w:abstractNumId w:val="48"/>
  </w:num>
  <w:num w:numId="10">
    <w:abstractNumId w:val="14"/>
  </w:num>
  <w:num w:numId="11">
    <w:abstractNumId w:val="42"/>
  </w:num>
  <w:num w:numId="12">
    <w:abstractNumId w:val="41"/>
  </w:num>
  <w:num w:numId="13">
    <w:abstractNumId w:val="17"/>
  </w:num>
  <w:num w:numId="14">
    <w:abstractNumId w:val="25"/>
  </w:num>
  <w:num w:numId="15">
    <w:abstractNumId w:val="9"/>
  </w:num>
  <w:num w:numId="16">
    <w:abstractNumId w:val="4"/>
  </w:num>
  <w:num w:numId="17">
    <w:abstractNumId w:val="6"/>
  </w:num>
  <w:num w:numId="18">
    <w:abstractNumId w:val="0"/>
  </w:num>
  <w:num w:numId="19">
    <w:abstractNumId w:val="43"/>
  </w:num>
  <w:num w:numId="20">
    <w:abstractNumId w:val="46"/>
  </w:num>
  <w:num w:numId="21">
    <w:abstractNumId w:val="12"/>
  </w:num>
  <w:num w:numId="22">
    <w:abstractNumId w:val="2"/>
  </w:num>
  <w:num w:numId="23">
    <w:abstractNumId w:val="29"/>
  </w:num>
  <w:num w:numId="24">
    <w:abstractNumId w:val="39"/>
  </w:num>
  <w:num w:numId="25">
    <w:abstractNumId w:val="37"/>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5"/>
  </w:num>
  <w:num w:numId="31">
    <w:abstractNumId w:val="35"/>
  </w:num>
  <w:num w:numId="32">
    <w:abstractNumId w:val="23"/>
  </w:num>
  <w:num w:numId="33">
    <w:abstractNumId w:val="45"/>
  </w:num>
  <w:num w:numId="34">
    <w:abstractNumId w:val="8"/>
  </w:num>
  <w:num w:numId="35">
    <w:abstractNumId w:val="47"/>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0"/>
  </w:num>
  <w:num w:numId="39">
    <w:abstractNumId w:val="7"/>
  </w:num>
  <w:num w:numId="40">
    <w:abstractNumId w:val="18"/>
  </w:num>
  <w:num w:numId="41">
    <w:abstractNumId w:val="33"/>
  </w:num>
  <w:num w:numId="42">
    <w:abstractNumId w:val="36"/>
  </w:num>
  <w:num w:numId="43">
    <w:abstractNumId w:val="27"/>
  </w:num>
  <w:num w:numId="44">
    <w:abstractNumId w:val="30"/>
  </w:num>
  <w:num w:numId="45">
    <w:abstractNumId w:val="3"/>
  </w:num>
  <w:num w:numId="46">
    <w:abstractNumId w:val="36"/>
  </w:num>
  <w:num w:numId="47">
    <w:abstractNumId w:val="19"/>
  </w:num>
  <w:num w:numId="48">
    <w:abstractNumId w:val="10"/>
  </w:num>
  <w:num w:numId="49">
    <w:abstractNumId w:val="1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00E38"/>
    <w:rsid w:val="00006522"/>
    <w:rsid w:val="000130EE"/>
    <w:rsid w:val="00015E28"/>
    <w:rsid w:val="0002327B"/>
    <w:rsid w:val="00027D35"/>
    <w:rsid w:val="00034F6A"/>
    <w:rsid w:val="000408FE"/>
    <w:rsid w:val="00047AE6"/>
    <w:rsid w:val="00050BA2"/>
    <w:rsid w:val="00053307"/>
    <w:rsid w:val="00073DA6"/>
    <w:rsid w:val="00086784"/>
    <w:rsid w:val="000B4F5A"/>
    <w:rsid w:val="000B5309"/>
    <w:rsid w:val="000C462A"/>
    <w:rsid w:val="000C647F"/>
    <w:rsid w:val="000F08E4"/>
    <w:rsid w:val="0010067A"/>
    <w:rsid w:val="0010297F"/>
    <w:rsid w:val="00107A2F"/>
    <w:rsid w:val="00116A06"/>
    <w:rsid w:val="00130BC5"/>
    <w:rsid w:val="00134282"/>
    <w:rsid w:val="00141B9B"/>
    <w:rsid w:val="001527B7"/>
    <w:rsid w:val="00170ABB"/>
    <w:rsid w:val="00171010"/>
    <w:rsid w:val="00177FDB"/>
    <w:rsid w:val="001D2E3D"/>
    <w:rsid w:val="001F01F7"/>
    <w:rsid w:val="0020239F"/>
    <w:rsid w:val="002031F8"/>
    <w:rsid w:val="00203210"/>
    <w:rsid w:val="0021286E"/>
    <w:rsid w:val="002147A8"/>
    <w:rsid w:val="002215CD"/>
    <w:rsid w:val="00227E4E"/>
    <w:rsid w:val="0025128E"/>
    <w:rsid w:val="00264A01"/>
    <w:rsid w:val="00266447"/>
    <w:rsid w:val="00270767"/>
    <w:rsid w:val="002A0E94"/>
    <w:rsid w:val="002A4D03"/>
    <w:rsid w:val="002C06AA"/>
    <w:rsid w:val="002C4DB1"/>
    <w:rsid w:val="002E1318"/>
    <w:rsid w:val="002E5875"/>
    <w:rsid w:val="002F0BFE"/>
    <w:rsid w:val="00307614"/>
    <w:rsid w:val="003154E0"/>
    <w:rsid w:val="003314A8"/>
    <w:rsid w:val="00345F24"/>
    <w:rsid w:val="00353B63"/>
    <w:rsid w:val="00363132"/>
    <w:rsid w:val="0039101E"/>
    <w:rsid w:val="003B0FA8"/>
    <w:rsid w:val="003B17F9"/>
    <w:rsid w:val="003B2340"/>
    <w:rsid w:val="003D4A6E"/>
    <w:rsid w:val="003D5A66"/>
    <w:rsid w:val="003E17DE"/>
    <w:rsid w:val="003E19FD"/>
    <w:rsid w:val="003E6195"/>
    <w:rsid w:val="003F1FAB"/>
    <w:rsid w:val="003F4A22"/>
    <w:rsid w:val="003F7CB0"/>
    <w:rsid w:val="004133D0"/>
    <w:rsid w:val="00416A38"/>
    <w:rsid w:val="00435B47"/>
    <w:rsid w:val="00447D7F"/>
    <w:rsid w:val="00451694"/>
    <w:rsid w:val="004577AC"/>
    <w:rsid w:val="00483C73"/>
    <w:rsid w:val="00491C46"/>
    <w:rsid w:val="004A0390"/>
    <w:rsid w:val="004C091E"/>
    <w:rsid w:val="004C27C9"/>
    <w:rsid w:val="004D54FF"/>
    <w:rsid w:val="00500FD3"/>
    <w:rsid w:val="00507806"/>
    <w:rsid w:val="00510C65"/>
    <w:rsid w:val="005155E3"/>
    <w:rsid w:val="005171ED"/>
    <w:rsid w:val="00531892"/>
    <w:rsid w:val="005365DA"/>
    <w:rsid w:val="005408E7"/>
    <w:rsid w:val="00551D1A"/>
    <w:rsid w:val="00561115"/>
    <w:rsid w:val="00564D07"/>
    <w:rsid w:val="005652A2"/>
    <w:rsid w:val="00572672"/>
    <w:rsid w:val="0057430F"/>
    <w:rsid w:val="005818AA"/>
    <w:rsid w:val="005822EE"/>
    <w:rsid w:val="00594526"/>
    <w:rsid w:val="005A30A6"/>
    <w:rsid w:val="005A433B"/>
    <w:rsid w:val="005A49A9"/>
    <w:rsid w:val="005A5ABB"/>
    <w:rsid w:val="005A7CA8"/>
    <w:rsid w:val="005B1AEA"/>
    <w:rsid w:val="005B33B7"/>
    <w:rsid w:val="005D20E7"/>
    <w:rsid w:val="005D2E45"/>
    <w:rsid w:val="005E6D56"/>
    <w:rsid w:val="00607E69"/>
    <w:rsid w:val="0061339B"/>
    <w:rsid w:val="006702AB"/>
    <w:rsid w:val="00671DA8"/>
    <w:rsid w:val="00681119"/>
    <w:rsid w:val="00694498"/>
    <w:rsid w:val="006A10B7"/>
    <w:rsid w:val="006A5CE8"/>
    <w:rsid w:val="006A63B4"/>
    <w:rsid w:val="006D0FF6"/>
    <w:rsid w:val="006D46CA"/>
    <w:rsid w:val="006F20A0"/>
    <w:rsid w:val="006F496C"/>
    <w:rsid w:val="006F5CC6"/>
    <w:rsid w:val="0071366A"/>
    <w:rsid w:val="00731953"/>
    <w:rsid w:val="007327E6"/>
    <w:rsid w:val="00733AB2"/>
    <w:rsid w:val="00733EA9"/>
    <w:rsid w:val="00770701"/>
    <w:rsid w:val="00774AD2"/>
    <w:rsid w:val="007821D5"/>
    <w:rsid w:val="00796702"/>
    <w:rsid w:val="007A5567"/>
    <w:rsid w:val="007A738C"/>
    <w:rsid w:val="007C211C"/>
    <w:rsid w:val="007E5180"/>
    <w:rsid w:val="007F2D98"/>
    <w:rsid w:val="00805A2E"/>
    <w:rsid w:val="008168C9"/>
    <w:rsid w:val="008235BC"/>
    <w:rsid w:val="0082433F"/>
    <w:rsid w:val="008268A9"/>
    <w:rsid w:val="00831DE4"/>
    <w:rsid w:val="008329CD"/>
    <w:rsid w:val="00836043"/>
    <w:rsid w:val="0084496E"/>
    <w:rsid w:val="00861ACA"/>
    <w:rsid w:val="00870BC3"/>
    <w:rsid w:val="00873E0D"/>
    <w:rsid w:val="00874C53"/>
    <w:rsid w:val="008836E0"/>
    <w:rsid w:val="00891777"/>
    <w:rsid w:val="00895626"/>
    <w:rsid w:val="008A1D0D"/>
    <w:rsid w:val="008B47C3"/>
    <w:rsid w:val="008B6E79"/>
    <w:rsid w:val="008B7A2B"/>
    <w:rsid w:val="008C2B48"/>
    <w:rsid w:val="008D1B84"/>
    <w:rsid w:val="008F37A2"/>
    <w:rsid w:val="009040DA"/>
    <w:rsid w:val="00905E9E"/>
    <w:rsid w:val="009137AC"/>
    <w:rsid w:val="00913AAB"/>
    <w:rsid w:val="0091539F"/>
    <w:rsid w:val="00915540"/>
    <w:rsid w:val="00925A36"/>
    <w:rsid w:val="00947E8E"/>
    <w:rsid w:val="009530B1"/>
    <w:rsid w:val="00953D1A"/>
    <w:rsid w:val="009633D8"/>
    <w:rsid w:val="00991830"/>
    <w:rsid w:val="009B304A"/>
    <w:rsid w:val="009D700F"/>
    <w:rsid w:val="009E1989"/>
    <w:rsid w:val="009E3774"/>
    <w:rsid w:val="009F458F"/>
    <w:rsid w:val="00A01DF2"/>
    <w:rsid w:val="00A0241D"/>
    <w:rsid w:val="00A10B86"/>
    <w:rsid w:val="00A11E25"/>
    <w:rsid w:val="00A14684"/>
    <w:rsid w:val="00A16393"/>
    <w:rsid w:val="00A22C73"/>
    <w:rsid w:val="00A32813"/>
    <w:rsid w:val="00A55CF7"/>
    <w:rsid w:val="00A61F8D"/>
    <w:rsid w:val="00A62260"/>
    <w:rsid w:val="00A65A9C"/>
    <w:rsid w:val="00A70C55"/>
    <w:rsid w:val="00A72086"/>
    <w:rsid w:val="00A7350A"/>
    <w:rsid w:val="00A740B8"/>
    <w:rsid w:val="00A83615"/>
    <w:rsid w:val="00AB47B2"/>
    <w:rsid w:val="00AB4F19"/>
    <w:rsid w:val="00AC6292"/>
    <w:rsid w:val="00AD1674"/>
    <w:rsid w:val="00AF7AA0"/>
    <w:rsid w:val="00B27F60"/>
    <w:rsid w:val="00B34A76"/>
    <w:rsid w:val="00B3676D"/>
    <w:rsid w:val="00B47402"/>
    <w:rsid w:val="00B543A4"/>
    <w:rsid w:val="00B55E05"/>
    <w:rsid w:val="00B61DA3"/>
    <w:rsid w:val="00B678FD"/>
    <w:rsid w:val="00B67D6B"/>
    <w:rsid w:val="00B7081F"/>
    <w:rsid w:val="00B8242A"/>
    <w:rsid w:val="00B82756"/>
    <w:rsid w:val="00B94A7A"/>
    <w:rsid w:val="00BA4288"/>
    <w:rsid w:val="00BA549F"/>
    <w:rsid w:val="00BB4461"/>
    <w:rsid w:val="00BC0FA6"/>
    <w:rsid w:val="00BC2D78"/>
    <w:rsid w:val="00BD1C7C"/>
    <w:rsid w:val="00C12006"/>
    <w:rsid w:val="00C2469A"/>
    <w:rsid w:val="00C25195"/>
    <w:rsid w:val="00C42A51"/>
    <w:rsid w:val="00C54AFA"/>
    <w:rsid w:val="00C85ACB"/>
    <w:rsid w:val="00C917BA"/>
    <w:rsid w:val="00C966DA"/>
    <w:rsid w:val="00CB3246"/>
    <w:rsid w:val="00CB7812"/>
    <w:rsid w:val="00CB7C29"/>
    <w:rsid w:val="00CC066B"/>
    <w:rsid w:val="00CE16A2"/>
    <w:rsid w:val="00CE5831"/>
    <w:rsid w:val="00CF2CA8"/>
    <w:rsid w:val="00D01BA2"/>
    <w:rsid w:val="00D02C85"/>
    <w:rsid w:val="00D0459D"/>
    <w:rsid w:val="00D07D45"/>
    <w:rsid w:val="00D26F21"/>
    <w:rsid w:val="00D31D6C"/>
    <w:rsid w:val="00D35234"/>
    <w:rsid w:val="00D35236"/>
    <w:rsid w:val="00D43D51"/>
    <w:rsid w:val="00D57CEA"/>
    <w:rsid w:val="00D725E6"/>
    <w:rsid w:val="00D728C5"/>
    <w:rsid w:val="00D850B7"/>
    <w:rsid w:val="00D85710"/>
    <w:rsid w:val="00D92480"/>
    <w:rsid w:val="00D92DA6"/>
    <w:rsid w:val="00D9487A"/>
    <w:rsid w:val="00DA1253"/>
    <w:rsid w:val="00DA3ED1"/>
    <w:rsid w:val="00DE2323"/>
    <w:rsid w:val="00DE66E0"/>
    <w:rsid w:val="00E00160"/>
    <w:rsid w:val="00E0539B"/>
    <w:rsid w:val="00E10A18"/>
    <w:rsid w:val="00E10F0F"/>
    <w:rsid w:val="00E41EB5"/>
    <w:rsid w:val="00E63B0F"/>
    <w:rsid w:val="00E66E85"/>
    <w:rsid w:val="00E75245"/>
    <w:rsid w:val="00E76D3F"/>
    <w:rsid w:val="00E8281D"/>
    <w:rsid w:val="00E85592"/>
    <w:rsid w:val="00E91131"/>
    <w:rsid w:val="00EA593F"/>
    <w:rsid w:val="00EB5047"/>
    <w:rsid w:val="00EC14AA"/>
    <w:rsid w:val="00EC15DB"/>
    <w:rsid w:val="00ED0B02"/>
    <w:rsid w:val="00ED25CA"/>
    <w:rsid w:val="00ED2D86"/>
    <w:rsid w:val="00EF1501"/>
    <w:rsid w:val="00EF295A"/>
    <w:rsid w:val="00F038C8"/>
    <w:rsid w:val="00F03DC3"/>
    <w:rsid w:val="00F16801"/>
    <w:rsid w:val="00F46F87"/>
    <w:rsid w:val="00F6220F"/>
    <w:rsid w:val="00F726A7"/>
    <w:rsid w:val="00F726E9"/>
    <w:rsid w:val="00F72D51"/>
    <w:rsid w:val="00F81C87"/>
    <w:rsid w:val="00F85227"/>
    <w:rsid w:val="00F92FAF"/>
    <w:rsid w:val="00F938E4"/>
    <w:rsid w:val="00FA1C96"/>
    <w:rsid w:val="00FA7101"/>
    <w:rsid w:val="00FD0049"/>
    <w:rsid w:val="00FE1AD5"/>
    <w:rsid w:val="00FE29A1"/>
    <w:rsid w:val="00FE7BBB"/>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paragraph" w:styleId="NoSpacing">
    <w:name w:val="No Spacing"/>
    <w:uiPriority w:val="1"/>
    <w:qFormat/>
    <w:rsid w:val="00ED25CA"/>
    <w:rPr>
      <w:sz w:val="22"/>
      <w:szCs w:val="22"/>
    </w:rPr>
  </w:style>
  <w:style w:type="paragraph" w:styleId="BodyText2">
    <w:name w:val="Body Text 2"/>
    <w:basedOn w:val="Normal"/>
    <w:link w:val="BodyText2Char"/>
    <w:uiPriority w:val="99"/>
    <w:semiHidden/>
    <w:unhideWhenUsed/>
    <w:rsid w:val="0091539F"/>
    <w:pPr>
      <w:spacing w:after="120" w:line="480" w:lineRule="auto"/>
    </w:pPr>
  </w:style>
  <w:style w:type="character" w:customStyle="1" w:styleId="BodyText2Char">
    <w:name w:val="Body Text 2 Char"/>
    <w:basedOn w:val="DefaultParagraphFont"/>
    <w:link w:val="BodyText2"/>
    <w:uiPriority w:val="99"/>
    <w:semiHidden/>
    <w:rsid w:val="0091539F"/>
  </w:style>
  <w:style w:type="paragraph" w:customStyle="1" w:styleId="TxBrp5">
    <w:name w:val="TxBr_p5"/>
    <w:basedOn w:val="Normal"/>
    <w:rsid w:val="00270767"/>
    <w:pPr>
      <w:widowControl w:val="0"/>
      <w:tabs>
        <w:tab w:val="left" w:pos="204"/>
      </w:tabs>
      <w:spacing w:line="277" w:lineRule="atLeast"/>
      <w:jc w:val="both"/>
    </w:pPr>
    <w:rPr>
      <w:rFonts w:ascii="Times New Roman" w:eastAsia="Times New Roman" w:hAnsi="Times New Roman" w:cs="Times New Roman"/>
      <w:szCs w:val="20"/>
      <w:lang w:val="en-US"/>
    </w:rPr>
  </w:style>
  <w:style w:type="paragraph" w:customStyle="1" w:styleId="TxBrp6">
    <w:name w:val="TxBr_p6"/>
    <w:basedOn w:val="Normal"/>
    <w:rsid w:val="0002327B"/>
    <w:pPr>
      <w:widowControl w:val="0"/>
      <w:tabs>
        <w:tab w:val="left" w:pos="725"/>
      </w:tabs>
      <w:spacing w:line="277" w:lineRule="atLeast"/>
      <w:ind w:left="1048" w:hanging="725"/>
      <w:jc w:val="both"/>
    </w:pPr>
    <w:rPr>
      <w:rFonts w:ascii="Times New Roman" w:eastAsia="Times New Roman" w:hAnsi="Times New Roman" w:cs="Times New Roman"/>
      <w:szCs w:val="20"/>
      <w:lang w:val="en-US"/>
    </w:rPr>
  </w:style>
  <w:style w:type="paragraph" w:customStyle="1" w:styleId="Default">
    <w:name w:val="Default"/>
    <w:rsid w:val="00F16801"/>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280259572">
      <w:bodyDiv w:val="1"/>
      <w:marLeft w:val="0"/>
      <w:marRight w:val="0"/>
      <w:marTop w:val="0"/>
      <w:marBottom w:val="0"/>
      <w:divBdr>
        <w:top w:val="none" w:sz="0" w:space="0" w:color="auto"/>
        <w:left w:val="none" w:sz="0" w:space="0" w:color="auto"/>
        <w:bottom w:val="none" w:sz="0" w:space="0" w:color="auto"/>
        <w:right w:val="none" w:sz="0" w:space="0" w:color="auto"/>
      </w:divBdr>
    </w:div>
    <w:div w:id="337075724">
      <w:bodyDiv w:val="1"/>
      <w:marLeft w:val="0"/>
      <w:marRight w:val="0"/>
      <w:marTop w:val="0"/>
      <w:marBottom w:val="0"/>
      <w:divBdr>
        <w:top w:val="none" w:sz="0" w:space="0" w:color="auto"/>
        <w:left w:val="none" w:sz="0" w:space="0" w:color="auto"/>
        <w:bottom w:val="none" w:sz="0" w:space="0" w:color="auto"/>
        <w:right w:val="none" w:sz="0" w:space="0" w:color="auto"/>
      </w:divBdr>
    </w:div>
    <w:div w:id="519587390">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1067992763">
      <w:bodyDiv w:val="1"/>
      <w:marLeft w:val="0"/>
      <w:marRight w:val="0"/>
      <w:marTop w:val="0"/>
      <w:marBottom w:val="0"/>
      <w:divBdr>
        <w:top w:val="none" w:sz="0" w:space="0" w:color="auto"/>
        <w:left w:val="none" w:sz="0" w:space="0" w:color="auto"/>
        <w:bottom w:val="none" w:sz="0" w:space="0" w:color="auto"/>
        <w:right w:val="none" w:sz="0" w:space="0" w:color="auto"/>
      </w:divBdr>
    </w:div>
    <w:div w:id="1165320886">
      <w:bodyDiv w:val="1"/>
      <w:marLeft w:val="0"/>
      <w:marRight w:val="0"/>
      <w:marTop w:val="0"/>
      <w:marBottom w:val="0"/>
      <w:divBdr>
        <w:top w:val="none" w:sz="0" w:space="0" w:color="auto"/>
        <w:left w:val="none" w:sz="0" w:space="0" w:color="auto"/>
        <w:bottom w:val="none" w:sz="0" w:space="0" w:color="auto"/>
        <w:right w:val="none" w:sz="0" w:space="0" w:color="auto"/>
      </w:divBdr>
    </w:div>
    <w:div w:id="1379012516">
      <w:bodyDiv w:val="1"/>
      <w:marLeft w:val="0"/>
      <w:marRight w:val="0"/>
      <w:marTop w:val="0"/>
      <w:marBottom w:val="0"/>
      <w:divBdr>
        <w:top w:val="none" w:sz="0" w:space="0" w:color="auto"/>
        <w:left w:val="none" w:sz="0" w:space="0" w:color="auto"/>
        <w:bottom w:val="none" w:sz="0" w:space="0" w:color="auto"/>
        <w:right w:val="none" w:sz="0" w:space="0" w:color="auto"/>
      </w:divBdr>
    </w:div>
    <w:div w:id="1510757704">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 w:id="20033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607448-2F0D-4E76-8A4B-E6A0F183C6FC}"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n-GB"/>
        </a:p>
      </dgm:t>
    </dgm:pt>
    <dgm:pt modelId="{0D719360-51A4-44D7-B781-2F75C6B2A849}">
      <dgm:prSet phldrT="[Text]"/>
      <dgm:spPr/>
      <dgm:t>
        <a:bodyPr/>
        <a:lstStyle/>
        <a:p>
          <a:r>
            <a:rPr lang="en-GB"/>
            <a:t>Principal &amp; CEO</a:t>
          </a:r>
        </a:p>
      </dgm:t>
    </dgm:pt>
    <dgm:pt modelId="{6501CA3F-9CEC-4BBD-B2A9-94630C84FEE0}" type="parTrans" cxnId="{3EB39BAE-4187-4CFD-8978-EA02DA54106C}">
      <dgm:prSet/>
      <dgm:spPr/>
      <dgm:t>
        <a:bodyPr/>
        <a:lstStyle/>
        <a:p>
          <a:endParaRPr lang="en-GB"/>
        </a:p>
      </dgm:t>
    </dgm:pt>
    <dgm:pt modelId="{F8F9DAC0-B4DE-43A5-B016-B044DA1A9F8C}" type="sibTrans" cxnId="{3EB39BAE-4187-4CFD-8978-EA02DA54106C}">
      <dgm:prSet/>
      <dgm:spPr/>
      <dgm:t>
        <a:bodyPr/>
        <a:lstStyle/>
        <a:p>
          <a:endParaRPr lang="en-GB"/>
        </a:p>
      </dgm:t>
    </dgm:pt>
    <dgm:pt modelId="{7296420B-8F09-4252-8B71-DC91D104DB16}" type="asst">
      <dgm:prSet phldrT="[Text]"/>
      <dgm:spPr/>
      <dgm:t>
        <a:bodyPr/>
        <a:lstStyle/>
        <a:p>
          <a:r>
            <a:rPr lang="en-GB"/>
            <a:t>Executive Assistant</a:t>
          </a:r>
        </a:p>
      </dgm:t>
    </dgm:pt>
    <dgm:pt modelId="{DD919BDD-B80F-41B5-B412-7F00ECE32B13}" type="parTrans" cxnId="{1A11A4CF-F3FA-422A-AAD1-D25D8EE3513D}">
      <dgm:prSet/>
      <dgm:spPr/>
      <dgm:t>
        <a:bodyPr/>
        <a:lstStyle/>
        <a:p>
          <a:endParaRPr lang="en-GB"/>
        </a:p>
      </dgm:t>
    </dgm:pt>
    <dgm:pt modelId="{30AA406A-851A-405F-916B-7DF5CDD399CF}" type="sibTrans" cxnId="{1A11A4CF-F3FA-422A-AAD1-D25D8EE3513D}">
      <dgm:prSet/>
      <dgm:spPr/>
      <dgm:t>
        <a:bodyPr/>
        <a:lstStyle/>
        <a:p>
          <a:endParaRPr lang="en-GB"/>
        </a:p>
      </dgm:t>
    </dgm:pt>
    <dgm:pt modelId="{8A2E51C4-2075-4675-BD44-62491EC5843C}">
      <dgm:prSet phldrT="[Text]"/>
      <dgm:spPr/>
      <dgm:t>
        <a:bodyPr/>
        <a:lstStyle/>
        <a:p>
          <a:r>
            <a:rPr lang="en-GB"/>
            <a:t>Deputy Principal</a:t>
          </a:r>
        </a:p>
      </dgm:t>
    </dgm:pt>
    <dgm:pt modelId="{368165ED-E150-41CD-9828-9CFF9713D78E}" type="parTrans" cxnId="{450C1750-79DD-4499-8487-4EAE01990107}">
      <dgm:prSet/>
      <dgm:spPr/>
      <dgm:t>
        <a:bodyPr/>
        <a:lstStyle/>
        <a:p>
          <a:endParaRPr lang="en-GB"/>
        </a:p>
      </dgm:t>
    </dgm:pt>
    <dgm:pt modelId="{F658FB00-B272-470B-977B-4DD2DE3F8056}" type="sibTrans" cxnId="{450C1750-79DD-4499-8487-4EAE01990107}">
      <dgm:prSet/>
      <dgm:spPr/>
      <dgm:t>
        <a:bodyPr/>
        <a:lstStyle/>
        <a:p>
          <a:endParaRPr lang="en-GB"/>
        </a:p>
      </dgm:t>
    </dgm:pt>
    <dgm:pt modelId="{31DD4119-69A2-4560-A816-9CDA395696E4}">
      <dgm:prSet phldrT="[Text]"/>
      <dgm:spPr/>
      <dgm:t>
        <a:bodyPr/>
        <a:lstStyle/>
        <a:p>
          <a:r>
            <a:rPr lang="en-GB"/>
            <a:t>COO</a:t>
          </a:r>
        </a:p>
      </dgm:t>
    </dgm:pt>
    <dgm:pt modelId="{1A5F870C-7ACD-4F6A-B55B-C35136972381}" type="parTrans" cxnId="{0E1A6999-9E2A-4619-B016-E55EF690168B}">
      <dgm:prSet/>
      <dgm:spPr/>
      <dgm:t>
        <a:bodyPr/>
        <a:lstStyle/>
        <a:p>
          <a:endParaRPr lang="en-GB"/>
        </a:p>
      </dgm:t>
    </dgm:pt>
    <dgm:pt modelId="{3BAA23BC-224A-4AC2-B183-EF1E602D2E12}" type="sibTrans" cxnId="{0E1A6999-9E2A-4619-B016-E55EF690168B}">
      <dgm:prSet/>
      <dgm:spPr/>
      <dgm:t>
        <a:bodyPr/>
        <a:lstStyle/>
        <a:p>
          <a:endParaRPr lang="en-GB"/>
        </a:p>
      </dgm:t>
    </dgm:pt>
    <dgm:pt modelId="{13E1D89D-AC70-480D-848A-07C62FBBB62B}">
      <dgm:prSet phldrT="[Text]"/>
      <dgm:spPr/>
      <dgm:t>
        <a:bodyPr/>
        <a:lstStyle/>
        <a:p>
          <a:r>
            <a:rPr lang="en-GB"/>
            <a:t>Assistant Principal</a:t>
          </a:r>
        </a:p>
      </dgm:t>
    </dgm:pt>
    <dgm:pt modelId="{11FBBDD6-6264-4A7A-857C-9CAF57888DED}" type="parTrans" cxnId="{D2F5F76F-40A1-4A43-BB84-8B89041D8068}">
      <dgm:prSet/>
      <dgm:spPr/>
      <dgm:t>
        <a:bodyPr/>
        <a:lstStyle/>
        <a:p>
          <a:endParaRPr lang="en-GB"/>
        </a:p>
      </dgm:t>
    </dgm:pt>
    <dgm:pt modelId="{08C945D0-9365-46E8-B17A-98B3A64A4C46}" type="sibTrans" cxnId="{D2F5F76F-40A1-4A43-BB84-8B89041D8068}">
      <dgm:prSet/>
      <dgm:spPr/>
      <dgm:t>
        <a:bodyPr/>
        <a:lstStyle/>
        <a:p>
          <a:endParaRPr lang="en-GB"/>
        </a:p>
      </dgm:t>
    </dgm:pt>
    <dgm:pt modelId="{41078A90-34D9-40DA-AAA2-951189F54E8A}">
      <dgm:prSet phldrT="[Text]"/>
      <dgm:spPr/>
      <dgm:t>
        <a:bodyPr/>
        <a:lstStyle/>
        <a:p>
          <a:r>
            <a:rPr lang="en-GB"/>
            <a:t>Teaching &amp; Learning</a:t>
          </a:r>
        </a:p>
      </dgm:t>
    </dgm:pt>
    <dgm:pt modelId="{94DB8E9F-F475-44AE-93D8-BEDBB84AF97F}" type="parTrans" cxnId="{FCCDF088-F200-4CDF-ADFA-1E12F432089A}">
      <dgm:prSet/>
      <dgm:spPr/>
      <dgm:t>
        <a:bodyPr/>
        <a:lstStyle/>
        <a:p>
          <a:endParaRPr lang="en-GB"/>
        </a:p>
      </dgm:t>
    </dgm:pt>
    <dgm:pt modelId="{5F2ECA05-04B4-4183-B1E8-8BD0B8D63502}" type="sibTrans" cxnId="{FCCDF088-F200-4CDF-ADFA-1E12F432089A}">
      <dgm:prSet/>
      <dgm:spPr/>
      <dgm:t>
        <a:bodyPr/>
        <a:lstStyle/>
        <a:p>
          <a:endParaRPr lang="en-GB"/>
        </a:p>
      </dgm:t>
    </dgm:pt>
    <dgm:pt modelId="{9753A4D6-0885-46DD-B477-90A0469836CE}">
      <dgm:prSet phldrT="[Text]"/>
      <dgm:spPr/>
      <dgm:t>
        <a:bodyPr/>
        <a:lstStyle/>
        <a:p>
          <a:r>
            <a:rPr lang="en-GB"/>
            <a:t>Quality</a:t>
          </a:r>
        </a:p>
      </dgm:t>
    </dgm:pt>
    <dgm:pt modelId="{BC8C89A3-70C4-4AC1-822A-42C033CFB0A1}" type="parTrans" cxnId="{841C376C-F4D2-4F5D-A886-162966D44313}">
      <dgm:prSet/>
      <dgm:spPr/>
      <dgm:t>
        <a:bodyPr/>
        <a:lstStyle/>
        <a:p>
          <a:endParaRPr lang="en-GB"/>
        </a:p>
      </dgm:t>
    </dgm:pt>
    <dgm:pt modelId="{70C82F07-213D-4F9B-A8FF-957B5977ACD8}" type="sibTrans" cxnId="{841C376C-F4D2-4F5D-A886-162966D44313}">
      <dgm:prSet/>
      <dgm:spPr/>
      <dgm:t>
        <a:bodyPr/>
        <a:lstStyle/>
        <a:p>
          <a:endParaRPr lang="en-GB"/>
        </a:p>
      </dgm:t>
    </dgm:pt>
    <dgm:pt modelId="{1F9E979A-85D8-4D91-A3A3-98473B285DF8}">
      <dgm:prSet phldrT="[Text]"/>
      <dgm:spPr/>
      <dgm:t>
        <a:bodyPr/>
        <a:lstStyle/>
        <a:p>
          <a:r>
            <a:rPr lang="en-GB"/>
            <a:t>Finance &amp; Procurement</a:t>
          </a:r>
        </a:p>
      </dgm:t>
    </dgm:pt>
    <dgm:pt modelId="{38F8D0D4-49F5-486A-ACC6-B067F8342D60}" type="parTrans" cxnId="{79312252-BC5C-4936-8C07-28FCA545C41B}">
      <dgm:prSet/>
      <dgm:spPr/>
      <dgm:t>
        <a:bodyPr/>
        <a:lstStyle/>
        <a:p>
          <a:endParaRPr lang="en-GB"/>
        </a:p>
      </dgm:t>
    </dgm:pt>
    <dgm:pt modelId="{DCAFAB83-6832-4820-9309-2745E02F6F0C}" type="sibTrans" cxnId="{79312252-BC5C-4936-8C07-28FCA545C41B}">
      <dgm:prSet/>
      <dgm:spPr/>
      <dgm:t>
        <a:bodyPr/>
        <a:lstStyle/>
        <a:p>
          <a:endParaRPr lang="en-GB"/>
        </a:p>
      </dgm:t>
    </dgm:pt>
    <dgm:pt modelId="{185DBB80-D7CD-492D-8CB7-E4B0993FDBF8}">
      <dgm:prSet phldrT="[Text]"/>
      <dgm:spPr/>
      <dgm:t>
        <a:bodyPr/>
        <a:lstStyle/>
        <a:p>
          <a:r>
            <a:rPr lang="en-GB"/>
            <a:t>Estates, Health &amp; Safety</a:t>
          </a:r>
        </a:p>
      </dgm:t>
    </dgm:pt>
    <dgm:pt modelId="{4628E1CD-3464-40A9-89DC-745C289B7FF8}" type="parTrans" cxnId="{7CBDA47F-450A-4223-B97C-E67DE024F732}">
      <dgm:prSet/>
      <dgm:spPr/>
      <dgm:t>
        <a:bodyPr/>
        <a:lstStyle/>
        <a:p>
          <a:endParaRPr lang="en-GB"/>
        </a:p>
      </dgm:t>
    </dgm:pt>
    <dgm:pt modelId="{33CCA1CE-E000-4196-952A-2B5D6CC0C2D5}" type="sibTrans" cxnId="{7CBDA47F-450A-4223-B97C-E67DE024F732}">
      <dgm:prSet/>
      <dgm:spPr/>
      <dgm:t>
        <a:bodyPr/>
        <a:lstStyle/>
        <a:p>
          <a:endParaRPr lang="en-GB"/>
        </a:p>
      </dgm:t>
    </dgm:pt>
    <dgm:pt modelId="{E20C03F4-D573-443B-A277-A501FF613D72}">
      <dgm:prSet phldrT="[Text]"/>
      <dgm:spPr/>
      <dgm:t>
        <a:bodyPr/>
        <a:lstStyle/>
        <a:p>
          <a:r>
            <a:rPr lang="en-GB"/>
            <a:t>IT &amp; Data</a:t>
          </a:r>
        </a:p>
      </dgm:t>
    </dgm:pt>
    <dgm:pt modelId="{BD1D0022-DBFA-4B33-82B4-111E2DCB4180}" type="parTrans" cxnId="{24944258-F17D-432F-ADE5-9AEC30588DA9}">
      <dgm:prSet/>
      <dgm:spPr/>
      <dgm:t>
        <a:bodyPr/>
        <a:lstStyle/>
        <a:p>
          <a:endParaRPr lang="en-GB"/>
        </a:p>
      </dgm:t>
    </dgm:pt>
    <dgm:pt modelId="{7692FAA0-120E-4E8D-9D1B-F0BA8A945463}" type="sibTrans" cxnId="{24944258-F17D-432F-ADE5-9AEC30588DA9}">
      <dgm:prSet/>
      <dgm:spPr/>
      <dgm:t>
        <a:bodyPr/>
        <a:lstStyle/>
        <a:p>
          <a:endParaRPr lang="en-GB"/>
        </a:p>
      </dgm:t>
    </dgm:pt>
    <dgm:pt modelId="{37BD28D8-A3BF-4D46-9D17-B63725FD40B2}">
      <dgm:prSet phldrT="[Text]"/>
      <dgm:spPr/>
      <dgm:t>
        <a:bodyPr/>
        <a:lstStyle/>
        <a:p>
          <a:r>
            <a:rPr lang="en-GB"/>
            <a:t>Sales, Marketing &amp; Commercial</a:t>
          </a:r>
        </a:p>
      </dgm:t>
    </dgm:pt>
    <dgm:pt modelId="{B8BC1A70-4E32-404F-A983-84858E1B53EF}" type="parTrans" cxnId="{86CB968D-9BAE-448B-8DB2-FDF06BF395AB}">
      <dgm:prSet/>
      <dgm:spPr/>
      <dgm:t>
        <a:bodyPr/>
        <a:lstStyle/>
        <a:p>
          <a:endParaRPr lang="en-GB"/>
        </a:p>
      </dgm:t>
    </dgm:pt>
    <dgm:pt modelId="{645F2D30-3F56-4B46-A65D-6BDB410C8BE5}" type="sibTrans" cxnId="{86CB968D-9BAE-448B-8DB2-FDF06BF395AB}">
      <dgm:prSet/>
      <dgm:spPr/>
      <dgm:t>
        <a:bodyPr/>
        <a:lstStyle/>
        <a:p>
          <a:endParaRPr lang="en-GB"/>
        </a:p>
      </dgm:t>
    </dgm:pt>
    <dgm:pt modelId="{ACAC978C-9488-4449-A3E2-9CCA609DC964}">
      <dgm:prSet phldrT="[Text]"/>
      <dgm:spPr/>
      <dgm:t>
        <a:bodyPr/>
        <a:lstStyle/>
        <a:p>
          <a:r>
            <a:rPr lang="en-GB"/>
            <a:t>HR &amp; OD</a:t>
          </a:r>
        </a:p>
      </dgm:t>
    </dgm:pt>
    <dgm:pt modelId="{A155C09B-EB54-4A72-B9C5-419406200FAF}" type="parTrans" cxnId="{C3B333D3-6909-4951-B4C2-B549EE668835}">
      <dgm:prSet/>
      <dgm:spPr/>
      <dgm:t>
        <a:bodyPr/>
        <a:lstStyle/>
        <a:p>
          <a:endParaRPr lang="en-GB"/>
        </a:p>
      </dgm:t>
    </dgm:pt>
    <dgm:pt modelId="{5C2385D4-4C4A-4226-BCCA-8E20A5969063}" type="sibTrans" cxnId="{C3B333D3-6909-4951-B4C2-B549EE668835}">
      <dgm:prSet/>
      <dgm:spPr/>
      <dgm:t>
        <a:bodyPr/>
        <a:lstStyle/>
        <a:p>
          <a:endParaRPr lang="en-GB"/>
        </a:p>
      </dgm:t>
    </dgm:pt>
    <dgm:pt modelId="{75ECE4F4-24C2-4717-8E4C-ACB29DC1D759}">
      <dgm:prSet phldrT="[Text]"/>
      <dgm:spPr/>
      <dgm:t>
        <a:bodyPr/>
        <a:lstStyle/>
        <a:p>
          <a:r>
            <a:rPr lang="en-GB"/>
            <a:t>Nestots</a:t>
          </a:r>
        </a:p>
        <a:p>
          <a:r>
            <a:rPr lang="en-GB"/>
            <a:t>Nursery</a:t>
          </a:r>
        </a:p>
      </dgm:t>
    </dgm:pt>
    <dgm:pt modelId="{93B67B26-E634-4827-94AE-73A867D14DFD}" type="parTrans" cxnId="{33866EEF-0906-4EF5-B07C-CCB59409ECA3}">
      <dgm:prSet/>
      <dgm:spPr/>
      <dgm:t>
        <a:bodyPr/>
        <a:lstStyle/>
        <a:p>
          <a:endParaRPr lang="en-GB"/>
        </a:p>
      </dgm:t>
    </dgm:pt>
    <dgm:pt modelId="{0814CF57-C2A3-440F-AF2B-2ACA1BFDEFAC}" type="sibTrans" cxnId="{33866EEF-0906-4EF5-B07C-CCB59409ECA3}">
      <dgm:prSet/>
      <dgm:spPr/>
      <dgm:t>
        <a:bodyPr/>
        <a:lstStyle/>
        <a:p>
          <a:endParaRPr lang="en-GB"/>
        </a:p>
      </dgm:t>
    </dgm:pt>
    <dgm:pt modelId="{72E13C53-CB75-4751-A1BB-51C1A21C55B0}">
      <dgm:prSet phldrT="[Text]"/>
      <dgm:spPr/>
      <dgm:t>
        <a:bodyPr/>
        <a:lstStyle/>
        <a:p>
          <a:r>
            <a:rPr lang="en-GB"/>
            <a:t>Nescot Enterprises Limited (NEL)</a:t>
          </a:r>
        </a:p>
      </dgm:t>
    </dgm:pt>
    <dgm:pt modelId="{2E995458-1209-468D-81D1-403E0EDE8BC5}" type="parTrans" cxnId="{48788BEA-DDD2-4F86-B08F-A65B09719729}">
      <dgm:prSet/>
      <dgm:spPr/>
      <dgm:t>
        <a:bodyPr/>
        <a:lstStyle/>
        <a:p>
          <a:endParaRPr lang="en-GB"/>
        </a:p>
      </dgm:t>
    </dgm:pt>
    <dgm:pt modelId="{88BD8DAE-92D9-4C65-86FC-8E51AEE90080}" type="sibTrans" cxnId="{48788BEA-DDD2-4F86-B08F-A65B09719729}">
      <dgm:prSet/>
      <dgm:spPr/>
      <dgm:t>
        <a:bodyPr/>
        <a:lstStyle/>
        <a:p>
          <a:endParaRPr lang="en-GB"/>
        </a:p>
      </dgm:t>
    </dgm:pt>
    <dgm:pt modelId="{DCFE2F19-657B-40F8-A52C-AE5A4F714F6B}">
      <dgm:prSet phldrT="[Text]"/>
      <dgm:spPr/>
      <dgm:t>
        <a:bodyPr/>
        <a:lstStyle/>
        <a:p>
          <a:r>
            <a:rPr lang="en-GB"/>
            <a:t>Safeguarding</a:t>
          </a:r>
        </a:p>
      </dgm:t>
    </dgm:pt>
    <dgm:pt modelId="{60ABC274-F01F-4059-A906-0445CD651311}" type="parTrans" cxnId="{821A8CF8-A153-4908-91C4-93119053E6EE}">
      <dgm:prSet/>
      <dgm:spPr/>
      <dgm:t>
        <a:bodyPr/>
        <a:lstStyle/>
        <a:p>
          <a:endParaRPr lang="en-GB"/>
        </a:p>
      </dgm:t>
    </dgm:pt>
    <dgm:pt modelId="{A1510D4B-C4E2-4D7D-9719-BDD91EEEF07B}" type="sibTrans" cxnId="{821A8CF8-A153-4908-91C4-93119053E6EE}">
      <dgm:prSet/>
      <dgm:spPr/>
      <dgm:t>
        <a:bodyPr/>
        <a:lstStyle/>
        <a:p>
          <a:endParaRPr lang="en-GB"/>
        </a:p>
      </dgm:t>
    </dgm:pt>
    <dgm:pt modelId="{E64DA83C-B780-41C8-9920-4ACE17DF7E96}">
      <dgm:prSet phldrT="[Text]"/>
      <dgm:spPr/>
      <dgm:t>
        <a:bodyPr/>
        <a:lstStyle/>
        <a:p>
          <a:r>
            <a:rPr lang="en-GB"/>
            <a:t>Enrichment</a:t>
          </a:r>
        </a:p>
      </dgm:t>
    </dgm:pt>
    <dgm:pt modelId="{E49EB778-293B-40D5-998C-511C73281E05}" type="parTrans" cxnId="{63702FB6-9AD6-4330-9DBF-344D9F6D5EA2}">
      <dgm:prSet/>
      <dgm:spPr/>
      <dgm:t>
        <a:bodyPr/>
        <a:lstStyle/>
        <a:p>
          <a:endParaRPr lang="en-GB"/>
        </a:p>
      </dgm:t>
    </dgm:pt>
    <dgm:pt modelId="{5CB793BC-A91D-4E95-9782-AB131458B9A3}" type="sibTrans" cxnId="{63702FB6-9AD6-4330-9DBF-344D9F6D5EA2}">
      <dgm:prSet/>
      <dgm:spPr/>
      <dgm:t>
        <a:bodyPr/>
        <a:lstStyle/>
        <a:p>
          <a:endParaRPr lang="en-GB"/>
        </a:p>
      </dgm:t>
    </dgm:pt>
    <dgm:pt modelId="{862C6CD6-8C74-424E-90A5-81B4470D63D8}" type="pres">
      <dgm:prSet presAssocID="{9B607448-2F0D-4E76-8A4B-E6A0F183C6FC}" presName="hierChild1" presStyleCnt="0">
        <dgm:presLayoutVars>
          <dgm:orgChart val="1"/>
          <dgm:chPref val="1"/>
          <dgm:dir/>
          <dgm:animOne val="branch"/>
          <dgm:animLvl val="lvl"/>
          <dgm:resizeHandles/>
        </dgm:presLayoutVars>
      </dgm:prSet>
      <dgm:spPr/>
    </dgm:pt>
    <dgm:pt modelId="{74B69119-43C5-402F-8B9C-A8FD940F055B}" type="pres">
      <dgm:prSet presAssocID="{0D719360-51A4-44D7-B781-2F75C6B2A849}" presName="hierRoot1" presStyleCnt="0">
        <dgm:presLayoutVars>
          <dgm:hierBranch val="init"/>
        </dgm:presLayoutVars>
      </dgm:prSet>
      <dgm:spPr/>
    </dgm:pt>
    <dgm:pt modelId="{179CC48E-6057-46C1-A5A5-7E5A2A2F1BAF}" type="pres">
      <dgm:prSet presAssocID="{0D719360-51A4-44D7-B781-2F75C6B2A849}" presName="rootComposite1" presStyleCnt="0"/>
      <dgm:spPr/>
    </dgm:pt>
    <dgm:pt modelId="{63C11EF1-E624-4585-973E-1EF8465957A1}" type="pres">
      <dgm:prSet presAssocID="{0D719360-51A4-44D7-B781-2F75C6B2A849}" presName="rootText1" presStyleLbl="node0" presStyleIdx="0" presStyleCnt="1">
        <dgm:presLayoutVars>
          <dgm:chPref val="3"/>
        </dgm:presLayoutVars>
      </dgm:prSet>
      <dgm:spPr/>
    </dgm:pt>
    <dgm:pt modelId="{D182DF30-DBE8-4113-8378-9851F96C1C85}" type="pres">
      <dgm:prSet presAssocID="{0D719360-51A4-44D7-B781-2F75C6B2A849}" presName="rootConnector1" presStyleLbl="node1" presStyleIdx="0" presStyleCnt="0"/>
      <dgm:spPr/>
    </dgm:pt>
    <dgm:pt modelId="{951A000B-9DCE-4BB0-AEEB-A0C16F6AAAEC}" type="pres">
      <dgm:prSet presAssocID="{0D719360-51A4-44D7-B781-2F75C6B2A849}" presName="hierChild2" presStyleCnt="0"/>
      <dgm:spPr/>
    </dgm:pt>
    <dgm:pt modelId="{88C8BD20-ECAB-4EE1-BF00-48608FF7E525}" type="pres">
      <dgm:prSet presAssocID="{368165ED-E150-41CD-9828-9CFF9713D78E}" presName="Name37" presStyleLbl="parChTrans1D2" presStyleIdx="0" presStyleCnt="4"/>
      <dgm:spPr/>
    </dgm:pt>
    <dgm:pt modelId="{4A0F91B4-EF14-4721-96A8-8733C5B3D502}" type="pres">
      <dgm:prSet presAssocID="{8A2E51C4-2075-4675-BD44-62491EC5843C}" presName="hierRoot2" presStyleCnt="0">
        <dgm:presLayoutVars>
          <dgm:hierBranch val="init"/>
        </dgm:presLayoutVars>
      </dgm:prSet>
      <dgm:spPr/>
    </dgm:pt>
    <dgm:pt modelId="{794A108F-87A7-429A-B575-C02B8EA271D4}" type="pres">
      <dgm:prSet presAssocID="{8A2E51C4-2075-4675-BD44-62491EC5843C}" presName="rootComposite" presStyleCnt="0"/>
      <dgm:spPr/>
    </dgm:pt>
    <dgm:pt modelId="{B835C9F2-0C8B-435D-9CBC-9ED6613E279A}" type="pres">
      <dgm:prSet presAssocID="{8A2E51C4-2075-4675-BD44-62491EC5843C}" presName="rootText" presStyleLbl="node2" presStyleIdx="0" presStyleCnt="3">
        <dgm:presLayoutVars>
          <dgm:chPref val="3"/>
        </dgm:presLayoutVars>
      </dgm:prSet>
      <dgm:spPr/>
    </dgm:pt>
    <dgm:pt modelId="{CA051AE1-0EDE-4137-9470-4B3ACB465606}" type="pres">
      <dgm:prSet presAssocID="{8A2E51C4-2075-4675-BD44-62491EC5843C}" presName="rootConnector" presStyleLbl="node2" presStyleIdx="0" presStyleCnt="3"/>
      <dgm:spPr/>
    </dgm:pt>
    <dgm:pt modelId="{4BC0B5E9-A798-4207-868C-0B1870D7E3BE}" type="pres">
      <dgm:prSet presAssocID="{8A2E51C4-2075-4675-BD44-62491EC5843C}" presName="hierChild4" presStyleCnt="0"/>
      <dgm:spPr/>
    </dgm:pt>
    <dgm:pt modelId="{B75675AC-C4F1-41C3-8575-273AEB1B68F1}" type="pres">
      <dgm:prSet presAssocID="{94DB8E9F-F475-44AE-93D8-BEDBB84AF97F}" presName="Name37" presStyleLbl="parChTrans1D3" presStyleIdx="0" presStyleCnt="11"/>
      <dgm:spPr/>
    </dgm:pt>
    <dgm:pt modelId="{19D602C2-6113-4A91-82AC-A90A17838F0E}" type="pres">
      <dgm:prSet presAssocID="{41078A90-34D9-40DA-AAA2-951189F54E8A}" presName="hierRoot2" presStyleCnt="0">
        <dgm:presLayoutVars>
          <dgm:hierBranch val="init"/>
        </dgm:presLayoutVars>
      </dgm:prSet>
      <dgm:spPr/>
    </dgm:pt>
    <dgm:pt modelId="{B5CD4591-B59B-4659-BBCF-863DBF2F1EE6}" type="pres">
      <dgm:prSet presAssocID="{41078A90-34D9-40DA-AAA2-951189F54E8A}" presName="rootComposite" presStyleCnt="0"/>
      <dgm:spPr/>
    </dgm:pt>
    <dgm:pt modelId="{04533419-C50A-4C02-A3EC-23C78BC915A9}" type="pres">
      <dgm:prSet presAssocID="{41078A90-34D9-40DA-AAA2-951189F54E8A}" presName="rootText" presStyleLbl="node3" presStyleIdx="0" presStyleCnt="11">
        <dgm:presLayoutVars>
          <dgm:chPref val="3"/>
        </dgm:presLayoutVars>
      </dgm:prSet>
      <dgm:spPr/>
    </dgm:pt>
    <dgm:pt modelId="{63A7D2FA-08A8-4670-8AD9-A761E7603553}" type="pres">
      <dgm:prSet presAssocID="{41078A90-34D9-40DA-AAA2-951189F54E8A}" presName="rootConnector" presStyleLbl="node3" presStyleIdx="0" presStyleCnt="11"/>
      <dgm:spPr/>
    </dgm:pt>
    <dgm:pt modelId="{CAFA8ECD-0136-4BAE-9E5E-F9FF8AEA49B5}" type="pres">
      <dgm:prSet presAssocID="{41078A90-34D9-40DA-AAA2-951189F54E8A}" presName="hierChild4" presStyleCnt="0"/>
      <dgm:spPr/>
    </dgm:pt>
    <dgm:pt modelId="{6C507C4F-BCD0-4B14-920A-F09A15F45EEA}" type="pres">
      <dgm:prSet presAssocID="{41078A90-34D9-40DA-AAA2-951189F54E8A}" presName="hierChild5" presStyleCnt="0"/>
      <dgm:spPr/>
    </dgm:pt>
    <dgm:pt modelId="{F8EE0042-2DD3-42E6-938B-5C8CEB1E9FC5}" type="pres">
      <dgm:prSet presAssocID="{BC8C89A3-70C4-4AC1-822A-42C033CFB0A1}" presName="Name37" presStyleLbl="parChTrans1D3" presStyleIdx="1" presStyleCnt="11"/>
      <dgm:spPr/>
    </dgm:pt>
    <dgm:pt modelId="{317F6E4F-239D-48F9-AC3F-4F9BD080D3DE}" type="pres">
      <dgm:prSet presAssocID="{9753A4D6-0885-46DD-B477-90A0469836CE}" presName="hierRoot2" presStyleCnt="0">
        <dgm:presLayoutVars>
          <dgm:hierBranch val="init"/>
        </dgm:presLayoutVars>
      </dgm:prSet>
      <dgm:spPr/>
    </dgm:pt>
    <dgm:pt modelId="{27A34B43-7ED9-4630-9A1E-F5F0C5171A86}" type="pres">
      <dgm:prSet presAssocID="{9753A4D6-0885-46DD-B477-90A0469836CE}" presName="rootComposite" presStyleCnt="0"/>
      <dgm:spPr/>
    </dgm:pt>
    <dgm:pt modelId="{D9157840-7F2F-4300-A1B2-97D6C380CE2E}" type="pres">
      <dgm:prSet presAssocID="{9753A4D6-0885-46DD-B477-90A0469836CE}" presName="rootText" presStyleLbl="node3" presStyleIdx="1" presStyleCnt="11">
        <dgm:presLayoutVars>
          <dgm:chPref val="3"/>
        </dgm:presLayoutVars>
      </dgm:prSet>
      <dgm:spPr/>
    </dgm:pt>
    <dgm:pt modelId="{7D9FC304-28F7-45C0-A059-A595EC8E2E98}" type="pres">
      <dgm:prSet presAssocID="{9753A4D6-0885-46DD-B477-90A0469836CE}" presName="rootConnector" presStyleLbl="node3" presStyleIdx="1" presStyleCnt="11"/>
      <dgm:spPr/>
    </dgm:pt>
    <dgm:pt modelId="{70624704-C552-47E4-9C46-C3C077BCC965}" type="pres">
      <dgm:prSet presAssocID="{9753A4D6-0885-46DD-B477-90A0469836CE}" presName="hierChild4" presStyleCnt="0"/>
      <dgm:spPr/>
    </dgm:pt>
    <dgm:pt modelId="{45F25628-C51E-4E76-833C-3A9745A3715E}" type="pres">
      <dgm:prSet presAssocID="{9753A4D6-0885-46DD-B477-90A0469836CE}" presName="hierChild5" presStyleCnt="0"/>
      <dgm:spPr/>
    </dgm:pt>
    <dgm:pt modelId="{4E57C8BA-6A7B-4D3D-99E6-0E9A135D739F}" type="pres">
      <dgm:prSet presAssocID="{60ABC274-F01F-4059-A906-0445CD651311}" presName="Name37" presStyleLbl="parChTrans1D3" presStyleIdx="2" presStyleCnt="11"/>
      <dgm:spPr/>
    </dgm:pt>
    <dgm:pt modelId="{FC931812-6989-48B4-9E87-E5F2E1DA3110}" type="pres">
      <dgm:prSet presAssocID="{DCFE2F19-657B-40F8-A52C-AE5A4F714F6B}" presName="hierRoot2" presStyleCnt="0">
        <dgm:presLayoutVars>
          <dgm:hierBranch val="init"/>
        </dgm:presLayoutVars>
      </dgm:prSet>
      <dgm:spPr/>
    </dgm:pt>
    <dgm:pt modelId="{6D6E333B-4501-4E01-A0E3-C55552B8B9A5}" type="pres">
      <dgm:prSet presAssocID="{DCFE2F19-657B-40F8-A52C-AE5A4F714F6B}" presName="rootComposite" presStyleCnt="0"/>
      <dgm:spPr/>
    </dgm:pt>
    <dgm:pt modelId="{A0D2F12B-8EB2-4BE7-9439-B29ABEC6D088}" type="pres">
      <dgm:prSet presAssocID="{DCFE2F19-657B-40F8-A52C-AE5A4F714F6B}" presName="rootText" presStyleLbl="node3" presStyleIdx="2" presStyleCnt="11">
        <dgm:presLayoutVars>
          <dgm:chPref val="3"/>
        </dgm:presLayoutVars>
      </dgm:prSet>
      <dgm:spPr/>
    </dgm:pt>
    <dgm:pt modelId="{637E2D28-A9DA-47EC-A179-05026C661E00}" type="pres">
      <dgm:prSet presAssocID="{DCFE2F19-657B-40F8-A52C-AE5A4F714F6B}" presName="rootConnector" presStyleLbl="node3" presStyleIdx="2" presStyleCnt="11"/>
      <dgm:spPr/>
    </dgm:pt>
    <dgm:pt modelId="{475C884E-BD10-4F33-9DE3-9A6EF70DBD4D}" type="pres">
      <dgm:prSet presAssocID="{DCFE2F19-657B-40F8-A52C-AE5A4F714F6B}" presName="hierChild4" presStyleCnt="0"/>
      <dgm:spPr/>
    </dgm:pt>
    <dgm:pt modelId="{A5375364-32C7-4DCF-8312-52B730C58975}" type="pres">
      <dgm:prSet presAssocID="{DCFE2F19-657B-40F8-A52C-AE5A4F714F6B}" presName="hierChild5" presStyleCnt="0"/>
      <dgm:spPr/>
    </dgm:pt>
    <dgm:pt modelId="{49EA6F05-7BAF-4998-86CA-1F18D806495A}" type="pres">
      <dgm:prSet presAssocID="{E49EB778-293B-40D5-998C-511C73281E05}" presName="Name37" presStyleLbl="parChTrans1D3" presStyleIdx="3" presStyleCnt="11"/>
      <dgm:spPr/>
    </dgm:pt>
    <dgm:pt modelId="{EE2205AE-BBE9-4263-92E4-B313FF713FF6}" type="pres">
      <dgm:prSet presAssocID="{E64DA83C-B780-41C8-9920-4ACE17DF7E96}" presName="hierRoot2" presStyleCnt="0">
        <dgm:presLayoutVars>
          <dgm:hierBranch val="init"/>
        </dgm:presLayoutVars>
      </dgm:prSet>
      <dgm:spPr/>
    </dgm:pt>
    <dgm:pt modelId="{1C804845-5F4C-45EA-8B1F-FC0AECA1AEDE}" type="pres">
      <dgm:prSet presAssocID="{E64DA83C-B780-41C8-9920-4ACE17DF7E96}" presName="rootComposite" presStyleCnt="0"/>
      <dgm:spPr/>
    </dgm:pt>
    <dgm:pt modelId="{97BF5053-6AFD-44D9-B34B-C6CC5520388B}" type="pres">
      <dgm:prSet presAssocID="{E64DA83C-B780-41C8-9920-4ACE17DF7E96}" presName="rootText" presStyleLbl="node3" presStyleIdx="3" presStyleCnt="11">
        <dgm:presLayoutVars>
          <dgm:chPref val="3"/>
        </dgm:presLayoutVars>
      </dgm:prSet>
      <dgm:spPr/>
    </dgm:pt>
    <dgm:pt modelId="{89D733F9-E13C-47A4-A2AF-345029E86A78}" type="pres">
      <dgm:prSet presAssocID="{E64DA83C-B780-41C8-9920-4ACE17DF7E96}" presName="rootConnector" presStyleLbl="node3" presStyleIdx="3" presStyleCnt="11"/>
      <dgm:spPr/>
    </dgm:pt>
    <dgm:pt modelId="{F6BC9FCB-7CA6-4E6B-AEA6-5A072340214B}" type="pres">
      <dgm:prSet presAssocID="{E64DA83C-B780-41C8-9920-4ACE17DF7E96}" presName="hierChild4" presStyleCnt="0"/>
      <dgm:spPr/>
    </dgm:pt>
    <dgm:pt modelId="{67C7343A-3570-4D6A-BCE2-7247F654BFF3}" type="pres">
      <dgm:prSet presAssocID="{E64DA83C-B780-41C8-9920-4ACE17DF7E96}" presName="hierChild5" presStyleCnt="0"/>
      <dgm:spPr/>
    </dgm:pt>
    <dgm:pt modelId="{D3DA2490-4B08-4F6F-AA4B-BB2AC2D16B6F}" type="pres">
      <dgm:prSet presAssocID="{8A2E51C4-2075-4675-BD44-62491EC5843C}" presName="hierChild5" presStyleCnt="0"/>
      <dgm:spPr/>
    </dgm:pt>
    <dgm:pt modelId="{3A8AEBEC-83ED-416E-907E-2BD267590835}" type="pres">
      <dgm:prSet presAssocID="{1A5F870C-7ACD-4F6A-B55B-C35136972381}" presName="Name37" presStyleLbl="parChTrans1D2" presStyleIdx="1" presStyleCnt="4"/>
      <dgm:spPr/>
    </dgm:pt>
    <dgm:pt modelId="{568CD8EE-6CAE-4980-B9DA-D8119AC90320}" type="pres">
      <dgm:prSet presAssocID="{31DD4119-69A2-4560-A816-9CDA395696E4}" presName="hierRoot2" presStyleCnt="0">
        <dgm:presLayoutVars>
          <dgm:hierBranch val="init"/>
        </dgm:presLayoutVars>
      </dgm:prSet>
      <dgm:spPr/>
    </dgm:pt>
    <dgm:pt modelId="{03DFADA4-A856-41E0-AFA1-2B0E69BE17DD}" type="pres">
      <dgm:prSet presAssocID="{31DD4119-69A2-4560-A816-9CDA395696E4}" presName="rootComposite" presStyleCnt="0"/>
      <dgm:spPr/>
    </dgm:pt>
    <dgm:pt modelId="{E04A0D47-E2D6-44F9-8E90-6F167E0E8D7B}" type="pres">
      <dgm:prSet presAssocID="{31DD4119-69A2-4560-A816-9CDA395696E4}" presName="rootText" presStyleLbl="node2" presStyleIdx="1" presStyleCnt="3">
        <dgm:presLayoutVars>
          <dgm:chPref val="3"/>
        </dgm:presLayoutVars>
      </dgm:prSet>
      <dgm:spPr/>
    </dgm:pt>
    <dgm:pt modelId="{1D756343-E2D7-4518-A336-5C8D19607ED3}" type="pres">
      <dgm:prSet presAssocID="{31DD4119-69A2-4560-A816-9CDA395696E4}" presName="rootConnector" presStyleLbl="node2" presStyleIdx="1" presStyleCnt="3"/>
      <dgm:spPr/>
    </dgm:pt>
    <dgm:pt modelId="{7165EE51-8BCF-4488-9D53-76C1267429FF}" type="pres">
      <dgm:prSet presAssocID="{31DD4119-69A2-4560-A816-9CDA395696E4}" presName="hierChild4" presStyleCnt="0"/>
      <dgm:spPr/>
    </dgm:pt>
    <dgm:pt modelId="{A896DA00-6506-4869-8FC3-0EC49FB776FB}" type="pres">
      <dgm:prSet presAssocID="{38F8D0D4-49F5-486A-ACC6-B067F8342D60}" presName="Name37" presStyleLbl="parChTrans1D3" presStyleIdx="4" presStyleCnt="11"/>
      <dgm:spPr/>
    </dgm:pt>
    <dgm:pt modelId="{12C7205C-5C74-4214-BD20-66F2E0AD3CEC}" type="pres">
      <dgm:prSet presAssocID="{1F9E979A-85D8-4D91-A3A3-98473B285DF8}" presName="hierRoot2" presStyleCnt="0">
        <dgm:presLayoutVars>
          <dgm:hierBranch val="init"/>
        </dgm:presLayoutVars>
      </dgm:prSet>
      <dgm:spPr/>
    </dgm:pt>
    <dgm:pt modelId="{23990F38-86C4-42D7-9847-1571F155C475}" type="pres">
      <dgm:prSet presAssocID="{1F9E979A-85D8-4D91-A3A3-98473B285DF8}" presName="rootComposite" presStyleCnt="0"/>
      <dgm:spPr/>
    </dgm:pt>
    <dgm:pt modelId="{EF230D88-621B-4308-9265-792AAF342BFB}" type="pres">
      <dgm:prSet presAssocID="{1F9E979A-85D8-4D91-A3A3-98473B285DF8}" presName="rootText" presStyleLbl="node3" presStyleIdx="4" presStyleCnt="11">
        <dgm:presLayoutVars>
          <dgm:chPref val="3"/>
        </dgm:presLayoutVars>
      </dgm:prSet>
      <dgm:spPr/>
    </dgm:pt>
    <dgm:pt modelId="{6A32F846-9A63-4981-A0BF-8D70284BBBB8}" type="pres">
      <dgm:prSet presAssocID="{1F9E979A-85D8-4D91-A3A3-98473B285DF8}" presName="rootConnector" presStyleLbl="node3" presStyleIdx="4" presStyleCnt="11"/>
      <dgm:spPr/>
    </dgm:pt>
    <dgm:pt modelId="{29E03A1A-285E-4188-A0F6-95D4A71EEA13}" type="pres">
      <dgm:prSet presAssocID="{1F9E979A-85D8-4D91-A3A3-98473B285DF8}" presName="hierChild4" presStyleCnt="0"/>
      <dgm:spPr/>
    </dgm:pt>
    <dgm:pt modelId="{5020FE3B-F3A9-42B8-8718-C0DB5978B971}" type="pres">
      <dgm:prSet presAssocID="{1F9E979A-85D8-4D91-A3A3-98473B285DF8}" presName="hierChild5" presStyleCnt="0"/>
      <dgm:spPr/>
    </dgm:pt>
    <dgm:pt modelId="{F6769571-BFD6-48E3-879E-BDF41E68EB7A}" type="pres">
      <dgm:prSet presAssocID="{4628E1CD-3464-40A9-89DC-745C289B7FF8}" presName="Name37" presStyleLbl="parChTrans1D3" presStyleIdx="5" presStyleCnt="11"/>
      <dgm:spPr/>
    </dgm:pt>
    <dgm:pt modelId="{D43C6FB4-BF05-4309-A54D-D906061BBA35}" type="pres">
      <dgm:prSet presAssocID="{185DBB80-D7CD-492D-8CB7-E4B0993FDBF8}" presName="hierRoot2" presStyleCnt="0">
        <dgm:presLayoutVars>
          <dgm:hierBranch val="init"/>
        </dgm:presLayoutVars>
      </dgm:prSet>
      <dgm:spPr/>
    </dgm:pt>
    <dgm:pt modelId="{35E85E35-8D57-45AC-A9ED-1DF5209D1446}" type="pres">
      <dgm:prSet presAssocID="{185DBB80-D7CD-492D-8CB7-E4B0993FDBF8}" presName="rootComposite" presStyleCnt="0"/>
      <dgm:spPr/>
    </dgm:pt>
    <dgm:pt modelId="{15D8489D-99BC-4720-BB39-E7847A6F18A2}" type="pres">
      <dgm:prSet presAssocID="{185DBB80-D7CD-492D-8CB7-E4B0993FDBF8}" presName="rootText" presStyleLbl="node3" presStyleIdx="5" presStyleCnt="11">
        <dgm:presLayoutVars>
          <dgm:chPref val="3"/>
        </dgm:presLayoutVars>
      </dgm:prSet>
      <dgm:spPr/>
    </dgm:pt>
    <dgm:pt modelId="{CFBC53B8-A7A7-4780-A6F1-86994F4C9F8D}" type="pres">
      <dgm:prSet presAssocID="{185DBB80-D7CD-492D-8CB7-E4B0993FDBF8}" presName="rootConnector" presStyleLbl="node3" presStyleIdx="5" presStyleCnt="11"/>
      <dgm:spPr/>
    </dgm:pt>
    <dgm:pt modelId="{9E63C0EF-D75A-4532-95FF-46079AD26659}" type="pres">
      <dgm:prSet presAssocID="{185DBB80-D7CD-492D-8CB7-E4B0993FDBF8}" presName="hierChild4" presStyleCnt="0"/>
      <dgm:spPr/>
    </dgm:pt>
    <dgm:pt modelId="{918A73DA-06F8-4C08-AE7C-07F2C7EB5E9A}" type="pres">
      <dgm:prSet presAssocID="{185DBB80-D7CD-492D-8CB7-E4B0993FDBF8}" presName="hierChild5" presStyleCnt="0"/>
      <dgm:spPr/>
    </dgm:pt>
    <dgm:pt modelId="{0B3631E1-0E06-4C5C-AB55-3E0BB3D2B565}" type="pres">
      <dgm:prSet presAssocID="{BD1D0022-DBFA-4B33-82B4-111E2DCB4180}" presName="Name37" presStyleLbl="parChTrans1D3" presStyleIdx="6" presStyleCnt="11"/>
      <dgm:spPr/>
    </dgm:pt>
    <dgm:pt modelId="{679DA1E8-C3B7-4F83-BEB4-C55681A43010}" type="pres">
      <dgm:prSet presAssocID="{E20C03F4-D573-443B-A277-A501FF613D72}" presName="hierRoot2" presStyleCnt="0">
        <dgm:presLayoutVars>
          <dgm:hierBranch val="init"/>
        </dgm:presLayoutVars>
      </dgm:prSet>
      <dgm:spPr/>
    </dgm:pt>
    <dgm:pt modelId="{20F52611-EDFA-466F-B929-501009AC7F3D}" type="pres">
      <dgm:prSet presAssocID="{E20C03F4-D573-443B-A277-A501FF613D72}" presName="rootComposite" presStyleCnt="0"/>
      <dgm:spPr/>
    </dgm:pt>
    <dgm:pt modelId="{3BC842F8-3EEB-4E07-B4C8-BB9F760DECD1}" type="pres">
      <dgm:prSet presAssocID="{E20C03F4-D573-443B-A277-A501FF613D72}" presName="rootText" presStyleLbl="node3" presStyleIdx="6" presStyleCnt="11">
        <dgm:presLayoutVars>
          <dgm:chPref val="3"/>
        </dgm:presLayoutVars>
      </dgm:prSet>
      <dgm:spPr/>
    </dgm:pt>
    <dgm:pt modelId="{56ADD2F0-78E2-4834-B35C-90E67E7F1A84}" type="pres">
      <dgm:prSet presAssocID="{E20C03F4-D573-443B-A277-A501FF613D72}" presName="rootConnector" presStyleLbl="node3" presStyleIdx="6" presStyleCnt="11"/>
      <dgm:spPr/>
    </dgm:pt>
    <dgm:pt modelId="{39E89977-1F94-479F-B9BA-23DC5800A395}" type="pres">
      <dgm:prSet presAssocID="{E20C03F4-D573-443B-A277-A501FF613D72}" presName="hierChild4" presStyleCnt="0"/>
      <dgm:spPr/>
    </dgm:pt>
    <dgm:pt modelId="{F64D5CD4-4C5E-4CDB-9DCB-F8E76F9FC960}" type="pres">
      <dgm:prSet presAssocID="{E20C03F4-D573-443B-A277-A501FF613D72}" presName="hierChild5" presStyleCnt="0"/>
      <dgm:spPr/>
    </dgm:pt>
    <dgm:pt modelId="{DB02B689-F73C-41C5-BB41-4023982A3E7D}" type="pres">
      <dgm:prSet presAssocID="{B8BC1A70-4E32-404F-A983-84858E1B53EF}" presName="Name37" presStyleLbl="parChTrans1D3" presStyleIdx="7" presStyleCnt="11"/>
      <dgm:spPr/>
    </dgm:pt>
    <dgm:pt modelId="{078E258D-EB23-40DA-9737-8AA0E8C4FFD6}" type="pres">
      <dgm:prSet presAssocID="{37BD28D8-A3BF-4D46-9D17-B63725FD40B2}" presName="hierRoot2" presStyleCnt="0">
        <dgm:presLayoutVars>
          <dgm:hierBranch val="init"/>
        </dgm:presLayoutVars>
      </dgm:prSet>
      <dgm:spPr/>
    </dgm:pt>
    <dgm:pt modelId="{BD1A31A6-17BB-4486-8E89-A2972AB2AD20}" type="pres">
      <dgm:prSet presAssocID="{37BD28D8-A3BF-4D46-9D17-B63725FD40B2}" presName="rootComposite" presStyleCnt="0"/>
      <dgm:spPr/>
    </dgm:pt>
    <dgm:pt modelId="{31870488-C7CC-4870-8741-CD5DF446299E}" type="pres">
      <dgm:prSet presAssocID="{37BD28D8-A3BF-4D46-9D17-B63725FD40B2}" presName="rootText" presStyleLbl="node3" presStyleIdx="7" presStyleCnt="11">
        <dgm:presLayoutVars>
          <dgm:chPref val="3"/>
        </dgm:presLayoutVars>
      </dgm:prSet>
      <dgm:spPr/>
    </dgm:pt>
    <dgm:pt modelId="{214196B6-02DF-4669-942D-27207ED683BC}" type="pres">
      <dgm:prSet presAssocID="{37BD28D8-A3BF-4D46-9D17-B63725FD40B2}" presName="rootConnector" presStyleLbl="node3" presStyleIdx="7" presStyleCnt="11"/>
      <dgm:spPr/>
    </dgm:pt>
    <dgm:pt modelId="{F042C32B-4E8C-400F-AB0A-8CC17C1501CC}" type="pres">
      <dgm:prSet presAssocID="{37BD28D8-A3BF-4D46-9D17-B63725FD40B2}" presName="hierChild4" presStyleCnt="0"/>
      <dgm:spPr/>
    </dgm:pt>
    <dgm:pt modelId="{AB59FE3E-758C-4E6B-BF79-C4C7F4C2DBFA}" type="pres">
      <dgm:prSet presAssocID="{37BD28D8-A3BF-4D46-9D17-B63725FD40B2}" presName="hierChild5" presStyleCnt="0"/>
      <dgm:spPr/>
    </dgm:pt>
    <dgm:pt modelId="{319DB346-2DFF-471C-B40F-085A5B0617F9}" type="pres">
      <dgm:prSet presAssocID="{31DD4119-69A2-4560-A816-9CDA395696E4}" presName="hierChild5" presStyleCnt="0"/>
      <dgm:spPr/>
    </dgm:pt>
    <dgm:pt modelId="{F5755D77-6D75-43B1-882E-F951143C464B}" type="pres">
      <dgm:prSet presAssocID="{11FBBDD6-6264-4A7A-857C-9CAF57888DED}" presName="Name37" presStyleLbl="parChTrans1D2" presStyleIdx="2" presStyleCnt="4"/>
      <dgm:spPr/>
    </dgm:pt>
    <dgm:pt modelId="{84CF0CC9-C40E-4900-A673-028C80BD9313}" type="pres">
      <dgm:prSet presAssocID="{13E1D89D-AC70-480D-848A-07C62FBBB62B}" presName="hierRoot2" presStyleCnt="0">
        <dgm:presLayoutVars>
          <dgm:hierBranch val="init"/>
        </dgm:presLayoutVars>
      </dgm:prSet>
      <dgm:spPr/>
    </dgm:pt>
    <dgm:pt modelId="{9DEEE39F-09B4-4012-9EF1-3A8E6A3DC51E}" type="pres">
      <dgm:prSet presAssocID="{13E1D89D-AC70-480D-848A-07C62FBBB62B}" presName="rootComposite" presStyleCnt="0"/>
      <dgm:spPr/>
    </dgm:pt>
    <dgm:pt modelId="{490E6806-6A28-49FB-8240-ADE681B6A02F}" type="pres">
      <dgm:prSet presAssocID="{13E1D89D-AC70-480D-848A-07C62FBBB62B}" presName="rootText" presStyleLbl="node2" presStyleIdx="2" presStyleCnt="3">
        <dgm:presLayoutVars>
          <dgm:chPref val="3"/>
        </dgm:presLayoutVars>
      </dgm:prSet>
      <dgm:spPr/>
    </dgm:pt>
    <dgm:pt modelId="{2744345E-8CAC-44D5-AD6F-655A7FE936C6}" type="pres">
      <dgm:prSet presAssocID="{13E1D89D-AC70-480D-848A-07C62FBBB62B}" presName="rootConnector" presStyleLbl="node2" presStyleIdx="2" presStyleCnt="3"/>
      <dgm:spPr/>
    </dgm:pt>
    <dgm:pt modelId="{DD8AD87E-6CD7-44AC-A291-B4CC2E71261B}" type="pres">
      <dgm:prSet presAssocID="{13E1D89D-AC70-480D-848A-07C62FBBB62B}" presName="hierChild4" presStyleCnt="0"/>
      <dgm:spPr/>
    </dgm:pt>
    <dgm:pt modelId="{124B7FCA-5216-4B8A-8B86-9BB1B4F29A49}" type="pres">
      <dgm:prSet presAssocID="{A155C09B-EB54-4A72-B9C5-419406200FAF}" presName="Name37" presStyleLbl="parChTrans1D3" presStyleIdx="8" presStyleCnt="11"/>
      <dgm:spPr/>
    </dgm:pt>
    <dgm:pt modelId="{C2F582E4-4AEB-44AE-AADE-A6DC73C6AD20}" type="pres">
      <dgm:prSet presAssocID="{ACAC978C-9488-4449-A3E2-9CCA609DC964}" presName="hierRoot2" presStyleCnt="0">
        <dgm:presLayoutVars>
          <dgm:hierBranch val="init"/>
        </dgm:presLayoutVars>
      </dgm:prSet>
      <dgm:spPr/>
    </dgm:pt>
    <dgm:pt modelId="{436E90AC-B4DB-41A5-8E83-9F95F772479C}" type="pres">
      <dgm:prSet presAssocID="{ACAC978C-9488-4449-A3E2-9CCA609DC964}" presName="rootComposite" presStyleCnt="0"/>
      <dgm:spPr/>
    </dgm:pt>
    <dgm:pt modelId="{82C19B00-E024-4F59-8A57-B1795238DF04}" type="pres">
      <dgm:prSet presAssocID="{ACAC978C-9488-4449-A3E2-9CCA609DC964}" presName="rootText" presStyleLbl="node3" presStyleIdx="8" presStyleCnt="11">
        <dgm:presLayoutVars>
          <dgm:chPref val="3"/>
        </dgm:presLayoutVars>
      </dgm:prSet>
      <dgm:spPr/>
    </dgm:pt>
    <dgm:pt modelId="{B0057518-4F74-4690-B05B-75C68C0952A0}" type="pres">
      <dgm:prSet presAssocID="{ACAC978C-9488-4449-A3E2-9CCA609DC964}" presName="rootConnector" presStyleLbl="node3" presStyleIdx="8" presStyleCnt="11"/>
      <dgm:spPr/>
    </dgm:pt>
    <dgm:pt modelId="{E99E4EB9-98E3-4D7A-BD94-DCC3891A5C59}" type="pres">
      <dgm:prSet presAssocID="{ACAC978C-9488-4449-A3E2-9CCA609DC964}" presName="hierChild4" presStyleCnt="0"/>
      <dgm:spPr/>
    </dgm:pt>
    <dgm:pt modelId="{1DDA927D-791A-421A-91AD-59D6AC6DE26D}" type="pres">
      <dgm:prSet presAssocID="{ACAC978C-9488-4449-A3E2-9CCA609DC964}" presName="hierChild5" presStyleCnt="0"/>
      <dgm:spPr/>
    </dgm:pt>
    <dgm:pt modelId="{F7BF0073-D62E-4590-BCE4-5B2825221D47}" type="pres">
      <dgm:prSet presAssocID="{93B67B26-E634-4827-94AE-73A867D14DFD}" presName="Name37" presStyleLbl="parChTrans1D3" presStyleIdx="9" presStyleCnt="11"/>
      <dgm:spPr/>
    </dgm:pt>
    <dgm:pt modelId="{491A6F71-0603-4A41-8783-2D4043D5FF88}" type="pres">
      <dgm:prSet presAssocID="{75ECE4F4-24C2-4717-8E4C-ACB29DC1D759}" presName="hierRoot2" presStyleCnt="0">
        <dgm:presLayoutVars>
          <dgm:hierBranch val="init"/>
        </dgm:presLayoutVars>
      </dgm:prSet>
      <dgm:spPr/>
    </dgm:pt>
    <dgm:pt modelId="{82DCBDD7-38A8-49B7-9BD1-CFEB9719D5F4}" type="pres">
      <dgm:prSet presAssocID="{75ECE4F4-24C2-4717-8E4C-ACB29DC1D759}" presName="rootComposite" presStyleCnt="0"/>
      <dgm:spPr/>
    </dgm:pt>
    <dgm:pt modelId="{E4F514FA-DFA7-4FD8-A175-26DB8B5753DE}" type="pres">
      <dgm:prSet presAssocID="{75ECE4F4-24C2-4717-8E4C-ACB29DC1D759}" presName="rootText" presStyleLbl="node3" presStyleIdx="9" presStyleCnt="11">
        <dgm:presLayoutVars>
          <dgm:chPref val="3"/>
        </dgm:presLayoutVars>
      </dgm:prSet>
      <dgm:spPr/>
    </dgm:pt>
    <dgm:pt modelId="{2F9A4D19-5FCC-450B-A0F5-7973327C4052}" type="pres">
      <dgm:prSet presAssocID="{75ECE4F4-24C2-4717-8E4C-ACB29DC1D759}" presName="rootConnector" presStyleLbl="node3" presStyleIdx="9" presStyleCnt="11"/>
      <dgm:spPr/>
    </dgm:pt>
    <dgm:pt modelId="{286F167C-AC79-43E6-BC92-5EB658F6B1E4}" type="pres">
      <dgm:prSet presAssocID="{75ECE4F4-24C2-4717-8E4C-ACB29DC1D759}" presName="hierChild4" presStyleCnt="0"/>
      <dgm:spPr/>
    </dgm:pt>
    <dgm:pt modelId="{B979C468-33DF-4CA2-8E92-AAE411A7BC60}" type="pres">
      <dgm:prSet presAssocID="{75ECE4F4-24C2-4717-8E4C-ACB29DC1D759}" presName="hierChild5" presStyleCnt="0"/>
      <dgm:spPr/>
    </dgm:pt>
    <dgm:pt modelId="{1166AE43-3F1A-4BD9-B6C5-8FC140BB8887}" type="pres">
      <dgm:prSet presAssocID="{2E995458-1209-468D-81D1-403E0EDE8BC5}" presName="Name37" presStyleLbl="parChTrans1D3" presStyleIdx="10" presStyleCnt="11"/>
      <dgm:spPr/>
    </dgm:pt>
    <dgm:pt modelId="{69858E5E-C61E-4C7D-8AAE-0A5F945F4D09}" type="pres">
      <dgm:prSet presAssocID="{72E13C53-CB75-4751-A1BB-51C1A21C55B0}" presName="hierRoot2" presStyleCnt="0">
        <dgm:presLayoutVars>
          <dgm:hierBranch val="init"/>
        </dgm:presLayoutVars>
      </dgm:prSet>
      <dgm:spPr/>
    </dgm:pt>
    <dgm:pt modelId="{E081F968-FFC2-45B5-B2C5-24D69AB641A1}" type="pres">
      <dgm:prSet presAssocID="{72E13C53-CB75-4751-A1BB-51C1A21C55B0}" presName="rootComposite" presStyleCnt="0"/>
      <dgm:spPr/>
    </dgm:pt>
    <dgm:pt modelId="{96E2E62D-8679-4D56-9898-8F6BF8CA1294}" type="pres">
      <dgm:prSet presAssocID="{72E13C53-CB75-4751-A1BB-51C1A21C55B0}" presName="rootText" presStyleLbl="node3" presStyleIdx="10" presStyleCnt="11">
        <dgm:presLayoutVars>
          <dgm:chPref val="3"/>
        </dgm:presLayoutVars>
      </dgm:prSet>
      <dgm:spPr/>
    </dgm:pt>
    <dgm:pt modelId="{7C1F3FC0-6B27-41A8-B8B1-FEC6DC968EB3}" type="pres">
      <dgm:prSet presAssocID="{72E13C53-CB75-4751-A1BB-51C1A21C55B0}" presName="rootConnector" presStyleLbl="node3" presStyleIdx="10" presStyleCnt="11"/>
      <dgm:spPr/>
    </dgm:pt>
    <dgm:pt modelId="{450C6064-A95F-4AAB-805A-572860DC9F99}" type="pres">
      <dgm:prSet presAssocID="{72E13C53-CB75-4751-A1BB-51C1A21C55B0}" presName="hierChild4" presStyleCnt="0"/>
      <dgm:spPr/>
    </dgm:pt>
    <dgm:pt modelId="{5C7CC03A-8890-4230-8A32-192AA05EEA11}" type="pres">
      <dgm:prSet presAssocID="{72E13C53-CB75-4751-A1BB-51C1A21C55B0}" presName="hierChild5" presStyleCnt="0"/>
      <dgm:spPr/>
    </dgm:pt>
    <dgm:pt modelId="{2419072A-C1A0-48A9-8019-80FA4D0BA5EB}" type="pres">
      <dgm:prSet presAssocID="{13E1D89D-AC70-480D-848A-07C62FBBB62B}" presName="hierChild5" presStyleCnt="0"/>
      <dgm:spPr/>
    </dgm:pt>
    <dgm:pt modelId="{0633E48B-E738-416C-8EAB-F5297D7E6FA5}" type="pres">
      <dgm:prSet presAssocID="{0D719360-51A4-44D7-B781-2F75C6B2A849}" presName="hierChild3" presStyleCnt="0"/>
      <dgm:spPr/>
    </dgm:pt>
    <dgm:pt modelId="{8757EA1A-6135-42FF-9BD8-A2A94C95EFD1}" type="pres">
      <dgm:prSet presAssocID="{DD919BDD-B80F-41B5-B412-7F00ECE32B13}" presName="Name111" presStyleLbl="parChTrans1D2" presStyleIdx="3" presStyleCnt="4"/>
      <dgm:spPr/>
    </dgm:pt>
    <dgm:pt modelId="{C9D22493-0CC9-48C5-B298-C31286D3D936}" type="pres">
      <dgm:prSet presAssocID="{7296420B-8F09-4252-8B71-DC91D104DB16}" presName="hierRoot3" presStyleCnt="0">
        <dgm:presLayoutVars>
          <dgm:hierBranch val="init"/>
        </dgm:presLayoutVars>
      </dgm:prSet>
      <dgm:spPr/>
    </dgm:pt>
    <dgm:pt modelId="{E07EC945-9FC2-486F-A708-1B56D8D55985}" type="pres">
      <dgm:prSet presAssocID="{7296420B-8F09-4252-8B71-DC91D104DB16}" presName="rootComposite3" presStyleCnt="0"/>
      <dgm:spPr/>
    </dgm:pt>
    <dgm:pt modelId="{851DAB04-7A11-408E-8801-8114845ECAA5}" type="pres">
      <dgm:prSet presAssocID="{7296420B-8F09-4252-8B71-DC91D104DB16}" presName="rootText3" presStyleLbl="asst1" presStyleIdx="0" presStyleCnt="1">
        <dgm:presLayoutVars>
          <dgm:chPref val="3"/>
        </dgm:presLayoutVars>
      </dgm:prSet>
      <dgm:spPr/>
    </dgm:pt>
    <dgm:pt modelId="{90D8DE55-7A90-461B-A44B-39209EFD82F4}" type="pres">
      <dgm:prSet presAssocID="{7296420B-8F09-4252-8B71-DC91D104DB16}" presName="rootConnector3" presStyleLbl="asst1" presStyleIdx="0" presStyleCnt="1"/>
      <dgm:spPr/>
    </dgm:pt>
    <dgm:pt modelId="{35CFA9A8-D3AD-4051-9A7F-C9EEC1299EDB}" type="pres">
      <dgm:prSet presAssocID="{7296420B-8F09-4252-8B71-DC91D104DB16}" presName="hierChild6" presStyleCnt="0"/>
      <dgm:spPr/>
    </dgm:pt>
    <dgm:pt modelId="{3A5F4474-8324-4A9A-BBE6-7120DB66D94A}" type="pres">
      <dgm:prSet presAssocID="{7296420B-8F09-4252-8B71-DC91D104DB16}" presName="hierChild7" presStyleCnt="0"/>
      <dgm:spPr/>
    </dgm:pt>
  </dgm:ptLst>
  <dgm:cxnLst>
    <dgm:cxn modelId="{2A187104-F74A-4051-A015-979AD88D0F89}" type="presOf" srcId="{93B67B26-E634-4827-94AE-73A867D14DFD}" destId="{F7BF0073-D62E-4590-BCE4-5B2825221D47}" srcOrd="0" destOrd="0" presId="urn:microsoft.com/office/officeart/2005/8/layout/orgChart1"/>
    <dgm:cxn modelId="{18AA6411-5F8D-4D21-B55B-33E0514F2475}" type="presOf" srcId="{72E13C53-CB75-4751-A1BB-51C1A21C55B0}" destId="{7C1F3FC0-6B27-41A8-B8B1-FEC6DC968EB3}" srcOrd="1" destOrd="0" presId="urn:microsoft.com/office/officeart/2005/8/layout/orgChart1"/>
    <dgm:cxn modelId="{6279A917-B322-4B35-AFCA-30F39B434565}" type="presOf" srcId="{94DB8E9F-F475-44AE-93D8-BEDBB84AF97F}" destId="{B75675AC-C4F1-41C3-8575-273AEB1B68F1}" srcOrd="0" destOrd="0" presId="urn:microsoft.com/office/officeart/2005/8/layout/orgChart1"/>
    <dgm:cxn modelId="{F303BB1B-2915-4581-8FCB-DE5258627496}" type="presOf" srcId="{A155C09B-EB54-4A72-B9C5-419406200FAF}" destId="{124B7FCA-5216-4B8A-8B86-9BB1B4F29A49}" srcOrd="0" destOrd="0" presId="urn:microsoft.com/office/officeart/2005/8/layout/orgChart1"/>
    <dgm:cxn modelId="{7511131D-D95F-4B92-8FED-E78294B1BAAD}" type="presOf" srcId="{41078A90-34D9-40DA-AAA2-951189F54E8A}" destId="{04533419-C50A-4C02-A3EC-23C78BC915A9}" srcOrd="0" destOrd="0" presId="urn:microsoft.com/office/officeart/2005/8/layout/orgChart1"/>
    <dgm:cxn modelId="{357D7E23-5971-4D68-8412-48D378D99F6F}" type="presOf" srcId="{DCFE2F19-657B-40F8-A52C-AE5A4F714F6B}" destId="{A0D2F12B-8EB2-4BE7-9439-B29ABEC6D088}" srcOrd="0" destOrd="0" presId="urn:microsoft.com/office/officeart/2005/8/layout/orgChart1"/>
    <dgm:cxn modelId="{F71A3829-3911-48D8-BFDE-AA532612D752}" type="presOf" srcId="{185DBB80-D7CD-492D-8CB7-E4B0993FDBF8}" destId="{CFBC53B8-A7A7-4780-A6F1-86994F4C9F8D}" srcOrd="1" destOrd="0" presId="urn:microsoft.com/office/officeart/2005/8/layout/orgChart1"/>
    <dgm:cxn modelId="{C8AF0F2B-F84E-4768-8A12-4EBECE8CEE0C}" type="presOf" srcId="{11FBBDD6-6264-4A7A-857C-9CAF57888DED}" destId="{F5755D77-6D75-43B1-882E-F951143C464B}" srcOrd="0" destOrd="0" presId="urn:microsoft.com/office/officeart/2005/8/layout/orgChart1"/>
    <dgm:cxn modelId="{3E1E322B-FB25-4F2B-A80F-351CD07966A0}" type="presOf" srcId="{38F8D0D4-49F5-486A-ACC6-B067F8342D60}" destId="{A896DA00-6506-4869-8FC3-0EC49FB776FB}" srcOrd="0" destOrd="0" presId="urn:microsoft.com/office/officeart/2005/8/layout/orgChart1"/>
    <dgm:cxn modelId="{D375862D-BEB1-468C-A4B6-534F57692C61}" type="presOf" srcId="{E49EB778-293B-40D5-998C-511C73281E05}" destId="{49EA6F05-7BAF-4998-86CA-1F18D806495A}" srcOrd="0" destOrd="0" presId="urn:microsoft.com/office/officeart/2005/8/layout/orgChart1"/>
    <dgm:cxn modelId="{EA722332-174D-43D4-93BD-2254AA6B59E9}" type="presOf" srcId="{60ABC274-F01F-4059-A906-0445CD651311}" destId="{4E57C8BA-6A7B-4D3D-99E6-0E9A135D739F}" srcOrd="0" destOrd="0" presId="urn:microsoft.com/office/officeart/2005/8/layout/orgChart1"/>
    <dgm:cxn modelId="{F41E4C39-4F29-4158-BEA9-057332D7EDD8}" type="presOf" srcId="{37BD28D8-A3BF-4D46-9D17-B63725FD40B2}" destId="{214196B6-02DF-4669-942D-27207ED683BC}" srcOrd="1" destOrd="0" presId="urn:microsoft.com/office/officeart/2005/8/layout/orgChart1"/>
    <dgm:cxn modelId="{82CDAE61-6CAD-444D-AA0D-768869D3CA11}" type="presOf" srcId="{7296420B-8F09-4252-8B71-DC91D104DB16}" destId="{851DAB04-7A11-408E-8801-8114845ECAA5}" srcOrd="0" destOrd="0" presId="urn:microsoft.com/office/officeart/2005/8/layout/orgChart1"/>
    <dgm:cxn modelId="{4A813666-ECB5-4EFC-91E3-C21FBDF3F327}" type="presOf" srcId="{31DD4119-69A2-4560-A816-9CDA395696E4}" destId="{1D756343-E2D7-4518-A336-5C8D19607ED3}" srcOrd="1" destOrd="0" presId="urn:microsoft.com/office/officeart/2005/8/layout/orgChart1"/>
    <dgm:cxn modelId="{AF6D0B49-DFD3-4B71-BB83-5A803EF6E07A}" type="presOf" srcId="{75ECE4F4-24C2-4717-8E4C-ACB29DC1D759}" destId="{E4F514FA-DFA7-4FD8-A175-26DB8B5753DE}" srcOrd="0" destOrd="0" presId="urn:microsoft.com/office/officeart/2005/8/layout/orgChart1"/>
    <dgm:cxn modelId="{FA68DA6A-832B-410F-A566-04EB5B57A4DB}" type="presOf" srcId="{8A2E51C4-2075-4675-BD44-62491EC5843C}" destId="{B835C9F2-0C8B-435D-9CBC-9ED6613E279A}" srcOrd="0" destOrd="0" presId="urn:microsoft.com/office/officeart/2005/8/layout/orgChart1"/>
    <dgm:cxn modelId="{CBE5176B-05D3-4FCF-8741-F729EF2D46B6}" type="presOf" srcId="{31DD4119-69A2-4560-A816-9CDA395696E4}" destId="{E04A0D47-E2D6-44F9-8E90-6F167E0E8D7B}" srcOrd="0" destOrd="0" presId="urn:microsoft.com/office/officeart/2005/8/layout/orgChart1"/>
    <dgm:cxn modelId="{429F356C-D206-4FFA-A929-E1E229D87F79}" type="presOf" srcId="{75ECE4F4-24C2-4717-8E4C-ACB29DC1D759}" destId="{2F9A4D19-5FCC-450B-A0F5-7973327C4052}" srcOrd="1" destOrd="0" presId="urn:microsoft.com/office/officeart/2005/8/layout/orgChart1"/>
    <dgm:cxn modelId="{841C376C-F4D2-4F5D-A886-162966D44313}" srcId="{8A2E51C4-2075-4675-BD44-62491EC5843C}" destId="{9753A4D6-0885-46DD-B477-90A0469836CE}" srcOrd="1" destOrd="0" parTransId="{BC8C89A3-70C4-4AC1-822A-42C033CFB0A1}" sibTransId="{70C82F07-213D-4F9B-A8FF-957B5977ACD8}"/>
    <dgm:cxn modelId="{D2F5F76F-40A1-4A43-BB84-8B89041D8068}" srcId="{0D719360-51A4-44D7-B781-2F75C6B2A849}" destId="{13E1D89D-AC70-480D-848A-07C62FBBB62B}" srcOrd="3" destOrd="0" parTransId="{11FBBDD6-6264-4A7A-857C-9CAF57888DED}" sibTransId="{08C945D0-9365-46E8-B17A-98B3A64A4C46}"/>
    <dgm:cxn modelId="{450C1750-79DD-4499-8487-4EAE01990107}" srcId="{0D719360-51A4-44D7-B781-2F75C6B2A849}" destId="{8A2E51C4-2075-4675-BD44-62491EC5843C}" srcOrd="1" destOrd="0" parTransId="{368165ED-E150-41CD-9828-9CFF9713D78E}" sibTransId="{F658FB00-B272-470B-977B-4DD2DE3F8056}"/>
    <dgm:cxn modelId="{79312252-BC5C-4936-8C07-28FCA545C41B}" srcId="{31DD4119-69A2-4560-A816-9CDA395696E4}" destId="{1F9E979A-85D8-4D91-A3A3-98473B285DF8}" srcOrd="0" destOrd="0" parTransId="{38F8D0D4-49F5-486A-ACC6-B067F8342D60}" sibTransId="{DCAFAB83-6832-4820-9309-2745E02F6F0C}"/>
    <dgm:cxn modelId="{31A8BF54-9FD4-45CD-BF11-5419FA80DC23}" type="presOf" srcId="{DD919BDD-B80F-41B5-B412-7F00ECE32B13}" destId="{8757EA1A-6135-42FF-9BD8-A2A94C95EFD1}" srcOrd="0" destOrd="0" presId="urn:microsoft.com/office/officeart/2005/8/layout/orgChart1"/>
    <dgm:cxn modelId="{24944258-F17D-432F-ADE5-9AEC30588DA9}" srcId="{31DD4119-69A2-4560-A816-9CDA395696E4}" destId="{E20C03F4-D573-443B-A277-A501FF613D72}" srcOrd="2" destOrd="0" parTransId="{BD1D0022-DBFA-4B33-82B4-111E2DCB4180}" sibTransId="{7692FAA0-120E-4E8D-9D1B-F0BA8A945463}"/>
    <dgm:cxn modelId="{1E145278-CD6D-40D3-AC93-1E086AF08547}" type="presOf" srcId="{BD1D0022-DBFA-4B33-82B4-111E2DCB4180}" destId="{0B3631E1-0E06-4C5C-AB55-3E0BB3D2B565}" srcOrd="0" destOrd="0" presId="urn:microsoft.com/office/officeart/2005/8/layout/orgChart1"/>
    <dgm:cxn modelId="{28B15258-3B13-4420-B4B1-4E35BD44057C}" type="presOf" srcId="{B8BC1A70-4E32-404F-A983-84858E1B53EF}" destId="{DB02B689-F73C-41C5-BB41-4023982A3E7D}" srcOrd="0" destOrd="0" presId="urn:microsoft.com/office/officeart/2005/8/layout/orgChart1"/>
    <dgm:cxn modelId="{271BCC7E-903D-4FC1-80D5-37F7C93DAA54}" type="presOf" srcId="{2E995458-1209-468D-81D1-403E0EDE8BC5}" destId="{1166AE43-3F1A-4BD9-B6C5-8FC140BB8887}" srcOrd="0" destOrd="0" presId="urn:microsoft.com/office/officeart/2005/8/layout/orgChart1"/>
    <dgm:cxn modelId="{7CBDA47F-450A-4223-B97C-E67DE024F732}" srcId="{31DD4119-69A2-4560-A816-9CDA395696E4}" destId="{185DBB80-D7CD-492D-8CB7-E4B0993FDBF8}" srcOrd="1" destOrd="0" parTransId="{4628E1CD-3464-40A9-89DC-745C289B7FF8}" sibTransId="{33CCA1CE-E000-4196-952A-2B5D6CC0C2D5}"/>
    <dgm:cxn modelId="{0E53A984-1140-4154-8A4C-CD36048BE070}" type="presOf" srcId="{37BD28D8-A3BF-4D46-9D17-B63725FD40B2}" destId="{31870488-C7CC-4870-8741-CD5DF446299E}" srcOrd="0" destOrd="0" presId="urn:microsoft.com/office/officeart/2005/8/layout/orgChart1"/>
    <dgm:cxn modelId="{FCCDF088-F200-4CDF-ADFA-1E12F432089A}" srcId="{8A2E51C4-2075-4675-BD44-62491EC5843C}" destId="{41078A90-34D9-40DA-AAA2-951189F54E8A}" srcOrd="0" destOrd="0" parTransId="{94DB8E9F-F475-44AE-93D8-BEDBB84AF97F}" sibTransId="{5F2ECA05-04B4-4183-B1E8-8BD0B8D63502}"/>
    <dgm:cxn modelId="{B220738A-9235-49E9-A42A-CED62867DC94}" type="presOf" srcId="{368165ED-E150-41CD-9828-9CFF9713D78E}" destId="{88C8BD20-ECAB-4EE1-BF00-48608FF7E525}" srcOrd="0" destOrd="0" presId="urn:microsoft.com/office/officeart/2005/8/layout/orgChart1"/>
    <dgm:cxn modelId="{86CB968D-9BAE-448B-8DB2-FDF06BF395AB}" srcId="{31DD4119-69A2-4560-A816-9CDA395696E4}" destId="{37BD28D8-A3BF-4D46-9D17-B63725FD40B2}" srcOrd="3" destOrd="0" parTransId="{B8BC1A70-4E32-404F-A983-84858E1B53EF}" sibTransId="{645F2D30-3F56-4B46-A65D-6BDB410C8BE5}"/>
    <dgm:cxn modelId="{6C3BC892-9982-479A-911E-7BA5587149A3}" type="presOf" srcId="{9B607448-2F0D-4E76-8A4B-E6A0F183C6FC}" destId="{862C6CD6-8C74-424E-90A5-81B4470D63D8}" srcOrd="0" destOrd="0" presId="urn:microsoft.com/office/officeart/2005/8/layout/orgChart1"/>
    <dgm:cxn modelId="{29608793-F9EA-4DF4-8921-75A708AAF169}" type="presOf" srcId="{DCFE2F19-657B-40F8-A52C-AE5A4F714F6B}" destId="{637E2D28-A9DA-47EC-A179-05026C661E00}" srcOrd="1" destOrd="0" presId="urn:microsoft.com/office/officeart/2005/8/layout/orgChart1"/>
    <dgm:cxn modelId="{0E1A6999-9E2A-4619-B016-E55EF690168B}" srcId="{0D719360-51A4-44D7-B781-2F75C6B2A849}" destId="{31DD4119-69A2-4560-A816-9CDA395696E4}" srcOrd="2" destOrd="0" parTransId="{1A5F870C-7ACD-4F6A-B55B-C35136972381}" sibTransId="{3BAA23BC-224A-4AC2-B183-EF1E602D2E12}"/>
    <dgm:cxn modelId="{4FD5629C-6FB1-4C30-BBE2-DC39BCCF1A0F}" type="presOf" srcId="{1F9E979A-85D8-4D91-A3A3-98473B285DF8}" destId="{EF230D88-621B-4308-9265-792AAF342BFB}" srcOrd="0" destOrd="0" presId="urn:microsoft.com/office/officeart/2005/8/layout/orgChart1"/>
    <dgm:cxn modelId="{F7A4459F-E9B2-44F9-8722-2D58A8D4CB42}" type="presOf" srcId="{ACAC978C-9488-4449-A3E2-9CCA609DC964}" destId="{B0057518-4F74-4690-B05B-75C68C0952A0}" srcOrd="1" destOrd="0" presId="urn:microsoft.com/office/officeart/2005/8/layout/orgChart1"/>
    <dgm:cxn modelId="{C35A14A0-2F4D-47AF-857C-B4168DAF578D}" type="presOf" srcId="{E64DA83C-B780-41C8-9920-4ACE17DF7E96}" destId="{97BF5053-6AFD-44D9-B34B-C6CC5520388B}" srcOrd="0" destOrd="0" presId="urn:microsoft.com/office/officeart/2005/8/layout/orgChart1"/>
    <dgm:cxn modelId="{3B31F1A6-203D-4605-B89B-6570A94773CD}" type="presOf" srcId="{9753A4D6-0885-46DD-B477-90A0469836CE}" destId="{7D9FC304-28F7-45C0-A059-A595EC8E2E98}" srcOrd="1" destOrd="0" presId="urn:microsoft.com/office/officeart/2005/8/layout/orgChart1"/>
    <dgm:cxn modelId="{561599A7-5C49-4131-BBA0-637BBC658892}" type="presOf" srcId="{0D719360-51A4-44D7-B781-2F75C6B2A849}" destId="{D182DF30-DBE8-4113-8378-9851F96C1C85}" srcOrd="1" destOrd="0" presId="urn:microsoft.com/office/officeart/2005/8/layout/orgChart1"/>
    <dgm:cxn modelId="{F0F14BAA-78B9-46EA-90AA-48DBB4FCED8D}" type="presOf" srcId="{4628E1CD-3464-40A9-89DC-745C289B7FF8}" destId="{F6769571-BFD6-48E3-879E-BDF41E68EB7A}" srcOrd="0" destOrd="0" presId="urn:microsoft.com/office/officeart/2005/8/layout/orgChart1"/>
    <dgm:cxn modelId="{6D7ED6AA-86CE-4EB1-AE73-022F95159624}" type="presOf" srcId="{9753A4D6-0885-46DD-B477-90A0469836CE}" destId="{D9157840-7F2F-4300-A1B2-97D6C380CE2E}" srcOrd="0" destOrd="0" presId="urn:microsoft.com/office/officeart/2005/8/layout/orgChart1"/>
    <dgm:cxn modelId="{5E38F7AB-3DEA-4FBF-8E60-228FA16A7D84}" type="presOf" srcId="{E64DA83C-B780-41C8-9920-4ACE17DF7E96}" destId="{89D733F9-E13C-47A4-A2AF-345029E86A78}" srcOrd="1" destOrd="0" presId="urn:microsoft.com/office/officeart/2005/8/layout/orgChart1"/>
    <dgm:cxn modelId="{3EB39BAE-4187-4CFD-8978-EA02DA54106C}" srcId="{9B607448-2F0D-4E76-8A4B-E6A0F183C6FC}" destId="{0D719360-51A4-44D7-B781-2F75C6B2A849}" srcOrd="0" destOrd="0" parTransId="{6501CA3F-9CEC-4BBD-B2A9-94630C84FEE0}" sibTransId="{F8F9DAC0-B4DE-43A5-B016-B044DA1A9F8C}"/>
    <dgm:cxn modelId="{E659E4AE-CC35-40B9-9FCD-4F189EB49761}" type="presOf" srcId="{1F9E979A-85D8-4D91-A3A3-98473B285DF8}" destId="{6A32F846-9A63-4981-A0BF-8D70284BBBB8}" srcOrd="1" destOrd="0" presId="urn:microsoft.com/office/officeart/2005/8/layout/orgChart1"/>
    <dgm:cxn modelId="{305D8CB5-0CB6-457D-8334-7DD86A36D239}" type="presOf" srcId="{0D719360-51A4-44D7-B781-2F75C6B2A849}" destId="{63C11EF1-E624-4585-973E-1EF8465957A1}" srcOrd="0" destOrd="0" presId="urn:microsoft.com/office/officeart/2005/8/layout/orgChart1"/>
    <dgm:cxn modelId="{63702FB6-9AD6-4330-9DBF-344D9F6D5EA2}" srcId="{8A2E51C4-2075-4675-BD44-62491EC5843C}" destId="{E64DA83C-B780-41C8-9920-4ACE17DF7E96}" srcOrd="3" destOrd="0" parTransId="{E49EB778-293B-40D5-998C-511C73281E05}" sibTransId="{5CB793BC-A91D-4E95-9782-AB131458B9A3}"/>
    <dgm:cxn modelId="{545A09BB-88F8-40C8-9E6D-368E2A6F0149}" type="presOf" srcId="{BC8C89A3-70C4-4AC1-822A-42C033CFB0A1}" destId="{F8EE0042-2DD3-42E6-938B-5C8CEB1E9FC5}" srcOrd="0" destOrd="0" presId="urn:microsoft.com/office/officeart/2005/8/layout/orgChart1"/>
    <dgm:cxn modelId="{90338BBC-CC14-4061-87A6-1132B60481DC}" type="presOf" srcId="{13E1D89D-AC70-480D-848A-07C62FBBB62B}" destId="{2744345E-8CAC-44D5-AD6F-655A7FE936C6}" srcOrd="1" destOrd="0" presId="urn:microsoft.com/office/officeart/2005/8/layout/orgChart1"/>
    <dgm:cxn modelId="{C685A8BF-51A8-475D-887A-C2ED042B2A0C}" type="presOf" srcId="{E20C03F4-D573-443B-A277-A501FF613D72}" destId="{3BC842F8-3EEB-4E07-B4C8-BB9F760DECD1}" srcOrd="0" destOrd="0" presId="urn:microsoft.com/office/officeart/2005/8/layout/orgChart1"/>
    <dgm:cxn modelId="{BF7EDFC6-CD27-4079-87E1-88C16618D331}" type="presOf" srcId="{7296420B-8F09-4252-8B71-DC91D104DB16}" destId="{90D8DE55-7A90-461B-A44B-39209EFD82F4}" srcOrd="1" destOrd="0" presId="urn:microsoft.com/office/officeart/2005/8/layout/orgChart1"/>
    <dgm:cxn modelId="{684D23CA-7087-4ACE-BA73-0DDD900C11BB}" type="presOf" srcId="{41078A90-34D9-40DA-AAA2-951189F54E8A}" destId="{63A7D2FA-08A8-4670-8AD9-A761E7603553}" srcOrd="1" destOrd="0" presId="urn:microsoft.com/office/officeart/2005/8/layout/orgChart1"/>
    <dgm:cxn modelId="{1A11A4CF-F3FA-422A-AAD1-D25D8EE3513D}" srcId="{0D719360-51A4-44D7-B781-2F75C6B2A849}" destId="{7296420B-8F09-4252-8B71-DC91D104DB16}" srcOrd="0" destOrd="0" parTransId="{DD919BDD-B80F-41B5-B412-7F00ECE32B13}" sibTransId="{30AA406A-851A-405F-916B-7DF5CDD399CF}"/>
    <dgm:cxn modelId="{344613D2-FC69-4B4A-8F01-251D53BB4984}" type="presOf" srcId="{8A2E51C4-2075-4675-BD44-62491EC5843C}" destId="{CA051AE1-0EDE-4137-9470-4B3ACB465606}" srcOrd="1" destOrd="0" presId="urn:microsoft.com/office/officeart/2005/8/layout/orgChart1"/>
    <dgm:cxn modelId="{C3B333D3-6909-4951-B4C2-B549EE668835}" srcId="{13E1D89D-AC70-480D-848A-07C62FBBB62B}" destId="{ACAC978C-9488-4449-A3E2-9CCA609DC964}" srcOrd="0" destOrd="0" parTransId="{A155C09B-EB54-4A72-B9C5-419406200FAF}" sibTransId="{5C2385D4-4C4A-4226-BCCA-8E20A5969063}"/>
    <dgm:cxn modelId="{A788CAD3-4E6D-4A3B-B448-E264D484E3AA}" type="presOf" srcId="{185DBB80-D7CD-492D-8CB7-E4B0993FDBF8}" destId="{15D8489D-99BC-4720-BB39-E7847A6F18A2}" srcOrd="0" destOrd="0" presId="urn:microsoft.com/office/officeart/2005/8/layout/orgChart1"/>
    <dgm:cxn modelId="{0D70CBD3-AA2D-496E-85DE-AC099CCDD39F}" type="presOf" srcId="{1A5F870C-7ACD-4F6A-B55B-C35136972381}" destId="{3A8AEBEC-83ED-416E-907E-2BD267590835}" srcOrd="0" destOrd="0" presId="urn:microsoft.com/office/officeart/2005/8/layout/orgChart1"/>
    <dgm:cxn modelId="{CC0512E5-F004-4D70-B328-977879D58AE5}" type="presOf" srcId="{72E13C53-CB75-4751-A1BB-51C1A21C55B0}" destId="{96E2E62D-8679-4D56-9898-8F6BF8CA1294}" srcOrd="0" destOrd="0" presId="urn:microsoft.com/office/officeart/2005/8/layout/orgChart1"/>
    <dgm:cxn modelId="{48788BEA-DDD2-4F86-B08F-A65B09719729}" srcId="{13E1D89D-AC70-480D-848A-07C62FBBB62B}" destId="{72E13C53-CB75-4751-A1BB-51C1A21C55B0}" srcOrd="2" destOrd="0" parTransId="{2E995458-1209-468D-81D1-403E0EDE8BC5}" sibTransId="{88BD8DAE-92D9-4C65-86FC-8E51AEE90080}"/>
    <dgm:cxn modelId="{ADD1FAEB-54D7-49CB-A310-E8E4E0DD743F}" type="presOf" srcId="{ACAC978C-9488-4449-A3E2-9CCA609DC964}" destId="{82C19B00-E024-4F59-8A57-B1795238DF04}" srcOrd="0" destOrd="0" presId="urn:microsoft.com/office/officeart/2005/8/layout/orgChart1"/>
    <dgm:cxn modelId="{8557D8ED-2EE8-4B99-B1D4-5F43B2B80466}" type="presOf" srcId="{13E1D89D-AC70-480D-848A-07C62FBBB62B}" destId="{490E6806-6A28-49FB-8240-ADE681B6A02F}" srcOrd="0" destOrd="0" presId="urn:microsoft.com/office/officeart/2005/8/layout/orgChart1"/>
    <dgm:cxn modelId="{33866EEF-0906-4EF5-B07C-CCB59409ECA3}" srcId="{13E1D89D-AC70-480D-848A-07C62FBBB62B}" destId="{75ECE4F4-24C2-4717-8E4C-ACB29DC1D759}" srcOrd="1" destOrd="0" parTransId="{93B67B26-E634-4827-94AE-73A867D14DFD}" sibTransId="{0814CF57-C2A3-440F-AF2B-2ACA1BFDEFAC}"/>
    <dgm:cxn modelId="{1B93CCF6-49C1-4AEE-9836-87951A31E796}" type="presOf" srcId="{E20C03F4-D573-443B-A277-A501FF613D72}" destId="{56ADD2F0-78E2-4834-B35C-90E67E7F1A84}" srcOrd="1" destOrd="0" presId="urn:microsoft.com/office/officeart/2005/8/layout/orgChart1"/>
    <dgm:cxn modelId="{821A8CF8-A153-4908-91C4-93119053E6EE}" srcId="{8A2E51C4-2075-4675-BD44-62491EC5843C}" destId="{DCFE2F19-657B-40F8-A52C-AE5A4F714F6B}" srcOrd="2" destOrd="0" parTransId="{60ABC274-F01F-4059-A906-0445CD651311}" sibTransId="{A1510D4B-C4E2-4D7D-9719-BDD91EEEF07B}"/>
    <dgm:cxn modelId="{9420B910-5650-4661-9AF4-5C879FBD6545}" type="presParOf" srcId="{862C6CD6-8C74-424E-90A5-81B4470D63D8}" destId="{74B69119-43C5-402F-8B9C-A8FD940F055B}" srcOrd="0" destOrd="0" presId="urn:microsoft.com/office/officeart/2005/8/layout/orgChart1"/>
    <dgm:cxn modelId="{F2B0881E-1EF6-479C-AD73-F621B30B9BD2}" type="presParOf" srcId="{74B69119-43C5-402F-8B9C-A8FD940F055B}" destId="{179CC48E-6057-46C1-A5A5-7E5A2A2F1BAF}" srcOrd="0" destOrd="0" presId="urn:microsoft.com/office/officeart/2005/8/layout/orgChart1"/>
    <dgm:cxn modelId="{1D8E5852-361D-4A42-BE22-CA7C10754190}" type="presParOf" srcId="{179CC48E-6057-46C1-A5A5-7E5A2A2F1BAF}" destId="{63C11EF1-E624-4585-973E-1EF8465957A1}" srcOrd="0" destOrd="0" presId="urn:microsoft.com/office/officeart/2005/8/layout/orgChart1"/>
    <dgm:cxn modelId="{072997E4-7D47-4950-B106-036EAFD44C11}" type="presParOf" srcId="{179CC48E-6057-46C1-A5A5-7E5A2A2F1BAF}" destId="{D182DF30-DBE8-4113-8378-9851F96C1C85}" srcOrd="1" destOrd="0" presId="urn:microsoft.com/office/officeart/2005/8/layout/orgChart1"/>
    <dgm:cxn modelId="{2BF8506B-2844-41C6-B47A-C4C60E5AE11A}" type="presParOf" srcId="{74B69119-43C5-402F-8B9C-A8FD940F055B}" destId="{951A000B-9DCE-4BB0-AEEB-A0C16F6AAAEC}" srcOrd="1" destOrd="0" presId="urn:microsoft.com/office/officeart/2005/8/layout/orgChart1"/>
    <dgm:cxn modelId="{99AAD7C6-DF5D-4CA8-8326-2DD47BE605DE}" type="presParOf" srcId="{951A000B-9DCE-4BB0-AEEB-A0C16F6AAAEC}" destId="{88C8BD20-ECAB-4EE1-BF00-48608FF7E525}" srcOrd="0" destOrd="0" presId="urn:microsoft.com/office/officeart/2005/8/layout/orgChart1"/>
    <dgm:cxn modelId="{7140D96B-3E8E-4060-8A7A-ED08DD7DB1E8}" type="presParOf" srcId="{951A000B-9DCE-4BB0-AEEB-A0C16F6AAAEC}" destId="{4A0F91B4-EF14-4721-96A8-8733C5B3D502}" srcOrd="1" destOrd="0" presId="urn:microsoft.com/office/officeart/2005/8/layout/orgChart1"/>
    <dgm:cxn modelId="{98782C87-B783-4B2F-9928-DA37EACBE303}" type="presParOf" srcId="{4A0F91B4-EF14-4721-96A8-8733C5B3D502}" destId="{794A108F-87A7-429A-B575-C02B8EA271D4}" srcOrd="0" destOrd="0" presId="urn:microsoft.com/office/officeart/2005/8/layout/orgChart1"/>
    <dgm:cxn modelId="{C0B8C8EC-3FA8-42E8-A980-9266E99C8095}" type="presParOf" srcId="{794A108F-87A7-429A-B575-C02B8EA271D4}" destId="{B835C9F2-0C8B-435D-9CBC-9ED6613E279A}" srcOrd="0" destOrd="0" presId="urn:microsoft.com/office/officeart/2005/8/layout/orgChart1"/>
    <dgm:cxn modelId="{302A5808-A865-4975-8026-14A17F1AD7FF}" type="presParOf" srcId="{794A108F-87A7-429A-B575-C02B8EA271D4}" destId="{CA051AE1-0EDE-4137-9470-4B3ACB465606}" srcOrd="1" destOrd="0" presId="urn:microsoft.com/office/officeart/2005/8/layout/orgChart1"/>
    <dgm:cxn modelId="{377381EE-340E-476D-A00C-DD4BD0D50F02}" type="presParOf" srcId="{4A0F91B4-EF14-4721-96A8-8733C5B3D502}" destId="{4BC0B5E9-A798-4207-868C-0B1870D7E3BE}" srcOrd="1" destOrd="0" presId="urn:microsoft.com/office/officeart/2005/8/layout/orgChart1"/>
    <dgm:cxn modelId="{8103CCFC-E8B2-49AC-B434-1A5D084B7400}" type="presParOf" srcId="{4BC0B5E9-A798-4207-868C-0B1870D7E3BE}" destId="{B75675AC-C4F1-41C3-8575-273AEB1B68F1}" srcOrd="0" destOrd="0" presId="urn:microsoft.com/office/officeart/2005/8/layout/orgChart1"/>
    <dgm:cxn modelId="{0F9F8DAA-01A2-4C16-813E-044BE18BDE43}" type="presParOf" srcId="{4BC0B5E9-A798-4207-868C-0B1870D7E3BE}" destId="{19D602C2-6113-4A91-82AC-A90A17838F0E}" srcOrd="1" destOrd="0" presId="urn:microsoft.com/office/officeart/2005/8/layout/orgChart1"/>
    <dgm:cxn modelId="{D2DF85B6-E758-4D83-9F5A-AB8BB2ACE5E4}" type="presParOf" srcId="{19D602C2-6113-4A91-82AC-A90A17838F0E}" destId="{B5CD4591-B59B-4659-BBCF-863DBF2F1EE6}" srcOrd="0" destOrd="0" presId="urn:microsoft.com/office/officeart/2005/8/layout/orgChart1"/>
    <dgm:cxn modelId="{D55C6FA6-AACC-4E13-96AA-7E823213FC13}" type="presParOf" srcId="{B5CD4591-B59B-4659-BBCF-863DBF2F1EE6}" destId="{04533419-C50A-4C02-A3EC-23C78BC915A9}" srcOrd="0" destOrd="0" presId="urn:microsoft.com/office/officeart/2005/8/layout/orgChart1"/>
    <dgm:cxn modelId="{E78F22FC-36B3-4F62-A420-808226904F2D}" type="presParOf" srcId="{B5CD4591-B59B-4659-BBCF-863DBF2F1EE6}" destId="{63A7D2FA-08A8-4670-8AD9-A761E7603553}" srcOrd="1" destOrd="0" presId="urn:microsoft.com/office/officeart/2005/8/layout/orgChart1"/>
    <dgm:cxn modelId="{CEBD040A-3CAE-401A-8EE3-ACB3118A014C}" type="presParOf" srcId="{19D602C2-6113-4A91-82AC-A90A17838F0E}" destId="{CAFA8ECD-0136-4BAE-9E5E-F9FF8AEA49B5}" srcOrd="1" destOrd="0" presId="urn:microsoft.com/office/officeart/2005/8/layout/orgChart1"/>
    <dgm:cxn modelId="{75F55E0B-9536-41A8-812F-80D46757999D}" type="presParOf" srcId="{19D602C2-6113-4A91-82AC-A90A17838F0E}" destId="{6C507C4F-BCD0-4B14-920A-F09A15F45EEA}" srcOrd="2" destOrd="0" presId="urn:microsoft.com/office/officeart/2005/8/layout/orgChart1"/>
    <dgm:cxn modelId="{0E3CD0CA-169B-41BF-9299-B0D00CDC56FB}" type="presParOf" srcId="{4BC0B5E9-A798-4207-868C-0B1870D7E3BE}" destId="{F8EE0042-2DD3-42E6-938B-5C8CEB1E9FC5}" srcOrd="2" destOrd="0" presId="urn:microsoft.com/office/officeart/2005/8/layout/orgChart1"/>
    <dgm:cxn modelId="{969F4205-E53A-4C63-9F8A-7CFF156DB69F}" type="presParOf" srcId="{4BC0B5E9-A798-4207-868C-0B1870D7E3BE}" destId="{317F6E4F-239D-48F9-AC3F-4F9BD080D3DE}" srcOrd="3" destOrd="0" presId="urn:microsoft.com/office/officeart/2005/8/layout/orgChart1"/>
    <dgm:cxn modelId="{B92E5D44-35AF-457B-BFD4-235F694683B3}" type="presParOf" srcId="{317F6E4F-239D-48F9-AC3F-4F9BD080D3DE}" destId="{27A34B43-7ED9-4630-9A1E-F5F0C5171A86}" srcOrd="0" destOrd="0" presId="urn:microsoft.com/office/officeart/2005/8/layout/orgChart1"/>
    <dgm:cxn modelId="{19C48E06-8714-46B7-9B03-D81ACF3F84CD}" type="presParOf" srcId="{27A34B43-7ED9-4630-9A1E-F5F0C5171A86}" destId="{D9157840-7F2F-4300-A1B2-97D6C380CE2E}" srcOrd="0" destOrd="0" presId="urn:microsoft.com/office/officeart/2005/8/layout/orgChart1"/>
    <dgm:cxn modelId="{F91E65D8-201C-4238-8252-B8EB27A95B18}" type="presParOf" srcId="{27A34B43-7ED9-4630-9A1E-F5F0C5171A86}" destId="{7D9FC304-28F7-45C0-A059-A595EC8E2E98}" srcOrd="1" destOrd="0" presId="urn:microsoft.com/office/officeart/2005/8/layout/orgChart1"/>
    <dgm:cxn modelId="{DEC86684-BA82-4920-B210-8CDCD39CAC12}" type="presParOf" srcId="{317F6E4F-239D-48F9-AC3F-4F9BD080D3DE}" destId="{70624704-C552-47E4-9C46-C3C077BCC965}" srcOrd="1" destOrd="0" presId="urn:microsoft.com/office/officeart/2005/8/layout/orgChart1"/>
    <dgm:cxn modelId="{040AAA01-A447-4F0A-B898-CEC9E34C9267}" type="presParOf" srcId="{317F6E4F-239D-48F9-AC3F-4F9BD080D3DE}" destId="{45F25628-C51E-4E76-833C-3A9745A3715E}" srcOrd="2" destOrd="0" presId="urn:microsoft.com/office/officeart/2005/8/layout/orgChart1"/>
    <dgm:cxn modelId="{5E4F1E07-C25C-49F3-9BF4-A09420EA48EB}" type="presParOf" srcId="{4BC0B5E9-A798-4207-868C-0B1870D7E3BE}" destId="{4E57C8BA-6A7B-4D3D-99E6-0E9A135D739F}" srcOrd="4" destOrd="0" presId="urn:microsoft.com/office/officeart/2005/8/layout/orgChart1"/>
    <dgm:cxn modelId="{5E3D0AEC-07D6-4F34-BCF0-BE7BE6720C78}" type="presParOf" srcId="{4BC0B5E9-A798-4207-868C-0B1870D7E3BE}" destId="{FC931812-6989-48B4-9E87-E5F2E1DA3110}" srcOrd="5" destOrd="0" presId="urn:microsoft.com/office/officeart/2005/8/layout/orgChart1"/>
    <dgm:cxn modelId="{43990BD7-0F46-4F58-B1F7-0E2347D87C12}" type="presParOf" srcId="{FC931812-6989-48B4-9E87-E5F2E1DA3110}" destId="{6D6E333B-4501-4E01-A0E3-C55552B8B9A5}" srcOrd="0" destOrd="0" presId="urn:microsoft.com/office/officeart/2005/8/layout/orgChart1"/>
    <dgm:cxn modelId="{02108C66-9025-4E9A-8D7A-266FCB368BCD}" type="presParOf" srcId="{6D6E333B-4501-4E01-A0E3-C55552B8B9A5}" destId="{A0D2F12B-8EB2-4BE7-9439-B29ABEC6D088}" srcOrd="0" destOrd="0" presId="urn:microsoft.com/office/officeart/2005/8/layout/orgChart1"/>
    <dgm:cxn modelId="{6249F6A7-2871-478D-827A-14CF23BEA433}" type="presParOf" srcId="{6D6E333B-4501-4E01-A0E3-C55552B8B9A5}" destId="{637E2D28-A9DA-47EC-A179-05026C661E00}" srcOrd="1" destOrd="0" presId="urn:microsoft.com/office/officeart/2005/8/layout/orgChart1"/>
    <dgm:cxn modelId="{5F73AFA1-49D4-454D-83F7-45A85C543409}" type="presParOf" srcId="{FC931812-6989-48B4-9E87-E5F2E1DA3110}" destId="{475C884E-BD10-4F33-9DE3-9A6EF70DBD4D}" srcOrd="1" destOrd="0" presId="urn:microsoft.com/office/officeart/2005/8/layout/orgChart1"/>
    <dgm:cxn modelId="{0E4A092E-836B-464D-901D-CB88C5EB7F73}" type="presParOf" srcId="{FC931812-6989-48B4-9E87-E5F2E1DA3110}" destId="{A5375364-32C7-4DCF-8312-52B730C58975}" srcOrd="2" destOrd="0" presId="urn:microsoft.com/office/officeart/2005/8/layout/orgChart1"/>
    <dgm:cxn modelId="{B98802EF-2E14-443C-88F8-1A35E1205F13}" type="presParOf" srcId="{4BC0B5E9-A798-4207-868C-0B1870D7E3BE}" destId="{49EA6F05-7BAF-4998-86CA-1F18D806495A}" srcOrd="6" destOrd="0" presId="urn:microsoft.com/office/officeart/2005/8/layout/orgChart1"/>
    <dgm:cxn modelId="{84A54664-3721-4CBD-8EB4-101C1FB777C9}" type="presParOf" srcId="{4BC0B5E9-A798-4207-868C-0B1870D7E3BE}" destId="{EE2205AE-BBE9-4263-92E4-B313FF713FF6}" srcOrd="7" destOrd="0" presId="urn:microsoft.com/office/officeart/2005/8/layout/orgChart1"/>
    <dgm:cxn modelId="{8A67FE0A-D286-4381-B744-D1FA4B53E009}" type="presParOf" srcId="{EE2205AE-BBE9-4263-92E4-B313FF713FF6}" destId="{1C804845-5F4C-45EA-8B1F-FC0AECA1AEDE}" srcOrd="0" destOrd="0" presId="urn:microsoft.com/office/officeart/2005/8/layout/orgChart1"/>
    <dgm:cxn modelId="{BF1D7F1D-9A1C-4716-BD3C-BD6C62A8E373}" type="presParOf" srcId="{1C804845-5F4C-45EA-8B1F-FC0AECA1AEDE}" destId="{97BF5053-6AFD-44D9-B34B-C6CC5520388B}" srcOrd="0" destOrd="0" presId="urn:microsoft.com/office/officeart/2005/8/layout/orgChart1"/>
    <dgm:cxn modelId="{C07FB256-129F-4CB7-AB96-DF385FCE1141}" type="presParOf" srcId="{1C804845-5F4C-45EA-8B1F-FC0AECA1AEDE}" destId="{89D733F9-E13C-47A4-A2AF-345029E86A78}" srcOrd="1" destOrd="0" presId="urn:microsoft.com/office/officeart/2005/8/layout/orgChart1"/>
    <dgm:cxn modelId="{CCB6F26B-DCAD-4D52-A6F9-DE5843C836A9}" type="presParOf" srcId="{EE2205AE-BBE9-4263-92E4-B313FF713FF6}" destId="{F6BC9FCB-7CA6-4E6B-AEA6-5A072340214B}" srcOrd="1" destOrd="0" presId="urn:microsoft.com/office/officeart/2005/8/layout/orgChart1"/>
    <dgm:cxn modelId="{B0182E3A-7B80-42C9-833C-AB0B9B61BCBC}" type="presParOf" srcId="{EE2205AE-BBE9-4263-92E4-B313FF713FF6}" destId="{67C7343A-3570-4D6A-BCE2-7247F654BFF3}" srcOrd="2" destOrd="0" presId="urn:microsoft.com/office/officeart/2005/8/layout/orgChart1"/>
    <dgm:cxn modelId="{14265EA2-F78C-4789-AE24-4E9E90AFC78F}" type="presParOf" srcId="{4A0F91B4-EF14-4721-96A8-8733C5B3D502}" destId="{D3DA2490-4B08-4F6F-AA4B-BB2AC2D16B6F}" srcOrd="2" destOrd="0" presId="urn:microsoft.com/office/officeart/2005/8/layout/orgChart1"/>
    <dgm:cxn modelId="{C14568A8-959B-4A86-87F0-A308F6E1BD61}" type="presParOf" srcId="{951A000B-9DCE-4BB0-AEEB-A0C16F6AAAEC}" destId="{3A8AEBEC-83ED-416E-907E-2BD267590835}" srcOrd="2" destOrd="0" presId="urn:microsoft.com/office/officeart/2005/8/layout/orgChart1"/>
    <dgm:cxn modelId="{26166871-D404-4A8A-B24F-C36D09093741}" type="presParOf" srcId="{951A000B-9DCE-4BB0-AEEB-A0C16F6AAAEC}" destId="{568CD8EE-6CAE-4980-B9DA-D8119AC90320}" srcOrd="3" destOrd="0" presId="urn:microsoft.com/office/officeart/2005/8/layout/orgChart1"/>
    <dgm:cxn modelId="{310E1B92-4905-4EE7-A273-155191185BAE}" type="presParOf" srcId="{568CD8EE-6CAE-4980-B9DA-D8119AC90320}" destId="{03DFADA4-A856-41E0-AFA1-2B0E69BE17DD}" srcOrd="0" destOrd="0" presId="urn:microsoft.com/office/officeart/2005/8/layout/orgChart1"/>
    <dgm:cxn modelId="{D0D67A2F-D3FB-4DF0-A92F-4C8195BC9F57}" type="presParOf" srcId="{03DFADA4-A856-41E0-AFA1-2B0E69BE17DD}" destId="{E04A0D47-E2D6-44F9-8E90-6F167E0E8D7B}" srcOrd="0" destOrd="0" presId="urn:microsoft.com/office/officeart/2005/8/layout/orgChart1"/>
    <dgm:cxn modelId="{4D49A36C-83C6-431D-A946-DC232244F1F0}" type="presParOf" srcId="{03DFADA4-A856-41E0-AFA1-2B0E69BE17DD}" destId="{1D756343-E2D7-4518-A336-5C8D19607ED3}" srcOrd="1" destOrd="0" presId="urn:microsoft.com/office/officeart/2005/8/layout/orgChart1"/>
    <dgm:cxn modelId="{C605B6BE-BBD6-40F1-8CD6-B7E85FBB9BBA}" type="presParOf" srcId="{568CD8EE-6CAE-4980-B9DA-D8119AC90320}" destId="{7165EE51-8BCF-4488-9D53-76C1267429FF}" srcOrd="1" destOrd="0" presId="urn:microsoft.com/office/officeart/2005/8/layout/orgChart1"/>
    <dgm:cxn modelId="{59F13E02-28FD-462F-AAC7-2A3893385B9C}" type="presParOf" srcId="{7165EE51-8BCF-4488-9D53-76C1267429FF}" destId="{A896DA00-6506-4869-8FC3-0EC49FB776FB}" srcOrd="0" destOrd="0" presId="urn:microsoft.com/office/officeart/2005/8/layout/orgChart1"/>
    <dgm:cxn modelId="{1549A6FC-97FE-4936-AEF3-5A262B908AE0}" type="presParOf" srcId="{7165EE51-8BCF-4488-9D53-76C1267429FF}" destId="{12C7205C-5C74-4214-BD20-66F2E0AD3CEC}" srcOrd="1" destOrd="0" presId="urn:microsoft.com/office/officeart/2005/8/layout/orgChart1"/>
    <dgm:cxn modelId="{DDBE2384-883A-4390-9B79-D73A001495FD}" type="presParOf" srcId="{12C7205C-5C74-4214-BD20-66F2E0AD3CEC}" destId="{23990F38-86C4-42D7-9847-1571F155C475}" srcOrd="0" destOrd="0" presId="urn:microsoft.com/office/officeart/2005/8/layout/orgChart1"/>
    <dgm:cxn modelId="{EA0AC6FD-1ED3-4262-AC36-86B29F1A7059}" type="presParOf" srcId="{23990F38-86C4-42D7-9847-1571F155C475}" destId="{EF230D88-621B-4308-9265-792AAF342BFB}" srcOrd="0" destOrd="0" presId="urn:microsoft.com/office/officeart/2005/8/layout/orgChart1"/>
    <dgm:cxn modelId="{58B9DEE4-1851-4AE4-AD81-BCD28B5A85B5}" type="presParOf" srcId="{23990F38-86C4-42D7-9847-1571F155C475}" destId="{6A32F846-9A63-4981-A0BF-8D70284BBBB8}" srcOrd="1" destOrd="0" presId="urn:microsoft.com/office/officeart/2005/8/layout/orgChart1"/>
    <dgm:cxn modelId="{7C622644-4F7A-40F0-92A8-8ABA55292933}" type="presParOf" srcId="{12C7205C-5C74-4214-BD20-66F2E0AD3CEC}" destId="{29E03A1A-285E-4188-A0F6-95D4A71EEA13}" srcOrd="1" destOrd="0" presId="urn:microsoft.com/office/officeart/2005/8/layout/orgChart1"/>
    <dgm:cxn modelId="{998C518D-A88D-4D12-87AB-1A8E0E4E2863}" type="presParOf" srcId="{12C7205C-5C74-4214-BD20-66F2E0AD3CEC}" destId="{5020FE3B-F3A9-42B8-8718-C0DB5978B971}" srcOrd="2" destOrd="0" presId="urn:microsoft.com/office/officeart/2005/8/layout/orgChart1"/>
    <dgm:cxn modelId="{571CA5FB-842E-42B7-B53D-65A07A3EAD17}" type="presParOf" srcId="{7165EE51-8BCF-4488-9D53-76C1267429FF}" destId="{F6769571-BFD6-48E3-879E-BDF41E68EB7A}" srcOrd="2" destOrd="0" presId="urn:microsoft.com/office/officeart/2005/8/layout/orgChart1"/>
    <dgm:cxn modelId="{DFDE1A8B-FCEF-4955-9682-C7FA6762DEED}" type="presParOf" srcId="{7165EE51-8BCF-4488-9D53-76C1267429FF}" destId="{D43C6FB4-BF05-4309-A54D-D906061BBA35}" srcOrd="3" destOrd="0" presId="urn:microsoft.com/office/officeart/2005/8/layout/orgChart1"/>
    <dgm:cxn modelId="{6D1AF983-1D37-4EF2-BDEF-9AE89C0B51F1}" type="presParOf" srcId="{D43C6FB4-BF05-4309-A54D-D906061BBA35}" destId="{35E85E35-8D57-45AC-A9ED-1DF5209D1446}" srcOrd="0" destOrd="0" presId="urn:microsoft.com/office/officeart/2005/8/layout/orgChart1"/>
    <dgm:cxn modelId="{1A2F3811-96CA-4AC2-AB8B-0B24638FDCEA}" type="presParOf" srcId="{35E85E35-8D57-45AC-A9ED-1DF5209D1446}" destId="{15D8489D-99BC-4720-BB39-E7847A6F18A2}" srcOrd="0" destOrd="0" presId="urn:microsoft.com/office/officeart/2005/8/layout/orgChart1"/>
    <dgm:cxn modelId="{E6124F6A-118D-4A55-84BB-5BA9EA0283AB}" type="presParOf" srcId="{35E85E35-8D57-45AC-A9ED-1DF5209D1446}" destId="{CFBC53B8-A7A7-4780-A6F1-86994F4C9F8D}" srcOrd="1" destOrd="0" presId="urn:microsoft.com/office/officeart/2005/8/layout/orgChart1"/>
    <dgm:cxn modelId="{55D1EC25-7DE0-479C-B33A-2376CA003758}" type="presParOf" srcId="{D43C6FB4-BF05-4309-A54D-D906061BBA35}" destId="{9E63C0EF-D75A-4532-95FF-46079AD26659}" srcOrd="1" destOrd="0" presId="urn:microsoft.com/office/officeart/2005/8/layout/orgChart1"/>
    <dgm:cxn modelId="{16C71DF1-676A-4ED0-AEF6-057841E2393C}" type="presParOf" srcId="{D43C6FB4-BF05-4309-A54D-D906061BBA35}" destId="{918A73DA-06F8-4C08-AE7C-07F2C7EB5E9A}" srcOrd="2" destOrd="0" presId="urn:microsoft.com/office/officeart/2005/8/layout/orgChart1"/>
    <dgm:cxn modelId="{373D43FF-9837-46D7-AA39-C05427BD8BE6}" type="presParOf" srcId="{7165EE51-8BCF-4488-9D53-76C1267429FF}" destId="{0B3631E1-0E06-4C5C-AB55-3E0BB3D2B565}" srcOrd="4" destOrd="0" presId="urn:microsoft.com/office/officeart/2005/8/layout/orgChart1"/>
    <dgm:cxn modelId="{3A0E193F-8A1A-41CC-81D2-B70ED2E32C5D}" type="presParOf" srcId="{7165EE51-8BCF-4488-9D53-76C1267429FF}" destId="{679DA1E8-C3B7-4F83-BEB4-C55681A43010}" srcOrd="5" destOrd="0" presId="urn:microsoft.com/office/officeart/2005/8/layout/orgChart1"/>
    <dgm:cxn modelId="{29C1A29B-A5EB-4827-AC1E-70281554AE24}" type="presParOf" srcId="{679DA1E8-C3B7-4F83-BEB4-C55681A43010}" destId="{20F52611-EDFA-466F-B929-501009AC7F3D}" srcOrd="0" destOrd="0" presId="urn:microsoft.com/office/officeart/2005/8/layout/orgChart1"/>
    <dgm:cxn modelId="{161A4F91-386A-4B67-ACEE-AE2115DFE6D1}" type="presParOf" srcId="{20F52611-EDFA-466F-B929-501009AC7F3D}" destId="{3BC842F8-3EEB-4E07-B4C8-BB9F760DECD1}" srcOrd="0" destOrd="0" presId="urn:microsoft.com/office/officeart/2005/8/layout/orgChart1"/>
    <dgm:cxn modelId="{88BFCE0B-7B6B-4BAB-B6C8-9865CDEF09AF}" type="presParOf" srcId="{20F52611-EDFA-466F-B929-501009AC7F3D}" destId="{56ADD2F0-78E2-4834-B35C-90E67E7F1A84}" srcOrd="1" destOrd="0" presId="urn:microsoft.com/office/officeart/2005/8/layout/orgChart1"/>
    <dgm:cxn modelId="{010016D4-D79E-4037-8277-DFD7CDDF95F4}" type="presParOf" srcId="{679DA1E8-C3B7-4F83-BEB4-C55681A43010}" destId="{39E89977-1F94-479F-B9BA-23DC5800A395}" srcOrd="1" destOrd="0" presId="urn:microsoft.com/office/officeart/2005/8/layout/orgChart1"/>
    <dgm:cxn modelId="{55473A8B-22D4-465E-BBD9-BC9E6C93C890}" type="presParOf" srcId="{679DA1E8-C3B7-4F83-BEB4-C55681A43010}" destId="{F64D5CD4-4C5E-4CDB-9DCB-F8E76F9FC960}" srcOrd="2" destOrd="0" presId="urn:microsoft.com/office/officeart/2005/8/layout/orgChart1"/>
    <dgm:cxn modelId="{D491C78E-7954-4BB0-9D94-B3DD2EAF97F3}" type="presParOf" srcId="{7165EE51-8BCF-4488-9D53-76C1267429FF}" destId="{DB02B689-F73C-41C5-BB41-4023982A3E7D}" srcOrd="6" destOrd="0" presId="urn:microsoft.com/office/officeart/2005/8/layout/orgChart1"/>
    <dgm:cxn modelId="{CB25749E-CAD6-4018-B224-4798D859E239}" type="presParOf" srcId="{7165EE51-8BCF-4488-9D53-76C1267429FF}" destId="{078E258D-EB23-40DA-9737-8AA0E8C4FFD6}" srcOrd="7" destOrd="0" presId="urn:microsoft.com/office/officeart/2005/8/layout/orgChart1"/>
    <dgm:cxn modelId="{772E07D9-EC79-4978-A8CD-F4EB55934776}" type="presParOf" srcId="{078E258D-EB23-40DA-9737-8AA0E8C4FFD6}" destId="{BD1A31A6-17BB-4486-8E89-A2972AB2AD20}" srcOrd="0" destOrd="0" presId="urn:microsoft.com/office/officeart/2005/8/layout/orgChart1"/>
    <dgm:cxn modelId="{3B9E9B76-3EDE-41E3-BD0A-DAE3098C192A}" type="presParOf" srcId="{BD1A31A6-17BB-4486-8E89-A2972AB2AD20}" destId="{31870488-C7CC-4870-8741-CD5DF446299E}" srcOrd="0" destOrd="0" presId="urn:microsoft.com/office/officeart/2005/8/layout/orgChart1"/>
    <dgm:cxn modelId="{53375358-9F84-4E23-B357-D0773A961AA9}" type="presParOf" srcId="{BD1A31A6-17BB-4486-8E89-A2972AB2AD20}" destId="{214196B6-02DF-4669-942D-27207ED683BC}" srcOrd="1" destOrd="0" presId="urn:microsoft.com/office/officeart/2005/8/layout/orgChart1"/>
    <dgm:cxn modelId="{75560CEA-9ABF-47D8-8C6B-051BB4E9F829}" type="presParOf" srcId="{078E258D-EB23-40DA-9737-8AA0E8C4FFD6}" destId="{F042C32B-4E8C-400F-AB0A-8CC17C1501CC}" srcOrd="1" destOrd="0" presId="urn:microsoft.com/office/officeart/2005/8/layout/orgChart1"/>
    <dgm:cxn modelId="{26DC7497-86E6-48FF-85BA-DF3ADFC386D5}" type="presParOf" srcId="{078E258D-EB23-40DA-9737-8AA0E8C4FFD6}" destId="{AB59FE3E-758C-4E6B-BF79-C4C7F4C2DBFA}" srcOrd="2" destOrd="0" presId="urn:microsoft.com/office/officeart/2005/8/layout/orgChart1"/>
    <dgm:cxn modelId="{727F16A7-0723-4D92-B3AB-7C1D630F2861}" type="presParOf" srcId="{568CD8EE-6CAE-4980-B9DA-D8119AC90320}" destId="{319DB346-2DFF-471C-B40F-085A5B0617F9}" srcOrd="2" destOrd="0" presId="urn:microsoft.com/office/officeart/2005/8/layout/orgChart1"/>
    <dgm:cxn modelId="{E0BBC1F2-118F-4850-BEF9-2F504C699113}" type="presParOf" srcId="{951A000B-9DCE-4BB0-AEEB-A0C16F6AAAEC}" destId="{F5755D77-6D75-43B1-882E-F951143C464B}" srcOrd="4" destOrd="0" presId="urn:microsoft.com/office/officeart/2005/8/layout/orgChart1"/>
    <dgm:cxn modelId="{5585F6C3-1C74-4712-BAD7-42EA4C15D95E}" type="presParOf" srcId="{951A000B-9DCE-4BB0-AEEB-A0C16F6AAAEC}" destId="{84CF0CC9-C40E-4900-A673-028C80BD9313}" srcOrd="5" destOrd="0" presId="urn:microsoft.com/office/officeart/2005/8/layout/orgChart1"/>
    <dgm:cxn modelId="{4D4049D4-8E89-4E47-A51E-FF313F9E9568}" type="presParOf" srcId="{84CF0CC9-C40E-4900-A673-028C80BD9313}" destId="{9DEEE39F-09B4-4012-9EF1-3A8E6A3DC51E}" srcOrd="0" destOrd="0" presId="urn:microsoft.com/office/officeart/2005/8/layout/orgChart1"/>
    <dgm:cxn modelId="{37745A44-B72B-4610-BE03-3AB68959A93A}" type="presParOf" srcId="{9DEEE39F-09B4-4012-9EF1-3A8E6A3DC51E}" destId="{490E6806-6A28-49FB-8240-ADE681B6A02F}" srcOrd="0" destOrd="0" presId="urn:microsoft.com/office/officeart/2005/8/layout/orgChart1"/>
    <dgm:cxn modelId="{5AF19A06-84CA-4CBC-99BB-8BC74F165DCE}" type="presParOf" srcId="{9DEEE39F-09B4-4012-9EF1-3A8E6A3DC51E}" destId="{2744345E-8CAC-44D5-AD6F-655A7FE936C6}" srcOrd="1" destOrd="0" presId="urn:microsoft.com/office/officeart/2005/8/layout/orgChart1"/>
    <dgm:cxn modelId="{953613E7-2F9D-47CA-A923-AF0F3332167E}" type="presParOf" srcId="{84CF0CC9-C40E-4900-A673-028C80BD9313}" destId="{DD8AD87E-6CD7-44AC-A291-B4CC2E71261B}" srcOrd="1" destOrd="0" presId="urn:microsoft.com/office/officeart/2005/8/layout/orgChart1"/>
    <dgm:cxn modelId="{7042309A-86B5-459A-8E36-32C10B68FA83}" type="presParOf" srcId="{DD8AD87E-6CD7-44AC-A291-B4CC2E71261B}" destId="{124B7FCA-5216-4B8A-8B86-9BB1B4F29A49}" srcOrd="0" destOrd="0" presId="urn:microsoft.com/office/officeart/2005/8/layout/orgChart1"/>
    <dgm:cxn modelId="{6A801A64-FD24-4E1A-AF56-FA91F75AA35E}" type="presParOf" srcId="{DD8AD87E-6CD7-44AC-A291-B4CC2E71261B}" destId="{C2F582E4-4AEB-44AE-AADE-A6DC73C6AD20}" srcOrd="1" destOrd="0" presId="urn:microsoft.com/office/officeart/2005/8/layout/orgChart1"/>
    <dgm:cxn modelId="{218CE792-E0BD-40B3-8107-7C5A2E2C54D5}" type="presParOf" srcId="{C2F582E4-4AEB-44AE-AADE-A6DC73C6AD20}" destId="{436E90AC-B4DB-41A5-8E83-9F95F772479C}" srcOrd="0" destOrd="0" presId="urn:microsoft.com/office/officeart/2005/8/layout/orgChart1"/>
    <dgm:cxn modelId="{7B34DA15-965C-41FD-BB76-F33AEF6624FA}" type="presParOf" srcId="{436E90AC-B4DB-41A5-8E83-9F95F772479C}" destId="{82C19B00-E024-4F59-8A57-B1795238DF04}" srcOrd="0" destOrd="0" presId="urn:microsoft.com/office/officeart/2005/8/layout/orgChart1"/>
    <dgm:cxn modelId="{D5356834-EA92-405D-9CA6-B640CB0028D8}" type="presParOf" srcId="{436E90AC-B4DB-41A5-8E83-9F95F772479C}" destId="{B0057518-4F74-4690-B05B-75C68C0952A0}" srcOrd="1" destOrd="0" presId="urn:microsoft.com/office/officeart/2005/8/layout/orgChart1"/>
    <dgm:cxn modelId="{446F99A1-7B19-412C-B7F7-AF89F93F284D}" type="presParOf" srcId="{C2F582E4-4AEB-44AE-AADE-A6DC73C6AD20}" destId="{E99E4EB9-98E3-4D7A-BD94-DCC3891A5C59}" srcOrd="1" destOrd="0" presId="urn:microsoft.com/office/officeart/2005/8/layout/orgChart1"/>
    <dgm:cxn modelId="{EB31743A-DAFD-4652-901B-A9FFC187A33E}" type="presParOf" srcId="{C2F582E4-4AEB-44AE-AADE-A6DC73C6AD20}" destId="{1DDA927D-791A-421A-91AD-59D6AC6DE26D}" srcOrd="2" destOrd="0" presId="urn:microsoft.com/office/officeart/2005/8/layout/orgChart1"/>
    <dgm:cxn modelId="{B140C5F6-EA54-4FBD-8B89-45922ACF5A5E}" type="presParOf" srcId="{DD8AD87E-6CD7-44AC-A291-B4CC2E71261B}" destId="{F7BF0073-D62E-4590-BCE4-5B2825221D47}" srcOrd="2" destOrd="0" presId="urn:microsoft.com/office/officeart/2005/8/layout/orgChart1"/>
    <dgm:cxn modelId="{FA4D12CB-C524-4BFB-A220-A0488A3643E5}" type="presParOf" srcId="{DD8AD87E-6CD7-44AC-A291-B4CC2E71261B}" destId="{491A6F71-0603-4A41-8783-2D4043D5FF88}" srcOrd="3" destOrd="0" presId="urn:microsoft.com/office/officeart/2005/8/layout/orgChart1"/>
    <dgm:cxn modelId="{3A40498A-CA8A-49C3-B8BB-89D64375B767}" type="presParOf" srcId="{491A6F71-0603-4A41-8783-2D4043D5FF88}" destId="{82DCBDD7-38A8-49B7-9BD1-CFEB9719D5F4}" srcOrd="0" destOrd="0" presId="urn:microsoft.com/office/officeart/2005/8/layout/orgChart1"/>
    <dgm:cxn modelId="{C9A8C255-26D9-42CC-9457-1A3689E87E4B}" type="presParOf" srcId="{82DCBDD7-38A8-49B7-9BD1-CFEB9719D5F4}" destId="{E4F514FA-DFA7-4FD8-A175-26DB8B5753DE}" srcOrd="0" destOrd="0" presId="urn:microsoft.com/office/officeart/2005/8/layout/orgChart1"/>
    <dgm:cxn modelId="{120869BE-5C93-4589-BEEB-89A1E43F30DF}" type="presParOf" srcId="{82DCBDD7-38A8-49B7-9BD1-CFEB9719D5F4}" destId="{2F9A4D19-5FCC-450B-A0F5-7973327C4052}" srcOrd="1" destOrd="0" presId="urn:microsoft.com/office/officeart/2005/8/layout/orgChart1"/>
    <dgm:cxn modelId="{AFBD7BAD-1D6F-437F-8AF1-5FF84E115AAF}" type="presParOf" srcId="{491A6F71-0603-4A41-8783-2D4043D5FF88}" destId="{286F167C-AC79-43E6-BC92-5EB658F6B1E4}" srcOrd="1" destOrd="0" presId="urn:microsoft.com/office/officeart/2005/8/layout/orgChart1"/>
    <dgm:cxn modelId="{67FE4447-7593-48B1-865B-B642111585D6}" type="presParOf" srcId="{491A6F71-0603-4A41-8783-2D4043D5FF88}" destId="{B979C468-33DF-4CA2-8E92-AAE411A7BC60}" srcOrd="2" destOrd="0" presId="urn:microsoft.com/office/officeart/2005/8/layout/orgChart1"/>
    <dgm:cxn modelId="{3F56D7DF-51DA-424A-B6E4-957CD8A2C3CF}" type="presParOf" srcId="{DD8AD87E-6CD7-44AC-A291-B4CC2E71261B}" destId="{1166AE43-3F1A-4BD9-B6C5-8FC140BB8887}" srcOrd="4" destOrd="0" presId="urn:microsoft.com/office/officeart/2005/8/layout/orgChart1"/>
    <dgm:cxn modelId="{C2F5F39C-3B74-4F5D-AD71-927B2E88D6AA}" type="presParOf" srcId="{DD8AD87E-6CD7-44AC-A291-B4CC2E71261B}" destId="{69858E5E-C61E-4C7D-8AAE-0A5F945F4D09}" srcOrd="5" destOrd="0" presId="urn:microsoft.com/office/officeart/2005/8/layout/orgChart1"/>
    <dgm:cxn modelId="{A4E38B23-BD9F-4733-A89D-BF43D13AC3F4}" type="presParOf" srcId="{69858E5E-C61E-4C7D-8AAE-0A5F945F4D09}" destId="{E081F968-FFC2-45B5-B2C5-24D69AB641A1}" srcOrd="0" destOrd="0" presId="urn:microsoft.com/office/officeart/2005/8/layout/orgChart1"/>
    <dgm:cxn modelId="{EDE2236B-A629-403E-9BD1-D0739AE6A1C6}" type="presParOf" srcId="{E081F968-FFC2-45B5-B2C5-24D69AB641A1}" destId="{96E2E62D-8679-4D56-9898-8F6BF8CA1294}" srcOrd="0" destOrd="0" presId="urn:microsoft.com/office/officeart/2005/8/layout/orgChart1"/>
    <dgm:cxn modelId="{2531E4CC-8738-4CF0-AA86-542ABFFE6521}" type="presParOf" srcId="{E081F968-FFC2-45B5-B2C5-24D69AB641A1}" destId="{7C1F3FC0-6B27-41A8-B8B1-FEC6DC968EB3}" srcOrd="1" destOrd="0" presId="urn:microsoft.com/office/officeart/2005/8/layout/orgChart1"/>
    <dgm:cxn modelId="{0D347EDF-04F3-4703-872F-4679F6893498}" type="presParOf" srcId="{69858E5E-C61E-4C7D-8AAE-0A5F945F4D09}" destId="{450C6064-A95F-4AAB-805A-572860DC9F99}" srcOrd="1" destOrd="0" presId="urn:microsoft.com/office/officeart/2005/8/layout/orgChart1"/>
    <dgm:cxn modelId="{10B71605-5BA6-4323-8974-6FCBD4B020F9}" type="presParOf" srcId="{69858E5E-C61E-4C7D-8AAE-0A5F945F4D09}" destId="{5C7CC03A-8890-4230-8A32-192AA05EEA11}" srcOrd="2" destOrd="0" presId="urn:microsoft.com/office/officeart/2005/8/layout/orgChart1"/>
    <dgm:cxn modelId="{1A27CCB5-0371-489A-B053-B97F0E1934E3}" type="presParOf" srcId="{84CF0CC9-C40E-4900-A673-028C80BD9313}" destId="{2419072A-C1A0-48A9-8019-80FA4D0BA5EB}" srcOrd="2" destOrd="0" presId="urn:microsoft.com/office/officeart/2005/8/layout/orgChart1"/>
    <dgm:cxn modelId="{47BE2EF2-6BCA-45A2-A820-17229909C42A}" type="presParOf" srcId="{74B69119-43C5-402F-8B9C-A8FD940F055B}" destId="{0633E48B-E738-416C-8EAB-F5297D7E6FA5}" srcOrd="2" destOrd="0" presId="urn:microsoft.com/office/officeart/2005/8/layout/orgChart1"/>
    <dgm:cxn modelId="{73D94EC6-3ECB-4283-AFE0-9AB6FCEF0595}" type="presParOf" srcId="{0633E48B-E738-416C-8EAB-F5297D7E6FA5}" destId="{8757EA1A-6135-42FF-9BD8-A2A94C95EFD1}" srcOrd="0" destOrd="0" presId="urn:microsoft.com/office/officeart/2005/8/layout/orgChart1"/>
    <dgm:cxn modelId="{743AB311-4D9D-40C8-8528-6B66A40CE86C}" type="presParOf" srcId="{0633E48B-E738-416C-8EAB-F5297D7E6FA5}" destId="{C9D22493-0CC9-48C5-B298-C31286D3D936}" srcOrd="1" destOrd="0" presId="urn:microsoft.com/office/officeart/2005/8/layout/orgChart1"/>
    <dgm:cxn modelId="{2C91EC6D-22C4-4BAE-84D2-21C3D6DB918C}" type="presParOf" srcId="{C9D22493-0CC9-48C5-B298-C31286D3D936}" destId="{E07EC945-9FC2-486F-A708-1B56D8D55985}" srcOrd="0" destOrd="0" presId="urn:microsoft.com/office/officeart/2005/8/layout/orgChart1"/>
    <dgm:cxn modelId="{B0F0CBDD-B2B0-44CA-A338-4D287EAF6568}" type="presParOf" srcId="{E07EC945-9FC2-486F-A708-1B56D8D55985}" destId="{851DAB04-7A11-408E-8801-8114845ECAA5}" srcOrd="0" destOrd="0" presId="urn:microsoft.com/office/officeart/2005/8/layout/orgChart1"/>
    <dgm:cxn modelId="{7E5A9B71-9F77-4ABF-B42E-B856330C04A1}" type="presParOf" srcId="{E07EC945-9FC2-486F-A708-1B56D8D55985}" destId="{90D8DE55-7A90-461B-A44B-39209EFD82F4}" srcOrd="1" destOrd="0" presId="urn:microsoft.com/office/officeart/2005/8/layout/orgChart1"/>
    <dgm:cxn modelId="{D7182D4C-6EBD-4DBE-BD84-29E42AD9731A}" type="presParOf" srcId="{C9D22493-0CC9-48C5-B298-C31286D3D936}" destId="{35CFA9A8-D3AD-4051-9A7F-C9EEC1299EDB}" srcOrd="1" destOrd="0" presId="urn:microsoft.com/office/officeart/2005/8/layout/orgChart1"/>
    <dgm:cxn modelId="{59A05318-3396-4F4F-A9B6-BE5E177E9103}" type="presParOf" srcId="{C9D22493-0CC9-48C5-B298-C31286D3D936}" destId="{3A5F4474-8324-4A9A-BBE6-7120DB66D94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57EA1A-6135-42FF-9BD8-A2A94C95EFD1}">
      <dsp:nvSpPr>
        <dsp:cNvPr id="0" name=""/>
        <dsp:cNvSpPr/>
      </dsp:nvSpPr>
      <dsp:spPr>
        <a:xfrm>
          <a:off x="2800148" y="305472"/>
          <a:ext cx="91440" cy="280437"/>
        </a:xfrm>
        <a:custGeom>
          <a:avLst/>
          <a:gdLst/>
          <a:ahLst/>
          <a:cxnLst/>
          <a:rect l="0" t="0" r="0" b="0"/>
          <a:pathLst>
            <a:path>
              <a:moveTo>
                <a:pt x="109732" y="0"/>
              </a:moveTo>
              <a:lnTo>
                <a:pt x="109732" y="280437"/>
              </a:lnTo>
              <a:lnTo>
                <a:pt x="45720" y="28043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66AE43-3F1A-4BD9-B6C5-8FC140BB8887}">
      <dsp:nvSpPr>
        <dsp:cNvPr id="0" name=""/>
        <dsp:cNvSpPr/>
      </dsp:nvSpPr>
      <dsp:spPr>
        <a:xfrm>
          <a:off x="3403695" y="1171172"/>
          <a:ext cx="91447" cy="1146137"/>
        </a:xfrm>
        <a:custGeom>
          <a:avLst/>
          <a:gdLst/>
          <a:ahLst/>
          <a:cxnLst/>
          <a:rect l="0" t="0" r="0" b="0"/>
          <a:pathLst>
            <a:path>
              <a:moveTo>
                <a:pt x="0" y="0"/>
              </a:moveTo>
              <a:lnTo>
                <a:pt x="0" y="1146137"/>
              </a:lnTo>
              <a:lnTo>
                <a:pt x="91447" y="114613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BF0073-D62E-4590-BCE4-5B2825221D47}">
      <dsp:nvSpPr>
        <dsp:cNvPr id="0" name=""/>
        <dsp:cNvSpPr/>
      </dsp:nvSpPr>
      <dsp:spPr>
        <a:xfrm>
          <a:off x="3403695" y="1171172"/>
          <a:ext cx="91447" cy="713287"/>
        </a:xfrm>
        <a:custGeom>
          <a:avLst/>
          <a:gdLst/>
          <a:ahLst/>
          <a:cxnLst/>
          <a:rect l="0" t="0" r="0" b="0"/>
          <a:pathLst>
            <a:path>
              <a:moveTo>
                <a:pt x="0" y="0"/>
              </a:moveTo>
              <a:lnTo>
                <a:pt x="0" y="713287"/>
              </a:lnTo>
              <a:lnTo>
                <a:pt x="91447" y="7132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4B7FCA-5216-4B8A-8B86-9BB1B4F29A49}">
      <dsp:nvSpPr>
        <dsp:cNvPr id="0" name=""/>
        <dsp:cNvSpPr/>
      </dsp:nvSpPr>
      <dsp:spPr>
        <a:xfrm>
          <a:off x="3403695" y="1171172"/>
          <a:ext cx="91447" cy="280437"/>
        </a:xfrm>
        <a:custGeom>
          <a:avLst/>
          <a:gdLst/>
          <a:ahLst/>
          <a:cxnLst/>
          <a:rect l="0" t="0" r="0" b="0"/>
          <a:pathLst>
            <a:path>
              <a:moveTo>
                <a:pt x="0" y="0"/>
              </a:moveTo>
              <a:lnTo>
                <a:pt x="0" y="280437"/>
              </a:lnTo>
              <a:lnTo>
                <a:pt x="91447" y="28043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755D77-6D75-43B1-882E-F951143C464B}">
      <dsp:nvSpPr>
        <dsp:cNvPr id="0" name=""/>
        <dsp:cNvSpPr/>
      </dsp:nvSpPr>
      <dsp:spPr>
        <a:xfrm>
          <a:off x="2909881" y="305472"/>
          <a:ext cx="737673" cy="560875"/>
        </a:xfrm>
        <a:custGeom>
          <a:avLst/>
          <a:gdLst/>
          <a:ahLst/>
          <a:cxnLst/>
          <a:rect l="0" t="0" r="0" b="0"/>
          <a:pathLst>
            <a:path>
              <a:moveTo>
                <a:pt x="0" y="0"/>
              </a:moveTo>
              <a:lnTo>
                <a:pt x="0" y="496862"/>
              </a:lnTo>
              <a:lnTo>
                <a:pt x="737673" y="496862"/>
              </a:lnTo>
              <a:lnTo>
                <a:pt x="737673" y="560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02B689-F73C-41C5-BB41-4023982A3E7D}">
      <dsp:nvSpPr>
        <dsp:cNvPr id="0" name=""/>
        <dsp:cNvSpPr/>
      </dsp:nvSpPr>
      <dsp:spPr>
        <a:xfrm>
          <a:off x="2666022" y="1171172"/>
          <a:ext cx="91447" cy="1578986"/>
        </a:xfrm>
        <a:custGeom>
          <a:avLst/>
          <a:gdLst/>
          <a:ahLst/>
          <a:cxnLst/>
          <a:rect l="0" t="0" r="0" b="0"/>
          <a:pathLst>
            <a:path>
              <a:moveTo>
                <a:pt x="0" y="0"/>
              </a:moveTo>
              <a:lnTo>
                <a:pt x="0" y="1578986"/>
              </a:lnTo>
              <a:lnTo>
                <a:pt x="91447" y="157898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631E1-0E06-4C5C-AB55-3E0BB3D2B565}">
      <dsp:nvSpPr>
        <dsp:cNvPr id="0" name=""/>
        <dsp:cNvSpPr/>
      </dsp:nvSpPr>
      <dsp:spPr>
        <a:xfrm>
          <a:off x="2666022" y="1171172"/>
          <a:ext cx="91447" cy="1146137"/>
        </a:xfrm>
        <a:custGeom>
          <a:avLst/>
          <a:gdLst/>
          <a:ahLst/>
          <a:cxnLst/>
          <a:rect l="0" t="0" r="0" b="0"/>
          <a:pathLst>
            <a:path>
              <a:moveTo>
                <a:pt x="0" y="0"/>
              </a:moveTo>
              <a:lnTo>
                <a:pt x="0" y="1146137"/>
              </a:lnTo>
              <a:lnTo>
                <a:pt x="91447" y="114613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69571-BFD6-48E3-879E-BDF41E68EB7A}">
      <dsp:nvSpPr>
        <dsp:cNvPr id="0" name=""/>
        <dsp:cNvSpPr/>
      </dsp:nvSpPr>
      <dsp:spPr>
        <a:xfrm>
          <a:off x="2666022" y="1171172"/>
          <a:ext cx="91447" cy="713287"/>
        </a:xfrm>
        <a:custGeom>
          <a:avLst/>
          <a:gdLst/>
          <a:ahLst/>
          <a:cxnLst/>
          <a:rect l="0" t="0" r="0" b="0"/>
          <a:pathLst>
            <a:path>
              <a:moveTo>
                <a:pt x="0" y="0"/>
              </a:moveTo>
              <a:lnTo>
                <a:pt x="0" y="713287"/>
              </a:lnTo>
              <a:lnTo>
                <a:pt x="91447" y="7132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96DA00-6506-4869-8FC3-0EC49FB776FB}">
      <dsp:nvSpPr>
        <dsp:cNvPr id="0" name=""/>
        <dsp:cNvSpPr/>
      </dsp:nvSpPr>
      <dsp:spPr>
        <a:xfrm>
          <a:off x="2666022" y="1171172"/>
          <a:ext cx="91447" cy="280437"/>
        </a:xfrm>
        <a:custGeom>
          <a:avLst/>
          <a:gdLst/>
          <a:ahLst/>
          <a:cxnLst/>
          <a:rect l="0" t="0" r="0" b="0"/>
          <a:pathLst>
            <a:path>
              <a:moveTo>
                <a:pt x="0" y="0"/>
              </a:moveTo>
              <a:lnTo>
                <a:pt x="0" y="280437"/>
              </a:lnTo>
              <a:lnTo>
                <a:pt x="91447" y="28043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8AEBEC-83ED-416E-907E-2BD267590835}">
      <dsp:nvSpPr>
        <dsp:cNvPr id="0" name=""/>
        <dsp:cNvSpPr/>
      </dsp:nvSpPr>
      <dsp:spPr>
        <a:xfrm>
          <a:off x="2864161" y="305472"/>
          <a:ext cx="91440" cy="560875"/>
        </a:xfrm>
        <a:custGeom>
          <a:avLst/>
          <a:gdLst/>
          <a:ahLst/>
          <a:cxnLst/>
          <a:rect l="0" t="0" r="0" b="0"/>
          <a:pathLst>
            <a:path>
              <a:moveTo>
                <a:pt x="45720" y="0"/>
              </a:moveTo>
              <a:lnTo>
                <a:pt x="45720" y="560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A6F05-7BAF-4998-86CA-1F18D806495A}">
      <dsp:nvSpPr>
        <dsp:cNvPr id="0" name=""/>
        <dsp:cNvSpPr/>
      </dsp:nvSpPr>
      <dsp:spPr>
        <a:xfrm>
          <a:off x="1928349" y="1171172"/>
          <a:ext cx="91447" cy="1578986"/>
        </a:xfrm>
        <a:custGeom>
          <a:avLst/>
          <a:gdLst/>
          <a:ahLst/>
          <a:cxnLst/>
          <a:rect l="0" t="0" r="0" b="0"/>
          <a:pathLst>
            <a:path>
              <a:moveTo>
                <a:pt x="0" y="0"/>
              </a:moveTo>
              <a:lnTo>
                <a:pt x="0" y="1578986"/>
              </a:lnTo>
              <a:lnTo>
                <a:pt x="91447" y="157898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57C8BA-6A7B-4D3D-99E6-0E9A135D739F}">
      <dsp:nvSpPr>
        <dsp:cNvPr id="0" name=""/>
        <dsp:cNvSpPr/>
      </dsp:nvSpPr>
      <dsp:spPr>
        <a:xfrm>
          <a:off x="1928349" y="1171172"/>
          <a:ext cx="91447" cy="1146137"/>
        </a:xfrm>
        <a:custGeom>
          <a:avLst/>
          <a:gdLst/>
          <a:ahLst/>
          <a:cxnLst/>
          <a:rect l="0" t="0" r="0" b="0"/>
          <a:pathLst>
            <a:path>
              <a:moveTo>
                <a:pt x="0" y="0"/>
              </a:moveTo>
              <a:lnTo>
                <a:pt x="0" y="1146137"/>
              </a:lnTo>
              <a:lnTo>
                <a:pt x="91447" y="114613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E0042-2DD3-42E6-938B-5C8CEB1E9FC5}">
      <dsp:nvSpPr>
        <dsp:cNvPr id="0" name=""/>
        <dsp:cNvSpPr/>
      </dsp:nvSpPr>
      <dsp:spPr>
        <a:xfrm>
          <a:off x="1928349" y="1171172"/>
          <a:ext cx="91447" cy="713287"/>
        </a:xfrm>
        <a:custGeom>
          <a:avLst/>
          <a:gdLst/>
          <a:ahLst/>
          <a:cxnLst/>
          <a:rect l="0" t="0" r="0" b="0"/>
          <a:pathLst>
            <a:path>
              <a:moveTo>
                <a:pt x="0" y="0"/>
              </a:moveTo>
              <a:lnTo>
                <a:pt x="0" y="713287"/>
              </a:lnTo>
              <a:lnTo>
                <a:pt x="91447" y="7132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5675AC-C4F1-41C3-8575-273AEB1B68F1}">
      <dsp:nvSpPr>
        <dsp:cNvPr id="0" name=""/>
        <dsp:cNvSpPr/>
      </dsp:nvSpPr>
      <dsp:spPr>
        <a:xfrm>
          <a:off x="1928349" y="1171172"/>
          <a:ext cx="91447" cy="280437"/>
        </a:xfrm>
        <a:custGeom>
          <a:avLst/>
          <a:gdLst/>
          <a:ahLst/>
          <a:cxnLst/>
          <a:rect l="0" t="0" r="0" b="0"/>
          <a:pathLst>
            <a:path>
              <a:moveTo>
                <a:pt x="0" y="0"/>
              </a:moveTo>
              <a:lnTo>
                <a:pt x="0" y="280437"/>
              </a:lnTo>
              <a:lnTo>
                <a:pt x="91447" y="28043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8BD20-ECAB-4EE1-BF00-48608FF7E525}">
      <dsp:nvSpPr>
        <dsp:cNvPr id="0" name=""/>
        <dsp:cNvSpPr/>
      </dsp:nvSpPr>
      <dsp:spPr>
        <a:xfrm>
          <a:off x="2172208" y="305472"/>
          <a:ext cx="737673" cy="560875"/>
        </a:xfrm>
        <a:custGeom>
          <a:avLst/>
          <a:gdLst/>
          <a:ahLst/>
          <a:cxnLst/>
          <a:rect l="0" t="0" r="0" b="0"/>
          <a:pathLst>
            <a:path>
              <a:moveTo>
                <a:pt x="737673" y="0"/>
              </a:moveTo>
              <a:lnTo>
                <a:pt x="737673" y="496862"/>
              </a:lnTo>
              <a:lnTo>
                <a:pt x="0" y="496862"/>
              </a:lnTo>
              <a:lnTo>
                <a:pt x="0" y="560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C11EF1-E624-4585-973E-1EF8465957A1}">
      <dsp:nvSpPr>
        <dsp:cNvPr id="0" name=""/>
        <dsp:cNvSpPr/>
      </dsp:nvSpPr>
      <dsp:spPr>
        <a:xfrm>
          <a:off x="2605057" y="649"/>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&amp; CEO</a:t>
          </a:r>
        </a:p>
      </dsp:txBody>
      <dsp:txXfrm>
        <a:off x="2605057" y="649"/>
        <a:ext cx="609647" cy="304823"/>
      </dsp:txXfrm>
    </dsp:sp>
    <dsp:sp modelId="{B835C9F2-0C8B-435D-9CBC-9ED6613E279A}">
      <dsp:nvSpPr>
        <dsp:cNvPr id="0" name=""/>
        <dsp:cNvSpPr/>
      </dsp:nvSpPr>
      <dsp:spPr>
        <a:xfrm>
          <a:off x="1867384" y="866348"/>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Deputy Principal</a:t>
          </a:r>
        </a:p>
      </dsp:txBody>
      <dsp:txXfrm>
        <a:off x="1867384" y="866348"/>
        <a:ext cx="609647" cy="304823"/>
      </dsp:txXfrm>
    </dsp:sp>
    <dsp:sp modelId="{04533419-C50A-4C02-A3EC-23C78BC915A9}">
      <dsp:nvSpPr>
        <dsp:cNvPr id="0" name=""/>
        <dsp:cNvSpPr/>
      </dsp:nvSpPr>
      <dsp:spPr>
        <a:xfrm>
          <a:off x="2019796" y="1299198"/>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Teaching &amp; Learning</a:t>
          </a:r>
        </a:p>
      </dsp:txBody>
      <dsp:txXfrm>
        <a:off x="2019796" y="1299198"/>
        <a:ext cx="609647" cy="304823"/>
      </dsp:txXfrm>
    </dsp:sp>
    <dsp:sp modelId="{D9157840-7F2F-4300-A1B2-97D6C380CE2E}">
      <dsp:nvSpPr>
        <dsp:cNvPr id="0" name=""/>
        <dsp:cNvSpPr/>
      </dsp:nvSpPr>
      <dsp:spPr>
        <a:xfrm>
          <a:off x="2019796" y="173204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Quality</a:t>
          </a:r>
        </a:p>
      </dsp:txBody>
      <dsp:txXfrm>
        <a:off x="2019796" y="1732047"/>
        <a:ext cx="609647" cy="304823"/>
      </dsp:txXfrm>
    </dsp:sp>
    <dsp:sp modelId="{A0D2F12B-8EB2-4BE7-9439-B29ABEC6D088}">
      <dsp:nvSpPr>
        <dsp:cNvPr id="0" name=""/>
        <dsp:cNvSpPr/>
      </dsp:nvSpPr>
      <dsp:spPr>
        <a:xfrm>
          <a:off x="2019796" y="216489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Safeguarding</a:t>
          </a:r>
        </a:p>
      </dsp:txBody>
      <dsp:txXfrm>
        <a:off x="2019796" y="2164897"/>
        <a:ext cx="609647" cy="304823"/>
      </dsp:txXfrm>
    </dsp:sp>
    <dsp:sp modelId="{97BF5053-6AFD-44D9-B34B-C6CC5520388B}">
      <dsp:nvSpPr>
        <dsp:cNvPr id="0" name=""/>
        <dsp:cNvSpPr/>
      </dsp:nvSpPr>
      <dsp:spPr>
        <a:xfrm>
          <a:off x="2019796" y="259774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Enrichment</a:t>
          </a:r>
        </a:p>
      </dsp:txBody>
      <dsp:txXfrm>
        <a:off x="2019796" y="2597747"/>
        <a:ext cx="609647" cy="304823"/>
      </dsp:txXfrm>
    </dsp:sp>
    <dsp:sp modelId="{E04A0D47-E2D6-44F9-8E90-6F167E0E8D7B}">
      <dsp:nvSpPr>
        <dsp:cNvPr id="0" name=""/>
        <dsp:cNvSpPr/>
      </dsp:nvSpPr>
      <dsp:spPr>
        <a:xfrm>
          <a:off x="2605057" y="866348"/>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COO</a:t>
          </a:r>
        </a:p>
      </dsp:txBody>
      <dsp:txXfrm>
        <a:off x="2605057" y="866348"/>
        <a:ext cx="609647" cy="304823"/>
      </dsp:txXfrm>
    </dsp:sp>
    <dsp:sp modelId="{EF230D88-621B-4308-9265-792AAF342BFB}">
      <dsp:nvSpPr>
        <dsp:cNvPr id="0" name=""/>
        <dsp:cNvSpPr/>
      </dsp:nvSpPr>
      <dsp:spPr>
        <a:xfrm>
          <a:off x="2757469" y="1299198"/>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Finance &amp; Procurement</a:t>
          </a:r>
        </a:p>
      </dsp:txBody>
      <dsp:txXfrm>
        <a:off x="2757469" y="1299198"/>
        <a:ext cx="609647" cy="304823"/>
      </dsp:txXfrm>
    </dsp:sp>
    <dsp:sp modelId="{15D8489D-99BC-4720-BB39-E7847A6F18A2}">
      <dsp:nvSpPr>
        <dsp:cNvPr id="0" name=""/>
        <dsp:cNvSpPr/>
      </dsp:nvSpPr>
      <dsp:spPr>
        <a:xfrm>
          <a:off x="2757469" y="173204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Estates, Health &amp; Safety</a:t>
          </a:r>
        </a:p>
      </dsp:txBody>
      <dsp:txXfrm>
        <a:off x="2757469" y="1732047"/>
        <a:ext cx="609647" cy="304823"/>
      </dsp:txXfrm>
    </dsp:sp>
    <dsp:sp modelId="{3BC842F8-3EEB-4E07-B4C8-BB9F760DECD1}">
      <dsp:nvSpPr>
        <dsp:cNvPr id="0" name=""/>
        <dsp:cNvSpPr/>
      </dsp:nvSpPr>
      <dsp:spPr>
        <a:xfrm>
          <a:off x="2757469" y="216489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IT &amp; Data</a:t>
          </a:r>
        </a:p>
      </dsp:txBody>
      <dsp:txXfrm>
        <a:off x="2757469" y="2164897"/>
        <a:ext cx="609647" cy="304823"/>
      </dsp:txXfrm>
    </dsp:sp>
    <dsp:sp modelId="{31870488-C7CC-4870-8741-CD5DF446299E}">
      <dsp:nvSpPr>
        <dsp:cNvPr id="0" name=""/>
        <dsp:cNvSpPr/>
      </dsp:nvSpPr>
      <dsp:spPr>
        <a:xfrm>
          <a:off x="2757469" y="259774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Sales, Marketing &amp; Commercial</a:t>
          </a:r>
        </a:p>
      </dsp:txBody>
      <dsp:txXfrm>
        <a:off x="2757469" y="2597747"/>
        <a:ext cx="609647" cy="304823"/>
      </dsp:txXfrm>
    </dsp:sp>
    <dsp:sp modelId="{490E6806-6A28-49FB-8240-ADE681B6A02F}">
      <dsp:nvSpPr>
        <dsp:cNvPr id="0" name=""/>
        <dsp:cNvSpPr/>
      </dsp:nvSpPr>
      <dsp:spPr>
        <a:xfrm>
          <a:off x="3342731" y="866348"/>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Assistant Principal</a:t>
          </a:r>
        </a:p>
      </dsp:txBody>
      <dsp:txXfrm>
        <a:off x="3342731" y="866348"/>
        <a:ext cx="609647" cy="304823"/>
      </dsp:txXfrm>
    </dsp:sp>
    <dsp:sp modelId="{82C19B00-E024-4F59-8A57-B1795238DF04}">
      <dsp:nvSpPr>
        <dsp:cNvPr id="0" name=""/>
        <dsp:cNvSpPr/>
      </dsp:nvSpPr>
      <dsp:spPr>
        <a:xfrm>
          <a:off x="3495143" y="1299198"/>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HR &amp; OD</a:t>
          </a:r>
        </a:p>
      </dsp:txBody>
      <dsp:txXfrm>
        <a:off x="3495143" y="1299198"/>
        <a:ext cx="609647" cy="304823"/>
      </dsp:txXfrm>
    </dsp:sp>
    <dsp:sp modelId="{E4F514FA-DFA7-4FD8-A175-26DB8B5753DE}">
      <dsp:nvSpPr>
        <dsp:cNvPr id="0" name=""/>
        <dsp:cNvSpPr/>
      </dsp:nvSpPr>
      <dsp:spPr>
        <a:xfrm>
          <a:off x="3495143" y="173204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Nestots</a:t>
          </a:r>
        </a:p>
        <a:p>
          <a:pPr marL="0" lvl="0" indent="0" algn="ctr" defTabSz="311150">
            <a:lnSpc>
              <a:spcPct val="90000"/>
            </a:lnSpc>
            <a:spcBef>
              <a:spcPct val="0"/>
            </a:spcBef>
            <a:spcAft>
              <a:spcPct val="35000"/>
            </a:spcAft>
            <a:buNone/>
          </a:pPr>
          <a:r>
            <a:rPr lang="en-GB" sz="700" kern="1200"/>
            <a:t>Nursery</a:t>
          </a:r>
        </a:p>
      </dsp:txBody>
      <dsp:txXfrm>
        <a:off x="3495143" y="1732047"/>
        <a:ext cx="609647" cy="304823"/>
      </dsp:txXfrm>
    </dsp:sp>
    <dsp:sp modelId="{96E2E62D-8679-4D56-9898-8F6BF8CA1294}">
      <dsp:nvSpPr>
        <dsp:cNvPr id="0" name=""/>
        <dsp:cNvSpPr/>
      </dsp:nvSpPr>
      <dsp:spPr>
        <a:xfrm>
          <a:off x="3495143" y="2164897"/>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Nescot Enterprises Limited (NEL)</a:t>
          </a:r>
        </a:p>
      </dsp:txBody>
      <dsp:txXfrm>
        <a:off x="3495143" y="2164897"/>
        <a:ext cx="609647" cy="304823"/>
      </dsp:txXfrm>
    </dsp:sp>
    <dsp:sp modelId="{851DAB04-7A11-408E-8801-8114845ECAA5}">
      <dsp:nvSpPr>
        <dsp:cNvPr id="0" name=""/>
        <dsp:cNvSpPr/>
      </dsp:nvSpPr>
      <dsp:spPr>
        <a:xfrm>
          <a:off x="2236221" y="433498"/>
          <a:ext cx="609647" cy="30482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Executive Assistant</a:t>
          </a:r>
        </a:p>
      </dsp:txBody>
      <dsp:txXfrm>
        <a:off x="2236221" y="433498"/>
        <a:ext cx="609647" cy="3048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A6CE-CF33-4224-A9DA-7C9EBFD7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9</cp:revision>
  <cp:lastPrinted>2023-05-19T11:57:00Z</cp:lastPrinted>
  <dcterms:created xsi:type="dcterms:W3CDTF">2023-05-23T10:47:00Z</dcterms:created>
  <dcterms:modified xsi:type="dcterms:W3CDTF">2023-06-16T08:36:00Z</dcterms:modified>
</cp:coreProperties>
</file>