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color w:val="5B9BD5" w:themeColor="accent1"/>
        </w:rPr>
        <w:id w:val="1265496293"/>
        <w:docPartObj>
          <w:docPartGallery w:val="Cover Pages"/>
          <w:docPartUnique/>
        </w:docPartObj>
      </w:sdtPr>
      <w:sdtEndPr>
        <w:rPr>
          <w:rFonts w:ascii="Arial" w:hAnsi="Arial" w:cs="Arial"/>
          <w:color w:val="auto"/>
        </w:rPr>
      </w:sdtEndPr>
      <w:sdtContent>
        <w:p w14:paraId="356615CF" w14:textId="77777777" w:rsidR="00087B38" w:rsidRPr="004D63E0" w:rsidRDefault="00087B38" w:rsidP="00087B38">
          <w:pPr>
            <w:jc w:val="right"/>
            <w:rPr>
              <w:rFonts w:ascii="Arial" w:hAnsi="Arial" w:cs="Arial"/>
              <w:color w:val="5B9BD5" w:themeColor="accent1"/>
            </w:rPr>
          </w:pPr>
          <w:r w:rsidRPr="004D63E0">
            <w:rPr>
              <w:rFonts w:ascii="Arial" w:hAnsi="Arial" w:cs="Arial"/>
              <w:noProof/>
              <w:color w:val="5B9BD5" w:themeColor="accent1"/>
              <w:lang w:eastAsia="en-GB"/>
            </w:rPr>
            <w:drawing>
              <wp:anchor distT="0" distB="0" distL="114300" distR="114300" simplePos="0" relativeHeight="251658240" behindDoc="1" locked="0" layoutInCell="1" allowOverlap="1" wp14:anchorId="6A4449C5" wp14:editId="58CF017A">
                <wp:simplePos x="0" y="0"/>
                <wp:positionH relativeFrom="page">
                  <wp:align>right</wp:align>
                </wp:positionH>
                <wp:positionV relativeFrom="page">
                  <wp:align>top</wp:align>
                </wp:positionV>
                <wp:extent cx="7557247" cy="10690346"/>
                <wp:effectExtent l="0" t="0" r="5715" b="0"/>
                <wp:wrapNone/>
                <wp:docPr id="4" name="Picture 4" descr="C:\Users\abeekye\AppData\Local\Microsoft\Windows\INetCache\Content.Outlook\7BRU9YD4\HR-Templa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eekye\AppData\Local\Microsoft\Windows\INetCache\Content.Outlook\7BRU9YD4\HR-Template-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7247" cy="106903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F8031" w14:textId="77777777" w:rsidR="00087B38" w:rsidRPr="004D63E0" w:rsidRDefault="00087B38" w:rsidP="00087B38">
          <w:pPr>
            <w:jc w:val="right"/>
            <w:rPr>
              <w:rFonts w:ascii="Arial" w:hAnsi="Arial" w:cs="Arial"/>
              <w:color w:val="5B9BD5" w:themeColor="accent1"/>
            </w:rPr>
          </w:pPr>
        </w:p>
        <w:p w14:paraId="72C5910B" w14:textId="77777777" w:rsidR="00087B38" w:rsidRPr="004D63E0" w:rsidRDefault="00087B38" w:rsidP="00087B38">
          <w:pPr>
            <w:jc w:val="right"/>
            <w:rPr>
              <w:rFonts w:ascii="Arial" w:hAnsi="Arial" w:cs="Arial"/>
              <w:color w:val="5B9BD5" w:themeColor="accent1"/>
            </w:rPr>
          </w:pPr>
        </w:p>
        <w:p w14:paraId="205A4A82" w14:textId="77777777" w:rsidR="00087B38" w:rsidRPr="004D63E0" w:rsidRDefault="00087B38" w:rsidP="00087B38">
          <w:pPr>
            <w:jc w:val="right"/>
            <w:rPr>
              <w:rFonts w:ascii="Arial" w:hAnsi="Arial" w:cs="Arial"/>
              <w:color w:val="5B9BD5" w:themeColor="accent1"/>
            </w:rPr>
          </w:pPr>
        </w:p>
        <w:p w14:paraId="42E92C47" w14:textId="77777777" w:rsidR="00087B38" w:rsidRPr="004D63E0" w:rsidRDefault="00087B38" w:rsidP="00087B38">
          <w:pPr>
            <w:jc w:val="right"/>
            <w:rPr>
              <w:rFonts w:ascii="Arial" w:hAnsi="Arial" w:cs="Arial"/>
              <w:color w:val="5B9BD5" w:themeColor="accent1"/>
            </w:rPr>
          </w:pPr>
        </w:p>
        <w:p w14:paraId="06546B79" w14:textId="77777777" w:rsidR="00087B38" w:rsidRPr="004D63E0" w:rsidRDefault="00087B38" w:rsidP="00087B38">
          <w:pPr>
            <w:jc w:val="right"/>
            <w:rPr>
              <w:rFonts w:ascii="Arial" w:hAnsi="Arial" w:cs="Arial"/>
              <w:color w:val="5B9BD5" w:themeColor="accent1"/>
            </w:rPr>
          </w:pPr>
        </w:p>
        <w:p w14:paraId="6FABC5F7" w14:textId="77777777" w:rsidR="00087B38" w:rsidRPr="004D63E0" w:rsidRDefault="00087B38" w:rsidP="00087B38">
          <w:pPr>
            <w:jc w:val="right"/>
            <w:rPr>
              <w:rFonts w:ascii="Arial" w:hAnsi="Arial" w:cs="Arial"/>
              <w:color w:val="5B9BD5" w:themeColor="accent1"/>
            </w:rPr>
          </w:pPr>
        </w:p>
        <w:p w14:paraId="2BD679BC" w14:textId="77777777" w:rsidR="00087B38" w:rsidRPr="004D63E0" w:rsidRDefault="00087B38" w:rsidP="00087B38">
          <w:pPr>
            <w:jc w:val="right"/>
            <w:rPr>
              <w:rFonts w:ascii="Arial" w:hAnsi="Arial" w:cs="Arial"/>
              <w:color w:val="5B9BD5" w:themeColor="accent1"/>
            </w:rPr>
          </w:pPr>
        </w:p>
        <w:p w14:paraId="5E08F571" w14:textId="77777777" w:rsidR="00087B38" w:rsidRPr="004D63E0" w:rsidRDefault="00087B38" w:rsidP="00087B38">
          <w:pPr>
            <w:jc w:val="right"/>
            <w:rPr>
              <w:rFonts w:ascii="Arial" w:hAnsi="Arial" w:cs="Arial"/>
              <w:color w:val="5B9BD5" w:themeColor="accent1"/>
            </w:rPr>
          </w:pPr>
        </w:p>
        <w:p w14:paraId="18BCC938" w14:textId="77777777" w:rsidR="00087B38" w:rsidRPr="004D63E0" w:rsidRDefault="00087B38" w:rsidP="00087B38">
          <w:pPr>
            <w:jc w:val="right"/>
            <w:rPr>
              <w:rFonts w:ascii="Arial" w:hAnsi="Arial" w:cs="Arial"/>
              <w:color w:val="5B9BD5" w:themeColor="accent1"/>
            </w:rPr>
          </w:pPr>
        </w:p>
        <w:p w14:paraId="1D8022AB" w14:textId="77777777" w:rsidR="00087B38" w:rsidRPr="004D63E0" w:rsidRDefault="00087B38" w:rsidP="00087B38">
          <w:pPr>
            <w:jc w:val="right"/>
            <w:rPr>
              <w:rFonts w:ascii="Arial" w:hAnsi="Arial" w:cs="Arial"/>
              <w:color w:val="5B9BD5" w:themeColor="accent1"/>
            </w:rPr>
          </w:pPr>
        </w:p>
        <w:p w14:paraId="57BEABDF" w14:textId="77777777" w:rsidR="00087B38" w:rsidRPr="004D63E0" w:rsidRDefault="00087B38" w:rsidP="00087B38">
          <w:pPr>
            <w:jc w:val="right"/>
            <w:rPr>
              <w:rFonts w:ascii="Arial" w:hAnsi="Arial" w:cs="Arial"/>
              <w:color w:val="5B9BD5" w:themeColor="accent1"/>
            </w:rPr>
          </w:pPr>
        </w:p>
        <w:p w14:paraId="48D47B3A" w14:textId="77777777" w:rsidR="00087B38" w:rsidRPr="004D63E0" w:rsidRDefault="00087B38" w:rsidP="00087B38">
          <w:pPr>
            <w:jc w:val="right"/>
            <w:rPr>
              <w:rFonts w:ascii="Arial" w:hAnsi="Arial" w:cs="Arial"/>
              <w:color w:val="5B9BD5" w:themeColor="accent1"/>
            </w:rPr>
          </w:pPr>
        </w:p>
        <w:p w14:paraId="1A884B85" w14:textId="77777777" w:rsidR="00087B38" w:rsidRPr="004D63E0" w:rsidRDefault="00087B38" w:rsidP="00087B38">
          <w:pPr>
            <w:jc w:val="right"/>
            <w:rPr>
              <w:rFonts w:ascii="Arial" w:hAnsi="Arial" w:cs="Arial"/>
              <w:color w:val="5B9BD5" w:themeColor="accent1"/>
            </w:rPr>
          </w:pPr>
        </w:p>
        <w:p w14:paraId="79C5F2EC" w14:textId="77777777" w:rsidR="00087B38" w:rsidRPr="004D63E0" w:rsidRDefault="00087B38" w:rsidP="00087B38">
          <w:pPr>
            <w:jc w:val="right"/>
            <w:rPr>
              <w:rFonts w:ascii="Arial" w:hAnsi="Arial" w:cs="Arial"/>
              <w:color w:val="5B9BD5" w:themeColor="accent1"/>
            </w:rPr>
          </w:pPr>
        </w:p>
        <w:p w14:paraId="3A053E1F" w14:textId="77777777" w:rsidR="00087B38" w:rsidRPr="004D63E0" w:rsidRDefault="00087B38" w:rsidP="00087B38">
          <w:pPr>
            <w:jc w:val="right"/>
            <w:rPr>
              <w:rFonts w:ascii="Arial" w:hAnsi="Arial" w:cs="Arial"/>
              <w:color w:val="5B9BD5" w:themeColor="accent1"/>
            </w:rPr>
          </w:pPr>
        </w:p>
        <w:p w14:paraId="762D04CC" w14:textId="77777777" w:rsidR="00087B38" w:rsidRPr="004D63E0" w:rsidRDefault="00087B38" w:rsidP="00087B38">
          <w:pPr>
            <w:jc w:val="right"/>
            <w:rPr>
              <w:rFonts w:ascii="Arial" w:hAnsi="Arial" w:cs="Arial"/>
              <w:color w:val="5B9BD5" w:themeColor="accent1"/>
            </w:rPr>
          </w:pPr>
        </w:p>
        <w:p w14:paraId="381E08A3" w14:textId="77777777" w:rsidR="00087B38" w:rsidRPr="00E24265" w:rsidRDefault="004D63E0" w:rsidP="00087B38">
          <w:pPr>
            <w:jc w:val="right"/>
            <w:rPr>
              <w:rFonts w:ascii="Arial" w:hAnsi="Arial" w:cs="Arial"/>
              <w:sz w:val="60"/>
              <w:szCs w:val="60"/>
            </w:rPr>
          </w:pPr>
          <w:r w:rsidRPr="00E24265">
            <w:rPr>
              <w:rFonts w:ascii="Arial" w:hAnsi="Arial" w:cs="Arial"/>
              <w:sz w:val="60"/>
              <w:szCs w:val="60"/>
            </w:rPr>
            <w:t>J</w:t>
          </w:r>
          <w:r w:rsidR="00F92B56" w:rsidRPr="00E24265">
            <w:rPr>
              <w:rFonts w:ascii="Arial" w:hAnsi="Arial" w:cs="Arial"/>
              <w:sz w:val="60"/>
              <w:szCs w:val="60"/>
            </w:rPr>
            <w:t>OB DESCRIPTION</w:t>
          </w:r>
        </w:p>
        <w:p w14:paraId="733E18DF" w14:textId="1CBEFBCE" w:rsidR="00087B38" w:rsidRPr="004D63E0" w:rsidRDefault="00193263" w:rsidP="00087B38">
          <w:pPr>
            <w:jc w:val="right"/>
            <w:rPr>
              <w:rFonts w:ascii="Arial" w:hAnsi="Arial" w:cs="Arial"/>
              <w:sz w:val="40"/>
              <w:szCs w:val="40"/>
            </w:rPr>
          </w:pPr>
          <w:r>
            <w:rPr>
              <w:rFonts w:ascii="Arial" w:hAnsi="Arial" w:cs="Arial"/>
              <w:sz w:val="40"/>
              <w:szCs w:val="40"/>
            </w:rPr>
            <w:t>Exam</w:t>
          </w:r>
          <w:r w:rsidR="00165092">
            <w:rPr>
              <w:rFonts w:ascii="Arial" w:hAnsi="Arial" w:cs="Arial"/>
              <w:sz w:val="40"/>
              <w:szCs w:val="40"/>
            </w:rPr>
            <w:t>ination</w:t>
          </w:r>
          <w:r>
            <w:rPr>
              <w:rFonts w:ascii="Arial" w:hAnsi="Arial" w:cs="Arial"/>
              <w:sz w:val="40"/>
              <w:szCs w:val="40"/>
            </w:rPr>
            <w:t xml:space="preserve"> </w:t>
          </w:r>
          <w:r w:rsidR="00165092">
            <w:rPr>
              <w:rFonts w:ascii="Arial" w:hAnsi="Arial" w:cs="Arial"/>
              <w:sz w:val="40"/>
              <w:szCs w:val="40"/>
            </w:rPr>
            <w:t>Manager</w:t>
          </w:r>
        </w:p>
        <w:p w14:paraId="304D240A" w14:textId="77777777" w:rsidR="00087B38" w:rsidRPr="004D63E0" w:rsidRDefault="00C6456D">
          <w:pPr>
            <w:rPr>
              <w:rFonts w:ascii="Arial" w:hAnsi="Arial" w:cs="Arial"/>
            </w:rPr>
          </w:pPr>
        </w:p>
      </w:sdtContent>
    </w:sdt>
    <w:p w14:paraId="1A6C6562" w14:textId="77777777" w:rsidR="00087B38" w:rsidRPr="004D63E0" w:rsidRDefault="00087B38">
      <w:pPr>
        <w:rPr>
          <w:rFonts w:ascii="Arial" w:hAnsi="Arial" w:cs="Arial"/>
        </w:rPr>
      </w:pPr>
    </w:p>
    <w:p w14:paraId="4B7A1A98" w14:textId="77777777" w:rsidR="00087B38" w:rsidRPr="004D63E0" w:rsidRDefault="00087B38">
      <w:pPr>
        <w:rPr>
          <w:rFonts w:ascii="Arial" w:hAnsi="Arial" w:cs="Arial"/>
        </w:rPr>
      </w:pPr>
    </w:p>
    <w:p w14:paraId="265B29B0" w14:textId="77777777" w:rsidR="00087B38" w:rsidRPr="004D63E0" w:rsidRDefault="00087B38">
      <w:pPr>
        <w:rPr>
          <w:rFonts w:ascii="Arial" w:hAnsi="Arial" w:cs="Arial"/>
        </w:rPr>
      </w:pPr>
    </w:p>
    <w:p w14:paraId="125B1111" w14:textId="77777777" w:rsidR="00087B38" w:rsidRPr="004D63E0" w:rsidRDefault="00087B38">
      <w:pPr>
        <w:rPr>
          <w:rFonts w:ascii="Arial" w:hAnsi="Arial" w:cs="Arial"/>
        </w:rPr>
      </w:pPr>
    </w:p>
    <w:p w14:paraId="4AAA81A2" w14:textId="77777777" w:rsidR="00087B38" w:rsidRPr="004D63E0" w:rsidRDefault="00087B38">
      <w:pPr>
        <w:rPr>
          <w:rFonts w:ascii="Arial" w:hAnsi="Arial" w:cs="Arial"/>
        </w:rPr>
      </w:pPr>
    </w:p>
    <w:p w14:paraId="0A3BF022" w14:textId="77777777" w:rsidR="00087B38" w:rsidRPr="004D63E0" w:rsidRDefault="00087B38">
      <w:pPr>
        <w:rPr>
          <w:rFonts w:ascii="Arial" w:hAnsi="Arial" w:cs="Arial"/>
        </w:rPr>
      </w:pPr>
    </w:p>
    <w:p w14:paraId="3877F862" w14:textId="77777777" w:rsidR="00087B38" w:rsidRPr="004D63E0" w:rsidRDefault="00087B38">
      <w:pPr>
        <w:rPr>
          <w:rFonts w:ascii="Arial" w:hAnsi="Arial" w:cs="Arial"/>
        </w:rPr>
      </w:pPr>
    </w:p>
    <w:p w14:paraId="6D808BA2" w14:textId="77777777" w:rsidR="00087B38" w:rsidRPr="004D63E0" w:rsidRDefault="00087B38">
      <w:pPr>
        <w:rPr>
          <w:rFonts w:ascii="Arial" w:hAnsi="Arial" w:cs="Arial"/>
        </w:rPr>
      </w:pPr>
    </w:p>
    <w:p w14:paraId="7779C35A" w14:textId="77777777" w:rsidR="004D63E0" w:rsidRDefault="004D63E0" w:rsidP="004D63E0">
      <w:pPr>
        <w:pStyle w:val="NormalWeb"/>
        <w:shd w:val="clear" w:color="auto" w:fill="FFFFFF"/>
        <w:spacing w:after="225"/>
        <w:jc w:val="both"/>
        <w:rPr>
          <w:rFonts w:ascii="Arial" w:hAnsi="Arial" w:cs="Arial"/>
          <w:color w:val="000000"/>
          <w:sz w:val="22"/>
          <w:szCs w:val="22"/>
        </w:rPr>
      </w:pPr>
    </w:p>
    <w:p w14:paraId="15485D7E" w14:textId="77777777" w:rsidR="004D63E0" w:rsidRPr="00E24265" w:rsidRDefault="00B81D79" w:rsidP="00F92B56">
      <w:pPr>
        <w:pStyle w:val="NormalWeb"/>
        <w:pBdr>
          <w:bottom w:val="single" w:sz="4" w:space="1" w:color="auto"/>
        </w:pBdr>
        <w:shd w:val="clear" w:color="auto" w:fill="FFFFFF"/>
        <w:spacing w:after="225"/>
        <w:jc w:val="both"/>
        <w:rPr>
          <w:rFonts w:ascii="Arial" w:hAnsi="Arial" w:cs="Arial"/>
          <w:b/>
          <w:color w:val="000000"/>
          <w:sz w:val="36"/>
          <w:szCs w:val="36"/>
        </w:rPr>
      </w:pPr>
      <w:r w:rsidRPr="00E24265">
        <w:rPr>
          <w:rFonts w:ascii="Arial" w:hAnsi="Arial" w:cs="Arial"/>
          <w:b/>
          <w:color w:val="000000"/>
          <w:sz w:val="36"/>
          <w:szCs w:val="36"/>
        </w:rPr>
        <w:t>INTRODUCTION</w:t>
      </w:r>
    </w:p>
    <w:p w14:paraId="14375FC0" w14:textId="77777777" w:rsidR="004D63E0" w:rsidRDefault="004D63E0" w:rsidP="004D63E0">
      <w:pPr>
        <w:pStyle w:val="NormalWeb"/>
        <w:shd w:val="clear" w:color="auto" w:fill="FFFFFF"/>
        <w:spacing w:after="225"/>
        <w:jc w:val="both"/>
        <w:rPr>
          <w:rFonts w:ascii="Arial" w:hAnsi="Arial" w:cs="Arial"/>
          <w:color w:val="000000"/>
          <w:sz w:val="22"/>
          <w:szCs w:val="22"/>
        </w:rPr>
      </w:pPr>
      <w:r w:rsidRPr="004D63E0">
        <w:rPr>
          <w:rFonts w:ascii="Arial" w:hAnsi="Arial" w:cs="Arial"/>
          <w:color w:val="000000"/>
          <w:sz w:val="22"/>
          <w:szCs w:val="22"/>
        </w:rPr>
        <w:lastRenderedPageBreak/>
        <w:t>Waltham Forest College is one of London’s most successful Colleges and in February 2018 Ofsted judged the College to b</w:t>
      </w:r>
      <w:r w:rsidR="00B81D79">
        <w:rPr>
          <w:rFonts w:ascii="Arial" w:hAnsi="Arial" w:cs="Arial"/>
          <w:color w:val="000000"/>
          <w:sz w:val="22"/>
          <w:szCs w:val="22"/>
        </w:rPr>
        <w:t>e ‘Good’ in all that we do. The College is</w:t>
      </w:r>
      <w:r w:rsidRPr="004D63E0">
        <w:rPr>
          <w:rFonts w:ascii="Arial" w:hAnsi="Arial" w:cs="Arial"/>
          <w:color w:val="000000"/>
          <w:sz w:val="22"/>
          <w:szCs w:val="22"/>
        </w:rPr>
        <w:t xml:space="preserve"> proud to be described as an ‘inclusive college’ and having a diverse workforce that mirrors our local community.</w:t>
      </w:r>
    </w:p>
    <w:p w14:paraId="2B610C56" w14:textId="77777777" w:rsidR="004D63E0" w:rsidRDefault="004D63E0" w:rsidP="004D63E0">
      <w:pPr>
        <w:pStyle w:val="NormalWeb"/>
        <w:shd w:val="clear" w:color="auto" w:fill="FFFFFF"/>
        <w:spacing w:after="225"/>
        <w:jc w:val="both"/>
        <w:rPr>
          <w:rFonts w:ascii="Arial" w:hAnsi="Arial" w:cs="Arial"/>
          <w:color w:val="000000"/>
          <w:sz w:val="22"/>
          <w:szCs w:val="22"/>
        </w:rPr>
      </w:pPr>
      <w:r w:rsidRPr="004D63E0">
        <w:rPr>
          <w:rFonts w:ascii="Arial" w:hAnsi="Arial" w:cs="Arial"/>
          <w:color w:val="000000"/>
          <w:sz w:val="22"/>
          <w:szCs w:val="22"/>
        </w:rPr>
        <w:t>From the moment you walk into our spectacular building you can see that</w:t>
      </w:r>
      <w:r>
        <w:rPr>
          <w:rFonts w:ascii="Arial" w:hAnsi="Arial" w:cs="Arial"/>
          <w:color w:val="000000"/>
          <w:sz w:val="22"/>
          <w:szCs w:val="22"/>
        </w:rPr>
        <w:t xml:space="preserve"> this </w:t>
      </w:r>
      <w:r w:rsidRPr="004D63E0">
        <w:rPr>
          <w:rFonts w:ascii="Arial" w:hAnsi="Arial" w:cs="Arial"/>
          <w:color w:val="000000"/>
          <w:sz w:val="22"/>
          <w:szCs w:val="22"/>
        </w:rPr>
        <w:t xml:space="preserve">is a college built for success. </w:t>
      </w:r>
      <w:r w:rsidRPr="004D63E0">
        <w:rPr>
          <w:rFonts w:ascii="Arial" w:hAnsi="Arial" w:cs="Arial"/>
          <w:sz w:val="22"/>
          <w:szCs w:val="22"/>
        </w:rPr>
        <w:t xml:space="preserve">The College firmly believes that our employees are the heart of the organisation and having the right people in </w:t>
      </w:r>
      <w:r>
        <w:rPr>
          <w:rFonts w:ascii="Arial" w:hAnsi="Arial" w:cs="Arial"/>
          <w:sz w:val="22"/>
          <w:szCs w:val="22"/>
        </w:rPr>
        <w:t xml:space="preserve">the right </w:t>
      </w:r>
      <w:r w:rsidRPr="004D63E0">
        <w:rPr>
          <w:rFonts w:ascii="Arial" w:hAnsi="Arial" w:cs="Arial"/>
          <w:sz w:val="22"/>
          <w:szCs w:val="22"/>
        </w:rPr>
        <w:t>place is the key to our success</w:t>
      </w:r>
    </w:p>
    <w:p w14:paraId="452312F0" w14:textId="77777777" w:rsidR="004D63E0" w:rsidRPr="00E24265" w:rsidRDefault="00B81D79" w:rsidP="004D63E0">
      <w:pPr>
        <w:rPr>
          <w:rFonts w:ascii="Arial" w:hAnsi="Arial" w:cs="Arial"/>
          <w:b/>
        </w:rPr>
      </w:pPr>
      <w:r w:rsidRPr="00E24265">
        <w:rPr>
          <w:rFonts w:ascii="Arial" w:hAnsi="Arial" w:cs="Arial"/>
          <w:b/>
        </w:rPr>
        <w:t>OUR VISION</w:t>
      </w:r>
    </w:p>
    <w:p w14:paraId="6D9A56E7" w14:textId="77777777" w:rsidR="004D63E0" w:rsidRPr="004D63E0" w:rsidRDefault="004D63E0" w:rsidP="004D63E0">
      <w:pPr>
        <w:rPr>
          <w:rFonts w:ascii="Arial" w:hAnsi="Arial" w:cs="Arial"/>
        </w:rPr>
      </w:pPr>
      <w:r w:rsidRPr="004D63E0">
        <w:rPr>
          <w:rFonts w:ascii="Arial" w:hAnsi="Arial" w:cs="Arial"/>
        </w:rPr>
        <w:t>Careers focussed education inspiring learners to create their future.</w:t>
      </w:r>
    </w:p>
    <w:p w14:paraId="5504D454" w14:textId="77777777" w:rsidR="004D63E0" w:rsidRPr="00E24265" w:rsidRDefault="00B81D79" w:rsidP="004D63E0">
      <w:pPr>
        <w:rPr>
          <w:rFonts w:ascii="Arial" w:hAnsi="Arial" w:cs="Arial"/>
          <w:b/>
        </w:rPr>
      </w:pPr>
      <w:r w:rsidRPr="00E24265">
        <w:rPr>
          <w:rFonts w:ascii="Arial" w:hAnsi="Arial" w:cs="Arial"/>
          <w:b/>
        </w:rPr>
        <w:t>OUR MISSION</w:t>
      </w:r>
    </w:p>
    <w:p w14:paraId="35527076" w14:textId="77777777" w:rsidR="004D63E0" w:rsidRPr="004D63E0" w:rsidRDefault="004D63E0" w:rsidP="004D63E0">
      <w:pPr>
        <w:rPr>
          <w:rFonts w:ascii="Arial" w:hAnsi="Arial" w:cs="Arial"/>
        </w:rPr>
      </w:pPr>
      <w:r w:rsidRPr="004D63E0">
        <w:rPr>
          <w:rFonts w:ascii="Arial" w:hAnsi="Arial" w:cs="Arial"/>
        </w:rPr>
        <w:t>To deliver outstanding technical and professional learning, which raises aspirations, develops skills and creates futures</w:t>
      </w:r>
    </w:p>
    <w:p w14:paraId="36B11F75" w14:textId="77777777" w:rsidR="004D63E0" w:rsidRPr="00E24265" w:rsidRDefault="00B81D79" w:rsidP="004D63E0">
      <w:pPr>
        <w:rPr>
          <w:rFonts w:ascii="Arial" w:hAnsi="Arial" w:cs="Arial"/>
          <w:b/>
        </w:rPr>
      </w:pPr>
      <w:r w:rsidRPr="00E24265">
        <w:rPr>
          <w:rFonts w:ascii="Arial" w:hAnsi="Arial" w:cs="Arial"/>
          <w:b/>
        </w:rPr>
        <w:t>OUR VALUES</w:t>
      </w:r>
    </w:p>
    <w:p w14:paraId="44109502" w14:textId="77777777" w:rsidR="004D63E0" w:rsidRPr="004D63E0" w:rsidRDefault="004D63E0" w:rsidP="004D63E0">
      <w:pPr>
        <w:pStyle w:val="NormalWeb"/>
        <w:shd w:val="clear" w:color="auto" w:fill="FFFFFF"/>
        <w:spacing w:before="0" w:beforeAutospacing="0" w:after="225" w:afterAutospacing="0"/>
        <w:jc w:val="both"/>
        <w:rPr>
          <w:rFonts w:ascii="Arial" w:hAnsi="Arial" w:cs="Arial"/>
          <w:color w:val="000000"/>
          <w:sz w:val="22"/>
          <w:szCs w:val="22"/>
        </w:rPr>
      </w:pPr>
      <w:r w:rsidRPr="004D63E0">
        <w:rPr>
          <w:rFonts w:ascii="Arial" w:hAnsi="Arial" w:cs="Arial"/>
          <w:color w:val="000000"/>
          <w:sz w:val="22"/>
          <w:szCs w:val="22"/>
        </w:rPr>
        <w:t xml:space="preserve">Our organisational values drive the way we interact with each other and influence </w:t>
      </w:r>
      <w:r>
        <w:rPr>
          <w:rFonts w:ascii="Arial" w:hAnsi="Arial" w:cs="Arial"/>
          <w:color w:val="000000"/>
          <w:sz w:val="22"/>
          <w:szCs w:val="22"/>
        </w:rPr>
        <w:t xml:space="preserve">our people </w:t>
      </w:r>
      <w:r w:rsidRPr="004D63E0">
        <w:rPr>
          <w:rFonts w:ascii="Arial" w:hAnsi="Arial" w:cs="Arial"/>
          <w:color w:val="000000"/>
          <w:sz w:val="22"/>
          <w:szCs w:val="22"/>
        </w:rPr>
        <w:t xml:space="preserve">in creating their future. </w:t>
      </w:r>
    </w:p>
    <w:p w14:paraId="4B314ED5" w14:textId="77777777" w:rsidR="004D63E0" w:rsidRDefault="004D63E0" w:rsidP="004D63E0">
      <w:pPr>
        <w:pStyle w:val="NormalWeb"/>
        <w:shd w:val="clear" w:color="auto" w:fill="FFFFFF"/>
        <w:spacing w:before="0" w:beforeAutospacing="0" w:after="225" w:afterAutospacing="0"/>
        <w:jc w:val="both"/>
        <w:rPr>
          <w:rFonts w:ascii="Verdana" w:hAnsi="Verdana" w:cs="Arial"/>
          <w:color w:val="000000"/>
          <w:sz w:val="20"/>
          <w:szCs w:val="20"/>
        </w:rPr>
      </w:pPr>
      <w:r>
        <w:rPr>
          <w:noProof/>
        </w:rPr>
        <w:drawing>
          <wp:inline distT="0" distB="0" distL="0" distR="0" wp14:anchorId="18788947" wp14:editId="6337281B">
            <wp:extent cx="5731510" cy="298196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981960"/>
                    </a:xfrm>
                    <a:prstGeom prst="rect">
                      <a:avLst/>
                    </a:prstGeom>
                  </pic:spPr>
                </pic:pic>
              </a:graphicData>
            </a:graphic>
          </wp:inline>
        </w:drawing>
      </w:r>
    </w:p>
    <w:p w14:paraId="3DAA2ACE" w14:textId="77777777" w:rsidR="00F92B56" w:rsidRDefault="00F92B56" w:rsidP="00F92B56">
      <w:pPr>
        <w:pStyle w:val="NormalWeb"/>
        <w:shd w:val="clear" w:color="auto" w:fill="FFFFFF"/>
        <w:spacing w:before="0" w:beforeAutospacing="0" w:after="225" w:afterAutospacing="0"/>
        <w:jc w:val="both"/>
        <w:rPr>
          <w:rFonts w:ascii="Arial" w:hAnsi="Arial" w:cs="Arial"/>
          <w:color w:val="000000"/>
          <w:sz w:val="22"/>
          <w:szCs w:val="22"/>
        </w:rPr>
      </w:pPr>
      <w:r>
        <w:rPr>
          <w:rFonts w:ascii="Arial" w:hAnsi="Arial" w:cs="Arial"/>
        </w:rPr>
        <w:t xml:space="preserve"> </w:t>
      </w:r>
    </w:p>
    <w:p w14:paraId="4438EA1E" w14:textId="77777777" w:rsidR="00B81D79" w:rsidRDefault="00B81D79">
      <w:pPr>
        <w:rPr>
          <w:rFonts w:ascii="Arial" w:hAnsi="Arial" w:cs="Arial"/>
          <w:b/>
          <w:sz w:val="28"/>
          <w:szCs w:val="28"/>
          <w:lang w:eastAsia="en-GB"/>
        </w:rPr>
      </w:pPr>
      <w:r>
        <w:rPr>
          <w:rFonts w:ascii="Arial" w:hAnsi="Arial" w:cs="Arial"/>
          <w:b/>
          <w:sz w:val="28"/>
          <w:szCs w:val="28"/>
          <w:lang w:eastAsia="en-GB"/>
        </w:rPr>
        <w:br w:type="page"/>
      </w:r>
    </w:p>
    <w:p w14:paraId="567A4D19" w14:textId="77777777" w:rsidR="004D63E0" w:rsidRPr="004E68A5" w:rsidRDefault="00E24265" w:rsidP="00F558D7">
      <w:pPr>
        <w:pStyle w:val="Heading4"/>
      </w:pPr>
      <w:r w:rsidRPr="004E68A5">
        <w:lastRenderedPageBreak/>
        <w:t xml:space="preserve">jOB DESCRIPTION </w:t>
      </w:r>
    </w:p>
    <w:p w14:paraId="2CECADDF" w14:textId="77777777" w:rsidR="00B81D79" w:rsidRDefault="00B81D79" w:rsidP="00B81D79">
      <w:pPr>
        <w:pStyle w:val="NoSpacing"/>
        <w:rPr>
          <w:rFonts w:ascii="Arial" w:hAnsi="Arial" w:cs="Arial"/>
          <w:lang w:eastAsia="en-GB"/>
        </w:rPr>
      </w:pPr>
      <w:r w:rsidRPr="00B81D79">
        <w:rPr>
          <w:rFonts w:ascii="Arial" w:hAnsi="Arial" w:cs="Arial"/>
          <w:lang w:eastAsia="en-GB"/>
        </w:rPr>
        <w:t xml:space="preserve">This Job Description sets out the </w:t>
      </w:r>
      <w:proofErr w:type="spellStart"/>
      <w:r w:rsidRPr="00B81D79">
        <w:rPr>
          <w:rFonts w:ascii="Arial" w:hAnsi="Arial" w:cs="Arial"/>
          <w:lang w:eastAsia="en-GB"/>
        </w:rPr>
        <w:t>organisational</w:t>
      </w:r>
      <w:proofErr w:type="spellEnd"/>
      <w:r w:rsidRPr="00B81D79">
        <w:rPr>
          <w:rFonts w:ascii="Arial" w:hAnsi="Arial" w:cs="Arial"/>
          <w:lang w:eastAsia="en-GB"/>
        </w:rPr>
        <w:t xml:space="preserve"> position, reporting lines, key accountabilities and relationships.</w:t>
      </w:r>
    </w:p>
    <w:p w14:paraId="0ED70C2C" w14:textId="77777777" w:rsidR="00B81D79" w:rsidRPr="00B81D79" w:rsidRDefault="00B81D79" w:rsidP="00B81D79">
      <w:pPr>
        <w:pStyle w:val="NoSpacing"/>
        <w:rPr>
          <w:rFonts w:ascii="Arial" w:hAnsi="Arial" w:cs="Arial"/>
          <w:lang w:eastAsia="en-GB"/>
        </w:rPr>
      </w:pPr>
    </w:p>
    <w:tbl>
      <w:tblPr>
        <w:tblStyle w:val="TableGrid"/>
        <w:tblW w:w="0" w:type="auto"/>
        <w:tblLook w:val="04A0" w:firstRow="1" w:lastRow="0" w:firstColumn="1" w:lastColumn="0" w:noHBand="0" w:noVBand="1"/>
      </w:tblPr>
      <w:tblGrid>
        <w:gridCol w:w="2263"/>
        <w:gridCol w:w="6753"/>
      </w:tblGrid>
      <w:tr w:rsidR="00B81D79" w14:paraId="78073114" w14:textId="77777777" w:rsidTr="00BC3B7F">
        <w:tc>
          <w:tcPr>
            <w:tcW w:w="2263" w:type="dxa"/>
            <w:shd w:val="clear" w:color="auto" w:fill="5B9BD5" w:themeFill="accent1"/>
          </w:tcPr>
          <w:p w14:paraId="6AFAA463" w14:textId="77777777" w:rsidR="00B81D79" w:rsidRPr="00BC3B7F" w:rsidRDefault="00B81D79" w:rsidP="00B81D79">
            <w:pPr>
              <w:pStyle w:val="NoSpacing"/>
              <w:rPr>
                <w:rFonts w:ascii="Arial" w:hAnsi="Arial" w:cs="Arial"/>
                <w:color w:val="FFFFFF" w:themeColor="background1"/>
                <w:lang w:eastAsia="en-GB"/>
              </w:rPr>
            </w:pPr>
            <w:r w:rsidRPr="00BC3B7F">
              <w:rPr>
                <w:rFonts w:ascii="Arial" w:hAnsi="Arial" w:cs="Arial"/>
                <w:color w:val="FFFFFF" w:themeColor="background1"/>
                <w:lang w:eastAsia="en-GB"/>
              </w:rPr>
              <w:t xml:space="preserve">Post </w:t>
            </w:r>
          </w:p>
        </w:tc>
        <w:tc>
          <w:tcPr>
            <w:tcW w:w="6753" w:type="dxa"/>
          </w:tcPr>
          <w:p w14:paraId="2C8150D8" w14:textId="59D5E17C" w:rsidR="00B81D79" w:rsidRDefault="00193263" w:rsidP="00B81D79">
            <w:pPr>
              <w:pStyle w:val="NoSpacing"/>
              <w:rPr>
                <w:rFonts w:ascii="Arial" w:hAnsi="Arial" w:cs="Arial"/>
                <w:lang w:eastAsia="en-GB"/>
              </w:rPr>
            </w:pPr>
            <w:r>
              <w:rPr>
                <w:rFonts w:ascii="Arial" w:hAnsi="Arial" w:cs="Arial"/>
                <w:lang w:eastAsia="en-GB"/>
              </w:rPr>
              <w:t>Exam</w:t>
            </w:r>
            <w:r w:rsidR="00165092">
              <w:rPr>
                <w:rFonts w:ascii="Arial" w:hAnsi="Arial" w:cs="Arial"/>
                <w:lang w:eastAsia="en-GB"/>
              </w:rPr>
              <w:t>ination Manager</w:t>
            </w:r>
          </w:p>
        </w:tc>
      </w:tr>
      <w:tr w:rsidR="00B81D79" w14:paraId="2D833E49" w14:textId="77777777" w:rsidTr="00BC3B7F">
        <w:tc>
          <w:tcPr>
            <w:tcW w:w="2263" w:type="dxa"/>
            <w:shd w:val="clear" w:color="auto" w:fill="5B9BD5" w:themeFill="accent1"/>
          </w:tcPr>
          <w:p w14:paraId="46F2B876" w14:textId="77777777" w:rsidR="00B81D79" w:rsidRPr="00BC3B7F" w:rsidRDefault="00B81D79" w:rsidP="00B81D79">
            <w:pPr>
              <w:pStyle w:val="NoSpacing"/>
              <w:rPr>
                <w:rFonts w:ascii="Arial" w:hAnsi="Arial" w:cs="Arial"/>
                <w:color w:val="FFFFFF" w:themeColor="background1"/>
                <w:lang w:eastAsia="en-GB"/>
              </w:rPr>
            </w:pPr>
            <w:r w:rsidRPr="00BC3B7F">
              <w:rPr>
                <w:rFonts w:ascii="Arial" w:hAnsi="Arial" w:cs="Arial"/>
                <w:color w:val="FFFFFF" w:themeColor="background1"/>
                <w:lang w:eastAsia="en-GB"/>
              </w:rPr>
              <w:t>Department</w:t>
            </w:r>
          </w:p>
        </w:tc>
        <w:tc>
          <w:tcPr>
            <w:tcW w:w="6753" w:type="dxa"/>
          </w:tcPr>
          <w:p w14:paraId="689B6BCB" w14:textId="77777777" w:rsidR="00B81D79" w:rsidRDefault="00193263" w:rsidP="00B81D79">
            <w:pPr>
              <w:pStyle w:val="NoSpacing"/>
              <w:rPr>
                <w:rFonts w:ascii="Arial" w:hAnsi="Arial" w:cs="Arial"/>
                <w:lang w:eastAsia="en-GB"/>
              </w:rPr>
            </w:pPr>
            <w:r>
              <w:rPr>
                <w:rFonts w:ascii="Arial" w:hAnsi="Arial" w:cs="Arial"/>
                <w:lang w:eastAsia="en-GB"/>
              </w:rPr>
              <w:t xml:space="preserve">Examinations </w:t>
            </w:r>
          </w:p>
        </w:tc>
      </w:tr>
      <w:tr w:rsidR="00B81D79" w14:paraId="49339814" w14:textId="77777777" w:rsidTr="00BC3B7F">
        <w:tc>
          <w:tcPr>
            <w:tcW w:w="2263" w:type="dxa"/>
            <w:shd w:val="clear" w:color="auto" w:fill="5B9BD5" w:themeFill="accent1"/>
          </w:tcPr>
          <w:p w14:paraId="1EF953CF" w14:textId="77777777" w:rsidR="00B81D79" w:rsidRPr="00BC3B7F" w:rsidRDefault="00B81D79" w:rsidP="00B81D79">
            <w:pPr>
              <w:pStyle w:val="NoSpacing"/>
              <w:rPr>
                <w:rFonts w:ascii="Arial" w:hAnsi="Arial" w:cs="Arial"/>
                <w:color w:val="FFFFFF" w:themeColor="background1"/>
                <w:lang w:eastAsia="en-GB"/>
              </w:rPr>
            </w:pPr>
            <w:r w:rsidRPr="00BC3B7F">
              <w:rPr>
                <w:rFonts w:ascii="Arial" w:hAnsi="Arial" w:cs="Arial"/>
                <w:color w:val="FFFFFF" w:themeColor="background1"/>
                <w:lang w:eastAsia="en-GB"/>
              </w:rPr>
              <w:t xml:space="preserve">Pay Spine </w:t>
            </w:r>
          </w:p>
        </w:tc>
        <w:tc>
          <w:tcPr>
            <w:tcW w:w="6753" w:type="dxa"/>
          </w:tcPr>
          <w:p w14:paraId="5E10E525" w14:textId="55AAC001" w:rsidR="00B81D79" w:rsidRDefault="00193263" w:rsidP="006C122E">
            <w:pPr>
              <w:pStyle w:val="NoSpacing"/>
              <w:rPr>
                <w:rFonts w:ascii="Arial" w:hAnsi="Arial" w:cs="Arial"/>
                <w:lang w:eastAsia="en-GB"/>
              </w:rPr>
            </w:pPr>
            <w:r>
              <w:rPr>
                <w:rFonts w:ascii="Arial" w:hAnsi="Arial" w:cs="Arial"/>
                <w:lang w:eastAsia="en-GB"/>
              </w:rPr>
              <w:t xml:space="preserve">Business Support </w:t>
            </w:r>
            <w:r w:rsidR="00165092">
              <w:rPr>
                <w:rFonts w:ascii="Arial" w:hAnsi="Arial" w:cs="Arial"/>
                <w:lang w:eastAsia="en-GB"/>
              </w:rPr>
              <w:t>3</w:t>
            </w:r>
            <w:r w:rsidR="00C6456D">
              <w:rPr>
                <w:rFonts w:ascii="Arial" w:hAnsi="Arial" w:cs="Arial"/>
                <w:lang w:eastAsia="en-GB"/>
              </w:rPr>
              <w:t>5 - 38</w:t>
            </w:r>
            <w:r>
              <w:rPr>
                <w:rFonts w:ascii="Arial" w:hAnsi="Arial" w:cs="Arial"/>
                <w:lang w:eastAsia="en-GB"/>
              </w:rPr>
              <w:t xml:space="preserve"> </w:t>
            </w:r>
          </w:p>
        </w:tc>
      </w:tr>
      <w:tr w:rsidR="00B81D79" w14:paraId="1E16EFE0" w14:textId="77777777" w:rsidTr="00BC3B7F">
        <w:trPr>
          <w:trHeight w:val="53"/>
        </w:trPr>
        <w:tc>
          <w:tcPr>
            <w:tcW w:w="2263" w:type="dxa"/>
            <w:shd w:val="clear" w:color="auto" w:fill="5B9BD5" w:themeFill="accent1"/>
          </w:tcPr>
          <w:p w14:paraId="5B5E16B9" w14:textId="77777777" w:rsidR="00B81D79" w:rsidRPr="00BC3B7F" w:rsidRDefault="00BC3B7F" w:rsidP="00B81D79">
            <w:pPr>
              <w:pStyle w:val="NoSpacing"/>
              <w:rPr>
                <w:rFonts w:ascii="Arial" w:hAnsi="Arial" w:cs="Arial"/>
                <w:color w:val="FFFFFF" w:themeColor="background1"/>
                <w:lang w:eastAsia="en-GB"/>
              </w:rPr>
            </w:pPr>
            <w:r w:rsidRPr="00BC3B7F">
              <w:rPr>
                <w:rFonts w:ascii="Arial" w:hAnsi="Arial" w:cs="Arial"/>
                <w:color w:val="FFFFFF" w:themeColor="background1"/>
                <w:lang w:eastAsia="en-GB"/>
              </w:rPr>
              <w:t>Post Reports To</w:t>
            </w:r>
          </w:p>
        </w:tc>
        <w:tc>
          <w:tcPr>
            <w:tcW w:w="6753" w:type="dxa"/>
          </w:tcPr>
          <w:p w14:paraId="439AA0C8" w14:textId="0687BE67" w:rsidR="00B81D79" w:rsidRDefault="00165092" w:rsidP="00B81D79">
            <w:pPr>
              <w:pStyle w:val="NoSpacing"/>
              <w:rPr>
                <w:rFonts w:ascii="Arial" w:hAnsi="Arial" w:cs="Arial"/>
                <w:lang w:eastAsia="en-GB"/>
              </w:rPr>
            </w:pPr>
            <w:r>
              <w:rPr>
                <w:rFonts w:ascii="Arial" w:hAnsi="Arial" w:cs="Arial"/>
                <w:lang w:eastAsia="en-GB"/>
              </w:rPr>
              <w:t>Head of MIS</w:t>
            </w:r>
            <w:r w:rsidR="00193263">
              <w:rPr>
                <w:rFonts w:ascii="Arial" w:hAnsi="Arial" w:cs="Arial"/>
                <w:lang w:eastAsia="en-GB"/>
              </w:rPr>
              <w:t xml:space="preserve"> </w:t>
            </w:r>
          </w:p>
        </w:tc>
      </w:tr>
    </w:tbl>
    <w:p w14:paraId="70FD2855" w14:textId="77777777" w:rsidR="00B81D79" w:rsidRDefault="00B81D79" w:rsidP="00B81D79">
      <w:pPr>
        <w:pStyle w:val="NoSpacing"/>
        <w:rPr>
          <w:rFonts w:ascii="Arial" w:hAnsi="Arial" w:cs="Arial"/>
          <w:lang w:eastAsia="en-GB"/>
        </w:rPr>
      </w:pPr>
    </w:p>
    <w:p w14:paraId="3B013B6B" w14:textId="77777777" w:rsidR="006C122E" w:rsidRPr="000035B2" w:rsidRDefault="006C122E" w:rsidP="006C122E">
      <w:pPr>
        <w:pStyle w:val="NoSpacing"/>
        <w:rPr>
          <w:rFonts w:ascii="Arial" w:hAnsi="Arial" w:cs="Arial"/>
          <w:lang w:eastAsia="en-GB"/>
        </w:rPr>
      </w:pPr>
    </w:p>
    <w:p w14:paraId="39513922" w14:textId="77777777" w:rsidR="000035B2" w:rsidRDefault="000035B2" w:rsidP="00F92B56">
      <w:pPr>
        <w:pStyle w:val="NoSpacing"/>
        <w:rPr>
          <w:rFonts w:ascii="Arial" w:hAnsi="Arial" w:cs="Arial"/>
          <w:b/>
          <w:lang w:eastAsia="en-GB"/>
        </w:rPr>
      </w:pPr>
      <w:r w:rsidRPr="000035B2">
        <w:rPr>
          <w:rFonts w:ascii="Arial" w:hAnsi="Arial" w:cs="Arial"/>
          <w:b/>
          <w:lang w:eastAsia="en-GB"/>
        </w:rPr>
        <w:t>MAIN TASKS</w:t>
      </w:r>
      <w:bookmarkStart w:id="0" w:name="_GoBack"/>
      <w:bookmarkEnd w:id="0"/>
    </w:p>
    <w:p w14:paraId="7C09AF34" w14:textId="77777777" w:rsidR="00724707" w:rsidRDefault="00724707" w:rsidP="00F92B56">
      <w:pPr>
        <w:pStyle w:val="NoSpacing"/>
        <w:rPr>
          <w:rFonts w:ascii="Arial" w:hAnsi="Arial" w:cs="Arial"/>
          <w:b/>
          <w:lang w:eastAsia="en-GB"/>
        </w:rPr>
      </w:pPr>
    </w:p>
    <w:p w14:paraId="3685CF4F" w14:textId="234586E5" w:rsidR="00165092" w:rsidRPr="00165092" w:rsidRDefault="00165092" w:rsidP="00165092">
      <w:pPr>
        <w:pStyle w:val="Bulletlist"/>
        <w:rPr>
          <w:lang w:eastAsia="en-GB"/>
        </w:rPr>
      </w:pPr>
      <w:r w:rsidRPr="00165092">
        <w:rPr>
          <w:lang w:eastAsia="en-GB"/>
        </w:rPr>
        <w:t>To manage the Examinations team in order to provide a high quality, expert, responsive and customer focused service</w:t>
      </w:r>
    </w:p>
    <w:p w14:paraId="257569D1" w14:textId="106413F8" w:rsidR="00165092" w:rsidRPr="00165092" w:rsidRDefault="00165092" w:rsidP="00165092">
      <w:pPr>
        <w:pStyle w:val="Bulletlist"/>
        <w:rPr>
          <w:lang w:eastAsia="en-GB"/>
        </w:rPr>
      </w:pPr>
      <w:r w:rsidRPr="00165092">
        <w:rPr>
          <w:lang w:eastAsia="en-GB"/>
        </w:rPr>
        <w:t>To ensure that examinations systems, policies, procedures and processes meet student and staff needs, and ensure the College meets its awarding body, statutory, funding and audit requirements</w:t>
      </w:r>
    </w:p>
    <w:p w14:paraId="76076F7C" w14:textId="7DA6B0E0" w:rsidR="00165092" w:rsidRPr="00165092" w:rsidRDefault="00165092" w:rsidP="00165092">
      <w:pPr>
        <w:pStyle w:val="Bulletlist"/>
        <w:rPr>
          <w:lang w:eastAsia="en-GB"/>
        </w:rPr>
      </w:pPr>
      <w:r w:rsidRPr="00165092">
        <w:rPr>
          <w:lang w:eastAsia="en-GB"/>
        </w:rPr>
        <w:t>To ensure that the Head of MIS is kept up to date on all material strategic and operational matters affecting the College’s examination polices, processes and procedures</w:t>
      </w:r>
    </w:p>
    <w:p w14:paraId="20318885" w14:textId="09D5DC11" w:rsidR="00165092" w:rsidRPr="00165092" w:rsidRDefault="00165092" w:rsidP="00165092">
      <w:pPr>
        <w:pStyle w:val="Bulletlist"/>
        <w:rPr>
          <w:lang w:eastAsia="en-GB"/>
        </w:rPr>
      </w:pPr>
      <w:r w:rsidRPr="00165092">
        <w:rPr>
          <w:lang w:eastAsia="en-GB"/>
        </w:rPr>
        <w:t>To advise Curriculum and Business Support Managers on all matters relating to examinations</w:t>
      </w:r>
    </w:p>
    <w:p w14:paraId="23D541B9" w14:textId="74C9A70B" w:rsidR="006C122E" w:rsidRPr="00165092" w:rsidRDefault="00165092" w:rsidP="00165092">
      <w:pPr>
        <w:pStyle w:val="Bulletlist"/>
        <w:rPr>
          <w:bCs/>
          <w:lang w:eastAsia="en-GB"/>
        </w:rPr>
      </w:pPr>
      <w:r w:rsidRPr="00165092">
        <w:rPr>
          <w:lang w:eastAsia="en-GB"/>
        </w:rPr>
        <w:t>To work with curriculum-related managers and colleagues in the Management Information team to ensure the prompt and accurate reporting of student success</w:t>
      </w:r>
    </w:p>
    <w:p w14:paraId="47472D20" w14:textId="77777777" w:rsidR="00193263" w:rsidRDefault="00193263" w:rsidP="00165092">
      <w:pPr>
        <w:pStyle w:val="Bulletlist"/>
        <w:numPr>
          <w:ilvl w:val="0"/>
          <w:numId w:val="0"/>
        </w:numPr>
        <w:rPr>
          <w:lang w:eastAsia="en-GB"/>
        </w:rPr>
      </w:pPr>
    </w:p>
    <w:p w14:paraId="109AF314" w14:textId="77777777" w:rsidR="000035B2" w:rsidRDefault="000035B2" w:rsidP="000035B2">
      <w:pPr>
        <w:spacing w:after="0" w:line="240" w:lineRule="auto"/>
        <w:rPr>
          <w:rFonts w:ascii="Arial" w:eastAsiaTheme="minorEastAsia" w:hAnsi="Arial" w:cs="Arial"/>
          <w:b/>
          <w:lang w:val="en-US" w:eastAsia="en-GB"/>
        </w:rPr>
      </w:pPr>
      <w:r>
        <w:rPr>
          <w:rFonts w:ascii="Arial" w:eastAsiaTheme="minorEastAsia" w:hAnsi="Arial" w:cs="Arial"/>
          <w:b/>
          <w:lang w:val="en-US" w:eastAsia="en-GB"/>
        </w:rPr>
        <w:t xml:space="preserve">JOB ACTIVITIES </w:t>
      </w:r>
    </w:p>
    <w:p w14:paraId="236C0090" w14:textId="77777777" w:rsidR="001B1FD3" w:rsidRPr="000035B2" w:rsidRDefault="001B1FD3" w:rsidP="000035B2">
      <w:pPr>
        <w:spacing w:after="0" w:line="240" w:lineRule="auto"/>
        <w:rPr>
          <w:rFonts w:ascii="Arial" w:eastAsiaTheme="minorEastAsia" w:hAnsi="Arial" w:cs="Arial"/>
          <w:b/>
          <w:lang w:val="en-US" w:eastAsia="en-GB"/>
        </w:rPr>
      </w:pPr>
    </w:p>
    <w:p w14:paraId="015E53EE" w14:textId="77777777" w:rsidR="000035B2" w:rsidRDefault="000035B2" w:rsidP="000035B2">
      <w:pPr>
        <w:pStyle w:val="NoSpacing"/>
      </w:pPr>
    </w:p>
    <w:p w14:paraId="6D2B4C64" w14:textId="1F39754F" w:rsidR="00165092" w:rsidRDefault="00165092" w:rsidP="00165092">
      <w:pPr>
        <w:pStyle w:val="Bulletlist"/>
      </w:pPr>
      <w:r>
        <w:t>To promote the highest possible standards in customer care, equal opportunities and health and safety practices for the benefit of learners and the wider community served by the College</w:t>
      </w:r>
    </w:p>
    <w:p w14:paraId="7D1C332B" w14:textId="7B5115E2" w:rsidR="00165092" w:rsidRDefault="00165092" w:rsidP="00165092">
      <w:pPr>
        <w:pStyle w:val="Bulletlist"/>
      </w:pPr>
      <w:r>
        <w:t>To manage and develop the staff attached to the Examinations team in accordance with College policies and procedures</w:t>
      </w:r>
    </w:p>
    <w:p w14:paraId="6CD37393" w14:textId="28A5AAC8" w:rsidR="00165092" w:rsidRDefault="00165092" w:rsidP="00165092">
      <w:pPr>
        <w:pStyle w:val="Bulletlist"/>
      </w:pPr>
      <w:r>
        <w:t>To be responsible for and lead on the development, planning and implementation of all aspects of examinations and non-examined assessments, in collaboration with appropriate managers across the College</w:t>
      </w:r>
    </w:p>
    <w:p w14:paraId="00FFAE3C" w14:textId="1C436E5F" w:rsidR="00165092" w:rsidRDefault="00165092" w:rsidP="00165092">
      <w:pPr>
        <w:pStyle w:val="Bulletlist"/>
      </w:pPr>
      <w:r>
        <w:t xml:space="preserve">To manage and be responsible for the operational planning and quality assurance processes relating to examinations </w:t>
      </w:r>
    </w:p>
    <w:p w14:paraId="085A5B45" w14:textId="6216F3B2" w:rsidR="00165092" w:rsidRDefault="00165092" w:rsidP="00165092">
      <w:pPr>
        <w:pStyle w:val="Bulletlist"/>
      </w:pPr>
      <w:r>
        <w:t xml:space="preserve">To ensure a high quality, efficient and cost-effective service to the learner and internal customer </w:t>
      </w:r>
    </w:p>
    <w:p w14:paraId="08982A1A" w14:textId="56230D77" w:rsidR="00165092" w:rsidRDefault="00165092" w:rsidP="00165092">
      <w:pPr>
        <w:pStyle w:val="Bulletlist"/>
      </w:pPr>
      <w:r>
        <w:lastRenderedPageBreak/>
        <w:t>To authorise orders and invoices and in conjunction with the Head of MIS manage the examinations budget, reporting positions and forecasts in line with the College financial procedures</w:t>
      </w:r>
    </w:p>
    <w:p w14:paraId="5228AE14" w14:textId="6B4FEEBC" w:rsidR="00165092" w:rsidRDefault="00165092" w:rsidP="00165092">
      <w:pPr>
        <w:pStyle w:val="Bulletlist"/>
      </w:pPr>
      <w:r>
        <w:t>To develop and manage the underpinning processes and reports for all submissions to awarding and other external bodies</w:t>
      </w:r>
    </w:p>
    <w:p w14:paraId="29662E57" w14:textId="1BB941C8" w:rsidR="00165092" w:rsidRDefault="00165092" w:rsidP="00165092">
      <w:pPr>
        <w:pStyle w:val="Bulletlist"/>
      </w:pPr>
      <w:r>
        <w:t>To lead on advising students and staff on changes to examination regulations and requirements and develop or implement new systems and procedures as appropriate</w:t>
      </w:r>
    </w:p>
    <w:p w14:paraId="375A6DF0" w14:textId="72E1B5B2" w:rsidR="00165092" w:rsidRDefault="00165092" w:rsidP="00165092">
      <w:pPr>
        <w:pStyle w:val="Bulletlist"/>
      </w:pPr>
      <w:r>
        <w:t>To prepare statistical reports, analyses and returns for internal customers and external agencies, liaising with other managers as appropriate, and to ensure these are submitted in a timely and accurate fashion</w:t>
      </w:r>
    </w:p>
    <w:p w14:paraId="457C4966" w14:textId="3E7EEE25" w:rsidR="00165092" w:rsidRDefault="00165092" w:rsidP="00165092">
      <w:pPr>
        <w:pStyle w:val="Bulletlist"/>
      </w:pPr>
      <w:r>
        <w:t>To set up and administer appropriate controls for all examination operations, processes and procedures to satisfy JCQ, Awarding Organisations, quality and audit requirements</w:t>
      </w:r>
    </w:p>
    <w:p w14:paraId="66B78757" w14:textId="73593DB7" w:rsidR="00165092" w:rsidRDefault="00165092" w:rsidP="00165092">
      <w:pPr>
        <w:pStyle w:val="Bulletlist"/>
      </w:pPr>
      <w:r>
        <w:t>To lead and provide support to the curriculum on the planning, implementation, monitoring and review of examination procedures and policies required by awarding organisations</w:t>
      </w:r>
    </w:p>
    <w:p w14:paraId="29D8B321" w14:textId="65E01C54" w:rsidR="00165092" w:rsidRDefault="00165092" w:rsidP="00165092">
      <w:pPr>
        <w:pStyle w:val="Bulletlist"/>
      </w:pPr>
      <w:r>
        <w:t>To lead on the strategic and operational planning, self-assessment and other quality assurance processes required by the awarding organisations</w:t>
      </w:r>
    </w:p>
    <w:p w14:paraId="77701370" w14:textId="46B54A1B" w:rsidR="00165092" w:rsidRDefault="00165092" w:rsidP="00165092">
      <w:pPr>
        <w:pStyle w:val="Bulletlist"/>
      </w:pPr>
      <w:r>
        <w:t>To lead on invigilation training including access arrangements for College and external staff</w:t>
      </w:r>
    </w:p>
    <w:p w14:paraId="10386C4A" w14:textId="57D1FFDC" w:rsidR="00165092" w:rsidRDefault="00165092" w:rsidP="00165092">
      <w:pPr>
        <w:pStyle w:val="Bulletlist"/>
      </w:pPr>
      <w:r>
        <w:t>To represent the College at Examination Networks and forums</w:t>
      </w:r>
    </w:p>
    <w:p w14:paraId="72DDA7ED" w14:textId="11245152" w:rsidR="00165092" w:rsidRDefault="00165092" w:rsidP="00165092">
      <w:pPr>
        <w:pStyle w:val="Bulletlist"/>
      </w:pPr>
      <w:r>
        <w:t>To liaise with the Funding &amp; Data Manager in the reallocation of staff during peak times across the Department to ensure an efficient service.</w:t>
      </w:r>
    </w:p>
    <w:p w14:paraId="1CC30D60" w14:textId="6C3D9997" w:rsidR="00165092" w:rsidRDefault="00165092" w:rsidP="00165092">
      <w:pPr>
        <w:pStyle w:val="Bulletlist"/>
      </w:pPr>
      <w:r>
        <w:t>To ensure there is regular and appropriate public (student) access to the examination team to e.g. resolve queries, hand in or receive documents</w:t>
      </w:r>
    </w:p>
    <w:p w14:paraId="42ED961E" w14:textId="7AA10BAA" w:rsidR="00165092" w:rsidRDefault="00165092" w:rsidP="00165092">
      <w:pPr>
        <w:pStyle w:val="Bulletlist"/>
      </w:pPr>
      <w:r>
        <w:t>To pro-actively support the College’s Prevent Strategy and safeguarding arrangements to protect learners</w:t>
      </w:r>
    </w:p>
    <w:p w14:paraId="5FC0F100" w14:textId="308BCE78" w:rsidR="00165092" w:rsidRDefault="00165092" w:rsidP="00165092">
      <w:pPr>
        <w:pStyle w:val="Bulletlist"/>
      </w:pPr>
      <w:r>
        <w:t>To undertake the role of Fire Marshal and assist in the safe evacuation of students, staff and members of the public from College buildings</w:t>
      </w:r>
    </w:p>
    <w:p w14:paraId="07EA7694" w14:textId="7E7CA86F" w:rsidR="00165092" w:rsidRDefault="00165092" w:rsidP="00165092">
      <w:pPr>
        <w:pStyle w:val="Bulletlist"/>
      </w:pPr>
      <w:r>
        <w:t>To undertake any other reasonable duties as required</w:t>
      </w:r>
    </w:p>
    <w:p w14:paraId="6DB50CD4" w14:textId="77777777" w:rsidR="004E68A5" w:rsidRDefault="004E68A5" w:rsidP="00165092">
      <w:pPr>
        <w:pStyle w:val="Bulletlist"/>
      </w:pPr>
      <w:r>
        <w:br w:type="page"/>
      </w:r>
    </w:p>
    <w:p w14:paraId="55BA063F" w14:textId="77777777" w:rsidR="004E68A5" w:rsidRPr="004E68A5" w:rsidRDefault="004E68A5" w:rsidP="00F558D7">
      <w:pPr>
        <w:pStyle w:val="Heading4"/>
      </w:pPr>
      <w:r>
        <w:lastRenderedPageBreak/>
        <w:t xml:space="preserve">Waltham Forest College commitments </w:t>
      </w:r>
      <w:r w:rsidRPr="004E68A5">
        <w:t xml:space="preserve"> </w:t>
      </w:r>
    </w:p>
    <w:p w14:paraId="5C8E7008" w14:textId="77777777" w:rsidR="000035B2" w:rsidRPr="000035B2" w:rsidRDefault="004E68A5" w:rsidP="004E68A5">
      <w:pPr>
        <w:pStyle w:val="Bulletlist"/>
        <w:numPr>
          <w:ilvl w:val="0"/>
          <w:numId w:val="0"/>
        </w:numPr>
      </w:pPr>
      <w:r w:rsidRPr="004E68A5">
        <w:t>Waltham Forest College aspires to be an outstanding College and in recognition of the crucial role that members of staff play, individually and collectively, in achieving and maintaining high standards all employees are required to:</w:t>
      </w:r>
    </w:p>
    <w:p w14:paraId="5F6CD83E" w14:textId="77777777" w:rsidR="004E68A5" w:rsidRDefault="004E68A5" w:rsidP="004E68A5">
      <w:pPr>
        <w:pStyle w:val="Bulletlist"/>
      </w:pPr>
      <w:r>
        <w:t xml:space="preserve">Be a positive ambassador for the College </w:t>
      </w:r>
      <w:proofErr w:type="gramStart"/>
      <w:r>
        <w:t>at all times</w:t>
      </w:r>
      <w:proofErr w:type="gramEnd"/>
      <w:r>
        <w:t>.</w:t>
      </w:r>
    </w:p>
    <w:p w14:paraId="6DB0AD98" w14:textId="77777777" w:rsidR="004E68A5" w:rsidRDefault="004E68A5" w:rsidP="004E68A5">
      <w:pPr>
        <w:pStyle w:val="Bulletlist"/>
      </w:pPr>
      <w:r>
        <w:t>To adhere to the College’s policies, procedures and practices regarding the safeguarding of learners, including attendance at training and updating sessions as required and responding appropriately and supportively to any issues associated with safeguarding.</w:t>
      </w:r>
    </w:p>
    <w:p w14:paraId="2E008FB7" w14:textId="77777777" w:rsidR="004E68A5" w:rsidRDefault="00A31E71" w:rsidP="004E68A5">
      <w:pPr>
        <w:pStyle w:val="Bulletlist"/>
      </w:pPr>
      <w:r>
        <w:t>Adhere-to the</w:t>
      </w:r>
      <w:r w:rsidR="004E68A5">
        <w:t xml:space="preserve"> College policies, codes, procedures and frameworks.</w:t>
      </w:r>
    </w:p>
    <w:p w14:paraId="66961DBE" w14:textId="77777777" w:rsidR="00A31E71" w:rsidRDefault="004E68A5" w:rsidP="00583D0C">
      <w:pPr>
        <w:pStyle w:val="Bulletlist"/>
      </w:pPr>
      <w:r>
        <w:t>Undertake continuing personal and work related professional and skills d</w:t>
      </w:r>
      <w:r w:rsidR="00A31E71">
        <w:t>evelopment.</w:t>
      </w:r>
    </w:p>
    <w:p w14:paraId="2800000E" w14:textId="77777777" w:rsidR="004E68A5" w:rsidRDefault="004E68A5" w:rsidP="00583D0C">
      <w:pPr>
        <w:pStyle w:val="Bulletlist"/>
      </w:pPr>
      <w:r>
        <w:t xml:space="preserve">Work collaboratively with colleagues across the College as a whole </w:t>
      </w:r>
      <w:proofErr w:type="gramStart"/>
      <w:r>
        <w:t>so as to</w:t>
      </w:r>
      <w:proofErr w:type="gramEnd"/>
      <w:r>
        <w:t xml:space="preserve"> support the achievement of the College goals.</w:t>
      </w:r>
    </w:p>
    <w:p w14:paraId="230EE07F" w14:textId="77777777" w:rsidR="004E68A5" w:rsidRDefault="004E68A5" w:rsidP="004E68A5">
      <w:pPr>
        <w:pStyle w:val="Bulletlist"/>
      </w:pPr>
      <w:r>
        <w:t xml:space="preserve">Be a positive role model in terms of supporting </w:t>
      </w:r>
      <w:r w:rsidR="00A31E71">
        <w:t>and promoting</w:t>
      </w:r>
      <w:r>
        <w:t xml:space="preserve"> equality &amp; diversity.</w:t>
      </w:r>
    </w:p>
    <w:p w14:paraId="0CC71F96" w14:textId="77777777" w:rsidR="004E68A5" w:rsidRDefault="004E68A5" w:rsidP="004E68A5">
      <w:pPr>
        <w:pStyle w:val="Bulletlist"/>
      </w:pPr>
      <w:r>
        <w:t>Understand and actively support the College’s approach to health and safety and</w:t>
      </w:r>
      <w:proofErr w:type="gramStart"/>
      <w:r>
        <w:t>, in particular, to</w:t>
      </w:r>
      <w:proofErr w:type="gramEnd"/>
      <w:r>
        <w:t xml:space="preserve"> take into account the duty of care for others and oneself in all day to day actions.</w:t>
      </w:r>
    </w:p>
    <w:p w14:paraId="4E1380DA" w14:textId="77777777" w:rsidR="004E68A5" w:rsidRDefault="004E68A5" w:rsidP="004E68A5">
      <w:pPr>
        <w:pStyle w:val="Bulletlist"/>
      </w:pPr>
      <w:r>
        <w:t xml:space="preserve">Challenge unacceptable behaviour (such as, for example, </w:t>
      </w:r>
      <w:r w:rsidR="00A31E71">
        <w:t>discrimi</w:t>
      </w:r>
      <w:r w:rsidR="00CB53B8">
        <w:t>na</w:t>
      </w:r>
      <w:r w:rsidR="00A31E71">
        <w:t xml:space="preserve">tory language, </w:t>
      </w:r>
      <w:r>
        <w:t>not wearing College ID, shouting or playing loud music in corridors, spitting or swearing) whilst not putting one’s personal safety at undue risk.</w:t>
      </w:r>
    </w:p>
    <w:p w14:paraId="5D431059" w14:textId="77777777" w:rsidR="004E68A5" w:rsidRDefault="004E68A5" w:rsidP="004E68A5">
      <w:pPr>
        <w:pStyle w:val="Bulletlist"/>
      </w:pPr>
      <w:r>
        <w:t xml:space="preserve">Make an active and positive contribution to team meetings, one to one </w:t>
      </w:r>
      <w:proofErr w:type="gramStart"/>
      <w:r>
        <w:t>sessions</w:t>
      </w:r>
      <w:proofErr w:type="gramEnd"/>
      <w:r>
        <w:t xml:space="preserve"> with line managers and the appraisal process</w:t>
      </w:r>
    </w:p>
    <w:p w14:paraId="70D70869" w14:textId="77777777" w:rsidR="004E68A5" w:rsidRDefault="004E68A5" w:rsidP="004E68A5">
      <w:pPr>
        <w:pStyle w:val="Bulletlist"/>
        <w:numPr>
          <w:ilvl w:val="0"/>
          <w:numId w:val="0"/>
        </w:numPr>
      </w:pPr>
      <w:r>
        <w:t xml:space="preserve">In recognition of the </w:t>
      </w:r>
      <w:proofErr w:type="gramStart"/>
      <w:r>
        <w:t>ever changing</w:t>
      </w:r>
      <w:proofErr w:type="gramEnd"/>
      <w:r>
        <w:t xml:space="preserve"> environment in which the College operates, the contents of this job description will be the subject of regular review in consultation with the post holder</w:t>
      </w:r>
      <w:r>
        <w:br w:type="page"/>
      </w:r>
    </w:p>
    <w:p w14:paraId="046A9B6F" w14:textId="77777777" w:rsidR="004E68A5" w:rsidRDefault="004E68A5" w:rsidP="00F558D7">
      <w:pPr>
        <w:pStyle w:val="Heading4"/>
      </w:pPr>
      <w:r>
        <w:lastRenderedPageBreak/>
        <w:t xml:space="preserve">Person specification </w:t>
      </w:r>
    </w:p>
    <w:tbl>
      <w:tblPr>
        <w:tblStyle w:val="TableGrid"/>
        <w:tblW w:w="0" w:type="auto"/>
        <w:tblLook w:val="04A0" w:firstRow="1" w:lastRow="0" w:firstColumn="1" w:lastColumn="0" w:noHBand="0" w:noVBand="1"/>
      </w:tblPr>
      <w:tblGrid>
        <w:gridCol w:w="7225"/>
        <w:gridCol w:w="708"/>
        <w:gridCol w:w="567"/>
        <w:gridCol w:w="516"/>
      </w:tblGrid>
      <w:tr w:rsidR="004E68A5" w:rsidRPr="00165092" w14:paraId="219112C4" w14:textId="77777777" w:rsidTr="004E68A5">
        <w:tc>
          <w:tcPr>
            <w:tcW w:w="9016" w:type="dxa"/>
            <w:gridSpan w:val="4"/>
            <w:shd w:val="clear" w:color="auto" w:fill="5B9BD5" w:themeFill="accent1"/>
          </w:tcPr>
          <w:p w14:paraId="08D9AB66" w14:textId="77777777" w:rsidR="004E68A5" w:rsidRPr="00165092" w:rsidRDefault="00D47645" w:rsidP="00F92B56">
            <w:pPr>
              <w:pStyle w:val="NoSpacing"/>
              <w:rPr>
                <w:rFonts w:ascii="Arial" w:hAnsi="Arial" w:cs="Arial"/>
                <w:color w:val="FFFFFF" w:themeColor="background1"/>
                <w:lang w:eastAsia="en-GB"/>
              </w:rPr>
            </w:pPr>
            <w:r w:rsidRPr="00165092">
              <w:rPr>
                <w:rFonts w:ascii="Arial" w:hAnsi="Arial" w:cs="Arial"/>
                <w:color w:val="FFFFFF" w:themeColor="background1"/>
                <w:lang w:eastAsia="en-GB"/>
              </w:rPr>
              <w:t>Essential/Desirable criteria will be identified at*</w:t>
            </w:r>
          </w:p>
        </w:tc>
      </w:tr>
      <w:tr w:rsidR="004E68A5" w:rsidRPr="00165092" w14:paraId="289DBDDC" w14:textId="77777777" w:rsidTr="00D47645">
        <w:tc>
          <w:tcPr>
            <w:tcW w:w="7225" w:type="dxa"/>
          </w:tcPr>
          <w:p w14:paraId="5589B135" w14:textId="77777777" w:rsidR="004E68A5" w:rsidRPr="00165092" w:rsidRDefault="004E68A5" w:rsidP="00F92B56">
            <w:pPr>
              <w:pStyle w:val="NoSpacing"/>
              <w:rPr>
                <w:rFonts w:ascii="Arial" w:hAnsi="Arial" w:cs="Arial"/>
                <w:lang w:eastAsia="en-GB"/>
              </w:rPr>
            </w:pPr>
          </w:p>
        </w:tc>
        <w:tc>
          <w:tcPr>
            <w:tcW w:w="708" w:type="dxa"/>
          </w:tcPr>
          <w:p w14:paraId="1E602D73" w14:textId="77777777" w:rsidR="004E68A5" w:rsidRPr="00165092" w:rsidRDefault="00D47645" w:rsidP="004E68A5">
            <w:pPr>
              <w:pStyle w:val="NoSpacing"/>
              <w:jc w:val="center"/>
              <w:rPr>
                <w:rFonts w:ascii="Arial" w:hAnsi="Arial" w:cs="Arial"/>
                <w:lang w:eastAsia="en-GB"/>
              </w:rPr>
            </w:pPr>
            <w:r w:rsidRPr="00165092">
              <w:rPr>
                <w:rFonts w:ascii="Arial" w:hAnsi="Arial" w:cs="Arial"/>
                <w:lang w:eastAsia="en-GB"/>
              </w:rPr>
              <w:t>AF</w:t>
            </w:r>
          </w:p>
        </w:tc>
        <w:tc>
          <w:tcPr>
            <w:tcW w:w="567" w:type="dxa"/>
          </w:tcPr>
          <w:p w14:paraId="6ABC5D88" w14:textId="77777777" w:rsidR="004E68A5" w:rsidRPr="00165092" w:rsidRDefault="00D47645" w:rsidP="004E68A5">
            <w:pPr>
              <w:pStyle w:val="NoSpacing"/>
              <w:jc w:val="center"/>
              <w:rPr>
                <w:rFonts w:ascii="Arial" w:hAnsi="Arial" w:cs="Arial"/>
                <w:lang w:eastAsia="en-GB"/>
              </w:rPr>
            </w:pPr>
            <w:r w:rsidRPr="00165092">
              <w:rPr>
                <w:rFonts w:ascii="Arial" w:hAnsi="Arial" w:cs="Arial"/>
                <w:lang w:eastAsia="en-GB"/>
              </w:rPr>
              <w:t>I</w:t>
            </w:r>
          </w:p>
        </w:tc>
        <w:tc>
          <w:tcPr>
            <w:tcW w:w="516" w:type="dxa"/>
          </w:tcPr>
          <w:p w14:paraId="575D128E" w14:textId="77777777" w:rsidR="004E68A5" w:rsidRPr="00165092" w:rsidRDefault="00D47645" w:rsidP="004E68A5">
            <w:pPr>
              <w:pStyle w:val="NoSpacing"/>
              <w:jc w:val="center"/>
              <w:rPr>
                <w:rFonts w:ascii="Arial" w:hAnsi="Arial" w:cs="Arial"/>
                <w:lang w:eastAsia="en-GB"/>
              </w:rPr>
            </w:pPr>
            <w:r w:rsidRPr="00165092">
              <w:rPr>
                <w:rFonts w:ascii="Arial" w:hAnsi="Arial" w:cs="Arial"/>
                <w:lang w:eastAsia="en-GB"/>
              </w:rPr>
              <w:t>A</w:t>
            </w:r>
          </w:p>
        </w:tc>
      </w:tr>
      <w:tr w:rsidR="00D47645" w:rsidRPr="00165092" w14:paraId="202C5F90" w14:textId="77777777" w:rsidTr="00745D46">
        <w:tc>
          <w:tcPr>
            <w:tcW w:w="9016" w:type="dxa"/>
            <w:gridSpan w:val="4"/>
            <w:shd w:val="clear" w:color="auto" w:fill="5B9BD5" w:themeFill="accent1"/>
          </w:tcPr>
          <w:p w14:paraId="46896675" w14:textId="77777777" w:rsidR="00D47645" w:rsidRPr="00165092" w:rsidRDefault="00D47645" w:rsidP="00D47645">
            <w:pPr>
              <w:pStyle w:val="NoSpacing"/>
              <w:rPr>
                <w:rFonts w:ascii="Arial" w:hAnsi="Arial" w:cs="Arial"/>
                <w:lang w:eastAsia="en-GB"/>
              </w:rPr>
            </w:pPr>
            <w:r w:rsidRPr="00165092">
              <w:rPr>
                <w:rFonts w:ascii="Arial" w:hAnsi="Arial" w:cs="Arial"/>
                <w:color w:val="FFFFFF" w:themeColor="background1"/>
                <w:lang w:eastAsia="en-GB"/>
              </w:rPr>
              <w:t xml:space="preserve">EDUCATION AND TRAINING </w:t>
            </w:r>
          </w:p>
        </w:tc>
      </w:tr>
      <w:tr w:rsidR="00165092" w:rsidRPr="00165092" w14:paraId="23560B6F" w14:textId="77777777" w:rsidTr="001A76D5">
        <w:tc>
          <w:tcPr>
            <w:tcW w:w="7225" w:type="dxa"/>
            <w:tcBorders>
              <w:top w:val="single" w:sz="4" w:space="0" w:color="auto"/>
              <w:left w:val="single" w:sz="4" w:space="0" w:color="auto"/>
              <w:bottom w:val="single" w:sz="4" w:space="0" w:color="auto"/>
            </w:tcBorders>
          </w:tcPr>
          <w:p w14:paraId="615ACE9C" w14:textId="2DB0568A" w:rsidR="00165092" w:rsidRPr="00165092" w:rsidRDefault="00165092" w:rsidP="00165092">
            <w:pPr>
              <w:jc w:val="both"/>
              <w:rPr>
                <w:rFonts w:ascii="Arial" w:hAnsi="Arial" w:cs="Arial"/>
              </w:rPr>
            </w:pPr>
            <w:r w:rsidRPr="00165092">
              <w:rPr>
                <w:rFonts w:ascii="Arial" w:hAnsi="Arial" w:cs="Arial"/>
              </w:rPr>
              <w:t>Degree or similar relevant qualification</w:t>
            </w:r>
          </w:p>
        </w:tc>
        <w:tc>
          <w:tcPr>
            <w:tcW w:w="708" w:type="dxa"/>
            <w:tcBorders>
              <w:top w:val="single" w:sz="4" w:space="0" w:color="auto"/>
              <w:left w:val="single" w:sz="4" w:space="0" w:color="auto"/>
              <w:bottom w:val="single" w:sz="4" w:space="0" w:color="auto"/>
              <w:right w:val="single" w:sz="4" w:space="0" w:color="auto"/>
            </w:tcBorders>
          </w:tcPr>
          <w:p w14:paraId="73B51275" w14:textId="27A3E6EB" w:rsidR="00165092" w:rsidRPr="00165092" w:rsidRDefault="00165092" w:rsidP="00165092">
            <w:pPr>
              <w:jc w:val="center"/>
              <w:rPr>
                <w:rFonts w:ascii="Arial" w:hAnsi="Arial" w:cs="Arial"/>
              </w:rPr>
            </w:pPr>
            <w:r w:rsidRPr="00165092">
              <w:rPr>
                <w:rFonts w:ascii="Arial" w:hAnsi="Arial" w:cs="Arial"/>
              </w:rPr>
              <w:t>E</w:t>
            </w:r>
          </w:p>
        </w:tc>
        <w:tc>
          <w:tcPr>
            <w:tcW w:w="567" w:type="dxa"/>
          </w:tcPr>
          <w:p w14:paraId="0491FFE7" w14:textId="77777777" w:rsidR="00165092" w:rsidRPr="00165092" w:rsidRDefault="00165092" w:rsidP="00165092">
            <w:pPr>
              <w:pStyle w:val="NoSpacing"/>
              <w:jc w:val="center"/>
              <w:rPr>
                <w:rFonts w:ascii="Arial" w:hAnsi="Arial" w:cs="Arial"/>
                <w:lang w:eastAsia="en-GB"/>
              </w:rPr>
            </w:pPr>
          </w:p>
        </w:tc>
        <w:tc>
          <w:tcPr>
            <w:tcW w:w="516" w:type="dxa"/>
          </w:tcPr>
          <w:p w14:paraId="7012FBE2" w14:textId="77777777" w:rsidR="00165092" w:rsidRPr="00165092" w:rsidRDefault="00165092" w:rsidP="00165092">
            <w:pPr>
              <w:pStyle w:val="NoSpacing"/>
              <w:jc w:val="center"/>
              <w:rPr>
                <w:rFonts w:ascii="Arial" w:hAnsi="Arial" w:cs="Arial"/>
                <w:lang w:eastAsia="en-GB"/>
              </w:rPr>
            </w:pPr>
          </w:p>
        </w:tc>
      </w:tr>
      <w:tr w:rsidR="00165092" w:rsidRPr="00165092" w14:paraId="1A14B44C" w14:textId="77777777" w:rsidTr="001A76D5">
        <w:tc>
          <w:tcPr>
            <w:tcW w:w="7225" w:type="dxa"/>
            <w:tcBorders>
              <w:top w:val="single" w:sz="4" w:space="0" w:color="auto"/>
              <w:left w:val="single" w:sz="4" w:space="0" w:color="auto"/>
              <w:bottom w:val="single" w:sz="4" w:space="0" w:color="auto"/>
            </w:tcBorders>
          </w:tcPr>
          <w:p w14:paraId="37015E64" w14:textId="553EB270" w:rsidR="00165092" w:rsidRPr="00165092" w:rsidRDefault="00165092" w:rsidP="00165092">
            <w:pPr>
              <w:pStyle w:val="Heading1"/>
              <w:jc w:val="both"/>
              <w:outlineLvl w:val="0"/>
              <w:rPr>
                <w:rFonts w:cs="Arial"/>
                <w:b w:val="0"/>
                <w:sz w:val="22"/>
                <w:szCs w:val="22"/>
              </w:rPr>
            </w:pPr>
            <w:r w:rsidRPr="00165092">
              <w:rPr>
                <w:rFonts w:cs="Arial"/>
                <w:b w:val="0"/>
              </w:rPr>
              <w:t>Qualification and/or training in computerised databases</w:t>
            </w:r>
          </w:p>
        </w:tc>
        <w:tc>
          <w:tcPr>
            <w:tcW w:w="708" w:type="dxa"/>
            <w:tcBorders>
              <w:top w:val="single" w:sz="4" w:space="0" w:color="auto"/>
              <w:left w:val="single" w:sz="4" w:space="0" w:color="auto"/>
              <w:bottom w:val="single" w:sz="4" w:space="0" w:color="auto"/>
              <w:right w:val="single" w:sz="4" w:space="0" w:color="auto"/>
            </w:tcBorders>
          </w:tcPr>
          <w:p w14:paraId="4A8EFD97" w14:textId="647A1BD6" w:rsidR="00165092" w:rsidRPr="00165092" w:rsidRDefault="00165092" w:rsidP="00165092">
            <w:pPr>
              <w:jc w:val="center"/>
              <w:rPr>
                <w:rFonts w:ascii="Arial" w:hAnsi="Arial" w:cs="Arial"/>
              </w:rPr>
            </w:pPr>
            <w:r w:rsidRPr="00165092">
              <w:rPr>
                <w:rFonts w:ascii="Arial" w:hAnsi="Arial" w:cs="Arial"/>
              </w:rPr>
              <w:t>D</w:t>
            </w:r>
          </w:p>
        </w:tc>
        <w:tc>
          <w:tcPr>
            <w:tcW w:w="567" w:type="dxa"/>
          </w:tcPr>
          <w:p w14:paraId="6AA36CD5" w14:textId="77777777" w:rsidR="00165092" w:rsidRPr="00165092" w:rsidRDefault="00165092" w:rsidP="00165092">
            <w:pPr>
              <w:pStyle w:val="NoSpacing"/>
              <w:jc w:val="center"/>
              <w:rPr>
                <w:rFonts w:ascii="Arial" w:hAnsi="Arial" w:cs="Arial"/>
                <w:lang w:eastAsia="en-GB"/>
              </w:rPr>
            </w:pPr>
          </w:p>
        </w:tc>
        <w:tc>
          <w:tcPr>
            <w:tcW w:w="516" w:type="dxa"/>
          </w:tcPr>
          <w:p w14:paraId="1A932590" w14:textId="77777777" w:rsidR="00165092" w:rsidRPr="00165092" w:rsidRDefault="00165092" w:rsidP="00165092">
            <w:pPr>
              <w:pStyle w:val="NoSpacing"/>
              <w:jc w:val="center"/>
              <w:rPr>
                <w:rFonts w:ascii="Arial" w:hAnsi="Arial" w:cs="Arial"/>
                <w:lang w:eastAsia="en-GB"/>
              </w:rPr>
            </w:pPr>
          </w:p>
        </w:tc>
      </w:tr>
      <w:tr w:rsidR="00193263" w:rsidRPr="00165092" w14:paraId="2593B1A1" w14:textId="77777777" w:rsidTr="00D47645">
        <w:tc>
          <w:tcPr>
            <w:tcW w:w="7225" w:type="dxa"/>
          </w:tcPr>
          <w:p w14:paraId="275576D1" w14:textId="77777777" w:rsidR="00193263" w:rsidRPr="00165092" w:rsidRDefault="00193263" w:rsidP="00193263">
            <w:pPr>
              <w:pStyle w:val="NoSpacing"/>
              <w:rPr>
                <w:rFonts w:ascii="Arial" w:hAnsi="Arial" w:cs="Arial"/>
                <w:lang w:eastAsia="en-GB"/>
              </w:rPr>
            </w:pPr>
          </w:p>
        </w:tc>
        <w:tc>
          <w:tcPr>
            <w:tcW w:w="708" w:type="dxa"/>
          </w:tcPr>
          <w:p w14:paraId="14BBF40A" w14:textId="77777777" w:rsidR="00193263" w:rsidRPr="00165092" w:rsidRDefault="00193263" w:rsidP="00193263">
            <w:pPr>
              <w:pStyle w:val="NoSpacing"/>
              <w:jc w:val="center"/>
              <w:rPr>
                <w:rFonts w:ascii="Arial" w:hAnsi="Arial" w:cs="Arial"/>
                <w:lang w:eastAsia="en-GB"/>
              </w:rPr>
            </w:pPr>
          </w:p>
        </w:tc>
        <w:tc>
          <w:tcPr>
            <w:tcW w:w="567" w:type="dxa"/>
          </w:tcPr>
          <w:p w14:paraId="098DDB62" w14:textId="77777777" w:rsidR="00193263" w:rsidRPr="00165092" w:rsidRDefault="00193263" w:rsidP="00193263">
            <w:pPr>
              <w:pStyle w:val="NoSpacing"/>
              <w:jc w:val="center"/>
              <w:rPr>
                <w:rFonts w:ascii="Arial" w:hAnsi="Arial" w:cs="Arial"/>
                <w:lang w:eastAsia="en-GB"/>
              </w:rPr>
            </w:pPr>
          </w:p>
        </w:tc>
        <w:tc>
          <w:tcPr>
            <w:tcW w:w="516" w:type="dxa"/>
          </w:tcPr>
          <w:p w14:paraId="2225F779" w14:textId="77777777" w:rsidR="00193263" w:rsidRPr="00165092" w:rsidRDefault="00193263" w:rsidP="00193263">
            <w:pPr>
              <w:pStyle w:val="NoSpacing"/>
              <w:jc w:val="center"/>
              <w:rPr>
                <w:rFonts w:ascii="Arial" w:hAnsi="Arial" w:cs="Arial"/>
                <w:lang w:eastAsia="en-GB"/>
              </w:rPr>
            </w:pPr>
          </w:p>
        </w:tc>
      </w:tr>
      <w:tr w:rsidR="00193263" w:rsidRPr="00165092" w14:paraId="09FD2498" w14:textId="77777777" w:rsidTr="008C2F4A">
        <w:tc>
          <w:tcPr>
            <w:tcW w:w="9016" w:type="dxa"/>
            <w:gridSpan w:val="4"/>
            <w:shd w:val="clear" w:color="auto" w:fill="5B9BD5" w:themeFill="accent1"/>
          </w:tcPr>
          <w:p w14:paraId="2E122AB5" w14:textId="77777777" w:rsidR="00193263" w:rsidRPr="00165092" w:rsidRDefault="00193263" w:rsidP="00193263">
            <w:pPr>
              <w:pStyle w:val="NoSpacing"/>
              <w:rPr>
                <w:rFonts w:ascii="Arial" w:hAnsi="Arial" w:cs="Arial"/>
                <w:color w:val="FFFFFF" w:themeColor="background1"/>
                <w:lang w:eastAsia="en-GB"/>
              </w:rPr>
            </w:pPr>
            <w:r w:rsidRPr="00165092">
              <w:rPr>
                <w:rFonts w:ascii="Arial" w:hAnsi="Arial" w:cs="Arial"/>
                <w:color w:val="FFFFFF" w:themeColor="background1"/>
                <w:lang w:eastAsia="en-GB"/>
              </w:rPr>
              <w:t>EXPERIENCE</w:t>
            </w:r>
          </w:p>
        </w:tc>
      </w:tr>
      <w:tr w:rsidR="00165092" w:rsidRPr="00165092" w14:paraId="5B3D8472" w14:textId="77777777" w:rsidTr="003B7EE0">
        <w:tc>
          <w:tcPr>
            <w:tcW w:w="7225" w:type="dxa"/>
            <w:tcBorders>
              <w:top w:val="single" w:sz="4" w:space="0" w:color="auto"/>
              <w:left w:val="single" w:sz="4" w:space="0" w:color="auto"/>
              <w:bottom w:val="single" w:sz="4" w:space="0" w:color="auto"/>
            </w:tcBorders>
          </w:tcPr>
          <w:p w14:paraId="4F718F98" w14:textId="3269FED6" w:rsidR="00165092" w:rsidRPr="00165092" w:rsidRDefault="00165092" w:rsidP="00165092">
            <w:pPr>
              <w:pStyle w:val="Heading1"/>
              <w:jc w:val="both"/>
              <w:outlineLvl w:val="0"/>
              <w:rPr>
                <w:rFonts w:cs="Arial"/>
                <w:b w:val="0"/>
                <w:sz w:val="22"/>
                <w:szCs w:val="22"/>
              </w:rPr>
            </w:pPr>
            <w:r w:rsidRPr="00165092">
              <w:rPr>
                <w:rFonts w:cs="Arial"/>
                <w:b w:val="0"/>
              </w:rPr>
              <w:t xml:space="preserve">Experience of working in </w:t>
            </w:r>
            <w:proofErr w:type="gramStart"/>
            <w:r w:rsidRPr="00165092">
              <w:rPr>
                <w:rFonts w:cs="Arial"/>
                <w:b w:val="0"/>
              </w:rPr>
              <w:t>an</w:t>
            </w:r>
            <w:proofErr w:type="gramEnd"/>
            <w:r w:rsidRPr="00165092">
              <w:rPr>
                <w:rFonts w:cs="Arial"/>
                <w:b w:val="0"/>
              </w:rPr>
              <w:t xml:space="preserve"> Further Education environment</w:t>
            </w:r>
          </w:p>
        </w:tc>
        <w:tc>
          <w:tcPr>
            <w:tcW w:w="708" w:type="dxa"/>
            <w:tcBorders>
              <w:top w:val="single" w:sz="4" w:space="0" w:color="auto"/>
              <w:left w:val="single" w:sz="4" w:space="0" w:color="auto"/>
              <w:bottom w:val="single" w:sz="4" w:space="0" w:color="auto"/>
              <w:right w:val="single" w:sz="4" w:space="0" w:color="auto"/>
            </w:tcBorders>
          </w:tcPr>
          <w:p w14:paraId="529E92C8" w14:textId="27621782"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2871F752" w14:textId="792C9FCE" w:rsidR="00165092" w:rsidRPr="00165092" w:rsidRDefault="00165092" w:rsidP="00165092">
            <w:pPr>
              <w:pStyle w:val="NoSpacing"/>
              <w:jc w:val="center"/>
              <w:rPr>
                <w:rFonts w:ascii="Arial" w:hAnsi="Arial" w:cs="Arial"/>
                <w:lang w:eastAsia="en-GB"/>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3729D783" w14:textId="77777777" w:rsidR="00165092" w:rsidRPr="00165092" w:rsidRDefault="00165092" w:rsidP="00165092">
            <w:pPr>
              <w:pStyle w:val="NoSpacing"/>
              <w:jc w:val="center"/>
              <w:rPr>
                <w:rFonts w:ascii="Arial" w:hAnsi="Arial" w:cs="Arial"/>
                <w:lang w:eastAsia="en-GB"/>
              </w:rPr>
            </w:pPr>
          </w:p>
        </w:tc>
      </w:tr>
      <w:tr w:rsidR="00165092" w:rsidRPr="00165092" w14:paraId="5CBE474B" w14:textId="77777777" w:rsidTr="003B7EE0">
        <w:tc>
          <w:tcPr>
            <w:tcW w:w="7225" w:type="dxa"/>
            <w:tcBorders>
              <w:top w:val="single" w:sz="4" w:space="0" w:color="auto"/>
              <w:left w:val="single" w:sz="4" w:space="0" w:color="auto"/>
              <w:bottom w:val="single" w:sz="4" w:space="0" w:color="auto"/>
            </w:tcBorders>
          </w:tcPr>
          <w:p w14:paraId="620EEAAB" w14:textId="3FFB89E9" w:rsidR="00165092" w:rsidRPr="00165092" w:rsidRDefault="00165092" w:rsidP="00165092">
            <w:pPr>
              <w:pStyle w:val="Heading1"/>
              <w:jc w:val="both"/>
              <w:outlineLvl w:val="0"/>
              <w:rPr>
                <w:rFonts w:cs="Arial"/>
                <w:b w:val="0"/>
                <w:sz w:val="22"/>
                <w:szCs w:val="22"/>
              </w:rPr>
            </w:pPr>
            <w:r w:rsidRPr="00165092">
              <w:rPr>
                <w:rFonts w:cs="Arial"/>
                <w:b w:val="0"/>
              </w:rPr>
              <w:t>Experience of funding arrangements and the funding methodology for Further Education</w:t>
            </w:r>
          </w:p>
        </w:tc>
        <w:tc>
          <w:tcPr>
            <w:tcW w:w="708" w:type="dxa"/>
            <w:tcBorders>
              <w:top w:val="single" w:sz="4" w:space="0" w:color="auto"/>
              <w:left w:val="single" w:sz="4" w:space="0" w:color="auto"/>
              <w:bottom w:val="single" w:sz="4" w:space="0" w:color="auto"/>
              <w:right w:val="single" w:sz="4" w:space="0" w:color="auto"/>
            </w:tcBorders>
          </w:tcPr>
          <w:p w14:paraId="714D997B" w14:textId="2FE69506" w:rsidR="00165092" w:rsidRPr="00165092" w:rsidRDefault="00165092" w:rsidP="00165092">
            <w:pPr>
              <w:jc w:val="center"/>
              <w:rPr>
                <w:rFonts w:ascii="Arial" w:hAnsi="Arial" w:cs="Arial"/>
              </w:rPr>
            </w:pPr>
            <w:r w:rsidRPr="00165092">
              <w:rPr>
                <w:rFonts w:ascii="Arial" w:hAnsi="Arial" w:cs="Arial"/>
              </w:rPr>
              <w:t>D</w:t>
            </w:r>
          </w:p>
        </w:tc>
        <w:tc>
          <w:tcPr>
            <w:tcW w:w="567" w:type="dxa"/>
            <w:tcBorders>
              <w:top w:val="single" w:sz="4" w:space="0" w:color="auto"/>
              <w:left w:val="single" w:sz="4" w:space="0" w:color="auto"/>
              <w:bottom w:val="single" w:sz="4" w:space="0" w:color="auto"/>
              <w:right w:val="single" w:sz="4" w:space="0" w:color="auto"/>
            </w:tcBorders>
          </w:tcPr>
          <w:p w14:paraId="4905EB16" w14:textId="77777777" w:rsidR="00165092" w:rsidRPr="00165092" w:rsidRDefault="00165092" w:rsidP="00165092">
            <w:pPr>
              <w:pStyle w:val="NoSpacing"/>
              <w:jc w:val="center"/>
              <w:rPr>
                <w:rFonts w:ascii="Arial" w:hAnsi="Arial" w:cs="Arial"/>
                <w:lang w:eastAsia="en-GB"/>
              </w:rPr>
            </w:pPr>
          </w:p>
        </w:tc>
        <w:tc>
          <w:tcPr>
            <w:tcW w:w="516" w:type="dxa"/>
            <w:tcBorders>
              <w:top w:val="single" w:sz="4" w:space="0" w:color="auto"/>
              <w:left w:val="single" w:sz="4" w:space="0" w:color="auto"/>
              <w:bottom w:val="single" w:sz="4" w:space="0" w:color="auto"/>
              <w:right w:val="single" w:sz="4" w:space="0" w:color="auto"/>
            </w:tcBorders>
          </w:tcPr>
          <w:p w14:paraId="031877F3" w14:textId="77777777" w:rsidR="00165092" w:rsidRPr="00165092" w:rsidRDefault="00165092" w:rsidP="00165092">
            <w:pPr>
              <w:pStyle w:val="NoSpacing"/>
              <w:jc w:val="center"/>
              <w:rPr>
                <w:rFonts w:ascii="Arial" w:hAnsi="Arial" w:cs="Arial"/>
                <w:lang w:eastAsia="en-GB"/>
              </w:rPr>
            </w:pPr>
          </w:p>
        </w:tc>
      </w:tr>
      <w:tr w:rsidR="00165092" w:rsidRPr="00165092" w14:paraId="666124BA" w14:textId="77777777" w:rsidTr="003B7EE0">
        <w:tc>
          <w:tcPr>
            <w:tcW w:w="7225" w:type="dxa"/>
            <w:tcBorders>
              <w:top w:val="single" w:sz="4" w:space="0" w:color="auto"/>
              <w:left w:val="single" w:sz="4" w:space="0" w:color="auto"/>
              <w:bottom w:val="single" w:sz="4" w:space="0" w:color="auto"/>
            </w:tcBorders>
          </w:tcPr>
          <w:p w14:paraId="0AC1F3ED" w14:textId="3BEFD7CE" w:rsidR="00165092" w:rsidRPr="00165092" w:rsidRDefault="00165092" w:rsidP="00165092">
            <w:pPr>
              <w:pStyle w:val="Heading1"/>
              <w:jc w:val="both"/>
              <w:outlineLvl w:val="0"/>
              <w:rPr>
                <w:rFonts w:cs="Arial"/>
                <w:b w:val="0"/>
                <w:sz w:val="22"/>
                <w:szCs w:val="22"/>
              </w:rPr>
            </w:pPr>
            <w:r w:rsidRPr="00165092">
              <w:rPr>
                <w:rFonts w:cs="Arial"/>
                <w:b w:val="0"/>
              </w:rPr>
              <w:t>Experience of working in an Examinations environment</w:t>
            </w:r>
          </w:p>
        </w:tc>
        <w:tc>
          <w:tcPr>
            <w:tcW w:w="708" w:type="dxa"/>
            <w:tcBorders>
              <w:top w:val="single" w:sz="4" w:space="0" w:color="auto"/>
              <w:left w:val="single" w:sz="4" w:space="0" w:color="auto"/>
              <w:bottom w:val="single" w:sz="4" w:space="0" w:color="auto"/>
              <w:right w:val="single" w:sz="4" w:space="0" w:color="auto"/>
            </w:tcBorders>
          </w:tcPr>
          <w:p w14:paraId="4DB76FE3" w14:textId="7B36BE64"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114C386D" w14:textId="7E330A3F" w:rsidR="00165092" w:rsidRPr="00165092" w:rsidRDefault="00165092" w:rsidP="00165092">
            <w:pPr>
              <w:pStyle w:val="NoSpacing"/>
              <w:jc w:val="center"/>
              <w:rPr>
                <w:rFonts w:ascii="Arial" w:hAnsi="Arial" w:cs="Arial"/>
                <w:lang w:eastAsia="en-GB"/>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341D62B9" w14:textId="071CFFE9" w:rsidR="00165092" w:rsidRPr="00165092" w:rsidRDefault="00165092" w:rsidP="00165092">
            <w:pPr>
              <w:pStyle w:val="NoSpacing"/>
              <w:jc w:val="center"/>
              <w:rPr>
                <w:rFonts w:ascii="Arial" w:hAnsi="Arial" w:cs="Arial"/>
                <w:lang w:eastAsia="en-GB"/>
              </w:rPr>
            </w:pPr>
            <w:r w:rsidRPr="00165092">
              <w:rPr>
                <w:rFonts w:ascii="Arial" w:hAnsi="Arial" w:cs="Arial"/>
              </w:rPr>
              <w:t>E</w:t>
            </w:r>
          </w:p>
        </w:tc>
      </w:tr>
      <w:tr w:rsidR="00165092" w:rsidRPr="00165092" w14:paraId="38231849" w14:textId="77777777" w:rsidTr="003B7EE0">
        <w:tc>
          <w:tcPr>
            <w:tcW w:w="7225" w:type="dxa"/>
            <w:tcBorders>
              <w:top w:val="single" w:sz="4" w:space="0" w:color="auto"/>
              <w:left w:val="single" w:sz="4" w:space="0" w:color="auto"/>
              <w:bottom w:val="single" w:sz="4" w:space="0" w:color="auto"/>
            </w:tcBorders>
          </w:tcPr>
          <w:p w14:paraId="18711867" w14:textId="7E924C35" w:rsidR="00165092" w:rsidRPr="00165092" w:rsidRDefault="00165092" w:rsidP="00165092">
            <w:pPr>
              <w:pStyle w:val="Heading1"/>
              <w:jc w:val="both"/>
              <w:outlineLvl w:val="0"/>
              <w:rPr>
                <w:rFonts w:cs="Arial"/>
                <w:b w:val="0"/>
                <w:sz w:val="22"/>
                <w:szCs w:val="22"/>
              </w:rPr>
            </w:pPr>
            <w:r w:rsidRPr="00165092">
              <w:rPr>
                <w:rFonts w:cs="Arial"/>
                <w:b w:val="0"/>
              </w:rPr>
              <w:t>Experience of supervising others</w:t>
            </w:r>
          </w:p>
        </w:tc>
        <w:tc>
          <w:tcPr>
            <w:tcW w:w="708" w:type="dxa"/>
            <w:tcBorders>
              <w:top w:val="single" w:sz="4" w:space="0" w:color="auto"/>
              <w:left w:val="single" w:sz="4" w:space="0" w:color="auto"/>
              <w:bottom w:val="single" w:sz="4" w:space="0" w:color="auto"/>
              <w:right w:val="single" w:sz="4" w:space="0" w:color="auto"/>
            </w:tcBorders>
          </w:tcPr>
          <w:p w14:paraId="45C1E60F" w14:textId="4D8280CB" w:rsidR="00165092" w:rsidRPr="00165092" w:rsidRDefault="00165092" w:rsidP="00165092">
            <w:pPr>
              <w:jc w:val="center"/>
              <w:rPr>
                <w:rFonts w:ascii="Arial" w:hAnsi="Arial" w:cs="Arial"/>
              </w:rPr>
            </w:pPr>
            <w:r w:rsidRPr="00165092">
              <w:rPr>
                <w:rFonts w:ascii="Arial" w:hAnsi="Arial" w:cs="Arial"/>
              </w:rPr>
              <w:t>D</w:t>
            </w:r>
          </w:p>
        </w:tc>
        <w:tc>
          <w:tcPr>
            <w:tcW w:w="567" w:type="dxa"/>
            <w:tcBorders>
              <w:top w:val="single" w:sz="4" w:space="0" w:color="auto"/>
              <w:left w:val="single" w:sz="4" w:space="0" w:color="auto"/>
              <w:bottom w:val="single" w:sz="4" w:space="0" w:color="auto"/>
              <w:right w:val="single" w:sz="4" w:space="0" w:color="auto"/>
            </w:tcBorders>
          </w:tcPr>
          <w:p w14:paraId="3AA3A198" w14:textId="77777777" w:rsidR="00165092" w:rsidRPr="00165092" w:rsidRDefault="00165092" w:rsidP="00165092">
            <w:pPr>
              <w:pStyle w:val="NoSpacing"/>
              <w:jc w:val="center"/>
              <w:rPr>
                <w:rFonts w:ascii="Arial" w:hAnsi="Arial" w:cs="Arial"/>
                <w:lang w:eastAsia="en-GB"/>
              </w:rPr>
            </w:pPr>
          </w:p>
        </w:tc>
        <w:tc>
          <w:tcPr>
            <w:tcW w:w="516" w:type="dxa"/>
            <w:tcBorders>
              <w:top w:val="single" w:sz="4" w:space="0" w:color="auto"/>
              <w:left w:val="single" w:sz="4" w:space="0" w:color="auto"/>
              <w:bottom w:val="single" w:sz="4" w:space="0" w:color="auto"/>
              <w:right w:val="single" w:sz="4" w:space="0" w:color="auto"/>
            </w:tcBorders>
          </w:tcPr>
          <w:p w14:paraId="327B1D62" w14:textId="77777777" w:rsidR="00165092" w:rsidRPr="00165092" w:rsidRDefault="00165092" w:rsidP="00165092">
            <w:pPr>
              <w:pStyle w:val="NoSpacing"/>
              <w:jc w:val="center"/>
              <w:rPr>
                <w:rFonts w:ascii="Arial" w:hAnsi="Arial" w:cs="Arial"/>
                <w:lang w:eastAsia="en-GB"/>
              </w:rPr>
            </w:pPr>
          </w:p>
        </w:tc>
      </w:tr>
      <w:tr w:rsidR="00165092" w:rsidRPr="00165092" w14:paraId="414E9AF0" w14:textId="77777777" w:rsidTr="003B7EE0">
        <w:tc>
          <w:tcPr>
            <w:tcW w:w="7225" w:type="dxa"/>
            <w:tcBorders>
              <w:top w:val="single" w:sz="4" w:space="0" w:color="auto"/>
              <w:left w:val="single" w:sz="4" w:space="0" w:color="auto"/>
              <w:bottom w:val="single" w:sz="4" w:space="0" w:color="auto"/>
            </w:tcBorders>
          </w:tcPr>
          <w:p w14:paraId="15ABF0BE" w14:textId="2293C92F" w:rsidR="00165092" w:rsidRPr="00165092" w:rsidRDefault="00165092" w:rsidP="00165092">
            <w:pPr>
              <w:pStyle w:val="Heading1"/>
              <w:jc w:val="both"/>
              <w:outlineLvl w:val="0"/>
              <w:rPr>
                <w:rFonts w:cs="Arial"/>
                <w:b w:val="0"/>
                <w:sz w:val="22"/>
                <w:szCs w:val="22"/>
              </w:rPr>
            </w:pPr>
            <w:r w:rsidRPr="00165092">
              <w:rPr>
                <w:rFonts w:cs="Arial"/>
                <w:b w:val="0"/>
              </w:rPr>
              <w:t>Experience of project management</w:t>
            </w:r>
          </w:p>
        </w:tc>
        <w:tc>
          <w:tcPr>
            <w:tcW w:w="708" w:type="dxa"/>
            <w:tcBorders>
              <w:top w:val="single" w:sz="4" w:space="0" w:color="auto"/>
              <w:left w:val="single" w:sz="4" w:space="0" w:color="auto"/>
              <w:bottom w:val="single" w:sz="4" w:space="0" w:color="auto"/>
              <w:right w:val="single" w:sz="4" w:space="0" w:color="auto"/>
            </w:tcBorders>
          </w:tcPr>
          <w:p w14:paraId="003F6352" w14:textId="1A99D6F6" w:rsidR="00165092" w:rsidRPr="00165092" w:rsidRDefault="00165092" w:rsidP="00165092">
            <w:pPr>
              <w:jc w:val="center"/>
              <w:rPr>
                <w:rFonts w:ascii="Arial" w:hAnsi="Arial" w:cs="Arial"/>
              </w:rPr>
            </w:pPr>
            <w:r w:rsidRPr="00165092">
              <w:rPr>
                <w:rFonts w:ascii="Arial" w:hAnsi="Arial" w:cs="Arial"/>
              </w:rPr>
              <w:t>D</w:t>
            </w:r>
          </w:p>
        </w:tc>
        <w:tc>
          <w:tcPr>
            <w:tcW w:w="567" w:type="dxa"/>
            <w:tcBorders>
              <w:top w:val="single" w:sz="4" w:space="0" w:color="auto"/>
              <w:left w:val="single" w:sz="4" w:space="0" w:color="auto"/>
              <w:bottom w:val="single" w:sz="4" w:space="0" w:color="auto"/>
              <w:right w:val="single" w:sz="4" w:space="0" w:color="auto"/>
            </w:tcBorders>
          </w:tcPr>
          <w:p w14:paraId="1AD20068" w14:textId="77777777" w:rsidR="00165092" w:rsidRPr="00165092" w:rsidRDefault="00165092" w:rsidP="00165092">
            <w:pPr>
              <w:pStyle w:val="NoSpacing"/>
              <w:jc w:val="center"/>
              <w:rPr>
                <w:rFonts w:ascii="Arial" w:hAnsi="Arial" w:cs="Arial"/>
                <w:lang w:eastAsia="en-GB"/>
              </w:rPr>
            </w:pPr>
          </w:p>
        </w:tc>
        <w:tc>
          <w:tcPr>
            <w:tcW w:w="516" w:type="dxa"/>
            <w:tcBorders>
              <w:top w:val="single" w:sz="4" w:space="0" w:color="auto"/>
              <w:left w:val="single" w:sz="4" w:space="0" w:color="auto"/>
              <w:bottom w:val="single" w:sz="4" w:space="0" w:color="auto"/>
              <w:right w:val="single" w:sz="4" w:space="0" w:color="auto"/>
            </w:tcBorders>
          </w:tcPr>
          <w:p w14:paraId="0566516E" w14:textId="77777777" w:rsidR="00165092" w:rsidRPr="00165092" w:rsidRDefault="00165092" w:rsidP="00165092">
            <w:pPr>
              <w:pStyle w:val="NoSpacing"/>
              <w:jc w:val="center"/>
              <w:rPr>
                <w:rFonts w:ascii="Arial" w:hAnsi="Arial" w:cs="Arial"/>
                <w:lang w:eastAsia="en-GB"/>
              </w:rPr>
            </w:pPr>
          </w:p>
        </w:tc>
      </w:tr>
      <w:tr w:rsidR="00165092" w:rsidRPr="00165092" w14:paraId="5B59AFAA" w14:textId="77777777" w:rsidTr="003B7EE0">
        <w:tc>
          <w:tcPr>
            <w:tcW w:w="7225" w:type="dxa"/>
            <w:tcBorders>
              <w:top w:val="single" w:sz="4" w:space="0" w:color="auto"/>
              <w:left w:val="single" w:sz="4" w:space="0" w:color="auto"/>
              <w:bottom w:val="single" w:sz="4" w:space="0" w:color="auto"/>
            </w:tcBorders>
          </w:tcPr>
          <w:p w14:paraId="24EBE345" w14:textId="1AD84867" w:rsidR="00165092" w:rsidRPr="00165092" w:rsidRDefault="00165092" w:rsidP="00165092">
            <w:pPr>
              <w:pStyle w:val="Heading1"/>
              <w:jc w:val="both"/>
              <w:outlineLvl w:val="0"/>
              <w:rPr>
                <w:rFonts w:cs="Arial"/>
                <w:b w:val="0"/>
                <w:sz w:val="22"/>
                <w:szCs w:val="22"/>
              </w:rPr>
            </w:pPr>
            <w:r w:rsidRPr="00165092">
              <w:rPr>
                <w:rFonts w:cs="Arial"/>
                <w:b w:val="0"/>
              </w:rPr>
              <w:t>Experience of using computerised databases</w:t>
            </w:r>
          </w:p>
        </w:tc>
        <w:tc>
          <w:tcPr>
            <w:tcW w:w="708" w:type="dxa"/>
            <w:tcBorders>
              <w:top w:val="single" w:sz="4" w:space="0" w:color="auto"/>
              <w:left w:val="single" w:sz="4" w:space="0" w:color="auto"/>
              <w:bottom w:val="single" w:sz="4" w:space="0" w:color="auto"/>
              <w:right w:val="single" w:sz="4" w:space="0" w:color="auto"/>
            </w:tcBorders>
          </w:tcPr>
          <w:p w14:paraId="087AA0B7" w14:textId="765E5142"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63744D5E" w14:textId="1B6059E0" w:rsidR="00165092" w:rsidRPr="00165092" w:rsidRDefault="00165092" w:rsidP="00165092">
            <w:pPr>
              <w:pStyle w:val="NoSpacing"/>
              <w:jc w:val="center"/>
              <w:rPr>
                <w:rFonts w:ascii="Arial" w:hAnsi="Arial" w:cs="Arial"/>
                <w:lang w:eastAsia="en-GB"/>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7FC8F486" w14:textId="5A649474" w:rsidR="00165092" w:rsidRPr="00165092" w:rsidRDefault="00165092" w:rsidP="00165092">
            <w:pPr>
              <w:pStyle w:val="NoSpacing"/>
              <w:jc w:val="center"/>
              <w:rPr>
                <w:rFonts w:ascii="Arial" w:hAnsi="Arial" w:cs="Arial"/>
                <w:lang w:eastAsia="en-GB"/>
              </w:rPr>
            </w:pPr>
            <w:r w:rsidRPr="00165092">
              <w:rPr>
                <w:rFonts w:ascii="Arial" w:hAnsi="Arial" w:cs="Arial"/>
              </w:rPr>
              <w:t>E</w:t>
            </w:r>
          </w:p>
        </w:tc>
      </w:tr>
      <w:tr w:rsidR="00165092" w:rsidRPr="00165092" w14:paraId="483B565F" w14:textId="77777777" w:rsidTr="003B7EE0">
        <w:tc>
          <w:tcPr>
            <w:tcW w:w="7225" w:type="dxa"/>
            <w:tcBorders>
              <w:top w:val="single" w:sz="4" w:space="0" w:color="auto"/>
              <w:left w:val="single" w:sz="4" w:space="0" w:color="auto"/>
              <w:bottom w:val="single" w:sz="4" w:space="0" w:color="auto"/>
            </w:tcBorders>
          </w:tcPr>
          <w:p w14:paraId="37CAE563" w14:textId="5FA01B2D" w:rsidR="00165092" w:rsidRPr="00165092" w:rsidRDefault="00165092" w:rsidP="00165092">
            <w:pPr>
              <w:pStyle w:val="Heading1"/>
              <w:jc w:val="both"/>
              <w:outlineLvl w:val="0"/>
              <w:rPr>
                <w:rFonts w:cs="Arial"/>
                <w:b w:val="0"/>
                <w:sz w:val="22"/>
                <w:szCs w:val="22"/>
              </w:rPr>
            </w:pPr>
            <w:r w:rsidRPr="00165092">
              <w:rPr>
                <w:rFonts w:cs="Arial"/>
                <w:b w:val="0"/>
              </w:rPr>
              <w:t>Experience of working across College and with teams to implement changes in systems and data requirements</w:t>
            </w:r>
          </w:p>
        </w:tc>
        <w:tc>
          <w:tcPr>
            <w:tcW w:w="708" w:type="dxa"/>
            <w:tcBorders>
              <w:top w:val="single" w:sz="4" w:space="0" w:color="auto"/>
              <w:left w:val="single" w:sz="4" w:space="0" w:color="auto"/>
              <w:bottom w:val="single" w:sz="4" w:space="0" w:color="auto"/>
              <w:right w:val="single" w:sz="4" w:space="0" w:color="auto"/>
            </w:tcBorders>
          </w:tcPr>
          <w:p w14:paraId="7DCEDD6E" w14:textId="1C3F82EA" w:rsidR="00165092" w:rsidRPr="00165092" w:rsidRDefault="00165092" w:rsidP="00165092">
            <w:pPr>
              <w:jc w:val="center"/>
              <w:rPr>
                <w:rFonts w:ascii="Arial" w:hAnsi="Arial" w:cs="Arial"/>
              </w:rPr>
            </w:pPr>
            <w:r w:rsidRPr="00165092">
              <w:rPr>
                <w:rFonts w:ascii="Arial" w:hAnsi="Arial" w:cs="Arial"/>
              </w:rPr>
              <w:t>D</w:t>
            </w:r>
          </w:p>
        </w:tc>
        <w:tc>
          <w:tcPr>
            <w:tcW w:w="567" w:type="dxa"/>
            <w:tcBorders>
              <w:top w:val="single" w:sz="4" w:space="0" w:color="auto"/>
              <w:left w:val="single" w:sz="4" w:space="0" w:color="auto"/>
              <w:bottom w:val="single" w:sz="4" w:space="0" w:color="auto"/>
              <w:right w:val="single" w:sz="4" w:space="0" w:color="auto"/>
            </w:tcBorders>
          </w:tcPr>
          <w:p w14:paraId="0411B655" w14:textId="77777777" w:rsidR="00165092" w:rsidRPr="00165092" w:rsidRDefault="00165092" w:rsidP="00165092">
            <w:pPr>
              <w:pStyle w:val="NoSpacing"/>
              <w:jc w:val="center"/>
              <w:rPr>
                <w:rFonts w:ascii="Arial" w:hAnsi="Arial" w:cs="Arial"/>
                <w:lang w:eastAsia="en-GB"/>
              </w:rPr>
            </w:pPr>
          </w:p>
        </w:tc>
        <w:tc>
          <w:tcPr>
            <w:tcW w:w="516" w:type="dxa"/>
            <w:tcBorders>
              <w:top w:val="single" w:sz="4" w:space="0" w:color="auto"/>
              <w:left w:val="single" w:sz="4" w:space="0" w:color="auto"/>
              <w:bottom w:val="single" w:sz="4" w:space="0" w:color="auto"/>
              <w:right w:val="single" w:sz="4" w:space="0" w:color="auto"/>
            </w:tcBorders>
          </w:tcPr>
          <w:p w14:paraId="368C879D" w14:textId="77777777" w:rsidR="00165092" w:rsidRPr="00165092" w:rsidRDefault="00165092" w:rsidP="00165092">
            <w:pPr>
              <w:pStyle w:val="NoSpacing"/>
              <w:jc w:val="center"/>
              <w:rPr>
                <w:rFonts w:ascii="Arial" w:hAnsi="Arial" w:cs="Arial"/>
                <w:lang w:eastAsia="en-GB"/>
              </w:rPr>
            </w:pPr>
          </w:p>
        </w:tc>
      </w:tr>
      <w:tr w:rsidR="00165092" w:rsidRPr="00165092" w14:paraId="264FE921" w14:textId="77777777" w:rsidTr="008C2F4A">
        <w:tc>
          <w:tcPr>
            <w:tcW w:w="9016" w:type="dxa"/>
            <w:gridSpan w:val="4"/>
            <w:shd w:val="clear" w:color="auto" w:fill="5B9BD5" w:themeFill="accent1"/>
          </w:tcPr>
          <w:p w14:paraId="276D472A" w14:textId="77777777" w:rsidR="00165092" w:rsidRPr="00165092" w:rsidRDefault="00165092" w:rsidP="00165092">
            <w:pPr>
              <w:pStyle w:val="NoSpacing"/>
              <w:rPr>
                <w:rFonts w:ascii="Arial" w:hAnsi="Arial" w:cs="Arial"/>
                <w:color w:val="FFFFFF" w:themeColor="background1"/>
                <w:lang w:eastAsia="en-GB"/>
              </w:rPr>
            </w:pPr>
            <w:r w:rsidRPr="00165092">
              <w:rPr>
                <w:rFonts w:ascii="Arial" w:hAnsi="Arial" w:cs="Arial"/>
                <w:color w:val="FFFFFF" w:themeColor="background1"/>
                <w:lang w:eastAsia="en-GB"/>
              </w:rPr>
              <w:t>SPECIAL ABILITIES AND APTUTUDE</w:t>
            </w:r>
          </w:p>
        </w:tc>
      </w:tr>
      <w:tr w:rsidR="00165092" w:rsidRPr="00165092" w14:paraId="468A29B9" w14:textId="77777777" w:rsidTr="00C016AA">
        <w:tc>
          <w:tcPr>
            <w:tcW w:w="7225" w:type="dxa"/>
            <w:tcBorders>
              <w:top w:val="single" w:sz="4" w:space="0" w:color="auto"/>
              <w:left w:val="single" w:sz="4" w:space="0" w:color="auto"/>
              <w:bottom w:val="single" w:sz="4" w:space="0" w:color="auto"/>
            </w:tcBorders>
          </w:tcPr>
          <w:p w14:paraId="62AF6CC8" w14:textId="37C58C49" w:rsidR="00165092" w:rsidRPr="00165092" w:rsidRDefault="00165092" w:rsidP="00165092">
            <w:pPr>
              <w:jc w:val="both"/>
              <w:rPr>
                <w:rFonts w:ascii="Arial" w:hAnsi="Arial" w:cs="Arial"/>
              </w:rPr>
            </w:pPr>
            <w:r w:rsidRPr="00165092">
              <w:rPr>
                <w:rFonts w:ascii="Arial" w:hAnsi="Arial" w:cs="Arial"/>
              </w:rPr>
              <w:t>Ability to lead and work collaboratively and supportively as part of a team</w:t>
            </w:r>
          </w:p>
        </w:tc>
        <w:tc>
          <w:tcPr>
            <w:tcW w:w="708" w:type="dxa"/>
            <w:tcBorders>
              <w:top w:val="single" w:sz="4" w:space="0" w:color="auto"/>
              <w:left w:val="single" w:sz="4" w:space="0" w:color="auto"/>
              <w:bottom w:val="single" w:sz="4" w:space="0" w:color="auto"/>
              <w:right w:val="single" w:sz="4" w:space="0" w:color="auto"/>
            </w:tcBorders>
          </w:tcPr>
          <w:p w14:paraId="7EED0DAB" w14:textId="30A38CA9"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6732513B" w14:textId="0D57F575" w:rsidR="00165092" w:rsidRPr="00165092" w:rsidRDefault="00165092" w:rsidP="00165092">
            <w:pPr>
              <w:jc w:val="center"/>
              <w:rPr>
                <w:rFonts w:ascii="Arial" w:hAnsi="Arial" w:cs="Arial"/>
                <w:sz w:val="20"/>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106324DF" w14:textId="77777777" w:rsidR="00165092" w:rsidRPr="00165092" w:rsidRDefault="00165092" w:rsidP="00165092">
            <w:pPr>
              <w:pStyle w:val="NoSpacing"/>
              <w:jc w:val="center"/>
              <w:rPr>
                <w:rFonts w:ascii="Arial" w:hAnsi="Arial" w:cs="Arial"/>
                <w:lang w:eastAsia="en-GB"/>
              </w:rPr>
            </w:pPr>
          </w:p>
        </w:tc>
      </w:tr>
      <w:tr w:rsidR="00165092" w:rsidRPr="00165092" w14:paraId="1F9CCA8C" w14:textId="77777777" w:rsidTr="00C016AA">
        <w:tc>
          <w:tcPr>
            <w:tcW w:w="7225" w:type="dxa"/>
            <w:tcBorders>
              <w:top w:val="single" w:sz="4" w:space="0" w:color="auto"/>
              <w:left w:val="single" w:sz="4" w:space="0" w:color="auto"/>
              <w:bottom w:val="single" w:sz="4" w:space="0" w:color="auto"/>
            </w:tcBorders>
          </w:tcPr>
          <w:p w14:paraId="3D6F6637" w14:textId="0270369D" w:rsidR="00165092" w:rsidRPr="00165092" w:rsidRDefault="00165092" w:rsidP="00165092">
            <w:pPr>
              <w:jc w:val="both"/>
              <w:rPr>
                <w:rFonts w:ascii="Arial" w:hAnsi="Arial" w:cs="Arial"/>
              </w:rPr>
            </w:pPr>
            <w:r w:rsidRPr="00165092">
              <w:rPr>
                <w:rFonts w:ascii="Arial" w:hAnsi="Arial" w:cs="Arial"/>
              </w:rPr>
              <w:t>Ability to work with internal and external groups to provide appropriate information on College performance</w:t>
            </w:r>
          </w:p>
        </w:tc>
        <w:tc>
          <w:tcPr>
            <w:tcW w:w="708" w:type="dxa"/>
            <w:tcBorders>
              <w:top w:val="single" w:sz="4" w:space="0" w:color="auto"/>
              <w:left w:val="single" w:sz="4" w:space="0" w:color="auto"/>
              <w:bottom w:val="single" w:sz="4" w:space="0" w:color="auto"/>
              <w:right w:val="single" w:sz="4" w:space="0" w:color="auto"/>
            </w:tcBorders>
          </w:tcPr>
          <w:p w14:paraId="75B114CF" w14:textId="25EBE5DA"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25783852" w14:textId="65DD943E" w:rsidR="00165092" w:rsidRPr="00165092" w:rsidRDefault="00165092" w:rsidP="00165092">
            <w:pPr>
              <w:jc w:val="center"/>
              <w:rPr>
                <w:rFonts w:ascii="Arial" w:hAnsi="Arial" w:cs="Arial"/>
                <w:sz w:val="20"/>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101563A7" w14:textId="77777777" w:rsidR="00165092" w:rsidRPr="00165092" w:rsidRDefault="00165092" w:rsidP="00165092">
            <w:pPr>
              <w:pStyle w:val="NoSpacing"/>
              <w:jc w:val="center"/>
              <w:rPr>
                <w:rFonts w:ascii="Arial" w:hAnsi="Arial" w:cs="Arial"/>
                <w:lang w:eastAsia="en-GB"/>
              </w:rPr>
            </w:pPr>
          </w:p>
        </w:tc>
      </w:tr>
      <w:tr w:rsidR="00165092" w:rsidRPr="00165092" w14:paraId="5F13B9B1" w14:textId="77777777" w:rsidTr="00C016AA">
        <w:tc>
          <w:tcPr>
            <w:tcW w:w="7225" w:type="dxa"/>
            <w:tcBorders>
              <w:top w:val="single" w:sz="4" w:space="0" w:color="auto"/>
              <w:left w:val="single" w:sz="4" w:space="0" w:color="auto"/>
              <w:bottom w:val="single" w:sz="4" w:space="0" w:color="auto"/>
            </w:tcBorders>
          </w:tcPr>
          <w:p w14:paraId="5D131E45" w14:textId="008CFA46" w:rsidR="00165092" w:rsidRPr="00165092" w:rsidRDefault="00165092" w:rsidP="00165092">
            <w:pPr>
              <w:jc w:val="both"/>
              <w:rPr>
                <w:rFonts w:ascii="Arial" w:hAnsi="Arial" w:cs="Arial"/>
              </w:rPr>
            </w:pPr>
            <w:r w:rsidRPr="00165092">
              <w:rPr>
                <w:rFonts w:ascii="Arial" w:hAnsi="Arial" w:cs="Arial"/>
              </w:rPr>
              <w:t>Good interpersonal skills</w:t>
            </w:r>
          </w:p>
        </w:tc>
        <w:tc>
          <w:tcPr>
            <w:tcW w:w="708" w:type="dxa"/>
            <w:tcBorders>
              <w:top w:val="single" w:sz="4" w:space="0" w:color="auto"/>
              <w:left w:val="single" w:sz="4" w:space="0" w:color="auto"/>
              <w:bottom w:val="single" w:sz="4" w:space="0" w:color="auto"/>
              <w:right w:val="single" w:sz="4" w:space="0" w:color="auto"/>
            </w:tcBorders>
          </w:tcPr>
          <w:p w14:paraId="417D2CDC" w14:textId="3B6A0A8C"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7A2ECE0F" w14:textId="6E2382C3" w:rsidR="00165092" w:rsidRPr="00165092" w:rsidRDefault="00165092" w:rsidP="00165092">
            <w:pPr>
              <w:jc w:val="center"/>
              <w:rPr>
                <w:rFonts w:ascii="Arial" w:hAnsi="Arial" w:cs="Arial"/>
                <w:sz w:val="20"/>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70A402FE" w14:textId="77777777" w:rsidR="00165092" w:rsidRPr="00165092" w:rsidRDefault="00165092" w:rsidP="00165092">
            <w:pPr>
              <w:pStyle w:val="NoSpacing"/>
              <w:rPr>
                <w:rFonts w:ascii="Arial" w:hAnsi="Arial" w:cs="Arial"/>
                <w:lang w:eastAsia="en-GB"/>
              </w:rPr>
            </w:pPr>
          </w:p>
        </w:tc>
      </w:tr>
      <w:tr w:rsidR="00165092" w:rsidRPr="00165092" w14:paraId="31724C47" w14:textId="77777777" w:rsidTr="00C016AA">
        <w:tc>
          <w:tcPr>
            <w:tcW w:w="7225" w:type="dxa"/>
            <w:tcBorders>
              <w:top w:val="single" w:sz="4" w:space="0" w:color="auto"/>
              <w:left w:val="single" w:sz="4" w:space="0" w:color="auto"/>
              <w:bottom w:val="single" w:sz="4" w:space="0" w:color="auto"/>
            </w:tcBorders>
          </w:tcPr>
          <w:p w14:paraId="12C7990A" w14:textId="635C5957" w:rsidR="00165092" w:rsidRPr="00165092" w:rsidRDefault="00165092" w:rsidP="00165092">
            <w:pPr>
              <w:pStyle w:val="Heading1"/>
              <w:jc w:val="both"/>
              <w:outlineLvl w:val="0"/>
              <w:rPr>
                <w:rFonts w:cs="Arial"/>
                <w:b w:val="0"/>
                <w:sz w:val="22"/>
                <w:szCs w:val="22"/>
              </w:rPr>
            </w:pPr>
            <w:r w:rsidRPr="00165092">
              <w:rPr>
                <w:rFonts w:cs="Arial"/>
                <w:b w:val="0"/>
              </w:rPr>
              <w:t>Ability to work both under direction and on personal initiative</w:t>
            </w:r>
          </w:p>
        </w:tc>
        <w:tc>
          <w:tcPr>
            <w:tcW w:w="708" w:type="dxa"/>
            <w:tcBorders>
              <w:top w:val="single" w:sz="4" w:space="0" w:color="auto"/>
              <w:left w:val="single" w:sz="4" w:space="0" w:color="auto"/>
              <w:bottom w:val="single" w:sz="4" w:space="0" w:color="auto"/>
              <w:right w:val="single" w:sz="4" w:space="0" w:color="auto"/>
            </w:tcBorders>
          </w:tcPr>
          <w:p w14:paraId="0E46D107" w14:textId="68DC4B06"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4DCDBC74" w14:textId="66371F03" w:rsidR="00165092" w:rsidRPr="00165092" w:rsidRDefault="00165092" w:rsidP="00165092">
            <w:pPr>
              <w:jc w:val="center"/>
              <w:rPr>
                <w:rFonts w:ascii="Arial" w:hAnsi="Arial" w:cs="Arial"/>
                <w:sz w:val="20"/>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68C38FD8" w14:textId="77777777" w:rsidR="00165092" w:rsidRPr="00165092" w:rsidRDefault="00165092" w:rsidP="00165092">
            <w:pPr>
              <w:pStyle w:val="NoSpacing"/>
              <w:rPr>
                <w:rFonts w:ascii="Arial" w:hAnsi="Arial" w:cs="Arial"/>
                <w:lang w:eastAsia="en-GB"/>
              </w:rPr>
            </w:pPr>
          </w:p>
        </w:tc>
      </w:tr>
      <w:tr w:rsidR="00165092" w:rsidRPr="00165092" w14:paraId="6A510FF9" w14:textId="77777777" w:rsidTr="00C016AA">
        <w:tc>
          <w:tcPr>
            <w:tcW w:w="7225" w:type="dxa"/>
            <w:tcBorders>
              <w:top w:val="single" w:sz="4" w:space="0" w:color="auto"/>
              <w:left w:val="single" w:sz="4" w:space="0" w:color="auto"/>
              <w:bottom w:val="single" w:sz="4" w:space="0" w:color="auto"/>
            </w:tcBorders>
          </w:tcPr>
          <w:p w14:paraId="08E50E79" w14:textId="6BAD9D44" w:rsidR="00165092" w:rsidRPr="00165092" w:rsidRDefault="00165092" w:rsidP="00165092">
            <w:pPr>
              <w:pStyle w:val="Heading1"/>
              <w:jc w:val="both"/>
              <w:outlineLvl w:val="0"/>
              <w:rPr>
                <w:rFonts w:cs="Arial"/>
                <w:b w:val="0"/>
                <w:sz w:val="22"/>
                <w:szCs w:val="22"/>
              </w:rPr>
            </w:pPr>
            <w:r w:rsidRPr="00165092">
              <w:rPr>
                <w:rFonts w:cs="Arial"/>
                <w:b w:val="0"/>
              </w:rPr>
              <w:t>Excellent oral and written communication skills</w:t>
            </w:r>
          </w:p>
        </w:tc>
        <w:tc>
          <w:tcPr>
            <w:tcW w:w="708" w:type="dxa"/>
            <w:tcBorders>
              <w:top w:val="single" w:sz="4" w:space="0" w:color="auto"/>
              <w:left w:val="single" w:sz="4" w:space="0" w:color="auto"/>
              <w:bottom w:val="single" w:sz="4" w:space="0" w:color="auto"/>
              <w:right w:val="single" w:sz="4" w:space="0" w:color="auto"/>
            </w:tcBorders>
          </w:tcPr>
          <w:p w14:paraId="5668E0CB" w14:textId="7E77181C"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1084A55D" w14:textId="39E4E548" w:rsidR="00165092" w:rsidRPr="00165092" w:rsidRDefault="00165092" w:rsidP="00165092">
            <w:pPr>
              <w:jc w:val="center"/>
              <w:rPr>
                <w:rFonts w:ascii="Arial" w:hAnsi="Arial" w:cs="Arial"/>
                <w:sz w:val="20"/>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4BC89D8D" w14:textId="1D3CBF6B" w:rsidR="00165092" w:rsidRPr="00165092" w:rsidRDefault="00165092" w:rsidP="00165092">
            <w:pPr>
              <w:pStyle w:val="NoSpacing"/>
              <w:jc w:val="center"/>
              <w:rPr>
                <w:rFonts w:ascii="Arial" w:hAnsi="Arial" w:cs="Arial"/>
                <w:lang w:eastAsia="en-GB"/>
              </w:rPr>
            </w:pPr>
            <w:r w:rsidRPr="00165092">
              <w:rPr>
                <w:rFonts w:ascii="Arial" w:hAnsi="Arial" w:cs="Arial"/>
              </w:rPr>
              <w:t>E</w:t>
            </w:r>
          </w:p>
        </w:tc>
      </w:tr>
      <w:tr w:rsidR="00165092" w:rsidRPr="00165092" w14:paraId="13BEE5D1" w14:textId="77777777" w:rsidTr="00C016AA">
        <w:tc>
          <w:tcPr>
            <w:tcW w:w="7225" w:type="dxa"/>
            <w:tcBorders>
              <w:top w:val="single" w:sz="4" w:space="0" w:color="auto"/>
              <w:left w:val="single" w:sz="4" w:space="0" w:color="auto"/>
              <w:bottom w:val="single" w:sz="4" w:space="0" w:color="auto"/>
            </w:tcBorders>
          </w:tcPr>
          <w:p w14:paraId="42DEB6EC" w14:textId="3E88318E" w:rsidR="00165092" w:rsidRPr="00165092" w:rsidRDefault="00165092" w:rsidP="00165092">
            <w:pPr>
              <w:pStyle w:val="Heading1"/>
              <w:jc w:val="both"/>
              <w:outlineLvl w:val="0"/>
              <w:rPr>
                <w:rFonts w:cs="Arial"/>
                <w:b w:val="0"/>
                <w:sz w:val="22"/>
                <w:szCs w:val="22"/>
              </w:rPr>
            </w:pPr>
            <w:r w:rsidRPr="00165092">
              <w:rPr>
                <w:rFonts w:cs="Arial"/>
                <w:b w:val="0"/>
              </w:rPr>
              <w:t>An aptitude for proactive identification and solution of problems</w:t>
            </w:r>
          </w:p>
        </w:tc>
        <w:tc>
          <w:tcPr>
            <w:tcW w:w="708" w:type="dxa"/>
            <w:tcBorders>
              <w:top w:val="single" w:sz="4" w:space="0" w:color="auto"/>
              <w:left w:val="single" w:sz="4" w:space="0" w:color="auto"/>
              <w:bottom w:val="single" w:sz="4" w:space="0" w:color="auto"/>
              <w:right w:val="single" w:sz="4" w:space="0" w:color="auto"/>
            </w:tcBorders>
          </w:tcPr>
          <w:p w14:paraId="751C520D" w14:textId="09E1EB95"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5A84A027" w14:textId="3B17622F" w:rsidR="00165092" w:rsidRPr="00165092" w:rsidRDefault="00165092" w:rsidP="00165092">
            <w:pPr>
              <w:jc w:val="center"/>
              <w:rPr>
                <w:rFonts w:ascii="Arial" w:hAnsi="Arial" w:cs="Arial"/>
                <w:sz w:val="20"/>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2D00D382" w14:textId="0B1E819D" w:rsidR="00165092" w:rsidRPr="00165092" w:rsidRDefault="00165092" w:rsidP="00165092">
            <w:pPr>
              <w:pStyle w:val="NoSpacing"/>
              <w:jc w:val="center"/>
              <w:rPr>
                <w:rFonts w:ascii="Arial" w:hAnsi="Arial" w:cs="Arial"/>
                <w:lang w:eastAsia="en-GB"/>
              </w:rPr>
            </w:pPr>
            <w:r w:rsidRPr="00165092">
              <w:rPr>
                <w:rFonts w:ascii="Arial" w:hAnsi="Arial" w:cs="Arial"/>
              </w:rPr>
              <w:t>E</w:t>
            </w:r>
          </w:p>
        </w:tc>
      </w:tr>
      <w:tr w:rsidR="00165092" w:rsidRPr="00165092" w14:paraId="0C322D89" w14:textId="77777777" w:rsidTr="00C016AA">
        <w:tc>
          <w:tcPr>
            <w:tcW w:w="7225" w:type="dxa"/>
            <w:tcBorders>
              <w:top w:val="single" w:sz="4" w:space="0" w:color="auto"/>
              <w:left w:val="single" w:sz="4" w:space="0" w:color="auto"/>
              <w:bottom w:val="single" w:sz="4" w:space="0" w:color="auto"/>
            </w:tcBorders>
          </w:tcPr>
          <w:p w14:paraId="1D833043" w14:textId="2C5F2407" w:rsidR="00165092" w:rsidRPr="00165092" w:rsidRDefault="00165092" w:rsidP="00165092">
            <w:pPr>
              <w:pStyle w:val="Heading1"/>
              <w:jc w:val="both"/>
              <w:outlineLvl w:val="0"/>
              <w:rPr>
                <w:rFonts w:cs="Arial"/>
                <w:b w:val="0"/>
                <w:sz w:val="22"/>
                <w:szCs w:val="22"/>
              </w:rPr>
            </w:pPr>
            <w:r w:rsidRPr="00165092">
              <w:rPr>
                <w:rFonts w:cs="Arial"/>
                <w:b w:val="0"/>
              </w:rPr>
              <w:t>Ability to work under pressure to meet deadlines and targets</w:t>
            </w:r>
          </w:p>
        </w:tc>
        <w:tc>
          <w:tcPr>
            <w:tcW w:w="708" w:type="dxa"/>
            <w:tcBorders>
              <w:top w:val="single" w:sz="4" w:space="0" w:color="auto"/>
              <w:left w:val="single" w:sz="4" w:space="0" w:color="auto"/>
              <w:bottom w:val="single" w:sz="4" w:space="0" w:color="auto"/>
              <w:right w:val="single" w:sz="4" w:space="0" w:color="auto"/>
            </w:tcBorders>
          </w:tcPr>
          <w:p w14:paraId="4CDF29B2" w14:textId="58F5D8AA"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284F63B6" w14:textId="6A85CD78" w:rsidR="00165092" w:rsidRPr="00165092" w:rsidRDefault="00165092" w:rsidP="00165092">
            <w:pPr>
              <w:jc w:val="center"/>
              <w:rPr>
                <w:rFonts w:ascii="Arial" w:hAnsi="Arial" w:cs="Arial"/>
                <w:sz w:val="20"/>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08B112FD" w14:textId="77777777" w:rsidR="00165092" w:rsidRPr="00165092" w:rsidRDefault="00165092" w:rsidP="00165092">
            <w:pPr>
              <w:pStyle w:val="NoSpacing"/>
              <w:jc w:val="center"/>
              <w:rPr>
                <w:rFonts w:ascii="Arial" w:hAnsi="Arial" w:cs="Arial"/>
                <w:lang w:eastAsia="en-GB"/>
              </w:rPr>
            </w:pPr>
          </w:p>
        </w:tc>
      </w:tr>
      <w:tr w:rsidR="00165092" w:rsidRPr="00165092" w14:paraId="0408F808" w14:textId="77777777" w:rsidTr="00C016AA">
        <w:tc>
          <w:tcPr>
            <w:tcW w:w="7225" w:type="dxa"/>
            <w:tcBorders>
              <w:top w:val="single" w:sz="4" w:space="0" w:color="auto"/>
              <w:left w:val="single" w:sz="4" w:space="0" w:color="auto"/>
              <w:bottom w:val="single" w:sz="4" w:space="0" w:color="auto"/>
            </w:tcBorders>
          </w:tcPr>
          <w:p w14:paraId="7C098807" w14:textId="2A285B06" w:rsidR="00165092" w:rsidRPr="00165092" w:rsidRDefault="00165092" w:rsidP="00165092">
            <w:pPr>
              <w:pStyle w:val="Heading1"/>
              <w:jc w:val="both"/>
              <w:outlineLvl w:val="0"/>
              <w:rPr>
                <w:rFonts w:cs="Arial"/>
                <w:b w:val="0"/>
                <w:sz w:val="22"/>
                <w:szCs w:val="22"/>
              </w:rPr>
            </w:pPr>
            <w:r w:rsidRPr="00165092">
              <w:rPr>
                <w:rFonts w:cs="Arial"/>
                <w:b w:val="0"/>
              </w:rPr>
              <w:t>Good organisational and planning skills</w:t>
            </w:r>
          </w:p>
        </w:tc>
        <w:tc>
          <w:tcPr>
            <w:tcW w:w="708" w:type="dxa"/>
            <w:tcBorders>
              <w:top w:val="single" w:sz="4" w:space="0" w:color="auto"/>
              <w:left w:val="single" w:sz="4" w:space="0" w:color="auto"/>
              <w:bottom w:val="single" w:sz="4" w:space="0" w:color="auto"/>
              <w:right w:val="single" w:sz="4" w:space="0" w:color="auto"/>
            </w:tcBorders>
          </w:tcPr>
          <w:p w14:paraId="14B47BA4" w14:textId="6938B444"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6AF8093C" w14:textId="3F6892A8" w:rsidR="00165092" w:rsidRPr="00165092" w:rsidRDefault="00165092" w:rsidP="00165092">
            <w:pPr>
              <w:jc w:val="center"/>
              <w:rPr>
                <w:rFonts w:ascii="Arial" w:hAnsi="Arial" w:cs="Arial"/>
                <w:sz w:val="20"/>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488727A6" w14:textId="77777777" w:rsidR="00165092" w:rsidRPr="00165092" w:rsidRDefault="00165092" w:rsidP="00165092">
            <w:pPr>
              <w:pStyle w:val="NoSpacing"/>
              <w:jc w:val="center"/>
              <w:rPr>
                <w:rFonts w:ascii="Arial" w:hAnsi="Arial" w:cs="Arial"/>
                <w:lang w:eastAsia="en-GB"/>
              </w:rPr>
            </w:pPr>
          </w:p>
        </w:tc>
      </w:tr>
      <w:tr w:rsidR="00165092" w:rsidRPr="00165092" w14:paraId="0AAF20AF" w14:textId="77777777" w:rsidTr="00C016AA">
        <w:tc>
          <w:tcPr>
            <w:tcW w:w="7225" w:type="dxa"/>
            <w:tcBorders>
              <w:top w:val="single" w:sz="4" w:space="0" w:color="auto"/>
              <w:left w:val="single" w:sz="4" w:space="0" w:color="auto"/>
              <w:bottom w:val="single" w:sz="4" w:space="0" w:color="auto"/>
            </w:tcBorders>
          </w:tcPr>
          <w:p w14:paraId="671FED85" w14:textId="29CF1DD6" w:rsidR="00165092" w:rsidRPr="00165092" w:rsidRDefault="00165092" w:rsidP="00165092">
            <w:pPr>
              <w:pStyle w:val="Heading1"/>
              <w:jc w:val="both"/>
              <w:outlineLvl w:val="0"/>
              <w:rPr>
                <w:rFonts w:cs="Arial"/>
                <w:b w:val="0"/>
                <w:sz w:val="22"/>
                <w:szCs w:val="22"/>
              </w:rPr>
            </w:pPr>
            <w:r w:rsidRPr="00165092">
              <w:rPr>
                <w:rFonts w:cs="Arial"/>
                <w:b w:val="0"/>
              </w:rPr>
              <w:t>Ability to analyse and synthesise information and present it clearly and precisely in a variety of forms</w:t>
            </w:r>
          </w:p>
        </w:tc>
        <w:tc>
          <w:tcPr>
            <w:tcW w:w="708" w:type="dxa"/>
            <w:tcBorders>
              <w:top w:val="single" w:sz="4" w:space="0" w:color="auto"/>
              <w:left w:val="single" w:sz="4" w:space="0" w:color="auto"/>
              <w:bottom w:val="single" w:sz="4" w:space="0" w:color="auto"/>
              <w:right w:val="single" w:sz="4" w:space="0" w:color="auto"/>
            </w:tcBorders>
          </w:tcPr>
          <w:p w14:paraId="4EE8045F" w14:textId="09B85650"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35FC906C" w14:textId="7FD3FE0B" w:rsidR="00165092" w:rsidRPr="00165092" w:rsidRDefault="00165092" w:rsidP="00165092">
            <w:pPr>
              <w:jc w:val="center"/>
              <w:rPr>
                <w:rFonts w:ascii="Arial" w:hAnsi="Arial" w:cs="Arial"/>
                <w:sz w:val="20"/>
              </w:rPr>
            </w:pPr>
            <w:r w:rsidRPr="00165092">
              <w:rPr>
                <w:rFonts w:ascii="Arial" w:hAnsi="Arial" w:cs="Arial"/>
              </w:rPr>
              <w:t>E</w:t>
            </w:r>
          </w:p>
        </w:tc>
        <w:tc>
          <w:tcPr>
            <w:tcW w:w="516" w:type="dxa"/>
            <w:tcBorders>
              <w:top w:val="single" w:sz="4" w:space="0" w:color="auto"/>
              <w:left w:val="single" w:sz="4" w:space="0" w:color="auto"/>
              <w:bottom w:val="single" w:sz="4" w:space="0" w:color="auto"/>
              <w:right w:val="single" w:sz="4" w:space="0" w:color="auto"/>
            </w:tcBorders>
          </w:tcPr>
          <w:p w14:paraId="353D45E5" w14:textId="77777777" w:rsidR="00165092" w:rsidRPr="00165092" w:rsidRDefault="00165092" w:rsidP="00165092">
            <w:pPr>
              <w:pStyle w:val="NoSpacing"/>
              <w:jc w:val="center"/>
              <w:rPr>
                <w:rFonts w:ascii="Arial" w:hAnsi="Arial" w:cs="Arial"/>
                <w:lang w:eastAsia="en-GB"/>
              </w:rPr>
            </w:pPr>
          </w:p>
        </w:tc>
      </w:tr>
      <w:tr w:rsidR="00165092" w:rsidRPr="00165092" w14:paraId="1A9EE83E" w14:textId="77777777" w:rsidTr="008C2F4A">
        <w:tc>
          <w:tcPr>
            <w:tcW w:w="9016" w:type="dxa"/>
            <w:gridSpan w:val="4"/>
            <w:shd w:val="clear" w:color="auto" w:fill="5B9BD5" w:themeFill="accent1"/>
          </w:tcPr>
          <w:p w14:paraId="51573BD3" w14:textId="77777777" w:rsidR="00165092" w:rsidRPr="00165092" w:rsidRDefault="00165092" w:rsidP="00165092">
            <w:pPr>
              <w:pStyle w:val="NoSpacing"/>
              <w:rPr>
                <w:rFonts w:ascii="Arial" w:hAnsi="Arial" w:cs="Arial"/>
                <w:color w:val="FFFFFF" w:themeColor="background1"/>
                <w:lang w:eastAsia="en-GB"/>
              </w:rPr>
            </w:pPr>
            <w:r w:rsidRPr="00165092">
              <w:rPr>
                <w:rFonts w:ascii="Arial" w:hAnsi="Arial" w:cs="Arial"/>
                <w:color w:val="FFFFFF" w:themeColor="background1"/>
                <w:lang w:eastAsia="en-GB"/>
              </w:rPr>
              <w:t>OTHER REQUIRMENTS</w:t>
            </w:r>
          </w:p>
        </w:tc>
      </w:tr>
      <w:tr w:rsidR="00165092" w:rsidRPr="00165092" w14:paraId="5E1B69B7" w14:textId="77777777" w:rsidTr="0035553B">
        <w:tc>
          <w:tcPr>
            <w:tcW w:w="7225" w:type="dxa"/>
            <w:tcBorders>
              <w:top w:val="single" w:sz="4" w:space="0" w:color="auto"/>
              <w:left w:val="single" w:sz="4" w:space="0" w:color="auto"/>
              <w:bottom w:val="single" w:sz="4" w:space="0" w:color="auto"/>
            </w:tcBorders>
          </w:tcPr>
          <w:p w14:paraId="5D405D27" w14:textId="015C888B" w:rsidR="00165092" w:rsidRPr="00165092" w:rsidRDefault="00165092" w:rsidP="00165092">
            <w:pPr>
              <w:jc w:val="both"/>
              <w:rPr>
                <w:rFonts w:ascii="Arial" w:hAnsi="Arial" w:cs="Arial"/>
              </w:rPr>
            </w:pPr>
            <w:r w:rsidRPr="00165092">
              <w:rPr>
                <w:rFonts w:ascii="Arial" w:hAnsi="Arial" w:cs="Arial"/>
              </w:rPr>
              <w:t>Flexible approach to working hours and duties</w:t>
            </w:r>
          </w:p>
        </w:tc>
        <w:tc>
          <w:tcPr>
            <w:tcW w:w="708" w:type="dxa"/>
            <w:tcBorders>
              <w:top w:val="single" w:sz="4" w:space="0" w:color="auto"/>
              <w:left w:val="single" w:sz="4" w:space="0" w:color="auto"/>
              <w:bottom w:val="single" w:sz="4" w:space="0" w:color="auto"/>
              <w:right w:val="single" w:sz="4" w:space="0" w:color="auto"/>
            </w:tcBorders>
          </w:tcPr>
          <w:p w14:paraId="094277B7" w14:textId="55EEDA77"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55F75316" w14:textId="473FFA3F" w:rsidR="00165092" w:rsidRPr="00165092" w:rsidRDefault="00165092" w:rsidP="00165092">
            <w:pPr>
              <w:pStyle w:val="NoSpacing"/>
              <w:rPr>
                <w:rFonts w:ascii="Arial" w:hAnsi="Arial" w:cs="Arial"/>
                <w:lang w:eastAsia="en-GB"/>
              </w:rPr>
            </w:pPr>
            <w:r w:rsidRPr="00165092">
              <w:rPr>
                <w:rFonts w:ascii="Arial" w:hAnsi="Arial" w:cs="Arial"/>
              </w:rPr>
              <w:t>E</w:t>
            </w:r>
          </w:p>
        </w:tc>
        <w:tc>
          <w:tcPr>
            <w:tcW w:w="516" w:type="dxa"/>
          </w:tcPr>
          <w:p w14:paraId="0C3B6842" w14:textId="77777777" w:rsidR="00165092" w:rsidRPr="00165092" w:rsidRDefault="00165092" w:rsidP="00165092">
            <w:pPr>
              <w:pStyle w:val="NoSpacing"/>
              <w:rPr>
                <w:rFonts w:ascii="Arial" w:hAnsi="Arial" w:cs="Arial"/>
                <w:lang w:eastAsia="en-GB"/>
              </w:rPr>
            </w:pPr>
          </w:p>
        </w:tc>
      </w:tr>
      <w:tr w:rsidR="00165092" w:rsidRPr="00165092" w14:paraId="2A613186" w14:textId="77777777" w:rsidTr="0035553B">
        <w:tc>
          <w:tcPr>
            <w:tcW w:w="7225" w:type="dxa"/>
            <w:tcBorders>
              <w:top w:val="single" w:sz="4" w:space="0" w:color="auto"/>
              <w:left w:val="single" w:sz="4" w:space="0" w:color="auto"/>
              <w:bottom w:val="single" w:sz="4" w:space="0" w:color="auto"/>
            </w:tcBorders>
          </w:tcPr>
          <w:p w14:paraId="5CB38518" w14:textId="7C702138" w:rsidR="00165092" w:rsidRPr="00165092" w:rsidRDefault="00165092" w:rsidP="00165092">
            <w:pPr>
              <w:pStyle w:val="Heading3"/>
              <w:jc w:val="both"/>
              <w:outlineLvl w:val="2"/>
              <w:rPr>
                <w:rFonts w:cs="Arial"/>
                <w:sz w:val="22"/>
                <w:szCs w:val="22"/>
                <w:u w:val="none"/>
              </w:rPr>
            </w:pPr>
            <w:r w:rsidRPr="00165092">
              <w:rPr>
                <w:rFonts w:cs="Arial"/>
                <w:sz w:val="22"/>
                <w:szCs w:val="22"/>
                <w:u w:val="none"/>
              </w:rPr>
              <w:t>Ability and willingness to undertake continuous professional development</w:t>
            </w:r>
          </w:p>
        </w:tc>
        <w:tc>
          <w:tcPr>
            <w:tcW w:w="708" w:type="dxa"/>
            <w:tcBorders>
              <w:top w:val="single" w:sz="4" w:space="0" w:color="auto"/>
              <w:left w:val="single" w:sz="4" w:space="0" w:color="auto"/>
              <w:bottom w:val="single" w:sz="4" w:space="0" w:color="auto"/>
              <w:right w:val="single" w:sz="4" w:space="0" w:color="auto"/>
            </w:tcBorders>
          </w:tcPr>
          <w:p w14:paraId="6E05CDF8" w14:textId="74B7557B"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6FBBA4A4" w14:textId="38573E81" w:rsidR="00165092" w:rsidRPr="00165092" w:rsidRDefault="00165092" w:rsidP="00165092">
            <w:pPr>
              <w:pStyle w:val="NoSpacing"/>
              <w:rPr>
                <w:rFonts w:ascii="Arial" w:hAnsi="Arial" w:cs="Arial"/>
                <w:lang w:eastAsia="en-GB"/>
              </w:rPr>
            </w:pPr>
            <w:r w:rsidRPr="00165092">
              <w:rPr>
                <w:rFonts w:ascii="Arial" w:hAnsi="Arial" w:cs="Arial"/>
              </w:rPr>
              <w:t>E</w:t>
            </w:r>
          </w:p>
        </w:tc>
        <w:tc>
          <w:tcPr>
            <w:tcW w:w="516" w:type="dxa"/>
          </w:tcPr>
          <w:p w14:paraId="0CA82A08" w14:textId="77777777" w:rsidR="00165092" w:rsidRPr="00165092" w:rsidRDefault="00165092" w:rsidP="00165092">
            <w:pPr>
              <w:pStyle w:val="NoSpacing"/>
              <w:rPr>
                <w:rFonts w:ascii="Arial" w:hAnsi="Arial" w:cs="Arial"/>
                <w:lang w:eastAsia="en-GB"/>
              </w:rPr>
            </w:pPr>
          </w:p>
        </w:tc>
      </w:tr>
      <w:tr w:rsidR="00165092" w:rsidRPr="00165092" w14:paraId="36977C14" w14:textId="77777777" w:rsidTr="0035553B">
        <w:tc>
          <w:tcPr>
            <w:tcW w:w="7225" w:type="dxa"/>
            <w:tcBorders>
              <w:top w:val="single" w:sz="4" w:space="0" w:color="auto"/>
              <w:left w:val="single" w:sz="4" w:space="0" w:color="auto"/>
              <w:bottom w:val="single" w:sz="4" w:space="0" w:color="auto"/>
            </w:tcBorders>
          </w:tcPr>
          <w:p w14:paraId="6DB5B97E" w14:textId="0605A738" w:rsidR="00165092" w:rsidRPr="00165092" w:rsidRDefault="00165092" w:rsidP="00165092">
            <w:pPr>
              <w:pStyle w:val="Heading3"/>
              <w:jc w:val="both"/>
              <w:outlineLvl w:val="2"/>
              <w:rPr>
                <w:rFonts w:cs="Arial"/>
                <w:sz w:val="22"/>
                <w:szCs w:val="22"/>
                <w:u w:val="none"/>
              </w:rPr>
            </w:pPr>
            <w:r w:rsidRPr="00165092">
              <w:rPr>
                <w:rFonts w:cs="Arial"/>
                <w:sz w:val="22"/>
                <w:szCs w:val="22"/>
                <w:u w:val="none"/>
              </w:rPr>
              <w:t>Commitment to the highest possible levels of health and safety for students, staff and others</w:t>
            </w:r>
          </w:p>
        </w:tc>
        <w:tc>
          <w:tcPr>
            <w:tcW w:w="708" w:type="dxa"/>
            <w:tcBorders>
              <w:top w:val="single" w:sz="4" w:space="0" w:color="auto"/>
              <w:left w:val="single" w:sz="4" w:space="0" w:color="auto"/>
              <w:bottom w:val="single" w:sz="4" w:space="0" w:color="auto"/>
              <w:right w:val="single" w:sz="4" w:space="0" w:color="auto"/>
            </w:tcBorders>
          </w:tcPr>
          <w:p w14:paraId="6F9A127A" w14:textId="21ECC658"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04C3CE55" w14:textId="1381DDE3" w:rsidR="00165092" w:rsidRPr="00165092" w:rsidRDefault="00165092" w:rsidP="00165092">
            <w:pPr>
              <w:pStyle w:val="NoSpacing"/>
              <w:jc w:val="center"/>
              <w:rPr>
                <w:rFonts w:ascii="Arial" w:hAnsi="Arial" w:cs="Arial"/>
                <w:lang w:eastAsia="en-GB"/>
              </w:rPr>
            </w:pPr>
            <w:r w:rsidRPr="00165092">
              <w:rPr>
                <w:rFonts w:ascii="Arial" w:hAnsi="Arial" w:cs="Arial"/>
              </w:rPr>
              <w:t>E</w:t>
            </w:r>
          </w:p>
        </w:tc>
        <w:tc>
          <w:tcPr>
            <w:tcW w:w="516" w:type="dxa"/>
          </w:tcPr>
          <w:p w14:paraId="66CF37AB" w14:textId="77777777" w:rsidR="00165092" w:rsidRPr="00165092" w:rsidRDefault="00165092" w:rsidP="00165092">
            <w:pPr>
              <w:pStyle w:val="NoSpacing"/>
              <w:jc w:val="center"/>
              <w:rPr>
                <w:rFonts w:ascii="Arial" w:hAnsi="Arial" w:cs="Arial"/>
                <w:lang w:eastAsia="en-GB"/>
              </w:rPr>
            </w:pPr>
          </w:p>
        </w:tc>
      </w:tr>
      <w:tr w:rsidR="00165092" w:rsidRPr="00165092" w14:paraId="749ECFDC" w14:textId="77777777" w:rsidTr="0035553B">
        <w:tc>
          <w:tcPr>
            <w:tcW w:w="7225" w:type="dxa"/>
            <w:tcBorders>
              <w:top w:val="single" w:sz="4" w:space="0" w:color="auto"/>
              <w:left w:val="single" w:sz="4" w:space="0" w:color="auto"/>
              <w:bottom w:val="single" w:sz="4" w:space="0" w:color="auto"/>
            </w:tcBorders>
          </w:tcPr>
          <w:p w14:paraId="6C7FE6C0" w14:textId="7829FE9D" w:rsidR="00165092" w:rsidRPr="00165092" w:rsidRDefault="00165092" w:rsidP="00165092">
            <w:pPr>
              <w:pStyle w:val="Heading3"/>
              <w:jc w:val="both"/>
              <w:outlineLvl w:val="2"/>
              <w:rPr>
                <w:rFonts w:cs="Arial"/>
                <w:sz w:val="22"/>
                <w:szCs w:val="22"/>
                <w:u w:val="none"/>
              </w:rPr>
            </w:pPr>
            <w:r w:rsidRPr="00165092">
              <w:rPr>
                <w:rFonts w:cs="Arial"/>
                <w:sz w:val="22"/>
                <w:szCs w:val="22"/>
                <w:u w:val="none"/>
              </w:rPr>
              <w:t>To have a strong sense of purpose and the drive to achieve agreed goals</w:t>
            </w:r>
          </w:p>
        </w:tc>
        <w:tc>
          <w:tcPr>
            <w:tcW w:w="708" w:type="dxa"/>
            <w:tcBorders>
              <w:top w:val="single" w:sz="4" w:space="0" w:color="auto"/>
              <w:left w:val="single" w:sz="4" w:space="0" w:color="auto"/>
              <w:bottom w:val="single" w:sz="4" w:space="0" w:color="auto"/>
              <w:right w:val="single" w:sz="4" w:space="0" w:color="auto"/>
            </w:tcBorders>
          </w:tcPr>
          <w:p w14:paraId="01C44BA4" w14:textId="7E19D33A"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629677AA" w14:textId="3FC96490" w:rsidR="00165092" w:rsidRPr="00165092" w:rsidRDefault="00165092" w:rsidP="00165092">
            <w:pPr>
              <w:pStyle w:val="NoSpacing"/>
              <w:jc w:val="center"/>
              <w:rPr>
                <w:rFonts w:ascii="Arial" w:hAnsi="Arial" w:cs="Arial"/>
                <w:lang w:eastAsia="en-GB"/>
              </w:rPr>
            </w:pPr>
            <w:r w:rsidRPr="00165092">
              <w:rPr>
                <w:rFonts w:ascii="Arial" w:hAnsi="Arial" w:cs="Arial"/>
              </w:rPr>
              <w:t>E</w:t>
            </w:r>
          </w:p>
        </w:tc>
        <w:tc>
          <w:tcPr>
            <w:tcW w:w="516" w:type="dxa"/>
          </w:tcPr>
          <w:p w14:paraId="4179B197" w14:textId="77777777" w:rsidR="00165092" w:rsidRPr="00165092" w:rsidRDefault="00165092" w:rsidP="00165092">
            <w:pPr>
              <w:pStyle w:val="NoSpacing"/>
              <w:rPr>
                <w:rFonts w:ascii="Arial" w:hAnsi="Arial" w:cs="Arial"/>
                <w:lang w:eastAsia="en-GB"/>
              </w:rPr>
            </w:pPr>
          </w:p>
        </w:tc>
      </w:tr>
      <w:tr w:rsidR="00165092" w:rsidRPr="00165092" w14:paraId="32D459CD" w14:textId="77777777" w:rsidTr="0035553B">
        <w:tc>
          <w:tcPr>
            <w:tcW w:w="7225" w:type="dxa"/>
            <w:tcBorders>
              <w:top w:val="single" w:sz="4" w:space="0" w:color="auto"/>
              <w:left w:val="single" w:sz="4" w:space="0" w:color="auto"/>
              <w:bottom w:val="single" w:sz="4" w:space="0" w:color="auto"/>
            </w:tcBorders>
          </w:tcPr>
          <w:p w14:paraId="0B991B3E" w14:textId="2C23B1F8" w:rsidR="00165092" w:rsidRPr="00165092" w:rsidRDefault="00165092" w:rsidP="00165092">
            <w:pPr>
              <w:pStyle w:val="Heading2"/>
              <w:jc w:val="both"/>
              <w:outlineLvl w:val="1"/>
              <w:rPr>
                <w:rFonts w:ascii="Arial" w:hAnsi="Arial" w:cs="Arial"/>
                <w:color w:val="auto"/>
                <w:sz w:val="22"/>
                <w:szCs w:val="22"/>
              </w:rPr>
            </w:pPr>
            <w:r w:rsidRPr="00165092">
              <w:rPr>
                <w:rFonts w:ascii="Arial" w:hAnsi="Arial" w:cs="Arial"/>
                <w:color w:val="auto"/>
                <w:sz w:val="22"/>
                <w:szCs w:val="22"/>
              </w:rPr>
              <w:t>Professional and customer-orientated approach</w:t>
            </w:r>
          </w:p>
        </w:tc>
        <w:tc>
          <w:tcPr>
            <w:tcW w:w="708" w:type="dxa"/>
            <w:tcBorders>
              <w:top w:val="single" w:sz="4" w:space="0" w:color="auto"/>
              <w:left w:val="single" w:sz="4" w:space="0" w:color="auto"/>
              <w:bottom w:val="single" w:sz="4" w:space="0" w:color="auto"/>
              <w:right w:val="single" w:sz="4" w:space="0" w:color="auto"/>
            </w:tcBorders>
          </w:tcPr>
          <w:p w14:paraId="0BB6D7CB" w14:textId="706F3FC6" w:rsidR="00165092" w:rsidRPr="00165092" w:rsidRDefault="00165092" w:rsidP="00165092">
            <w:pPr>
              <w:jc w:val="center"/>
              <w:rPr>
                <w:rFonts w:ascii="Arial" w:hAnsi="Arial" w:cs="Arial"/>
              </w:rPr>
            </w:pPr>
            <w:r w:rsidRPr="00165092">
              <w:rPr>
                <w:rFonts w:ascii="Arial" w:hAnsi="Arial" w:cs="Arial"/>
              </w:rPr>
              <w:t>E</w:t>
            </w:r>
          </w:p>
        </w:tc>
        <w:tc>
          <w:tcPr>
            <w:tcW w:w="567" w:type="dxa"/>
            <w:tcBorders>
              <w:top w:val="single" w:sz="4" w:space="0" w:color="auto"/>
              <w:left w:val="single" w:sz="4" w:space="0" w:color="auto"/>
              <w:bottom w:val="single" w:sz="4" w:space="0" w:color="auto"/>
              <w:right w:val="single" w:sz="4" w:space="0" w:color="auto"/>
            </w:tcBorders>
          </w:tcPr>
          <w:p w14:paraId="0081380E" w14:textId="76EE701C" w:rsidR="00165092" w:rsidRPr="00165092" w:rsidRDefault="00165092" w:rsidP="00165092">
            <w:pPr>
              <w:pStyle w:val="NoSpacing"/>
              <w:jc w:val="center"/>
              <w:rPr>
                <w:rFonts w:ascii="Arial" w:hAnsi="Arial" w:cs="Arial"/>
                <w:lang w:eastAsia="en-GB"/>
              </w:rPr>
            </w:pPr>
            <w:r w:rsidRPr="00165092">
              <w:rPr>
                <w:rFonts w:ascii="Arial" w:hAnsi="Arial" w:cs="Arial"/>
              </w:rPr>
              <w:t>E</w:t>
            </w:r>
          </w:p>
        </w:tc>
        <w:tc>
          <w:tcPr>
            <w:tcW w:w="516" w:type="dxa"/>
          </w:tcPr>
          <w:p w14:paraId="78501220" w14:textId="77777777" w:rsidR="00165092" w:rsidRPr="00165092" w:rsidRDefault="00165092" w:rsidP="00165092">
            <w:pPr>
              <w:pStyle w:val="NoSpacing"/>
              <w:rPr>
                <w:rFonts w:ascii="Arial" w:hAnsi="Arial" w:cs="Arial"/>
                <w:lang w:eastAsia="en-GB"/>
              </w:rPr>
            </w:pPr>
          </w:p>
        </w:tc>
      </w:tr>
      <w:tr w:rsidR="00165092" w:rsidRPr="00165092" w14:paraId="7EFC8322" w14:textId="77777777" w:rsidTr="00D47645">
        <w:tc>
          <w:tcPr>
            <w:tcW w:w="7225" w:type="dxa"/>
          </w:tcPr>
          <w:p w14:paraId="1785DC60" w14:textId="77777777" w:rsidR="00165092" w:rsidRPr="00165092" w:rsidRDefault="00165092" w:rsidP="00165092">
            <w:pPr>
              <w:pStyle w:val="NoSpacing"/>
              <w:rPr>
                <w:rFonts w:ascii="Arial" w:hAnsi="Arial" w:cs="Arial"/>
                <w:lang w:eastAsia="en-GB"/>
              </w:rPr>
            </w:pPr>
          </w:p>
        </w:tc>
        <w:tc>
          <w:tcPr>
            <w:tcW w:w="708" w:type="dxa"/>
          </w:tcPr>
          <w:p w14:paraId="05640C9F" w14:textId="77777777" w:rsidR="00165092" w:rsidRPr="00165092" w:rsidRDefault="00165092" w:rsidP="00165092">
            <w:pPr>
              <w:pStyle w:val="NoSpacing"/>
              <w:jc w:val="center"/>
              <w:rPr>
                <w:rFonts w:ascii="Arial" w:hAnsi="Arial" w:cs="Arial"/>
                <w:lang w:eastAsia="en-GB"/>
              </w:rPr>
            </w:pPr>
          </w:p>
        </w:tc>
        <w:tc>
          <w:tcPr>
            <w:tcW w:w="567" w:type="dxa"/>
          </w:tcPr>
          <w:p w14:paraId="6A44D6A6" w14:textId="77777777" w:rsidR="00165092" w:rsidRPr="00165092" w:rsidRDefault="00165092" w:rsidP="00165092">
            <w:pPr>
              <w:pStyle w:val="NoSpacing"/>
              <w:jc w:val="center"/>
              <w:rPr>
                <w:rFonts w:ascii="Arial" w:hAnsi="Arial" w:cs="Arial"/>
                <w:lang w:eastAsia="en-GB"/>
              </w:rPr>
            </w:pPr>
          </w:p>
        </w:tc>
        <w:tc>
          <w:tcPr>
            <w:tcW w:w="516" w:type="dxa"/>
          </w:tcPr>
          <w:p w14:paraId="6DEB828E" w14:textId="77777777" w:rsidR="00165092" w:rsidRPr="00165092" w:rsidRDefault="00165092" w:rsidP="00165092">
            <w:pPr>
              <w:pStyle w:val="NoSpacing"/>
              <w:rPr>
                <w:rFonts w:ascii="Arial" w:hAnsi="Arial" w:cs="Arial"/>
                <w:lang w:eastAsia="en-GB"/>
              </w:rPr>
            </w:pPr>
          </w:p>
        </w:tc>
      </w:tr>
      <w:tr w:rsidR="00165092" w:rsidRPr="00165092" w14:paraId="7EDA50E6" w14:textId="77777777" w:rsidTr="00D47645">
        <w:tc>
          <w:tcPr>
            <w:tcW w:w="7225" w:type="dxa"/>
          </w:tcPr>
          <w:p w14:paraId="383FB1CD" w14:textId="77777777" w:rsidR="00165092" w:rsidRPr="00165092" w:rsidRDefault="00165092" w:rsidP="00165092">
            <w:pPr>
              <w:pStyle w:val="NoSpacing"/>
              <w:rPr>
                <w:rFonts w:ascii="Arial" w:hAnsi="Arial" w:cs="Arial"/>
                <w:sz w:val="20"/>
                <w:szCs w:val="20"/>
                <w:lang w:eastAsia="en-GB"/>
              </w:rPr>
            </w:pPr>
          </w:p>
        </w:tc>
        <w:tc>
          <w:tcPr>
            <w:tcW w:w="708" w:type="dxa"/>
          </w:tcPr>
          <w:p w14:paraId="7E94E873" w14:textId="77777777" w:rsidR="00165092" w:rsidRPr="00165092" w:rsidRDefault="00165092" w:rsidP="00165092">
            <w:pPr>
              <w:pStyle w:val="NoSpacing"/>
              <w:jc w:val="center"/>
              <w:rPr>
                <w:rFonts w:ascii="Arial" w:hAnsi="Arial" w:cs="Arial"/>
                <w:sz w:val="20"/>
                <w:szCs w:val="20"/>
                <w:lang w:eastAsia="en-GB"/>
              </w:rPr>
            </w:pPr>
          </w:p>
        </w:tc>
        <w:tc>
          <w:tcPr>
            <w:tcW w:w="567" w:type="dxa"/>
          </w:tcPr>
          <w:p w14:paraId="31A681F5" w14:textId="77777777" w:rsidR="00165092" w:rsidRPr="00165092" w:rsidRDefault="00165092" w:rsidP="00165092">
            <w:pPr>
              <w:pStyle w:val="NoSpacing"/>
              <w:rPr>
                <w:rFonts w:ascii="Arial" w:hAnsi="Arial" w:cs="Arial"/>
                <w:lang w:eastAsia="en-GB"/>
              </w:rPr>
            </w:pPr>
          </w:p>
        </w:tc>
        <w:tc>
          <w:tcPr>
            <w:tcW w:w="516" w:type="dxa"/>
          </w:tcPr>
          <w:p w14:paraId="5BD46959" w14:textId="77777777" w:rsidR="00165092" w:rsidRPr="00165092" w:rsidRDefault="00165092" w:rsidP="00165092">
            <w:pPr>
              <w:pStyle w:val="NoSpacing"/>
              <w:jc w:val="center"/>
              <w:rPr>
                <w:rFonts w:ascii="Arial" w:hAnsi="Arial" w:cs="Arial"/>
                <w:lang w:eastAsia="en-GB"/>
              </w:rPr>
            </w:pPr>
          </w:p>
        </w:tc>
      </w:tr>
    </w:tbl>
    <w:p w14:paraId="185E7208" w14:textId="77777777" w:rsidR="00D47645" w:rsidRDefault="00D47645" w:rsidP="00D47645">
      <w:pPr>
        <w:pStyle w:val="NoSpacing"/>
        <w:rPr>
          <w:rFonts w:ascii="Arial" w:hAnsi="Arial" w:cs="Arial"/>
          <w:lang w:eastAsia="en-GB"/>
        </w:rPr>
      </w:pPr>
    </w:p>
    <w:p w14:paraId="7A4954B9" w14:textId="77777777" w:rsidR="00B81D79" w:rsidRPr="00D47645" w:rsidRDefault="00D47645" w:rsidP="00D47645">
      <w:pPr>
        <w:pStyle w:val="NoSpacing"/>
        <w:rPr>
          <w:rFonts w:ascii="Arial" w:hAnsi="Arial" w:cs="Arial"/>
          <w:lang w:eastAsia="en-GB"/>
        </w:rPr>
      </w:pPr>
      <w:r w:rsidRPr="00D47645">
        <w:rPr>
          <w:rFonts w:ascii="Arial" w:hAnsi="Arial" w:cs="Arial"/>
          <w:lang w:eastAsia="en-GB"/>
        </w:rPr>
        <w:t xml:space="preserve">* </w:t>
      </w:r>
      <w:r w:rsidRPr="00D47645">
        <w:rPr>
          <w:rFonts w:ascii="Arial" w:hAnsi="Arial" w:cs="Arial"/>
          <w:b/>
          <w:lang w:eastAsia="en-GB"/>
        </w:rPr>
        <w:t>Key:</w:t>
      </w:r>
      <w:r w:rsidRPr="00D47645">
        <w:rPr>
          <w:rFonts w:ascii="Arial" w:hAnsi="Arial" w:cs="Arial"/>
          <w:lang w:eastAsia="en-GB"/>
        </w:rPr>
        <w:t xml:space="preserve"> </w:t>
      </w:r>
      <w:r>
        <w:rPr>
          <w:rFonts w:ascii="Arial" w:hAnsi="Arial" w:cs="Arial"/>
          <w:lang w:eastAsia="en-GB"/>
        </w:rPr>
        <w:tab/>
        <w:t>AF = Application Form,</w:t>
      </w:r>
      <w:r w:rsidRPr="00D47645">
        <w:rPr>
          <w:rFonts w:ascii="Arial" w:hAnsi="Arial" w:cs="Arial"/>
          <w:lang w:eastAsia="en-GB"/>
        </w:rPr>
        <w:t xml:space="preserve"> I = Interview, A = Assessment</w:t>
      </w:r>
    </w:p>
    <w:sectPr w:rsidR="00B81D79" w:rsidRPr="00D47645" w:rsidSect="00087B3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CD7D8" w14:textId="77777777" w:rsidR="007F668E" w:rsidRDefault="007F668E" w:rsidP="00087B38">
      <w:pPr>
        <w:spacing w:after="0" w:line="240" w:lineRule="auto"/>
      </w:pPr>
      <w:r>
        <w:separator/>
      </w:r>
    </w:p>
  </w:endnote>
  <w:endnote w:type="continuationSeparator" w:id="0">
    <w:p w14:paraId="08F42453" w14:textId="77777777" w:rsidR="007F668E" w:rsidRDefault="007F668E" w:rsidP="00087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A804E" w14:textId="77777777" w:rsidR="007F668E" w:rsidRDefault="007F668E" w:rsidP="00087B38">
      <w:pPr>
        <w:spacing w:after="0" w:line="240" w:lineRule="auto"/>
      </w:pPr>
      <w:r>
        <w:separator/>
      </w:r>
    </w:p>
  </w:footnote>
  <w:footnote w:type="continuationSeparator" w:id="0">
    <w:p w14:paraId="664F30FC" w14:textId="77777777" w:rsidR="007F668E" w:rsidRDefault="007F668E" w:rsidP="00087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427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27C2937"/>
    <w:multiLevelType w:val="multilevel"/>
    <w:tmpl w:val="59A207F2"/>
    <w:lvl w:ilvl="0">
      <w:start w:val="1"/>
      <w:numFmt w:val="bullet"/>
      <w:pStyle w:val="Bulletlist"/>
      <w:lvlText w:val=""/>
      <w:lvlJc w:val="left"/>
      <w:pPr>
        <w:ind w:left="4887" w:hanging="567"/>
      </w:pPr>
      <w:rPr>
        <w:rFonts w:ascii="Wingdings" w:hAnsi="Wingdings" w:hint="default"/>
        <w:color w:val="3399CC"/>
      </w:rPr>
    </w:lvl>
    <w:lvl w:ilvl="1">
      <w:start w:val="1"/>
      <w:numFmt w:val="bullet"/>
      <w:lvlText w:val=""/>
      <w:lvlJc w:val="left"/>
      <w:pPr>
        <w:ind w:left="5454" w:hanging="567"/>
      </w:pPr>
      <w:rPr>
        <w:rFonts w:ascii="Wingdings" w:hAnsi="Wingdings" w:hint="default"/>
        <w:color w:val="C00000"/>
      </w:rPr>
    </w:lvl>
    <w:lvl w:ilvl="2">
      <w:start w:val="1"/>
      <w:numFmt w:val="bullet"/>
      <w:lvlText w:val=""/>
      <w:lvlJc w:val="left"/>
      <w:pPr>
        <w:ind w:left="6021" w:hanging="567"/>
      </w:pPr>
      <w:rPr>
        <w:rFonts w:ascii="Wingdings" w:hAnsi="Wingdings" w:hint="default"/>
        <w:color w:val="ED7D31" w:themeColor="accent2"/>
      </w:rPr>
    </w:lvl>
    <w:lvl w:ilvl="3">
      <w:start w:val="1"/>
      <w:numFmt w:val="bullet"/>
      <w:lvlText w:val=""/>
      <w:lvlJc w:val="left"/>
      <w:pPr>
        <w:ind w:left="7722" w:hanging="567"/>
      </w:pPr>
      <w:rPr>
        <w:rFonts w:ascii="Wingdings" w:hAnsi="Wingdings" w:hint="default"/>
        <w:color w:val="660066"/>
      </w:rPr>
    </w:lvl>
    <w:lvl w:ilvl="4">
      <w:start w:val="1"/>
      <w:numFmt w:val="bullet"/>
      <w:lvlText w:val=""/>
      <w:lvlJc w:val="left"/>
      <w:pPr>
        <w:ind w:left="8289" w:hanging="567"/>
      </w:pPr>
      <w:rPr>
        <w:rFonts w:ascii="Wingdings" w:hAnsi="Wingdings" w:hint="default"/>
        <w:color w:val="70AD47" w:themeColor="accent6"/>
      </w:rPr>
    </w:lvl>
    <w:lvl w:ilvl="5">
      <w:start w:val="1"/>
      <w:numFmt w:val="lowerRoman"/>
      <w:lvlText w:val="%6."/>
      <w:lvlJc w:val="right"/>
      <w:pPr>
        <w:ind w:left="7722" w:hanging="567"/>
      </w:pPr>
      <w:rPr>
        <w:rFonts w:hint="default"/>
      </w:rPr>
    </w:lvl>
    <w:lvl w:ilvl="6">
      <w:start w:val="1"/>
      <w:numFmt w:val="decimal"/>
      <w:lvlText w:val="%7."/>
      <w:lvlJc w:val="left"/>
      <w:pPr>
        <w:ind w:left="9360" w:hanging="360"/>
      </w:pPr>
      <w:rPr>
        <w:rFonts w:hint="default"/>
      </w:rPr>
    </w:lvl>
    <w:lvl w:ilvl="7">
      <w:start w:val="1"/>
      <w:numFmt w:val="lowerLetter"/>
      <w:lvlText w:val="%8."/>
      <w:lvlJc w:val="left"/>
      <w:pPr>
        <w:ind w:left="10080" w:hanging="360"/>
      </w:pPr>
      <w:rPr>
        <w:rFonts w:hint="default"/>
      </w:rPr>
    </w:lvl>
    <w:lvl w:ilvl="8">
      <w:start w:val="1"/>
      <w:numFmt w:val="lowerRoman"/>
      <w:lvlText w:val="%9."/>
      <w:lvlJc w:val="right"/>
      <w:pPr>
        <w:ind w:left="10800" w:hanging="180"/>
      </w:pPr>
      <w:rPr>
        <w:rFonts w:hint="default"/>
      </w:rPr>
    </w:lvl>
  </w:abstractNum>
  <w:abstractNum w:abstractNumId="2" w15:restartNumberingAfterBreak="0">
    <w:nsid w:val="752430D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38"/>
    <w:rsid w:val="000035B2"/>
    <w:rsid w:val="00087B38"/>
    <w:rsid w:val="001039BC"/>
    <w:rsid w:val="00165092"/>
    <w:rsid w:val="00193263"/>
    <w:rsid w:val="001B1FD3"/>
    <w:rsid w:val="00266580"/>
    <w:rsid w:val="003B59F1"/>
    <w:rsid w:val="003F7675"/>
    <w:rsid w:val="004D63E0"/>
    <w:rsid w:val="004E68A5"/>
    <w:rsid w:val="00581964"/>
    <w:rsid w:val="006C122E"/>
    <w:rsid w:val="00724707"/>
    <w:rsid w:val="007F668E"/>
    <w:rsid w:val="0089184F"/>
    <w:rsid w:val="008E6CF6"/>
    <w:rsid w:val="00951D4A"/>
    <w:rsid w:val="00A15343"/>
    <w:rsid w:val="00A31E71"/>
    <w:rsid w:val="00B349AA"/>
    <w:rsid w:val="00B81D79"/>
    <w:rsid w:val="00BC3B7F"/>
    <w:rsid w:val="00C6456D"/>
    <w:rsid w:val="00CB53B8"/>
    <w:rsid w:val="00D47645"/>
    <w:rsid w:val="00D658F6"/>
    <w:rsid w:val="00E24265"/>
    <w:rsid w:val="00E675BA"/>
    <w:rsid w:val="00E92140"/>
    <w:rsid w:val="00F558D7"/>
    <w:rsid w:val="00F92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9FC24D"/>
  <w15:chartTrackingRefBased/>
  <w15:docId w15:val="{9A4D7C26-71A7-4217-A974-667AB0FA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68A5"/>
  </w:style>
  <w:style w:type="paragraph" w:styleId="Heading1">
    <w:name w:val="heading 1"/>
    <w:basedOn w:val="Normal"/>
    <w:next w:val="Normal"/>
    <w:link w:val="Heading1Char"/>
    <w:qFormat/>
    <w:rsid w:val="00193263"/>
    <w:pPr>
      <w:keepNext/>
      <w:spacing w:after="0" w:line="240" w:lineRule="auto"/>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semiHidden/>
    <w:unhideWhenUsed/>
    <w:qFormat/>
    <w:rsid w:val="00003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F7675"/>
    <w:pPr>
      <w:keepNext/>
      <w:spacing w:after="0" w:line="240" w:lineRule="auto"/>
      <w:outlineLvl w:val="2"/>
    </w:pPr>
    <w:rPr>
      <w:rFonts w:ascii="Arial" w:eastAsia="Times New Roman" w:hAnsi="Arial" w:cs="Times New Roman"/>
      <w:sz w:val="20"/>
      <w:szCs w:val="20"/>
      <w:u w:val="single"/>
    </w:rPr>
  </w:style>
  <w:style w:type="paragraph" w:styleId="Heading4">
    <w:name w:val="heading 4"/>
    <w:aliases w:val="DOC TITLE TOP"/>
    <w:basedOn w:val="Normal"/>
    <w:next w:val="Normal"/>
    <w:link w:val="Heading4Char"/>
    <w:autoRedefine/>
    <w:uiPriority w:val="9"/>
    <w:unhideWhenUsed/>
    <w:qFormat/>
    <w:rsid w:val="004E68A5"/>
    <w:pPr>
      <w:pBdr>
        <w:bottom w:val="single" w:sz="4" w:space="1" w:color="auto"/>
      </w:pBdr>
      <w:spacing w:after="240" w:line="240" w:lineRule="auto"/>
      <w:outlineLvl w:val="3"/>
    </w:pPr>
    <w:rPr>
      <w:rFonts w:ascii="Arial" w:hAnsi="Arial" w:cs="Times New Roman"/>
      <w:b/>
      <w:caps/>
      <w:sz w:val="36"/>
      <w:szCs w:val="44"/>
    </w:rPr>
  </w:style>
  <w:style w:type="paragraph" w:styleId="Heading5">
    <w:name w:val="heading 5"/>
    <w:aliases w:val="DOC TITLE BOTTOM"/>
    <w:basedOn w:val="Normal"/>
    <w:next w:val="Normal"/>
    <w:link w:val="Heading5Char"/>
    <w:autoRedefine/>
    <w:uiPriority w:val="9"/>
    <w:unhideWhenUsed/>
    <w:qFormat/>
    <w:rsid w:val="00E24265"/>
    <w:pPr>
      <w:tabs>
        <w:tab w:val="left" w:pos="0"/>
      </w:tabs>
      <w:spacing w:after="0" w:line="240" w:lineRule="auto"/>
      <w:outlineLvl w:val="4"/>
    </w:pPr>
    <w:rPr>
      <w:rFonts w:ascii="Arial" w:hAnsi="Arial" w:cs="Arial"/>
      <w:b/>
      <w:bCs/>
      <w:caps/>
      <w:color w:val="000000" w:themeColor="text1"/>
      <w:sz w:val="36"/>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7B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7B38"/>
    <w:rPr>
      <w:rFonts w:eastAsiaTheme="minorEastAsia"/>
      <w:lang w:val="en-US"/>
    </w:rPr>
  </w:style>
  <w:style w:type="paragraph" w:styleId="Header">
    <w:name w:val="header"/>
    <w:basedOn w:val="Normal"/>
    <w:link w:val="HeaderChar"/>
    <w:uiPriority w:val="99"/>
    <w:unhideWhenUsed/>
    <w:rsid w:val="00087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B38"/>
  </w:style>
  <w:style w:type="paragraph" w:styleId="Footer">
    <w:name w:val="footer"/>
    <w:basedOn w:val="Normal"/>
    <w:link w:val="FooterChar"/>
    <w:uiPriority w:val="99"/>
    <w:unhideWhenUsed/>
    <w:rsid w:val="00087B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B38"/>
  </w:style>
  <w:style w:type="paragraph" w:styleId="NormalWeb">
    <w:name w:val="Normal (Web)"/>
    <w:basedOn w:val="Normal"/>
    <w:uiPriority w:val="99"/>
    <w:unhideWhenUsed/>
    <w:rsid w:val="00087B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9AA"/>
    <w:rPr>
      <w:rFonts w:ascii="Segoe UI" w:hAnsi="Segoe UI" w:cs="Segoe UI"/>
      <w:sz w:val="18"/>
      <w:szCs w:val="18"/>
    </w:rPr>
  </w:style>
  <w:style w:type="table" w:styleId="TableGrid">
    <w:name w:val="Table Grid"/>
    <w:basedOn w:val="TableNormal"/>
    <w:uiPriority w:val="39"/>
    <w:rsid w:val="00B8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B56"/>
    <w:rPr>
      <w:color w:val="0563C1"/>
      <w:u w:val="single"/>
    </w:rPr>
  </w:style>
  <w:style w:type="character" w:customStyle="1" w:styleId="Heading4Char">
    <w:name w:val="Heading 4 Char"/>
    <w:aliases w:val="DOC TITLE TOP Char"/>
    <w:basedOn w:val="DefaultParagraphFont"/>
    <w:link w:val="Heading4"/>
    <w:uiPriority w:val="9"/>
    <w:rsid w:val="004E68A5"/>
    <w:rPr>
      <w:rFonts w:ascii="Arial" w:hAnsi="Arial" w:cs="Times New Roman"/>
      <w:b/>
      <w:caps/>
      <w:sz w:val="36"/>
      <w:szCs w:val="44"/>
    </w:rPr>
  </w:style>
  <w:style w:type="character" w:customStyle="1" w:styleId="Heading5Char">
    <w:name w:val="Heading 5 Char"/>
    <w:aliases w:val="DOC TITLE BOTTOM Char"/>
    <w:basedOn w:val="DefaultParagraphFont"/>
    <w:link w:val="Heading5"/>
    <w:uiPriority w:val="9"/>
    <w:rsid w:val="00E24265"/>
    <w:rPr>
      <w:rFonts w:ascii="Arial" w:hAnsi="Arial" w:cs="Arial"/>
      <w:b/>
      <w:bCs/>
      <w:caps/>
      <w:color w:val="000000" w:themeColor="text1"/>
      <w:sz w:val="36"/>
      <w:szCs w:val="52"/>
    </w:rPr>
  </w:style>
  <w:style w:type="paragraph" w:customStyle="1" w:styleId="Bulletlist">
    <w:name w:val="Bullet list"/>
    <w:basedOn w:val="ListParagraph"/>
    <w:autoRedefine/>
    <w:qFormat/>
    <w:rsid w:val="00D658F6"/>
    <w:pPr>
      <w:numPr>
        <w:numId w:val="1"/>
      </w:numPr>
      <w:spacing w:after="240" w:line="240" w:lineRule="auto"/>
      <w:ind w:left="567"/>
      <w:contextualSpacing w:val="0"/>
    </w:pPr>
    <w:rPr>
      <w:rFonts w:ascii="Arial" w:hAnsi="Arial" w:cs="Times New Roman"/>
      <w:szCs w:val="20"/>
    </w:rPr>
  </w:style>
  <w:style w:type="paragraph" w:styleId="ListParagraph">
    <w:name w:val="List Paragraph"/>
    <w:basedOn w:val="Normal"/>
    <w:uiPriority w:val="34"/>
    <w:qFormat/>
    <w:rsid w:val="00E92140"/>
    <w:pPr>
      <w:ind w:left="720"/>
      <w:contextualSpacing/>
    </w:pPr>
  </w:style>
  <w:style w:type="character" w:customStyle="1" w:styleId="Heading2Char">
    <w:name w:val="Heading 2 Char"/>
    <w:basedOn w:val="DefaultParagraphFont"/>
    <w:link w:val="Heading2"/>
    <w:uiPriority w:val="9"/>
    <w:rsid w:val="000035B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193263"/>
    <w:rPr>
      <w:rFonts w:ascii="Arial" w:eastAsia="Times New Roman" w:hAnsi="Arial" w:cs="Times New Roman"/>
      <w:b/>
      <w:sz w:val="20"/>
      <w:szCs w:val="20"/>
    </w:rPr>
  </w:style>
  <w:style w:type="character" w:customStyle="1" w:styleId="Heading3Char">
    <w:name w:val="Heading 3 Char"/>
    <w:basedOn w:val="DefaultParagraphFont"/>
    <w:link w:val="Heading3"/>
    <w:rsid w:val="003F7675"/>
    <w:rPr>
      <w:rFonts w:ascii="Arial" w:eastAsia="Times New Roman" w:hAnsi="Arial" w:cs="Times New Roman"/>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13545">
      <w:bodyDiv w:val="1"/>
      <w:marLeft w:val="0"/>
      <w:marRight w:val="0"/>
      <w:marTop w:val="0"/>
      <w:marBottom w:val="0"/>
      <w:divBdr>
        <w:top w:val="none" w:sz="0" w:space="0" w:color="auto"/>
        <w:left w:val="none" w:sz="0" w:space="0" w:color="auto"/>
        <w:bottom w:val="none" w:sz="0" w:space="0" w:color="auto"/>
        <w:right w:val="none" w:sz="0" w:space="0" w:color="auto"/>
      </w:divBdr>
    </w:div>
    <w:div w:id="1456827478">
      <w:bodyDiv w:val="1"/>
      <w:marLeft w:val="0"/>
      <w:marRight w:val="0"/>
      <w:marTop w:val="0"/>
      <w:marBottom w:val="0"/>
      <w:divBdr>
        <w:top w:val="none" w:sz="0" w:space="0" w:color="auto"/>
        <w:left w:val="none" w:sz="0" w:space="0" w:color="auto"/>
        <w:bottom w:val="none" w:sz="0" w:space="0" w:color="auto"/>
        <w:right w:val="none" w:sz="0" w:space="0" w:color="auto"/>
      </w:divBdr>
    </w:div>
    <w:div w:id="1924489407">
      <w:bodyDiv w:val="1"/>
      <w:marLeft w:val="0"/>
      <w:marRight w:val="0"/>
      <w:marTop w:val="0"/>
      <w:marBottom w:val="0"/>
      <w:divBdr>
        <w:top w:val="none" w:sz="0" w:space="0" w:color="auto"/>
        <w:left w:val="none" w:sz="0" w:space="0" w:color="auto"/>
        <w:bottom w:val="none" w:sz="0" w:space="0" w:color="auto"/>
        <w:right w:val="none" w:sz="0" w:space="0" w:color="auto"/>
      </w:divBdr>
    </w:div>
    <w:div w:id="19470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A8F5F-E1B6-4A8E-958E-AD77AE93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Waltham Forest College</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Beekye</dc:creator>
  <cp:keywords/>
  <dc:description/>
  <cp:lastModifiedBy>Lisa Johns</cp:lastModifiedBy>
  <cp:revision>2</cp:revision>
  <cp:lastPrinted>2018-12-12T10:08:00Z</cp:lastPrinted>
  <dcterms:created xsi:type="dcterms:W3CDTF">2021-01-08T11:53:00Z</dcterms:created>
  <dcterms:modified xsi:type="dcterms:W3CDTF">2021-01-08T11:53:00Z</dcterms:modified>
</cp:coreProperties>
</file>