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E740A" w14:textId="77777777" w:rsidR="002F425E" w:rsidRPr="00E722CF" w:rsidRDefault="002F425E" w:rsidP="002F425E">
      <w:pPr>
        <w:pStyle w:val="Heading1"/>
        <w:jc w:val="right"/>
        <w:rPr>
          <w:rFonts w:ascii="Arial" w:hAnsi="Arial" w:cs="Arial"/>
          <w:sz w:val="22"/>
          <w:szCs w:val="22"/>
        </w:rPr>
      </w:pPr>
      <w:bookmarkStart w:id="0" w:name="_GoBack"/>
      <w:bookmarkEnd w:id="0"/>
      <w:r w:rsidRPr="00E722CF">
        <w:rPr>
          <w:rFonts w:ascii="Arial" w:hAnsi="Arial" w:cs="Arial"/>
          <w:noProof/>
          <w:sz w:val="22"/>
          <w:szCs w:val="22"/>
          <w:lang w:eastAsia="en-GB"/>
        </w:rPr>
        <w:drawing>
          <wp:inline distT="0" distB="0" distL="0" distR="0" wp14:anchorId="5F051C64" wp14:editId="621F1DE4">
            <wp:extent cx="2162175" cy="723900"/>
            <wp:effectExtent l="0" t="0" r="9525" b="0"/>
            <wp:docPr id="4" name="Picture 4" descr="Description: BDC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DC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723900"/>
                    </a:xfrm>
                    <a:prstGeom prst="rect">
                      <a:avLst/>
                    </a:prstGeom>
                    <a:noFill/>
                    <a:ln>
                      <a:noFill/>
                    </a:ln>
                  </pic:spPr>
                </pic:pic>
              </a:graphicData>
            </a:graphic>
          </wp:inline>
        </w:drawing>
      </w:r>
    </w:p>
    <w:p w14:paraId="74C6991E" w14:textId="77777777" w:rsidR="002F425E" w:rsidRPr="00E722CF" w:rsidRDefault="002F425E" w:rsidP="002F425E">
      <w:pPr>
        <w:pStyle w:val="Heading1"/>
        <w:rPr>
          <w:rFonts w:ascii="Arial" w:hAnsi="Arial" w:cs="Arial"/>
          <w:sz w:val="22"/>
          <w:szCs w:val="22"/>
        </w:rPr>
      </w:pPr>
    </w:p>
    <w:p w14:paraId="01ED0CE9" w14:textId="77777777" w:rsidR="002F425E" w:rsidRPr="00E722CF" w:rsidRDefault="002F425E" w:rsidP="002F425E">
      <w:pPr>
        <w:pStyle w:val="Heading1"/>
        <w:rPr>
          <w:rFonts w:ascii="Arial" w:hAnsi="Arial" w:cs="Arial"/>
          <w:sz w:val="22"/>
          <w:szCs w:val="22"/>
        </w:rPr>
      </w:pPr>
    </w:p>
    <w:p w14:paraId="7E15079B" w14:textId="77777777" w:rsidR="002F425E" w:rsidRDefault="002F425E" w:rsidP="002F425E">
      <w:pPr>
        <w:pStyle w:val="Heading1"/>
        <w:jc w:val="center"/>
        <w:rPr>
          <w:rFonts w:ascii="Arial" w:hAnsi="Arial" w:cs="Arial"/>
          <w:sz w:val="22"/>
          <w:szCs w:val="22"/>
        </w:rPr>
      </w:pPr>
      <w:r w:rsidRPr="00E722CF">
        <w:rPr>
          <w:rFonts w:ascii="Arial" w:hAnsi="Arial" w:cs="Arial"/>
          <w:sz w:val="22"/>
          <w:szCs w:val="22"/>
        </w:rPr>
        <w:t>JOB DESCRIPTION</w:t>
      </w:r>
    </w:p>
    <w:p w14:paraId="72F1AF31" w14:textId="77777777" w:rsidR="00CE525D" w:rsidRPr="00CE525D" w:rsidRDefault="00CE525D" w:rsidP="00CE525D">
      <w:pPr>
        <w:rPr>
          <w:lang w:eastAsia="en-US"/>
        </w:rPr>
      </w:pPr>
    </w:p>
    <w:p w14:paraId="07D1B1A9" w14:textId="77777777" w:rsidR="002F425E" w:rsidRPr="00E722CF" w:rsidRDefault="002F425E" w:rsidP="002F425E">
      <w:pPr>
        <w:rPr>
          <w:rFonts w:cs="Arial"/>
          <w:sz w:val="22"/>
          <w:szCs w:val="22"/>
        </w:rPr>
      </w:pPr>
    </w:p>
    <w:tbl>
      <w:tblPr>
        <w:tblW w:w="0" w:type="auto"/>
        <w:tblLook w:val="0000" w:firstRow="0" w:lastRow="0" w:firstColumn="0" w:lastColumn="0" w:noHBand="0" w:noVBand="0"/>
      </w:tblPr>
      <w:tblGrid>
        <w:gridCol w:w="1985"/>
        <w:gridCol w:w="6537"/>
      </w:tblGrid>
      <w:tr w:rsidR="002F425E" w:rsidRPr="00E722CF" w14:paraId="3E3FD151" w14:textId="77777777" w:rsidTr="005841C1">
        <w:trPr>
          <w:trHeight w:val="615"/>
        </w:trPr>
        <w:tc>
          <w:tcPr>
            <w:tcW w:w="1985" w:type="dxa"/>
          </w:tcPr>
          <w:p w14:paraId="20A912E0" w14:textId="664D92FA" w:rsidR="002F425E" w:rsidRPr="00CE525D" w:rsidRDefault="002F425E" w:rsidP="005841C1">
            <w:pPr>
              <w:jc w:val="both"/>
              <w:rPr>
                <w:rFonts w:cs="Arial"/>
                <w:sz w:val="24"/>
                <w:szCs w:val="24"/>
              </w:rPr>
            </w:pPr>
            <w:r w:rsidRPr="00CE525D">
              <w:rPr>
                <w:rFonts w:cs="Arial"/>
                <w:b/>
                <w:bCs/>
                <w:sz w:val="24"/>
                <w:szCs w:val="24"/>
              </w:rPr>
              <w:t xml:space="preserve">Job Title:  </w:t>
            </w:r>
          </w:p>
        </w:tc>
        <w:tc>
          <w:tcPr>
            <w:tcW w:w="6537" w:type="dxa"/>
          </w:tcPr>
          <w:p w14:paraId="1145CFC1" w14:textId="636D5639" w:rsidR="002F425E" w:rsidRPr="00CE525D" w:rsidRDefault="00DD7BBA" w:rsidP="00EA464F">
            <w:pPr>
              <w:jc w:val="both"/>
              <w:rPr>
                <w:rFonts w:cs="Arial"/>
                <w:sz w:val="24"/>
                <w:szCs w:val="24"/>
              </w:rPr>
            </w:pPr>
            <w:r>
              <w:rPr>
                <w:rFonts w:cs="Arial"/>
                <w:bCs/>
                <w:sz w:val="24"/>
                <w:szCs w:val="24"/>
              </w:rPr>
              <w:t xml:space="preserve">Apprenticeship </w:t>
            </w:r>
            <w:r w:rsidR="00D11784" w:rsidRPr="00CE525D">
              <w:rPr>
                <w:rFonts w:cs="Arial"/>
                <w:bCs/>
                <w:sz w:val="24"/>
                <w:szCs w:val="24"/>
              </w:rPr>
              <w:t>Trainer Coach</w:t>
            </w:r>
          </w:p>
        </w:tc>
      </w:tr>
      <w:tr w:rsidR="002F425E" w:rsidRPr="00E722CF" w14:paraId="75DBAFB3" w14:textId="77777777" w:rsidTr="005841C1">
        <w:tc>
          <w:tcPr>
            <w:tcW w:w="1985" w:type="dxa"/>
          </w:tcPr>
          <w:p w14:paraId="314DDEBA" w14:textId="77777777" w:rsidR="002F425E" w:rsidRPr="00CE525D" w:rsidRDefault="002F425E" w:rsidP="004D0E2A">
            <w:pPr>
              <w:jc w:val="both"/>
              <w:rPr>
                <w:rFonts w:cs="Arial"/>
                <w:sz w:val="24"/>
                <w:szCs w:val="24"/>
              </w:rPr>
            </w:pPr>
            <w:r w:rsidRPr="00CE525D">
              <w:rPr>
                <w:rFonts w:cs="Arial"/>
                <w:b/>
                <w:bCs/>
                <w:sz w:val="24"/>
                <w:szCs w:val="24"/>
              </w:rPr>
              <w:t>Grade:</w:t>
            </w:r>
            <w:r w:rsidRPr="00CE525D">
              <w:rPr>
                <w:rFonts w:cs="Arial"/>
                <w:sz w:val="24"/>
                <w:szCs w:val="24"/>
              </w:rPr>
              <w:t xml:space="preserve"> </w:t>
            </w:r>
          </w:p>
          <w:p w14:paraId="1366584B" w14:textId="77777777" w:rsidR="002F425E" w:rsidRPr="00CE525D" w:rsidRDefault="002F425E" w:rsidP="004D0E2A">
            <w:pPr>
              <w:jc w:val="both"/>
              <w:rPr>
                <w:rFonts w:cs="Arial"/>
                <w:sz w:val="24"/>
                <w:szCs w:val="24"/>
              </w:rPr>
            </w:pPr>
          </w:p>
        </w:tc>
        <w:tc>
          <w:tcPr>
            <w:tcW w:w="6537" w:type="dxa"/>
          </w:tcPr>
          <w:p w14:paraId="5855FD1A" w14:textId="0B176903" w:rsidR="002F425E" w:rsidRPr="00E722CF" w:rsidRDefault="000C004D" w:rsidP="00C10608">
            <w:pPr>
              <w:jc w:val="both"/>
              <w:rPr>
                <w:rFonts w:cs="Arial"/>
                <w:sz w:val="22"/>
                <w:szCs w:val="22"/>
              </w:rPr>
            </w:pPr>
            <w:r>
              <w:rPr>
                <w:rFonts w:cs="Arial"/>
                <w:sz w:val="22"/>
                <w:szCs w:val="22"/>
              </w:rPr>
              <w:t>H</w:t>
            </w:r>
            <w:r w:rsidR="009F560D">
              <w:rPr>
                <w:rFonts w:cs="Arial"/>
                <w:sz w:val="22"/>
                <w:szCs w:val="22"/>
              </w:rPr>
              <w:t xml:space="preserve"> </w:t>
            </w:r>
          </w:p>
        </w:tc>
      </w:tr>
      <w:tr w:rsidR="002F425E" w:rsidRPr="00E722CF" w14:paraId="3D77C4B8" w14:textId="77777777" w:rsidTr="005841C1">
        <w:tc>
          <w:tcPr>
            <w:tcW w:w="1985" w:type="dxa"/>
          </w:tcPr>
          <w:p w14:paraId="07F05D64" w14:textId="77777777" w:rsidR="002F425E" w:rsidRPr="00CE525D" w:rsidRDefault="002F425E" w:rsidP="004D0E2A">
            <w:pPr>
              <w:jc w:val="both"/>
              <w:rPr>
                <w:rFonts w:cs="Arial"/>
                <w:sz w:val="24"/>
                <w:szCs w:val="24"/>
              </w:rPr>
            </w:pPr>
            <w:r w:rsidRPr="00CE525D">
              <w:rPr>
                <w:rFonts w:cs="Arial"/>
                <w:b/>
                <w:bCs/>
                <w:sz w:val="24"/>
                <w:szCs w:val="24"/>
              </w:rPr>
              <w:t>Line Manager:</w:t>
            </w:r>
          </w:p>
          <w:p w14:paraId="2B3B8671" w14:textId="77777777" w:rsidR="002F425E" w:rsidRPr="00CE525D" w:rsidRDefault="002F425E" w:rsidP="004D0E2A">
            <w:pPr>
              <w:jc w:val="both"/>
              <w:rPr>
                <w:rFonts w:cs="Arial"/>
                <w:b/>
                <w:bCs/>
                <w:sz w:val="24"/>
                <w:szCs w:val="24"/>
              </w:rPr>
            </w:pPr>
          </w:p>
        </w:tc>
        <w:tc>
          <w:tcPr>
            <w:tcW w:w="6537" w:type="dxa"/>
          </w:tcPr>
          <w:p w14:paraId="25A170F9" w14:textId="7E77E4DC" w:rsidR="002F425E" w:rsidRPr="005C1230" w:rsidRDefault="005841C1" w:rsidP="00F32EEF">
            <w:pPr>
              <w:jc w:val="both"/>
              <w:rPr>
                <w:rFonts w:cs="Arial"/>
                <w:bCs/>
                <w:sz w:val="22"/>
                <w:szCs w:val="22"/>
              </w:rPr>
            </w:pPr>
            <w:r>
              <w:rPr>
                <w:rFonts w:cs="Arial"/>
                <w:bCs/>
                <w:sz w:val="22"/>
                <w:szCs w:val="22"/>
              </w:rPr>
              <w:t>TBC</w:t>
            </w:r>
          </w:p>
        </w:tc>
      </w:tr>
      <w:tr w:rsidR="002F425E" w:rsidRPr="00E722CF" w14:paraId="72D9A4AF" w14:textId="77777777" w:rsidTr="005841C1">
        <w:tc>
          <w:tcPr>
            <w:tcW w:w="1985" w:type="dxa"/>
          </w:tcPr>
          <w:p w14:paraId="36C28C87" w14:textId="77777777" w:rsidR="002F425E" w:rsidRPr="00CE525D" w:rsidRDefault="002F425E" w:rsidP="004D0E2A">
            <w:pPr>
              <w:jc w:val="both"/>
              <w:rPr>
                <w:rFonts w:cs="Arial"/>
                <w:sz w:val="24"/>
                <w:szCs w:val="24"/>
              </w:rPr>
            </w:pPr>
          </w:p>
        </w:tc>
        <w:tc>
          <w:tcPr>
            <w:tcW w:w="6537" w:type="dxa"/>
          </w:tcPr>
          <w:p w14:paraId="6095EE08" w14:textId="2C238002" w:rsidR="002F425E" w:rsidRPr="00E722CF" w:rsidRDefault="002F425E" w:rsidP="000A1750">
            <w:pPr>
              <w:jc w:val="both"/>
              <w:rPr>
                <w:rFonts w:cs="Arial"/>
                <w:sz w:val="22"/>
                <w:szCs w:val="22"/>
              </w:rPr>
            </w:pPr>
          </w:p>
        </w:tc>
      </w:tr>
      <w:tr w:rsidR="002F425E" w:rsidRPr="00E722CF" w14:paraId="69D10FA6" w14:textId="77777777" w:rsidTr="005841C1">
        <w:tc>
          <w:tcPr>
            <w:tcW w:w="1985" w:type="dxa"/>
          </w:tcPr>
          <w:p w14:paraId="228FD07A" w14:textId="77777777" w:rsidR="002F425E" w:rsidRPr="00CE525D" w:rsidRDefault="002F425E" w:rsidP="004D0E2A">
            <w:pPr>
              <w:jc w:val="both"/>
              <w:rPr>
                <w:rFonts w:cs="Arial"/>
                <w:b/>
                <w:bCs/>
                <w:sz w:val="24"/>
                <w:szCs w:val="24"/>
              </w:rPr>
            </w:pPr>
            <w:r w:rsidRPr="00CE525D">
              <w:rPr>
                <w:rFonts w:cs="Arial"/>
                <w:b/>
                <w:bCs/>
                <w:sz w:val="24"/>
                <w:szCs w:val="24"/>
              </w:rPr>
              <w:t>Directorate:</w:t>
            </w:r>
          </w:p>
        </w:tc>
        <w:tc>
          <w:tcPr>
            <w:tcW w:w="6537" w:type="dxa"/>
          </w:tcPr>
          <w:p w14:paraId="318E0E5E" w14:textId="34563C29" w:rsidR="00A83337" w:rsidRDefault="00A16A4B" w:rsidP="004D0E2A">
            <w:pPr>
              <w:jc w:val="both"/>
              <w:rPr>
                <w:rFonts w:cs="Arial"/>
                <w:sz w:val="22"/>
                <w:szCs w:val="22"/>
              </w:rPr>
            </w:pPr>
            <w:r>
              <w:rPr>
                <w:rFonts w:cs="Arial"/>
                <w:sz w:val="22"/>
                <w:szCs w:val="22"/>
              </w:rPr>
              <w:t>Business Innovation &amp; Enterprise</w:t>
            </w:r>
          </w:p>
          <w:p w14:paraId="2FC669AE" w14:textId="77777777" w:rsidR="007B5DBC" w:rsidRPr="005C1230" w:rsidRDefault="007B5DBC" w:rsidP="004D0E2A">
            <w:pPr>
              <w:jc w:val="both"/>
              <w:rPr>
                <w:rFonts w:cs="Arial"/>
                <w:sz w:val="22"/>
                <w:szCs w:val="22"/>
              </w:rPr>
            </w:pPr>
          </w:p>
        </w:tc>
      </w:tr>
    </w:tbl>
    <w:p w14:paraId="3A115693" w14:textId="39CBD1A8" w:rsidR="002F425E" w:rsidRPr="00E722CF" w:rsidRDefault="00CE525D" w:rsidP="00CE525D">
      <w:pPr>
        <w:jc w:val="both"/>
        <w:rPr>
          <w:rFonts w:cs="Arial"/>
          <w:b/>
          <w:bCs/>
          <w:sz w:val="22"/>
          <w:szCs w:val="22"/>
        </w:rPr>
      </w:pPr>
      <w:r>
        <w:rPr>
          <w:rFonts w:cs="Arial"/>
          <w:b/>
          <w:bCs/>
          <w:sz w:val="24"/>
          <w:szCs w:val="24"/>
        </w:rPr>
        <w:t xml:space="preserve"> </w:t>
      </w:r>
    </w:p>
    <w:p w14:paraId="64FB3FA6" w14:textId="77777777" w:rsidR="00D11784" w:rsidRPr="00CE525D" w:rsidRDefault="00D11784" w:rsidP="00D11784">
      <w:pPr>
        <w:tabs>
          <w:tab w:val="left" w:pos="720"/>
        </w:tabs>
        <w:jc w:val="both"/>
        <w:rPr>
          <w:rFonts w:cs="Arial"/>
          <w:b/>
          <w:sz w:val="24"/>
          <w:szCs w:val="24"/>
        </w:rPr>
      </w:pPr>
      <w:r w:rsidRPr="00CE525D">
        <w:rPr>
          <w:rFonts w:cs="Arial"/>
          <w:b/>
          <w:sz w:val="24"/>
          <w:szCs w:val="24"/>
        </w:rPr>
        <w:t>Job Purpose</w:t>
      </w:r>
    </w:p>
    <w:p w14:paraId="15C5B0DA" w14:textId="77777777" w:rsidR="00D11784" w:rsidRPr="00694D37" w:rsidRDefault="00D11784" w:rsidP="00D11784">
      <w:pPr>
        <w:tabs>
          <w:tab w:val="left" w:pos="720"/>
        </w:tabs>
        <w:jc w:val="both"/>
        <w:rPr>
          <w:rFonts w:cs="Arial"/>
          <w:b/>
        </w:rPr>
      </w:pPr>
    </w:p>
    <w:p w14:paraId="5C1E6419" w14:textId="7F07D834" w:rsidR="00D11784" w:rsidRPr="00CE525D" w:rsidRDefault="00DD7BBA" w:rsidP="00D11784">
      <w:pPr>
        <w:tabs>
          <w:tab w:val="left" w:pos="720"/>
        </w:tabs>
        <w:jc w:val="both"/>
        <w:rPr>
          <w:rFonts w:cs="Arial"/>
          <w:b/>
          <w:sz w:val="24"/>
          <w:szCs w:val="24"/>
        </w:rPr>
      </w:pPr>
      <w:r>
        <w:rPr>
          <w:sz w:val="24"/>
          <w:szCs w:val="24"/>
        </w:rPr>
        <w:t>The A</w:t>
      </w:r>
      <w:r w:rsidR="00A548D9">
        <w:rPr>
          <w:sz w:val="24"/>
          <w:szCs w:val="24"/>
        </w:rPr>
        <w:t>pprenticeship Trainer C</w:t>
      </w:r>
      <w:r w:rsidR="00D11784" w:rsidRPr="00CE525D">
        <w:rPr>
          <w:sz w:val="24"/>
          <w:szCs w:val="24"/>
        </w:rPr>
        <w:t>oach is part of the training and delivery team and is responsible for delivery, updating and development of apprenticeship standards and related training, monitoring and supporting trainees and candidates to complete the training with positive outcomes.</w:t>
      </w:r>
    </w:p>
    <w:p w14:paraId="14F3092C" w14:textId="77777777" w:rsidR="00D11784" w:rsidRPr="00CE525D" w:rsidRDefault="00D11784" w:rsidP="00D11784">
      <w:pPr>
        <w:tabs>
          <w:tab w:val="left" w:pos="720"/>
        </w:tabs>
        <w:jc w:val="both"/>
        <w:rPr>
          <w:rFonts w:cs="Arial"/>
          <w:b/>
          <w:sz w:val="24"/>
          <w:szCs w:val="24"/>
        </w:rPr>
      </w:pPr>
    </w:p>
    <w:p w14:paraId="39EA58A7" w14:textId="5F4D7C24" w:rsidR="00D11784" w:rsidRPr="00CE525D" w:rsidRDefault="00CE525D" w:rsidP="00CE525D">
      <w:pPr>
        <w:spacing w:after="160" w:line="259" w:lineRule="auto"/>
        <w:contextualSpacing/>
        <w:rPr>
          <w:b/>
          <w:sz w:val="24"/>
          <w:szCs w:val="24"/>
        </w:rPr>
      </w:pPr>
      <w:r>
        <w:rPr>
          <w:b/>
          <w:sz w:val="24"/>
          <w:szCs w:val="24"/>
        </w:rPr>
        <w:t xml:space="preserve"> </w:t>
      </w:r>
      <w:r w:rsidR="00D11784" w:rsidRPr="00CE525D">
        <w:rPr>
          <w:b/>
          <w:sz w:val="24"/>
          <w:szCs w:val="24"/>
        </w:rPr>
        <w:t>Design and implementation</w:t>
      </w:r>
    </w:p>
    <w:p w14:paraId="6E57D97B" w14:textId="77777777" w:rsidR="00D11784" w:rsidRPr="00CE525D" w:rsidRDefault="00D11784" w:rsidP="00D11784">
      <w:pPr>
        <w:pStyle w:val="ListParagraph"/>
        <w:numPr>
          <w:ilvl w:val="1"/>
          <w:numId w:val="2"/>
        </w:numPr>
        <w:spacing w:after="160" w:line="259" w:lineRule="auto"/>
        <w:ind w:left="567" w:hanging="567"/>
        <w:contextualSpacing/>
        <w:rPr>
          <w:b/>
          <w:sz w:val="24"/>
          <w:szCs w:val="24"/>
        </w:rPr>
      </w:pPr>
      <w:r w:rsidRPr="00CE525D">
        <w:rPr>
          <w:sz w:val="24"/>
          <w:szCs w:val="24"/>
        </w:rPr>
        <w:t>Support the curriculum design for relevant apprenticeship standards and work related training within the curriculum area.</w:t>
      </w:r>
    </w:p>
    <w:p w14:paraId="0270C933" w14:textId="77777777" w:rsidR="00CE525D" w:rsidRPr="00CE525D" w:rsidRDefault="00CE525D" w:rsidP="00CE525D">
      <w:pPr>
        <w:pStyle w:val="ListParagraph"/>
        <w:spacing w:after="160" w:line="259" w:lineRule="auto"/>
        <w:ind w:left="567"/>
        <w:contextualSpacing/>
        <w:rPr>
          <w:b/>
          <w:sz w:val="24"/>
          <w:szCs w:val="24"/>
        </w:rPr>
      </w:pPr>
    </w:p>
    <w:p w14:paraId="3B3F2338" w14:textId="19ADC0FC" w:rsidR="00D11784" w:rsidRPr="00CE525D" w:rsidRDefault="00D11784" w:rsidP="00D11784">
      <w:pPr>
        <w:pStyle w:val="ListParagraph"/>
        <w:numPr>
          <w:ilvl w:val="1"/>
          <w:numId w:val="2"/>
        </w:numPr>
        <w:spacing w:after="160" w:line="259" w:lineRule="auto"/>
        <w:ind w:left="567" w:hanging="567"/>
        <w:contextualSpacing/>
        <w:rPr>
          <w:b/>
          <w:sz w:val="24"/>
          <w:szCs w:val="24"/>
        </w:rPr>
      </w:pPr>
      <w:r w:rsidRPr="00CE525D">
        <w:rPr>
          <w:sz w:val="24"/>
          <w:szCs w:val="24"/>
        </w:rPr>
        <w:t>Support the development of the relevant planning and teaching resources including course outline; scheme of work; lesson plans; learning resources including on line; assessment requirements; opportunities identified for embedding of literacy and numeracy</w:t>
      </w:r>
      <w:r w:rsidR="00CE525D">
        <w:rPr>
          <w:sz w:val="24"/>
          <w:szCs w:val="24"/>
        </w:rPr>
        <w:t>.</w:t>
      </w:r>
    </w:p>
    <w:p w14:paraId="53DFAC1D" w14:textId="77777777" w:rsidR="00CE525D" w:rsidRPr="00CE525D" w:rsidRDefault="00CE525D" w:rsidP="00CE525D">
      <w:pPr>
        <w:pStyle w:val="ListParagraph"/>
        <w:rPr>
          <w:b/>
          <w:sz w:val="24"/>
          <w:szCs w:val="24"/>
        </w:rPr>
      </w:pPr>
    </w:p>
    <w:p w14:paraId="0036E59A" w14:textId="77777777" w:rsidR="00D11784" w:rsidRPr="00CE525D" w:rsidRDefault="00D11784" w:rsidP="00CE525D">
      <w:pPr>
        <w:pStyle w:val="ListParagraph"/>
        <w:numPr>
          <w:ilvl w:val="1"/>
          <w:numId w:val="2"/>
        </w:numPr>
        <w:spacing w:after="160" w:line="259" w:lineRule="auto"/>
        <w:ind w:left="567" w:hanging="567"/>
        <w:contextualSpacing/>
        <w:rPr>
          <w:b/>
          <w:sz w:val="24"/>
          <w:szCs w:val="24"/>
        </w:rPr>
      </w:pPr>
      <w:r w:rsidRPr="00CE525D">
        <w:rPr>
          <w:sz w:val="24"/>
          <w:szCs w:val="24"/>
        </w:rPr>
        <w:t>Support the development of implementation plans for relevant standards and training within the curriculum area.</w:t>
      </w:r>
    </w:p>
    <w:p w14:paraId="5512F8A5" w14:textId="77777777" w:rsidR="00D11784" w:rsidRPr="00CE525D" w:rsidRDefault="00D11784" w:rsidP="00D11784">
      <w:pPr>
        <w:pStyle w:val="ListParagraph"/>
        <w:rPr>
          <w:b/>
          <w:sz w:val="24"/>
          <w:szCs w:val="24"/>
        </w:rPr>
      </w:pPr>
    </w:p>
    <w:p w14:paraId="53D9B885" w14:textId="77777777" w:rsidR="00D11784" w:rsidRDefault="00D11784" w:rsidP="00D11784">
      <w:pPr>
        <w:pStyle w:val="ListParagraph"/>
        <w:numPr>
          <w:ilvl w:val="0"/>
          <w:numId w:val="2"/>
        </w:numPr>
        <w:spacing w:after="160" w:line="259" w:lineRule="auto"/>
        <w:ind w:left="567" w:hanging="567"/>
        <w:contextualSpacing/>
        <w:rPr>
          <w:b/>
          <w:sz w:val="24"/>
          <w:szCs w:val="24"/>
        </w:rPr>
      </w:pPr>
      <w:r w:rsidRPr="00CE525D">
        <w:rPr>
          <w:b/>
          <w:sz w:val="24"/>
          <w:szCs w:val="24"/>
        </w:rPr>
        <w:t>Delivery and support</w:t>
      </w:r>
    </w:p>
    <w:p w14:paraId="33E94422" w14:textId="77777777" w:rsidR="00CE525D" w:rsidRPr="00CE525D" w:rsidRDefault="00CE525D" w:rsidP="00CE525D">
      <w:pPr>
        <w:pStyle w:val="ListParagraph"/>
        <w:spacing w:after="160" w:line="259" w:lineRule="auto"/>
        <w:ind w:left="567"/>
        <w:contextualSpacing/>
        <w:rPr>
          <w:b/>
          <w:sz w:val="24"/>
          <w:szCs w:val="24"/>
        </w:rPr>
      </w:pPr>
    </w:p>
    <w:p w14:paraId="6288A1BA" w14:textId="77777777" w:rsidR="00D11784" w:rsidRPr="00E43D28" w:rsidRDefault="00D11784" w:rsidP="00D11784">
      <w:pPr>
        <w:pStyle w:val="ListParagraph"/>
        <w:numPr>
          <w:ilvl w:val="1"/>
          <w:numId w:val="2"/>
        </w:numPr>
        <w:shd w:val="clear" w:color="auto" w:fill="FFFFFF"/>
        <w:spacing w:after="240"/>
        <w:ind w:left="567" w:hanging="567"/>
        <w:contextualSpacing/>
        <w:rPr>
          <w:rFonts w:cstheme="minorHAnsi"/>
          <w:sz w:val="24"/>
          <w:szCs w:val="24"/>
        </w:rPr>
      </w:pPr>
      <w:r w:rsidRPr="00CE525D">
        <w:rPr>
          <w:rFonts w:cstheme="minorHAnsi"/>
          <w:sz w:val="24"/>
          <w:szCs w:val="24"/>
        </w:rPr>
        <w:t xml:space="preserve">Coach apprentices and trainees in line with the </w:t>
      </w:r>
      <w:proofErr w:type="gramStart"/>
      <w:r w:rsidRPr="00CE525D">
        <w:rPr>
          <w:rFonts w:cstheme="minorHAnsi"/>
          <w:sz w:val="24"/>
          <w:szCs w:val="24"/>
        </w:rPr>
        <w:t>apprenticeships</w:t>
      </w:r>
      <w:proofErr w:type="gramEnd"/>
      <w:r w:rsidRPr="00CE525D">
        <w:rPr>
          <w:rFonts w:cstheme="minorHAnsi"/>
          <w:sz w:val="24"/>
          <w:szCs w:val="24"/>
        </w:rPr>
        <w:t xml:space="preserve"> standards, core skills and work related training, offering support and guidance from the start of the programme to finish</w:t>
      </w:r>
      <w:r w:rsidRPr="00CE525D">
        <w:rPr>
          <w:sz w:val="24"/>
          <w:szCs w:val="24"/>
        </w:rPr>
        <w:t xml:space="preserve"> to ensure timely achievement. </w:t>
      </w:r>
    </w:p>
    <w:p w14:paraId="73E439F8" w14:textId="77777777" w:rsidR="00E43D28" w:rsidRPr="00CE525D" w:rsidRDefault="00E43D28" w:rsidP="00E43D28">
      <w:pPr>
        <w:pStyle w:val="ListParagraph"/>
        <w:shd w:val="clear" w:color="auto" w:fill="FFFFFF"/>
        <w:spacing w:after="240"/>
        <w:ind w:left="567"/>
        <w:contextualSpacing/>
        <w:rPr>
          <w:rFonts w:cstheme="minorHAnsi"/>
          <w:sz w:val="24"/>
          <w:szCs w:val="24"/>
        </w:rPr>
      </w:pPr>
    </w:p>
    <w:p w14:paraId="2EB14D7D" w14:textId="77777777" w:rsidR="00D11784" w:rsidRPr="00E43D28" w:rsidRDefault="00D11784" w:rsidP="00D11784">
      <w:pPr>
        <w:pStyle w:val="ListParagraph"/>
        <w:numPr>
          <w:ilvl w:val="1"/>
          <w:numId w:val="2"/>
        </w:numPr>
        <w:shd w:val="clear" w:color="auto" w:fill="FFFFFF"/>
        <w:spacing w:after="240"/>
        <w:ind w:left="567" w:hanging="567"/>
        <w:contextualSpacing/>
        <w:rPr>
          <w:rFonts w:cstheme="minorHAnsi"/>
          <w:sz w:val="24"/>
          <w:szCs w:val="24"/>
        </w:rPr>
      </w:pPr>
      <w:r w:rsidRPr="00CE525D">
        <w:rPr>
          <w:sz w:val="24"/>
          <w:szCs w:val="24"/>
        </w:rPr>
        <w:t xml:space="preserve">Ensure that course material, equipment, training aids and documentation is available to meet the objectives of the apprenticeship standards and training. </w:t>
      </w:r>
    </w:p>
    <w:p w14:paraId="6FCDCFA2" w14:textId="77777777" w:rsidR="00E43D28" w:rsidRPr="00E43D28" w:rsidRDefault="00E43D28" w:rsidP="00E43D28">
      <w:pPr>
        <w:pStyle w:val="ListParagraph"/>
        <w:rPr>
          <w:rFonts w:cstheme="minorHAnsi"/>
          <w:sz w:val="24"/>
          <w:szCs w:val="24"/>
        </w:rPr>
      </w:pPr>
    </w:p>
    <w:p w14:paraId="1590D1D0" w14:textId="77777777" w:rsidR="00E43D28" w:rsidRPr="00CE525D" w:rsidRDefault="00E43D28" w:rsidP="00E43D28">
      <w:pPr>
        <w:pStyle w:val="ListParagraph"/>
        <w:shd w:val="clear" w:color="auto" w:fill="FFFFFF"/>
        <w:spacing w:after="240"/>
        <w:ind w:left="567"/>
        <w:contextualSpacing/>
        <w:rPr>
          <w:rFonts w:cstheme="minorHAnsi"/>
          <w:sz w:val="24"/>
          <w:szCs w:val="24"/>
        </w:rPr>
      </w:pPr>
    </w:p>
    <w:p w14:paraId="62F683FB" w14:textId="77777777" w:rsidR="00D11784" w:rsidRDefault="00D11784" w:rsidP="00D11784">
      <w:pPr>
        <w:pStyle w:val="ListParagraph"/>
        <w:numPr>
          <w:ilvl w:val="1"/>
          <w:numId w:val="2"/>
        </w:numPr>
        <w:shd w:val="clear" w:color="auto" w:fill="FFFFFF"/>
        <w:spacing w:after="240"/>
        <w:ind w:left="567" w:hanging="567"/>
        <w:contextualSpacing/>
        <w:rPr>
          <w:rFonts w:cstheme="minorHAnsi"/>
          <w:sz w:val="24"/>
          <w:szCs w:val="24"/>
        </w:rPr>
      </w:pPr>
      <w:r w:rsidRPr="00CE525D">
        <w:rPr>
          <w:rFonts w:cstheme="minorHAnsi"/>
          <w:sz w:val="24"/>
          <w:szCs w:val="24"/>
        </w:rPr>
        <w:lastRenderedPageBreak/>
        <w:t>Visit and actively support apprenticeships and trainees within the workplace supporting their progress against the knowledge, skills and behaviours requirements.</w:t>
      </w:r>
    </w:p>
    <w:p w14:paraId="670BCB5F" w14:textId="77777777" w:rsidR="00E43D28" w:rsidRPr="00CE525D" w:rsidRDefault="00E43D28" w:rsidP="00E43D28">
      <w:pPr>
        <w:pStyle w:val="ListParagraph"/>
        <w:shd w:val="clear" w:color="auto" w:fill="FFFFFF"/>
        <w:spacing w:after="240"/>
        <w:ind w:left="567"/>
        <w:contextualSpacing/>
        <w:rPr>
          <w:rFonts w:cstheme="minorHAnsi"/>
          <w:sz w:val="24"/>
          <w:szCs w:val="24"/>
        </w:rPr>
      </w:pPr>
    </w:p>
    <w:p w14:paraId="263230A4" w14:textId="77777777" w:rsidR="00D11784" w:rsidRPr="00E43D28" w:rsidRDefault="00D11784" w:rsidP="00D11784">
      <w:pPr>
        <w:pStyle w:val="ListParagraph"/>
        <w:numPr>
          <w:ilvl w:val="1"/>
          <w:numId w:val="2"/>
        </w:numPr>
        <w:shd w:val="clear" w:color="auto" w:fill="FFFFFF"/>
        <w:spacing w:after="240"/>
        <w:ind w:left="567" w:hanging="567"/>
        <w:contextualSpacing/>
        <w:rPr>
          <w:rFonts w:cstheme="minorHAnsi"/>
          <w:sz w:val="24"/>
          <w:szCs w:val="24"/>
        </w:rPr>
      </w:pPr>
      <w:r w:rsidRPr="00CE525D">
        <w:rPr>
          <w:rFonts w:cstheme="minorHAnsi"/>
          <w:sz w:val="24"/>
          <w:szCs w:val="24"/>
        </w:rPr>
        <w:t xml:space="preserve">Provide regular and up to date feedback to individual apprentices and trainees on their progress, completing </w:t>
      </w:r>
      <w:r w:rsidRPr="00CE525D">
        <w:rPr>
          <w:sz w:val="24"/>
          <w:szCs w:val="24"/>
        </w:rPr>
        <w:t>progress reviews at least every 12 weeks.</w:t>
      </w:r>
    </w:p>
    <w:p w14:paraId="6D2D1E19" w14:textId="77777777" w:rsidR="00E43D28" w:rsidRPr="00CE525D" w:rsidRDefault="00E43D28" w:rsidP="00E43D28">
      <w:pPr>
        <w:pStyle w:val="ListParagraph"/>
        <w:shd w:val="clear" w:color="auto" w:fill="FFFFFF"/>
        <w:spacing w:after="240"/>
        <w:ind w:left="567"/>
        <w:contextualSpacing/>
        <w:rPr>
          <w:rFonts w:cstheme="minorHAnsi"/>
          <w:sz w:val="24"/>
          <w:szCs w:val="24"/>
        </w:rPr>
      </w:pPr>
    </w:p>
    <w:p w14:paraId="76E896F8" w14:textId="0B44B4ED" w:rsidR="00E43D28" w:rsidRPr="00E43D28" w:rsidRDefault="00D11784" w:rsidP="00E43D28">
      <w:pPr>
        <w:pStyle w:val="ListParagraph"/>
        <w:numPr>
          <w:ilvl w:val="1"/>
          <w:numId w:val="2"/>
        </w:numPr>
        <w:shd w:val="clear" w:color="auto" w:fill="FFFFFF"/>
        <w:spacing w:after="240"/>
        <w:ind w:left="567" w:hanging="567"/>
        <w:contextualSpacing/>
        <w:rPr>
          <w:rFonts w:cstheme="minorHAnsi"/>
          <w:sz w:val="24"/>
          <w:szCs w:val="24"/>
        </w:rPr>
      </w:pPr>
      <w:r w:rsidRPr="00CE525D">
        <w:rPr>
          <w:sz w:val="24"/>
          <w:szCs w:val="24"/>
        </w:rPr>
        <w:t>Complete and maintain all apprenticeships and trainees' reports, assessment forms, and other relevant documentation, as required by awarding bodies and BDC quality procedures.</w:t>
      </w:r>
    </w:p>
    <w:p w14:paraId="012A8DA4" w14:textId="77777777" w:rsidR="00E43D28" w:rsidRPr="00E43D28" w:rsidRDefault="00E43D28" w:rsidP="00E43D28">
      <w:pPr>
        <w:pStyle w:val="ListParagraph"/>
        <w:rPr>
          <w:rFonts w:cstheme="minorHAnsi"/>
          <w:sz w:val="24"/>
          <w:szCs w:val="24"/>
        </w:rPr>
      </w:pPr>
    </w:p>
    <w:p w14:paraId="14A32BA7" w14:textId="04036DF0" w:rsidR="00E43D28" w:rsidRPr="00E43D28" w:rsidRDefault="00D11784" w:rsidP="00E43D28">
      <w:pPr>
        <w:pStyle w:val="ListParagraph"/>
        <w:numPr>
          <w:ilvl w:val="1"/>
          <w:numId w:val="2"/>
        </w:numPr>
        <w:shd w:val="clear" w:color="auto" w:fill="FFFFFF"/>
        <w:spacing w:after="240"/>
        <w:ind w:left="567" w:hanging="567"/>
        <w:contextualSpacing/>
        <w:rPr>
          <w:rFonts w:cstheme="minorHAnsi"/>
          <w:sz w:val="24"/>
          <w:szCs w:val="24"/>
        </w:rPr>
      </w:pPr>
      <w:r w:rsidRPr="00E43D28">
        <w:rPr>
          <w:sz w:val="24"/>
          <w:szCs w:val="24"/>
        </w:rPr>
        <w:t>Make effective use e-portfolio to support learner progress and monitoring.</w:t>
      </w:r>
    </w:p>
    <w:p w14:paraId="359B898B" w14:textId="77777777" w:rsidR="00E43D28" w:rsidRPr="00E43D28" w:rsidRDefault="00E43D28" w:rsidP="00E43D28">
      <w:pPr>
        <w:pStyle w:val="ListParagraph"/>
        <w:rPr>
          <w:rFonts w:cstheme="minorHAnsi"/>
          <w:sz w:val="24"/>
          <w:szCs w:val="24"/>
        </w:rPr>
      </w:pPr>
    </w:p>
    <w:p w14:paraId="72B90CF6" w14:textId="33AF0D44" w:rsidR="00E43D28" w:rsidRDefault="00D11784" w:rsidP="00E43D28">
      <w:pPr>
        <w:pStyle w:val="ListParagraph"/>
        <w:numPr>
          <w:ilvl w:val="1"/>
          <w:numId w:val="2"/>
        </w:numPr>
        <w:shd w:val="clear" w:color="auto" w:fill="FFFFFF"/>
        <w:spacing w:after="240"/>
        <w:ind w:left="567" w:hanging="567"/>
        <w:contextualSpacing/>
        <w:rPr>
          <w:rFonts w:cstheme="minorHAnsi"/>
          <w:sz w:val="24"/>
          <w:szCs w:val="24"/>
        </w:rPr>
      </w:pPr>
      <w:r w:rsidRPr="00E43D28">
        <w:rPr>
          <w:rFonts w:cstheme="minorHAnsi"/>
          <w:sz w:val="24"/>
          <w:szCs w:val="24"/>
        </w:rPr>
        <w:t>Manage the apprenticeship or trainee journey, dealing with any disciplinary and classroom management issues, taking registers and reporting absence.</w:t>
      </w:r>
    </w:p>
    <w:p w14:paraId="6137867A" w14:textId="77777777" w:rsidR="00E43D28" w:rsidRPr="00E43D28" w:rsidRDefault="00E43D28" w:rsidP="00E43D28">
      <w:pPr>
        <w:pStyle w:val="ListParagraph"/>
        <w:rPr>
          <w:rFonts w:cstheme="minorHAnsi"/>
          <w:sz w:val="24"/>
          <w:szCs w:val="24"/>
        </w:rPr>
      </w:pPr>
    </w:p>
    <w:p w14:paraId="3CDDB7F2" w14:textId="77777777" w:rsidR="00D11784" w:rsidRPr="00E43D28" w:rsidRDefault="00D11784" w:rsidP="00E43D28">
      <w:pPr>
        <w:pStyle w:val="ListParagraph"/>
        <w:numPr>
          <w:ilvl w:val="1"/>
          <w:numId w:val="2"/>
        </w:numPr>
        <w:shd w:val="clear" w:color="auto" w:fill="FFFFFF"/>
        <w:spacing w:after="240"/>
        <w:ind w:left="567" w:hanging="567"/>
        <w:contextualSpacing/>
        <w:rPr>
          <w:rFonts w:cstheme="minorHAnsi"/>
          <w:sz w:val="24"/>
          <w:szCs w:val="24"/>
        </w:rPr>
      </w:pPr>
      <w:r w:rsidRPr="00E43D28">
        <w:rPr>
          <w:sz w:val="24"/>
          <w:szCs w:val="24"/>
        </w:rPr>
        <w:t>Promote and maintain a safe learning environment ensuring that high standards of health and safety, confidentiality, safeguarding and equality and diversity are maintained at all times.</w:t>
      </w:r>
    </w:p>
    <w:p w14:paraId="6842FE92" w14:textId="77777777" w:rsidR="00E43D28" w:rsidRPr="00CE525D" w:rsidRDefault="00E43D28" w:rsidP="00E43D28">
      <w:pPr>
        <w:pStyle w:val="ListParagraph"/>
        <w:shd w:val="clear" w:color="auto" w:fill="FFFFFF"/>
        <w:spacing w:after="240"/>
        <w:ind w:left="567"/>
        <w:contextualSpacing/>
        <w:rPr>
          <w:rFonts w:cstheme="minorHAnsi"/>
          <w:sz w:val="24"/>
          <w:szCs w:val="24"/>
        </w:rPr>
      </w:pPr>
    </w:p>
    <w:p w14:paraId="20E68161" w14:textId="77777777" w:rsidR="00D11784" w:rsidRPr="00CE525D" w:rsidRDefault="00D11784" w:rsidP="00D11784">
      <w:pPr>
        <w:pStyle w:val="ListParagraph"/>
        <w:numPr>
          <w:ilvl w:val="1"/>
          <w:numId w:val="2"/>
        </w:numPr>
        <w:shd w:val="clear" w:color="auto" w:fill="FFFFFF"/>
        <w:spacing w:after="240"/>
        <w:ind w:left="567" w:hanging="567"/>
        <w:contextualSpacing/>
        <w:rPr>
          <w:rFonts w:cstheme="minorHAnsi"/>
          <w:sz w:val="24"/>
          <w:szCs w:val="24"/>
        </w:rPr>
      </w:pPr>
      <w:r w:rsidRPr="00CE525D">
        <w:rPr>
          <w:rFonts w:cstheme="minorHAnsi"/>
          <w:sz w:val="24"/>
          <w:szCs w:val="24"/>
        </w:rPr>
        <w:t>Maintain appropriate tracking systems and procedures relating to quality, compliance, management and assessment.</w:t>
      </w:r>
    </w:p>
    <w:p w14:paraId="45FE1E22" w14:textId="77777777" w:rsidR="00D11784" w:rsidRPr="00CE525D" w:rsidRDefault="00D11784" w:rsidP="00D11784">
      <w:pPr>
        <w:pStyle w:val="ListParagraph"/>
        <w:ind w:left="567" w:hanging="567"/>
        <w:rPr>
          <w:sz w:val="24"/>
          <w:szCs w:val="24"/>
        </w:rPr>
      </w:pPr>
    </w:p>
    <w:p w14:paraId="437848F6" w14:textId="7B23711C" w:rsidR="00E43D28" w:rsidRDefault="00E43D28" w:rsidP="00E43D28">
      <w:pPr>
        <w:pStyle w:val="ListParagraph"/>
        <w:numPr>
          <w:ilvl w:val="0"/>
          <w:numId w:val="6"/>
        </w:numPr>
        <w:spacing w:after="160" w:line="259" w:lineRule="auto"/>
        <w:contextualSpacing/>
        <w:rPr>
          <w:b/>
          <w:sz w:val="24"/>
          <w:szCs w:val="24"/>
        </w:rPr>
      </w:pPr>
      <w:r>
        <w:rPr>
          <w:b/>
          <w:sz w:val="24"/>
          <w:szCs w:val="24"/>
        </w:rPr>
        <w:t xml:space="preserve">   </w:t>
      </w:r>
      <w:r w:rsidR="00D11784" w:rsidRPr="00E43D28">
        <w:rPr>
          <w:b/>
          <w:sz w:val="24"/>
          <w:szCs w:val="24"/>
        </w:rPr>
        <w:t>End Point Assessment (EPA) Systems and Processes</w:t>
      </w:r>
    </w:p>
    <w:p w14:paraId="30CBFBC4" w14:textId="77777777" w:rsidR="00E43D28" w:rsidRPr="00E43D28" w:rsidRDefault="00E43D28" w:rsidP="00E43D28">
      <w:pPr>
        <w:pStyle w:val="ListParagraph"/>
        <w:spacing w:after="160" w:line="259" w:lineRule="auto"/>
        <w:ind w:left="360"/>
        <w:contextualSpacing/>
        <w:rPr>
          <w:b/>
          <w:sz w:val="24"/>
          <w:szCs w:val="24"/>
        </w:rPr>
      </w:pPr>
    </w:p>
    <w:p w14:paraId="1016401C" w14:textId="3EE566F8" w:rsidR="00D11784" w:rsidRPr="00E43D28" w:rsidRDefault="00E43D28" w:rsidP="00E43D28">
      <w:pPr>
        <w:pStyle w:val="ListParagraph"/>
        <w:numPr>
          <w:ilvl w:val="1"/>
          <w:numId w:val="7"/>
        </w:numPr>
        <w:spacing w:after="160" w:line="259" w:lineRule="auto"/>
        <w:contextualSpacing/>
        <w:rPr>
          <w:sz w:val="24"/>
          <w:szCs w:val="24"/>
        </w:rPr>
      </w:pPr>
      <w:r>
        <w:rPr>
          <w:sz w:val="24"/>
          <w:szCs w:val="24"/>
        </w:rPr>
        <w:t xml:space="preserve">  </w:t>
      </w:r>
      <w:r w:rsidR="00D11784" w:rsidRPr="00E43D28">
        <w:rPr>
          <w:sz w:val="24"/>
          <w:szCs w:val="24"/>
        </w:rPr>
        <w:t xml:space="preserve">Ensure EPA is considered and embedded throughout all aspects of </w:t>
      </w:r>
      <w:r>
        <w:rPr>
          <w:sz w:val="24"/>
          <w:szCs w:val="24"/>
        </w:rPr>
        <w:t xml:space="preserve">planning                                and delivery. </w:t>
      </w:r>
    </w:p>
    <w:p w14:paraId="76E905BD" w14:textId="77777777" w:rsidR="00DD7BBA" w:rsidRPr="00DD7BBA" w:rsidRDefault="00DD7BBA" w:rsidP="00DD7BBA">
      <w:pPr>
        <w:pStyle w:val="ListParagraph"/>
        <w:spacing w:after="160" w:line="259" w:lineRule="auto"/>
        <w:ind w:left="360"/>
        <w:contextualSpacing/>
        <w:rPr>
          <w:sz w:val="24"/>
          <w:szCs w:val="24"/>
        </w:rPr>
      </w:pPr>
    </w:p>
    <w:p w14:paraId="40A63023" w14:textId="1BDD7AA1" w:rsidR="00D11784" w:rsidRPr="00E43D28" w:rsidRDefault="00E43D28" w:rsidP="00E43D28">
      <w:pPr>
        <w:pStyle w:val="ListParagraph"/>
        <w:numPr>
          <w:ilvl w:val="1"/>
          <w:numId w:val="7"/>
        </w:numPr>
        <w:spacing w:after="160" w:line="259" w:lineRule="auto"/>
        <w:contextualSpacing/>
        <w:rPr>
          <w:sz w:val="24"/>
          <w:szCs w:val="24"/>
        </w:rPr>
      </w:pPr>
      <w:r>
        <w:rPr>
          <w:sz w:val="24"/>
          <w:szCs w:val="24"/>
        </w:rPr>
        <w:t xml:space="preserve">   </w:t>
      </w:r>
      <w:r w:rsidR="00D11784" w:rsidRPr="00E43D28">
        <w:rPr>
          <w:sz w:val="24"/>
          <w:szCs w:val="24"/>
        </w:rPr>
        <w:t>Prepare apprentices and employers for EPA including:</w:t>
      </w:r>
    </w:p>
    <w:p w14:paraId="429190DF" w14:textId="77777777" w:rsidR="00D11784" w:rsidRPr="00CE525D" w:rsidRDefault="00D11784" w:rsidP="00D11784">
      <w:pPr>
        <w:pStyle w:val="ListParagraph"/>
        <w:numPr>
          <w:ilvl w:val="1"/>
          <w:numId w:val="3"/>
        </w:numPr>
        <w:spacing w:after="160" w:line="259" w:lineRule="auto"/>
        <w:ind w:left="851" w:hanging="284"/>
        <w:contextualSpacing/>
        <w:rPr>
          <w:sz w:val="24"/>
          <w:szCs w:val="24"/>
        </w:rPr>
      </w:pPr>
      <w:r w:rsidRPr="00CE525D">
        <w:rPr>
          <w:sz w:val="24"/>
          <w:szCs w:val="24"/>
        </w:rPr>
        <w:t>Scheduling of the Gateway and proposed EPA dates</w:t>
      </w:r>
    </w:p>
    <w:p w14:paraId="656F92E7" w14:textId="77777777" w:rsidR="00D11784" w:rsidRPr="00CE525D" w:rsidRDefault="00D11784" w:rsidP="00D11784">
      <w:pPr>
        <w:pStyle w:val="ListParagraph"/>
        <w:numPr>
          <w:ilvl w:val="1"/>
          <w:numId w:val="3"/>
        </w:numPr>
        <w:spacing w:after="160" w:line="259" w:lineRule="auto"/>
        <w:ind w:left="851" w:hanging="284"/>
        <w:contextualSpacing/>
        <w:rPr>
          <w:sz w:val="24"/>
          <w:szCs w:val="24"/>
        </w:rPr>
      </w:pPr>
      <w:r w:rsidRPr="00CE525D">
        <w:rPr>
          <w:sz w:val="24"/>
          <w:szCs w:val="24"/>
        </w:rPr>
        <w:t>Understanding of requirements to pass through the Gateway</w:t>
      </w:r>
    </w:p>
    <w:p w14:paraId="0463843C" w14:textId="77777777" w:rsidR="00D11784" w:rsidRPr="00CE525D" w:rsidRDefault="00D11784" w:rsidP="00D11784">
      <w:pPr>
        <w:pStyle w:val="ListParagraph"/>
        <w:numPr>
          <w:ilvl w:val="1"/>
          <w:numId w:val="3"/>
        </w:numPr>
        <w:spacing w:after="160" w:line="259" w:lineRule="auto"/>
        <w:ind w:left="851" w:hanging="284"/>
        <w:contextualSpacing/>
        <w:rPr>
          <w:sz w:val="24"/>
          <w:szCs w:val="24"/>
        </w:rPr>
      </w:pPr>
      <w:r w:rsidRPr="00CE525D">
        <w:rPr>
          <w:sz w:val="24"/>
          <w:szCs w:val="24"/>
        </w:rPr>
        <w:t>Regular monitoring of progress towards meeting the Gateway requirements</w:t>
      </w:r>
    </w:p>
    <w:p w14:paraId="78D49CE1" w14:textId="77777777" w:rsidR="00D11784" w:rsidRPr="00CE525D" w:rsidRDefault="00D11784" w:rsidP="00D11784">
      <w:pPr>
        <w:pStyle w:val="ListParagraph"/>
        <w:numPr>
          <w:ilvl w:val="1"/>
          <w:numId w:val="3"/>
        </w:numPr>
        <w:spacing w:after="160" w:line="259" w:lineRule="auto"/>
        <w:ind w:left="851" w:hanging="284"/>
        <w:contextualSpacing/>
        <w:rPr>
          <w:sz w:val="24"/>
          <w:szCs w:val="24"/>
        </w:rPr>
      </w:pPr>
      <w:r w:rsidRPr="00CE525D">
        <w:rPr>
          <w:sz w:val="24"/>
          <w:szCs w:val="24"/>
        </w:rPr>
        <w:t>Suitable knowledge, skills and behaviour training and updates to ensure timely completion of the EPA.</w:t>
      </w:r>
    </w:p>
    <w:p w14:paraId="648E2249" w14:textId="76633F8A" w:rsidR="00DD7BBA" w:rsidRDefault="00D11784" w:rsidP="00DD7BBA">
      <w:pPr>
        <w:pStyle w:val="ListParagraph"/>
        <w:numPr>
          <w:ilvl w:val="1"/>
          <w:numId w:val="3"/>
        </w:numPr>
        <w:spacing w:after="160" w:line="259" w:lineRule="auto"/>
        <w:ind w:left="851" w:hanging="284"/>
        <w:contextualSpacing/>
        <w:rPr>
          <w:sz w:val="24"/>
          <w:szCs w:val="24"/>
        </w:rPr>
      </w:pPr>
      <w:r w:rsidRPr="00E43D28">
        <w:rPr>
          <w:sz w:val="24"/>
          <w:szCs w:val="24"/>
        </w:rPr>
        <w:t>Integration of mock and simulated EPA into delivery and planning</w:t>
      </w:r>
    </w:p>
    <w:p w14:paraId="6B11C8C7" w14:textId="77777777" w:rsidR="00E43D28" w:rsidRPr="00E43D28" w:rsidRDefault="00E43D28" w:rsidP="00E43D28">
      <w:pPr>
        <w:pStyle w:val="ListParagraph"/>
        <w:spacing w:after="160" w:line="259" w:lineRule="auto"/>
        <w:ind w:left="851"/>
        <w:contextualSpacing/>
        <w:rPr>
          <w:sz w:val="24"/>
          <w:szCs w:val="24"/>
        </w:rPr>
      </w:pPr>
    </w:p>
    <w:p w14:paraId="213AAB3C" w14:textId="24507D58" w:rsidR="00D11784" w:rsidRPr="00E43D28" w:rsidRDefault="00E43D28" w:rsidP="00E43D28">
      <w:pPr>
        <w:pStyle w:val="ListParagraph"/>
        <w:numPr>
          <w:ilvl w:val="1"/>
          <w:numId w:val="7"/>
        </w:numPr>
        <w:shd w:val="clear" w:color="auto" w:fill="FFFFFF"/>
        <w:spacing w:after="240"/>
        <w:contextualSpacing/>
        <w:rPr>
          <w:sz w:val="24"/>
          <w:szCs w:val="24"/>
        </w:rPr>
      </w:pPr>
      <w:r>
        <w:rPr>
          <w:sz w:val="24"/>
          <w:szCs w:val="24"/>
        </w:rPr>
        <w:t xml:space="preserve">   </w:t>
      </w:r>
      <w:r w:rsidR="00D11784" w:rsidRPr="00E43D28">
        <w:rPr>
          <w:sz w:val="24"/>
          <w:szCs w:val="24"/>
        </w:rPr>
        <w:t>Support EPA planning processes and systems</w:t>
      </w:r>
      <w:r w:rsidR="00DD7BBA" w:rsidRPr="00E43D28">
        <w:rPr>
          <w:sz w:val="24"/>
          <w:szCs w:val="24"/>
        </w:rPr>
        <w:t>.</w:t>
      </w:r>
    </w:p>
    <w:p w14:paraId="30C1DB66" w14:textId="77777777" w:rsidR="00DD7BBA" w:rsidRPr="00CE525D" w:rsidRDefault="00DD7BBA" w:rsidP="00DD7BBA">
      <w:pPr>
        <w:pStyle w:val="ListParagraph"/>
        <w:shd w:val="clear" w:color="auto" w:fill="FFFFFF"/>
        <w:spacing w:after="240"/>
        <w:ind w:left="567"/>
        <w:contextualSpacing/>
        <w:rPr>
          <w:sz w:val="24"/>
          <w:szCs w:val="24"/>
        </w:rPr>
      </w:pPr>
    </w:p>
    <w:p w14:paraId="265D014D" w14:textId="5123046C" w:rsidR="00D11784" w:rsidRDefault="00DD7BBA" w:rsidP="00DD7BBA">
      <w:pPr>
        <w:pStyle w:val="ListParagraph"/>
        <w:numPr>
          <w:ilvl w:val="0"/>
          <w:numId w:val="5"/>
        </w:numPr>
        <w:spacing w:after="160" w:line="259" w:lineRule="auto"/>
        <w:contextualSpacing/>
        <w:rPr>
          <w:b/>
          <w:sz w:val="24"/>
          <w:szCs w:val="24"/>
        </w:rPr>
      </w:pPr>
      <w:r>
        <w:rPr>
          <w:b/>
          <w:sz w:val="24"/>
          <w:szCs w:val="24"/>
        </w:rPr>
        <w:t xml:space="preserve">    </w:t>
      </w:r>
      <w:r w:rsidR="00D11784" w:rsidRPr="00DD7BBA">
        <w:rPr>
          <w:b/>
          <w:sz w:val="24"/>
          <w:szCs w:val="24"/>
        </w:rPr>
        <w:t>Monitoring</w:t>
      </w:r>
    </w:p>
    <w:p w14:paraId="476D91E7" w14:textId="77777777" w:rsidR="00DD7BBA" w:rsidRPr="00DD7BBA" w:rsidRDefault="00DD7BBA" w:rsidP="00DD7BBA">
      <w:pPr>
        <w:pStyle w:val="ListParagraph"/>
        <w:spacing w:after="160" w:line="259" w:lineRule="auto"/>
        <w:ind w:left="360"/>
        <w:contextualSpacing/>
        <w:rPr>
          <w:b/>
          <w:sz w:val="24"/>
          <w:szCs w:val="24"/>
        </w:rPr>
      </w:pPr>
    </w:p>
    <w:p w14:paraId="5907B9B1" w14:textId="77777777" w:rsidR="00D11784" w:rsidRDefault="00D11784" w:rsidP="00DD7BBA">
      <w:pPr>
        <w:pStyle w:val="ListParagraph"/>
        <w:numPr>
          <w:ilvl w:val="1"/>
          <w:numId w:val="5"/>
        </w:numPr>
        <w:spacing w:after="160" w:line="259" w:lineRule="auto"/>
        <w:ind w:left="567" w:hanging="567"/>
        <w:contextualSpacing/>
        <w:rPr>
          <w:sz w:val="24"/>
          <w:szCs w:val="24"/>
        </w:rPr>
      </w:pPr>
      <w:r w:rsidRPr="00CE525D">
        <w:rPr>
          <w:sz w:val="24"/>
          <w:szCs w:val="24"/>
        </w:rPr>
        <w:t>Support the review of the apprenticeship standard, core skills and other relevant work related training with all delivery staff and stakeholders at least every six weeks.</w:t>
      </w:r>
    </w:p>
    <w:p w14:paraId="51832F9F" w14:textId="77777777" w:rsidR="00DD7BBA" w:rsidRPr="00CE525D" w:rsidRDefault="00DD7BBA" w:rsidP="00DD7BBA">
      <w:pPr>
        <w:pStyle w:val="ListParagraph"/>
        <w:spacing w:after="160" w:line="259" w:lineRule="auto"/>
        <w:ind w:left="567"/>
        <w:contextualSpacing/>
        <w:rPr>
          <w:sz w:val="24"/>
          <w:szCs w:val="24"/>
        </w:rPr>
      </w:pPr>
    </w:p>
    <w:p w14:paraId="30C6C566" w14:textId="48CED593" w:rsidR="00DD7BBA" w:rsidRDefault="00D11784" w:rsidP="00DD7BBA">
      <w:pPr>
        <w:pStyle w:val="ListParagraph"/>
        <w:numPr>
          <w:ilvl w:val="1"/>
          <w:numId w:val="5"/>
        </w:numPr>
        <w:spacing w:after="160" w:line="259" w:lineRule="auto"/>
        <w:ind w:left="567" w:hanging="567"/>
        <w:contextualSpacing/>
        <w:rPr>
          <w:sz w:val="24"/>
          <w:szCs w:val="24"/>
        </w:rPr>
      </w:pPr>
      <w:r w:rsidRPr="00CE525D">
        <w:rPr>
          <w:sz w:val="24"/>
          <w:szCs w:val="24"/>
        </w:rPr>
        <w:t>Maintain up to date knowledge of standard developments through external monitoring, support and training.</w:t>
      </w:r>
    </w:p>
    <w:p w14:paraId="6D27322F" w14:textId="77777777" w:rsidR="00DD7BBA" w:rsidRPr="00DD7BBA" w:rsidRDefault="00DD7BBA" w:rsidP="00DD7BBA">
      <w:pPr>
        <w:pStyle w:val="ListParagraph"/>
        <w:rPr>
          <w:sz w:val="24"/>
          <w:szCs w:val="24"/>
        </w:rPr>
      </w:pPr>
    </w:p>
    <w:p w14:paraId="34BD35CA" w14:textId="08B4E344" w:rsidR="00E43D28" w:rsidRDefault="00D11784" w:rsidP="00E43D28">
      <w:pPr>
        <w:pStyle w:val="ListParagraph"/>
        <w:numPr>
          <w:ilvl w:val="1"/>
          <w:numId w:val="5"/>
        </w:numPr>
        <w:spacing w:after="160" w:line="259" w:lineRule="auto"/>
        <w:ind w:left="567" w:hanging="567"/>
        <w:contextualSpacing/>
        <w:rPr>
          <w:sz w:val="24"/>
          <w:szCs w:val="24"/>
        </w:rPr>
      </w:pPr>
      <w:r w:rsidRPr="00DD7BBA">
        <w:rPr>
          <w:sz w:val="24"/>
          <w:szCs w:val="24"/>
        </w:rPr>
        <w:lastRenderedPageBreak/>
        <w:t>Review the delivery of apprenticeship standards within the curriculum area with external stakeholders, particularly employers and apprentices.</w:t>
      </w:r>
    </w:p>
    <w:p w14:paraId="1E7F527D" w14:textId="77777777" w:rsidR="00E43D28" w:rsidRPr="00E43D28" w:rsidRDefault="00E43D28" w:rsidP="00E43D28">
      <w:pPr>
        <w:spacing w:line="259" w:lineRule="auto"/>
        <w:contextualSpacing/>
        <w:rPr>
          <w:sz w:val="24"/>
          <w:szCs w:val="24"/>
        </w:rPr>
      </w:pPr>
    </w:p>
    <w:p w14:paraId="1414BC67" w14:textId="29F19A67" w:rsidR="00D11784" w:rsidRPr="00DD7BBA" w:rsidRDefault="00E43D28" w:rsidP="00DD7BBA">
      <w:pPr>
        <w:pStyle w:val="ListParagraph"/>
        <w:numPr>
          <w:ilvl w:val="0"/>
          <w:numId w:val="5"/>
        </w:numPr>
        <w:rPr>
          <w:b/>
          <w:sz w:val="24"/>
          <w:szCs w:val="24"/>
        </w:rPr>
      </w:pPr>
      <w:r>
        <w:rPr>
          <w:b/>
          <w:sz w:val="24"/>
          <w:szCs w:val="24"/>
        </w:rPr>
        <w:t xml:space="preserve">   </w:t>
      </w:r>
      <w:r w:rsidR="00D11784" w:rsidRPr="00DD7BBA">
        <w:rPr>
          <w:b/>
          <w:sz w:val="24"/>
          <w:szCs w:val="24"/>
        </w:rPr>
        <w:t>Other roles</w:t>
      </w:r>
    </w:p>
    <w:p w14:paraId="51844001" w14:textId="77777777" w:rsidR="00DD7BBA" w:rsidRPr="00DD7BBA" w:rsidRDefault="00DD7BBA" w:rsidP="00DD7BBA">
      <w:pPr>
        <w:pStyle w:val="ListParagraph"/>
        <w:ind w:left="360"/>
        <w:rPr>
          <w:b/>
          <w:sz w:val="24"/>
          <w:szCs w:val="24"/>
        </w:rPr>
      </w:pPr>
    </w:p>
    <w:p w14:paraId="7A8C7C87" w14:textId="77777777" w:rsidR="00D11784" w:rsidRPr="00CE525D" w:rsidRDefault="00D11784" w:rsidP="00D11784">
      <w:pPr>
        <w:rPr>
          <w:sz w:val="24"/>
          <w:szCs w:val="24"/>
        </w:rPr>
      </w:pPr>
      <w:r w:rsidRPr="00CE525D">
        <w:rPr>
          <w:sz w:val="24"/>
          <w:szCs w:val="24"/>
        </w:rPr>
        <w:t>5.1</w:t>
      </w:r>
      <w:r w:rsidRPr="00CE525D">
        <w:rPr>
          <w:sz w:val="24"/>
          <w:szCs w:val="24"/>
        </w:rPr>
        <w:tab/>
        <w:t>Act as a standard developer within the curriculum area as required.</w:t>
      </w:r>
    </w:p>
    <w:p w14:paraId="46330DEF" w14:textId="77777777" w:rsidR="002F425E" w:rsidRPr="00CE525D" w:rsidRDefault="002F425E" w:rsidP="004D0E2A">
      <w:pPr>
        <w:jc w:val="both"/>
        <w:rPr>
          <w:rFonts w:cs="Arial"/>
          <w:b/>
          <w:bCs/>
          <w:sz w:val="24"/>
          <w:szCs w:val="24"/>
        </w:rPr>
      </w:pPr>
    </w:p>
    <w:p w14:paraId="327E4565" w14:textId="77777777" w:rsidR="002F425E" w:rsidRPr="00CE525D" w:rsidRDefault="002F425E" w:rsidP="004D0E2A">
      <w:pPr>
        <w:jc w:val="both"/>
        <w:rPr>
          <w:rFonts w:cs="Arial"/>
          <w:b/>
          <w:sz w:val="24"/>
          <w:szCs w:val="24"/>
        </w:rPr>
      </w:pPr>
      <w:r w:rsidRPr="00CE525D">
        <w:rPr>
          <w:rFonts w:cs="Arial"/>
          <w:b/>
          <w:sz w:val="24"/>
          <w:szCs w:val="24"/>
        </w:rPr>
        <w:t xml:space="preserve">Additional information </w:t>
      </w:r>
    </w:p>
    <w:p w14:paraId="31390BBC" w14:textId="77777777" w:rsidR="002F425E" w:rsidRPr="00CE525D" w:rsidRDefault="002F425E" w:rsidP="004D0E2A">
      <w:pPr>
        <w:jc w:val="both"/>
        <w:rPr>
          <w:rFonts w:cs="Arial"/>
          <w:b/>
          <w:sz w:val="24"/>
          <w:szCs w:val="24"/>
        </w:rPr>
      </w:pPr>
    </w:p>
    <w:p w14:paraId="5A48C1BE" w14:textId="2B14F7AF" w:rsidR="002F425E" w:rsidRPr="00CE525D" w:rsidRDefault="00D11784" w:rsidP="004D0E2A">
      <w:pPr>
        <w:pStyle w:val="BodyTextIndent2"/>
        <w:spacing w:line="240" w:lineRule="auto"/>
        <w:ind w:left="0"/>
        <w:jc w:val="both"/>
        <w:rPr>
          <w:rFonts w:cs="Arial"/>
          <w:b/>
          <w:sz w:val="24"/>
          <w:szCs w:val="24"/>
        </w:rPr>
      </w:pPr>
      <w:r w:rsidRPr="00CE525D">
        <w:rPr>
          <w:rFonts w:cs="Arial"/>
          <w:b/>
          <w:sz w:val="24"/>
          <w:szCs w:val="24"/>
        </w:rPr>
        <w:t>1.0</w:t>
      </w:r>
      <w:r w:rsidR="002F425E" w:rsidRPr="00CE525D">
        <w:rPr>
          <w:rFonts w:cs="Arial"/>
          <w:sz w:val="24"/>
          <w:szCs w:val="24"/>
        </w:rPr>
        <w:tab/>
      </w:r>
      <w:r w:rsidR="002F425E" w:rsidRPr="00CE525D">
        <w:rPr>
          <w:rFonts w:cs="Arial"/>
          <w:b/>
          <w:sz w:val="24"/>
          <w:szCs w:val="24"/>
        </w:rPr>
        <w:t>Safeguarding Children and Vulnerable adults</w:t>
      </w:r>
    </w:p>
    <w:p w14:paraId="343D800C" w14:textId="77777777" w:rsidR="002F425E" w:rsidRPr="00CE525D" w:rsidRDefault="002F425E" w:rsidP="004D0E2A">
      <w:pPr>
        <w:jc w:val="both"/>
        <w:rPr>
          <w:rFonts w:cs="Arial"/>
          <w:sz w:val="24"/>
          <w:szCs w:val="24"/>
        </w:rPr>
      </w:pPr>
    </w:p>
    <w:p w14:paraId="36662706" w14:textId="5AAF98AA" w:rsidR="002F425E" w:rsidRPr="00CE525D" w:rsidRDefault="00D11784" w:rsidP="004D0E2A">
      <w:pPr>
        <w:pStyle w:val="BodyTextIndent2"/>
        <w:spacing w:line="240" w:lineRule="auto"/>
        <w:ind w:left="720" w:hanging="720"/>
        <w:jc w:val="both"/>
        <w:rPr>
          <w:rFonts w:cs="Arial"/>
          <w:sz w:val="24"/>
          <w:szCs w:val="24"/>
        </w:rPr>
      </w:pPr>
      <w:r w:rsidRPr="00CE525D">
        <w:rPr>
          <w:rFonts w:cs="Arial"/>
          <w:sz w:val="24"/>
          <w:szCs w:val="24"/>
        </w:rPr>
        <w:t>1</w:t>
      </w:r>
      <w:r w:rsidR="00623FF1" w:rsidRPr="00CE525D">
        <w:rPr>
          <w:rFonts w:cs="Arial"/>
          <w:sz w:val="24"/>
          <w:szCs w:val="24"/>
        </w:rPr>
        <w:t>.1</w:t>
      </w:r>
      <w:r w:rsidR="002F425E" w:rsidRPr="00CE525D">
        <w:rPr>
          <w:rFonts w:cs="Arial"/>
          <w:sz w:val="24"/>
          <w:szCs w:val="24"/>
        </w:rPr>
        <w:tab/>
        <w:t>Understand and comply with Safeguarding legislation and ensure that best practice is embedded in al</w:t>
      </w:r>
      <w:r w:rsidR="00623FF1" w:rsidRPr="00CE525D">
        <w:rPr>
          <w:rFonts w:cs="Arial"/>
          <w:sz w:val="24"/>
          <w:szCs w:val="24"/>
        </w:rPr>
        <w:t>l working practices as required</w:t>
      </w:r>
    </w:p>
    <w:p w14:paraId="07F3E2C8" w14:textId="6794FCF5" w:rsidR="002F425E" w:rsidRPr="00CE525D" w:rsidRDefault="00D11784" w:rsidP="004D0E2A">
      <w:pPr>
        <w:pStyle w:val="BodyTextIndent2"/>
        <w:spacing w:line="240" w:lineRule="auto"/>
        <w:ind w:left="720" w:hanging="720"/>
        <w:jc w:val="both"/>
        <w:rPr>
          <w:rFonts w:cs="Arial"/>
          <w:sz w:val="24"/>
          <w:szCs w:val="24"/>
        </w:rPr>
      </w:pPr>
      <w:proofErr w:type="gramStart"/>
      <w:r w:rsidRPr="00CE525D">
        <w:rPr>
          <w:rFonts w:cs="Arial"/>
          <w:sz w:val="24"/>
          <w:szCs w:val="24"/>
        </w:rPr>
        <w:t>1</w:t>
      </w:r>
      <w:r w:rsidR="00623FF1" w:rsidRPr="00CE525D">
        <w:rPr>
          <w:rFonts w:cs="Arial"/>
          <w:sz w:val="24"/>
          <w:szCs w:val="24"/>
        </w:rPr>
        <w:t>.2</w:t>
      </w:r>
      <w:r w:rsidR="002F425E" w:rsidRPr="00CE525D">
        <w:rPr>
          <w:rFonts w:cs="Arial"/>
          <w:sz w:val="24"/>
          <w:szCs w:val="24"/>
        </w:rPr>
        <w:t xml:space="preserve">  </w:t>
      </w:r>
      <w:r w:rsidR="002F425E" w:rsidRPr="00CE525D">
        <w:rPr>
          <w:rFonts w:cs="Arial"/>
          <w:sz w:val="24"/>
          <w:szCs w:val="24"/>
        </w:rPr>
        <w:tab/>
      </w:r>
      <w:proofErr w:type="gramEnd"/>
      <w:r w:rsidR="002F425E" w:rsidRPr="00CE525D">
        <w:rPr>
          <w:rFonts w:cs="Arial"/>
          <w:sz w:val="24"/>
          <w:szCs w:val="24"/>
        </w:rPr>
        <w:t>Commitment to Safeguarding and promoting the welfare of children and vulnerable adults, ensuring that this commitment is demonstrated in all asp</w:t>
      </w:r>
      <w:r w:rsidR="00623FF1" w:rsidRPr="00CE525D">
        <w:rPr>
          <w:rFonts w:cs="Arial"/>
          <w:sz w:val="24"/>
          <w:szCs w:val="24"/>
        </w:rPr>
        <w:t>ects of the role as appropriate</w:t>
      </w:r>
    </w:p>
    <w:p w14:paraId="3A2D6B0A" w14:textId="32D59F9E" w:rsidR="00623FF1" w:rsidRPr="00CE525D" w:rsidRDefault="00D11784" w:rsidP="00623FF1">
      <w:pPr>
        <w:pStyle w:val="NoSpacing"/>
        <w:rPr>
          <w:b/>
          <w:sz w:val="24"/>
          <w:szCs w:val="24"/>
        </w:rPr>
      </w:pPr>
      <w:r w:rsidRPr="00CE525D">
        <w:rPr>
          <w:b/>
          <w:sz w:val="24"/>
          <w:szCs w:val="24"/>
        </w:rPr>
        <w:t>2.0</w:t>
      </w:r>
      <w:r w:rsidR="00623FF1" w:rsidRPr="00CE525D">
        <w:rPr>
          <w:b/>
          <w:sz w:val="24"/>
          <w:szCs w:val="24"/>
        </w:rPr>
        <w:tab/>
        <w:t>Health and Safety</w:t>
      </w:r>
    </w:p>
    <w:p w14:paraId="18B80836" w14:textId="77777777" w:rsidR="00623FF1" w:rsidRPr="00CE525D" w:rsidRDefault="00623FF1" w:rsidP="00623FF1">
      <w:pPr>
        <w:pStyle w:val="NoSpacing"/>
        <w:rPr>
          <w:b/>
          <w:sz w:val="24"/>
          <w:szCs w:val="24"/>
        </w:rPr>
      </w:pPr>
    </w:p>
    <w:p w14:paraId="6CDEFE74" w14:textId="22DE2AB7" w:rsidR="005D5D68" w:rsidRPr="00CE525D" w:rsidRDefault="00D11784" w:rsidP="00623FF1">
      <w:pPr>
        <w:pStyle w:val="NoSpacing"/>
        <w:ind w:left="720" w:hanging="720"/>
        <w:rPr>
          <w:b/>
          <w:sz w:val="24"/>
          <w:szCs w:val="24"/>
        </w:rPr>
      </w:pPr>
      <w:r w:rsidRPr="00CE525D">
        <w:rPr>
          <w:sz w:val="24"/>
          <w:szCs w:val="24"/>
        </w:rPr>
        <w:t>2</w:t>
      </w:r>
      <w:r w:rsidR="00623FF1" w:rsidRPr="00CE525D">
        <w:rPr>
          <w:sz w:val="24"/>
          <w:szCs w:val="24"/>
        </w:rPr>
        <w:t>.1</w:t>
      </w:r>
      <w:r w:rsidR="00623FF1" w:rsidRPr="00CE525D">
        <w:rPr>
          <w:sz w:val="24"/>
          <w:szCs w:val="24"/>
        </w:rPr>
        <w:tab/>
        <w:t>The Corporation recognises and accepts its responsibilities as an employer to ensure, as far as is practicable, the health, safety and welfare of all its employees</w:t>
      </w:r>
      <w:r w:rsidR="00623FF1" w:rsidRPr="00CE525D">
        <w:rPr>
          <w:b/>
          <w:sz w:val="24"/>
          <w:szCs w:val="24"/>
        </w:rPr>
        <w:tab/>
      </w:r>
      <w:r w:rsidR="005D5D68" w:rsidRPr="00CE525D">
        <w:rPr>
          <w:b/>
          <w:sz w:val="24"/>
          <w:szCs w:val="24"/>
        </w:rPr>
        <w:t xml:space="preserve">. </w:t>
      </w:r>
    </w:p>
    <w:p w14:paraId="1BE01556" w14:textId="341FDD3B" w:rsidR="00623FF1" w:rsidRPr="00CE525D" w:rsidRDefault="005D5D68" w:rsidP="005D5D68">
      <w:pPr>
        <w:pStyle w:val="NoSpacing"/>
        <w:ind w:left="720"/>
        <w:rPr>
          <w:b/>
          <w:sz w:val="24"/>
          <w:szCs w:val="24"/>
        </w:rPr>
      </w:pPr>
      <w:r w:rsidRPr="00CE525D">
        <w:rPr>
          <w:sz w:val="24"/>
          <w:szCs w:val="24"/>
        </w:rPr>
        <w:t>A copy of the Health and Safety policy can be located in electronic form on the Staff Intranet. You are responsible for familiarising yourself with the policy and adhering to the health and safety rules in the workplace</w:t>
      </w:r>
    </w:p>
    <w:p w14:paraId="324FBEB7" w14:textId="77777777" w:rsidR="002F425E" w:rsidRPr="00CE525D" w:rsidRDefault="002F425E" w:rsidP="004D0E2A">
      <w:pPr>
        <w:jc w:val="both"/>
        <w:rPr>
          <w:rFonts w:cs="Arial"/>
          <w:sz w:val="24"/>
          <w:szCs w:val="24"/>
        </w:rPr>
      </w:pPr>
    </w:p>
    <w:p w14:paraId="385444D4" w14:textId="2CAC9930" w:rsidR="002F425E" w:rsidRPr="00CE525D" w:rsidRDefault="00D11784" w:rsidP="004D0E2A">
      <w:pPr>
        <w:jc w:val="both"/>
        <w:rPr>
          <w:rFonts w:cs="Arial"/>
          <w:b/>
          <w:bCs/>
          <w:sz w:val="24"/>
          <w:szCs w:val="24"/>
        </w:rPr>
      </w:pPr>
      <w:r w:rsidRPr="00CE525D">
        <w:rPr>
          <w:rFonts w:cs="Arial"/>
          <w:b/>
          <w:bCs/>
          <w:sz w:val="24"/>
          <w:szCs w:val="24"/>
        </w:rPr>
        <w:t>3.0</w:t>
      </w:r>
      <w:r w:rsidR="002F425E" w:rsidRPr="00CE525D">
        <w:rPr>
          <w:rFonts w:cs="Arial"/>
          <w:b/>
          <w:bCs/>
          <w:sz w:val="24"/>
          <w:szCs w:val="24"/>
        </w:rPr>
        <w:tab/>
        <w:t>General</w:t>
      </w:r>
      <w:r w:rsidR="002F425E" w:rsidRPr="00CE525D">
        <w:rPr>
          <w:rFonts w:cs="Arial"/>
          <w:b/>
          <w:bCs/>
          <w:sz w:val="24"/>
          <w:szCs w:val="24"/>
        </w:rPr>
        <w:br/>
      </w:r>
    </w:p>
    <w:p w14:paraId="4F77AE42" w14:textId="44B841A7" w:rsidR="00623FF1" w:rsidRPr="00CE525D" w:rsidRDefault="00D11784" w:rsidP="00CE525D">
      <w:pPr>
        <w:pStyle w:val="NoSpacing"/>
        <w:ind w:left="720" w:hanging="720"/>
        <w:rPr>
          <w:sz w:val="24"/>
          <w:szCs w:val="24"/>
        </w:rPr>
      </w:pPr>
      <w:r w:rsidRPr="00CE525D">
        <w:rPr>
          <w:bCs/>
          <w:sz w:val="24"/>
          <w:szCs w:val="24"/>
        </w:rPr>
        <w:t>3</w:t>
      </w:r>
      <w:r w:rsidR="002F425E" w:rsidRPr="00CE525D">
        <w:rPr>
          <w:bCs/>
          <w:sz w:val="24"/>
          <w:szCs w:val="24"/>
        </w:rPr>
        <w:t>.1</w:t>
      </w:r>
      <w:r w:rsidR="002F425E" w:rsidRPr="00CE525D">
        <w:rPr>
          <w:b/>
          <w:bCs/>
          <w:sz w:val="24"/>
          <w:szCs w:val="24"/>
        </w:rPr>
        <w:tab/>
      </w:r>
      <w:r w:rsidR="002F425E" w:rsidRPr="00CE525D">
        <w:rPr>
          <w:sz w:val="24"/>
          <w:szCs w:val="24"/>
        </w:rPr>
        <w:t>Be aware of, and comply with, legislations/competence standards relevant</w:t>
      </w:r>
      <w:r w:rsidR="00623FF1" w:rsidRPr="00CE525D">
        <w:rPr>
          <w:sz w:val="24"/>
          <w:szCs w:val="24"/>
        </w:rPr>
        <w:t xml:space="preserve"> to the work of the Directorate</w:t>
      </w:r>
    </w:p>
    <w:p w14:paraId="13E14466" w14:textId="631E7F4A" w:rsidR="002F425E" w:rsidRPr="00CE525D" w:rsidRDefault="002F425E" w:rsidP="00623FF1">
      <w:pPr>
        <w:pStyle w:val="NoSpacing"/>
        <w:rPr>
          <w:rFonts w:cs="Arial"/>
          <w:sz w:val="24"/>
          <w:szCs w:val="24"/>
        </w:rPr>
      </w:pPr>
    </w:p>
    <w:p w14:paraId="4409A631" w14:textId="120FDE4F" w:rsidR="002F425E" w:rsidRPr="00CE525D" w:rsidRDefault="00D11784" w:rsidP="00623FF1">
      <w:pPr>
        <w:pStyle w:val="NoSpacing"/>
        <w:ind w:left="720" w:hanging="720"/>
        <w:rPr>
          <w:sz w:val="24"/>
          <w:szCs w:val="24"/>
        </w:rPr>
      </w:pPr>
      <w:r w:rsidRPr="00CE525D">
        <w:rPr>
          <w:sz w:val="24"/>
          <w:szCs w:val="24"/>
        </w:rPr>
        <w:t>3</w:t>
      </w:r>
      <w:r w:rsidR="002F425E" w:rsidRPr="00CE525D">
        <w:rPr>
          <w:sz w:val="24"/>
          <w:szCs w:val="24"/>
        </w:rPr>
        <w:t>.2</w:t>
      </w:r>
      <w:r w:rsidR="002F425E" w:rsidRPr="00CE525D">
        <w:rPr>
          <w:sz w:val="24"/>
          <w:szCs w:val="24"/>
        </w:rPr>
        <w:tab/>
        <w:t xml:space="preserve">Understand and comply with all college policies, including the Policy to promote </w:t>
      </w:r>
      <w:r w:rsidR="00623FF1" w:rsidRPr="00CE525D">
        <w:rPr>
          <w:sz w:val="24"/>
          <w:szCs w:val="24"/>
        </w:rPr>
        <w:t>Equality of Opportunity</w:t>
      </w:r>
      <w:r w:rsidR="002F425E" w:rsidRPr="00CE525D">
        <w:rPr>
          <w:sz w:val="24"/>
          <w:szCs w:val="24"/>
        </w:rPr>
        <w:br/>
      </w:r>
    </w:p>
    <w:p w14:paraId="413974ED" w14:textId="1EACC1D5" w:rsidR="002F425E" w:rsidRPr="00CE525D" w:rsidRDefault="00D11784" w:rsidP="00623FF1">
      <w:pPr>
        <w:pStyle w:val="NoSpacing"/>
        <w:rPr>
          <w:sz w:val="24"/>
          <w:szCs w:val="24"/>
        </w:rPr>
      </w:pPr>
      <w:r w:rsidRPr="00CE525D">
        <w:rPr>
          <w:sz w:val="24"/>
          <w:szCs w:val="24"/>
        </w:rPr>
        <w:t>3</w:t>
      </w:r>
      <w:r w:rsidR="002F425E" w:rsidRPr="00CE525D">
        <w:rPr>
          <w:sz w:val="24"/>
          <w:szCs w:val="24"/>
        </w:rPr>
        <w:t>.3</w:t>
      </w:r>
      <w:r w:rsidR="002F425E" w:rsidRPr="00CE525D">
        <w:rPr>
          <w:sz w:val="24"/>
          <w:szCs w:val="24"/>
        </w:rPr>
        <w:tab/>
        <w:t>Assist as required during ex</w:t>
      </w:r>
      <w:r w:rsidR="00623FF1" w:rsidRPr="00CE525D">
        <w:rPr>
          <w:sz w:val="24"/>
          <w:szCs w:val="24"/>
        </w:rPr>
        <w:t>amination and enrolment periods</w:t>
      </w:r>
      <w:r w:rsidR="002F425E" w:rsidRPr="00CE525D">
        <w:rPr>
          <w:sz w:val="24"/>
          <w:szCs w:val="24"/>
        </w:rPr>
        <w:br/>
      </w:r>
    </w:p>
    <w:p w14:paraId="54477ABE" w14:textId="3BCBF1A4" w:rsidR="002F425E" w:rsidRPr="00CE525D" w:rsidRDefault="00D11784" w:rsidP="00623FF1">
      <w:pPr>
        <w:pStyle w:val="NoSpacing"/>
        <w:rPr>
          <w:sz w:val="24"/>
          <w:szCs w:val="24"/>
        </w:rPr>
      </w:pPr>
      <w:r w:rsidRPr="00CE525D">
        <w:rPr>
          <w:sz w:val="24"/>
          <w:szCs w:val="24"/>
        </w:rPr>
        <w:t>3</w:t>
      </w:r>
      <w:r w:rsidR="002F425E" w:rsidRPr="00CE525D">
        <w:rPr>
          <w:sz w:val="24"/>
          <w:szCs w:val="24"/>
        </w:rPr>
        <w:t>.4</w:t>
      </w:r>
      <w:r w:rsidR="002F425E" w:rsidRPr="00CE525D">
        <w:rPr>
          <w:sz w:val="24"/>
          <w:szCs w:val="24"/>
        </w:rPr>
        <w:tab/>
        <w:t>Be conversant with Health and Safet</w:t>
      </w:r>
      <w:r w:rsidR="00623FF1" w:rsidRPr="00CE525D">
        <w:rPr>
          <w:sz w:val="24"/>
          <w:szCs w:val="24"/>
        </w:rPr>
        <w:t>y and Safeguarding requirements</w:t>
      </w:r>
      <w:r w:rsidR="002F425E" w:rsidRPr="00CE525D">
        <w:rPr>
          <w:sz w:val="24"/>
          <w:szCs w:val="24"/>
        </w:rPr>
        <w:br/>
      </w:r>
    </w:p>
    <w:p w14:paraId="553CB246" w14:textId="5877F1F9" w:rsidR="002F425E" w:rsidRPr="00CE525D" w:rsidRDefault="00D11784" w:rsidP="00CE525D">
      <w:pPr>
        <w:pStyle w:val="NoSpacing"/>
        <w:ind w:left="720" w:hanging="720"/>
        <w:rPr>
          <w:sz w:val="24"/>
          <w:szCs w:val="24"/>
        </w:rPr>
      </w:pPr>
      <w:r w:rsidRPr="00CE525D">
        <w:rPr>
          <w:sz w:val="24"/>
          <w:szCs w:val="24"/>
        </w:rPr>
        <w:t>3</w:t>
      </w:r>
      <w:r w:rsidR="005D5D68" w:rsidRPr="00CE525D">
        <w:rPr>
          <w:sz w:val="24"/>
          <w:szCs w:val="24"/>
        </w:rPr>
        <w:t>.</w:t>
      </w:r>
      <w:r w:rsidR="002F425E" w:rsidRPr="00CE525D">
        <w:rPr>
          <w:sz w:val="24"/>
          <w:szCs w:val="24"/>
        </w:rPr>
        <w:t>5</w:t>
      </w:r>
      <w:r w:rsidR="002F425E" w:rsidRPr="00CE525D">
        <w:rPr>
          <w:sz w:val="24"/>
          <w:szCs w:val="24"/>
        </w:rPr>
        <w:tab/>
        <w:t>Participate in the Staff Learning and Developme</w:t>
      </w:r>
      <w:r w:rsidR="00623FF1" w:rsidRPr="00CE525D">
        <w:rPr>
          <w:sz w:val="24"/>
          <w:szCs w:val="24"/>
        </w:rPr>
        <w:t>nt, Review and Appraisal Scheme</w:t>
      </w:r>
      <w:r w:rsidR="002F425E" w:rsidRPr="00CE525D">
        <w:rPr>
          <w:sz w:val="24"/>
          <w:szCs w:val="24"/>
        </w:rPr>
        <w:br/>
      </w:r>
    </w:p>
    <w:p w14:paraId="14900CD0" w14:textId="65766C01" w:rsidR="002F425E" w:rsidRDefault="00D11784" w:rsidP="00623FF1">
      <w:pPr>
        <w:pStyle w:val="NoSpacing"/>
        <w:ind w:left="720" w:hanging="720"/>
        <w:rPr>
          <w:sz w:val="24"/>
          <w:szCs w:val="24"/>
        </w:rPr>
      </w:pPr>
      <w:r w:rsidRPr="00CE525D">
        <w:rPr>
          <w:sz w:val="24"/>
          <w:szCs w:val="24"/>
        </w:rPr>
        <w:t>3</w:t>
      </w:r>
      <w:r w:rsidR="002F425E" w:rsidRPr="00CE525D">
        <w:rPr>
          <w:sz w:val="24"/>
          <w:szCs w:val="24"/>
        </w:rPr>
        <w:t>.6</w:t>
      </w:r>
      <w:r w:rsidR="002F425E" w:rsidRPr="00CE525D">
        <w:rPr>
          <w:sz w:val="24"/>
          <w:szCs w:val="24"/>
        </w:rPr>
        <w:tab/>
        <w:t>Undertake such duties and/or hours of work as may reasonably be required of you, commensurate with your grade and general level of responsibility, at your main place of work or at any other establishment for whi</w:t>
      </w:r>
      <w:r w:rsidR="00623FF1" w:rsidRPr="00CE525D">
        <w:rPr>
          <w:sz w:val="24"/>
          <w:szCs w:val="24"/>
        </w:rPr>
        <w:t>ch the College provides services</w:t>
      </w:r>
      <w:r w:rsidR="00E43D28">
        <w:rPr>
          <w:sz w:val="24"/>
          <w:szCs w:val="24"/>
        </w:rPr>
        <w:t>.</w:t>
      </w:r>
    </w:p>
    <w:p w14:paraId="24302133" w14:textId="77777777" w:rsidR="00E43D28" w:rsidRDefault="00E43D28" w:rsidP="00623FF1">
      <w:pPr>
        <w:pStyle w:val="NoSpacing"/>
        <w:ind w:left="720" w:hanging="720"/>
        <w:rPr>
          <w:sz w:val="24"/>
          <w:szCs w:val="24"/>
        </w:rPr>
      </w:pPr>
    </w:p>
    <w:p w14:paraId="0B1A5156" w14:textId="77777777" w:rsidR="00E43D28" w:rsidRDefault="00E43D28" w:rsidP="00623FF1">
      <w:pPr>
        <w:pStyle w:val="NoSpacing"/>
        <w:ind w:left="720" w:hanging="720"/>
        <w:rPr>
          <w:sz w:val="24"/>
          <w:szCs w:val="24"/>
        </w:rPr>
      </w:pPr>
    </w:p>
    <w:p w14:paraId="0BAF0419" w14:textId="77777777" w:rsidR="00E43D28" w:rsidRPr="00CE525D" w:rsidRDefault="00E43D28" w:rsidP="00623FF1">
      <w:pPr>
        <w:pStyle w:val="NoSpacing"/>
        <w:ind w:left="720" w:hanging="720"/>
        <w:rPr>
          <w:sz w:val="24"/>
          <w:szCs w:val="24"/>
        </w:rPr>
      </w:pPr>
    </w:p>
    <w:p w14:paraId="754831D2" w14:textId="77777777" w:rsidR="002F425E" w:rsidRPr="00CE525D" w:rsidRDefault="002F425E" w:rsidP="004D0E2A">
      <w:pPr>
        <w:jc w:val="both"/>
        <w:rPr>
          <w:rFonts w:cs="Arial"/>
          <w:b/>
          <w:sz w:val="24"/>
          <w:szCs w:val="24"/>
        </w:rPr>
      </w:pPr>
    </w:p>
    <w:p w14:paraId="77261A39" w14:textId="640A63FE" w:rsidR="008C3F55" w:rsidRPr="00CE525D" w:rsidRDefault="00D11784" w:rsidP="004D0E2A">
      <w:pPr>
        <w:jc w:val="both"/>
        <w:rPr>
          <w:rFonts w:cs="Arial"/>
          <w:b/>
          <w:sz w:val="24"/>
          <w:szCs w:val="24"/>
        </w:rPr>
      </w:pPr>
      <w:r w:rsidRPr="00CE525D">
        <w:rPr>
          <w:rFonts w:cs="Arial"/>
          <w:b/>
          <w:sz w:val="24"/>
          <w:szCs w:val="24"/>
        </w:rPr>
        <w:lastRenderedPageBreak/>
        <w:t>4.0</w:t>
      </w:r>
      <w:r w:rsidR="008C3F55" w:rsidRPr="00CE525D">
        <w:rPr>
          <w:rFonts w:cs="Arial"/>
          <w:b/>
          <w:sz w:val="24"/>
          <w:szCs w:val="24"/>
        </w:rPr>
        <w:tab/>
        <w:t xml:space="preserve">Information, Advice </w:t>
      </w:r>
      <w:r w:rsidR="000D3C8B" w:rsidRPr="00CE525D">
        <w:rPr>
          <w:rFonts w:cs="Arial"/>
          <w:b/>
          <w:sz w:val="24"/>
          <w:szCs w:val="24"/>
        </w:rPr>
        <w:t>&amp; Guidance</w:t>
      </w:r>
    </w:p>
    <w:p w14:paraId="133A7EF6" w14:textId="77777777" w:rsidR="008C3F55" w:rsidRPr="00CE525D" w:rsidRDefault="008C3F55" w:rsidP="004D0E2A">
      <w:pPr>
        <w:jc w:val="both"/>
        <w:rPr>
          <w:rFonts w:cs="Arial"/>
          <w:b/>
          <w:sz w:val="24"/>
          <w:szCs w:val="24"/>
        </w:rPr>
      </w:pPr>
    </w:p>
    <w:p w14:paraId="7272A647" w14:textId="4DF0783E" w:rsidR="008C3F55" w:rsidRPr="00CE525D" w:rsidRDefault="00D11784" w:rsidP="00E43D28">
      <w:pPr>
        <w:ind w:left="709" w:hanging="709"/>
        <w:jc w:val="both"/>
        <w:rPr>
          <w:rFonts w:cs="Arial"/>
          <w:sz w:val="24"/>
          <w:szCs w:val="24"/>
        </w:rPr>
      </w:pPr>
      <w:r w:rsidRPr="00CE525D">
        <w:rPr>
          <w:rFonts w:cs="Arial"/>
          <w:sz w:val="24"/>
          <w:szCs w:val="24"/>
        </w:rPr>
        <w:t>4</w:t>
      </w:r>
      <w:r w:rsidR="005D5D68" w:rsidRPr="00CE525D">
        <w:rPr>
          <w:rFonts w:cs="Arial"/>
          <w:sz w:val="24"/>
          <w:szCs w:val="24"/>
        </w:rPr>
        <w:t>.</w:t>
      </w:r>
      <w:r w:rsidR="008C3F55" w:rsidRPr="00CE525D">
        <w:rPr>
          <w:rFonts w:cs="Arial"/>
          <w:sz w:val="24"/>
          <w:szCs w:val="24"/>
        </w:rPr>
        <w:t>1</w:t>
      </w:r>
      <w:r w:rsidR="008C3F55" w:rsidRPr="00CE525D">
        <w:rPr>
          <w:rFonts w:cs="Arial"/>
          <w:sz w:val="24"/>
          <w:szCs w:val="24"/>
        </w:rPr>
        <w:tab/>
        <w:t>Use opportunities to develop the self-esteem and confidence of students when they seek help and support</w:t>
      </w:r>
    </w:p>
    <w:p w14:paraId="5B19D75D" w14:textId="77777777" w:rsidR="008C3F55" w:rsidRPr="00CE525D" w:rsidRDefault="008C3F55" w:rsidP="008C3F55">
      <w:pPr>
        <w:jc w:val="both"/>
        <w:rPr>
          <w:rFonts w:cs="Arial"/>
          <w:sz w:val="24"/>
          <w:szCs w:val="24"/>
        </w:rPr>
      </w:pPr>
    </w:p>
    <w:p w14:paraId="5F5D3F89" w14:textId="1F7BC3C8" w:rsidR="008C3F55" w:rsidRDefault="00CE525D" w:rsidP="008C3F55">
      <w:pPr>
        <w:ind w:left="709" w:hanging="709"/>
        <w:jc w:val="both"/>
        <w:rPr>
          <w:rFonts w:cs="Arial"/>
          <w:sz w:val="24"/>
          <w:szCs w:val="24"/>
        </w:rPr>
      </w:pPr>
      <w:r w:rsidRPr="00CE525D">
        <w:rPr>
          <w:rFonts w:cs="Arial"/>
          <w:sz w:val="24"/>
          <w:szCs w:val="24"/>
        </w:rPr>
        <w:t>4</w:t>
      </w:r>
      <w:r w:rsidR="008C3F55" w:rsidRPr="00CE525D">
        <w:rPr>
          <w:rFonts w:cs="Arial"/>
          <w:sz w:val="24"/>
          <w:szCs w:val="24"/>
        </w:rPr>
        <w:t>.2</w:t>
      </w:r>
      <w:r w:rsidR="008C3F55" w:rsidRPr="00CE525D">
        <w:rPr>
          <w:rFonts w:cs="Arial"/>
          <w:sz w:val="24"/>
          <w:szCs w:val="24"/>
        </w:rPr>
        <w:tab/>
        <w:t xml:space="preserve">Signpost or refer students to appropriate specialist support in a way that is free from direct or indirect </w:t>
      </w:r>
      <w:r w:rsidR="00FB12EB" w:rsidRPr="00CE525D">
        <w:rPr>
          <w:rFonts w:cs="Arial"/>
          <w:sz w:val="24"/>
          <w:szCs w:val="24"/>
        </w:rPr>
        <w:t>discrimination</w:t>
      </w:r>
      <w:r w:rsidR="008C3F55" w:rsidRPr="00CE525D">
        <w:rPr>
          <w:rFonts w:cs="Arial"/>
          <w:sz w:val="24"/>
          <w:szCs w:val="24"/>
        </w:rPr>
        <w:t xml:space="preserve"> and develops the students’ trust in the College</w:t>
      </w:r>
    </w:p>
    <w:p w14:paraId="1D41CB5A" w14:textId="77777777" w:rsidR="00E43D28" w:rsidRPr="00CE525D" w:rsidRDefault="00E43D28" w:rsidP="008C3F55">
      <w:pPr>
        <w:ind w:left="709" w:hanging="709"/>
        <w:jc w:val="both"/>
        <w:rPr>
          <w:rFonts w:cs="Arial"/>
          <w:sz w:val="24"/>
          <w:szCs w:val="24"/>
        </w:rPr>
      </w:pPr>
    </w:p>
    <w:p w14:paraId="7AC1B530" w14:textId="62F88420" w:rsidR="008C3F55" w:rsidRDefault="00CE525D" w:rsidP="008C3F55">
      <w:pPr>
        <w:ind w:left="709" w:hanging="709"/>
        <w:jc w:val="both"/>
        <w:rPr>
          <w:rFonts w:cs="Arial"/>
          <w:sz w:val="24"/>
          <w:szCs w:val="24"/>
        </w:rPr>
      </w:pPr>
      <w:r w:rsidRPr="00CE525D">
        <w:rPr>
          <w:rFonts w:cs="Arial"/>
          <w:sz w:val="24"/>
          <w:szCs w:val="24"/>
        </w:rPr>
        <w:t>4</w:t>
      </w:r>
      <w:r w:rsidR="008C3F55" w:rsidRPr="00CE525D">
        <w:rPr>
          <w:rFonts w:cs="Arial"/>
          <w:sz w:val="24"/>
          <w:szCs w:val="24"/>
        </w:rPr>
        <w:t>.3</w:t>
      </w:r>
      <w:r w:rsidR="008C3F55" w:rsidRPr="00CE525D">
        <w:rPr>
          <w:rFonts w:cs="Arial"/>
          <w:sz w:val="24"/>
          <w:szCs w:val="24"/>
        </w:rPr>
        <w:tab/>
        <w:t>Encourage the students’ motivation and aspirations by providing information and advice that is personalised, impartial, unbiased and realistic especially during enrolment and tutorials</w:t>
      </w:r>
    </w:p>
    <w:p w14:paraId="0022F399" w14:textId="77777777" w:rsidR="00E43D28" w:rsidRDefault="00E43D28" w:rsidP="008C3F55">
      <w:pPr>
        <w:ind w:left="709" w:hanging="709"/>
        <w:jc w:val="both"/>
        <w:rPr>
          <w:rFonts w:cs="Arial"/>
          <w:sz w:val="24"/>
          <w:szCs w:val="24"/>
        </w:rPr>
      </w:pPr>
    </w:p>
    <w:p w14:paraId="57E7D506" w14:textId="77777777" w:rsidR="00E43D28" w:rsidRPr="00CE525D" w:rsidRDefault="00E43D28" w:rsidP="008C3F55">
      <w:pPr>
        <w:ind w:left="709" w:hanging="709"/>
        <w:jc w:val="both"/>
        <w:rPr>
          <w:rFonts w:cs="Arial"/>
          <w:sz w:val="24"/>
          <w:szCs w:val="24"/>
        </w:rPr>
      </w:pPr>
    </w:p>
    <w:p w14:paraId="6DAC3036" w14:textId="77777777" w:rsidR="002F425E" w:rsidRPr="00CE525D" w:rsidRDefault="002F425E" w:rsidP="004D0E2A">
      <w:pPr>
        <w:ind w:left="709" w:hanging="709"/>
        <w:jc w:val="both"/>
        <w:rPr>
          <w:rFonts w:cs="Arial"/>
          <w:b/>
          <w:sz w:val="24"/>
          <w:szCs w:val="24"/>
        </w:rPr>
      </w:pPr>
      <w:r w:rsidRPr="00CE525D">
        <w:rPr>
          <w:rFonts w:cs="Arial"/>
          <w:b/>
          <w:sz w:val="24"/>
          <w:szCs w:val="24"/>
        </w:rPr>
        <w:t>NB</w:t>
      </w:r>
      <w:r w:rsidRPr="00CE525D">
        <w:rPr>
          <w:rFonts w:cs="Arial"/>
          <w:b/>
          <w:sz w:val="24"/>
          <w:szCs w:val="24"/>
        </w:rPr>
        <w:tab/>
      </w:r>
      <w:proofErr w:type="gramStart"/>
      <w:r w:rsidRPr="00CE525D">
        <w:rPr>
          <w:rFonts w:cs="Arial"/>
          <w:b/>
          <w:sz w:val="24"/>
          <w:szCs w:val="24"/>
        </w:rPr>
        <w:t>In</w:t>
      </w:r>
      <w:proofErr w:type="gramEnd"/>
      <w:r w:rsidRPr="00CE525D">
        <w:rPr>
          <w:rFonts w:cs="Arial"/>
          <w:b/>
          <w:sz w:val="24"/>
          <w:szCs w:val="24"/>
        </w:rPr>
        <w:t xml:space="preserve"> consultation with you, this job description is liable to variation to reflect actual contemplated or proposed changes to your job. </w:t>
      </w:r>
    </w:p>
    <w:p w14:paraId="01C26941" w14:textId="77777777" w:rsidR="002F425E" w:rsidRPr="00E722CF" w:rsidRDefault="002F425E" w:rsidP="002F425E">
      <w:pPr>
        <w:widowControl w:val="0"/>
        <w:jc w:val="right"/>
        <w:rPr>
          <w:rFonts w:cs="Arial"/>
          <w:b/>
          <w:sz w:val="22"/>
          <w:szCs w:val="22"/>
          <w:u w:val="single"/>
        </w:rPr>
      </w:pPr>
    </w:p>
    <w:p w14:paraId="1A4C89CE" w14:textId="77777777" w:rsidR="002F425E" w:rsidRPr="00E722CF" w:rsidRDefault="002F425E" w:rsidP="002F425E">
      <w:pPr>
        <w:widowControl w:val="0"/>
        <w:jc w:val="right"/>
        <w:rPr>
          <w:rFonts w:cs="Arial"/>
          <w:b/>
          <w:sz w:val="22"/>
          <w:szCs w:val="22"/>
          <w:u w:val="single"/>
        </w:rPr>
      </w:pPr>
    </w:p>
    <w:p w14:paraId="054F573E" w14:textId="77777777" w:rsidR="002F425E" w:rsidRDefault="002F425E" w:rsidP="002F425E">
      <w:pPr>
        <w:widowControl w:val="0"/>
        <w:rPr>
          <w:rFonts w:cs="Arial"/>
          <w:b/>
          <w:sz w:val="22"/>
          <w:szCs w:val="22"/>
          <w:u w:val="single"/>
        </w:rPr>
      </w:pPr>
    </w:p>
    <w:p w14:paraId="4FD2A0DE" w14:textId="77777777" w:rsidR="002F425E" w:rsidRPr="00E722CF" w:rsidRDefault="002F425E" w:rsidP="002F425E">
      <w:pPr>
        <w:widowControl w:val="0"/>
        <w:rPr>
          <w:rFonts w:cs="Arial"/>
          <w:b/>
          <w:sz w:val="22"/>
          <w:szCs w:val="22"/>
          <w:u w:val="single"/>
        </w:rPr>
      </w:pPr>
    </w:p>
    <w:p w14:paraId="5E723917" w14:textId="77777777" w:rsidR="00E47753" w:rsidRDefault="00E47753"/>
    <w:p w14:paraId="02A00453" w14:textId="5A82F06B" w:rsidR="004D0E2A" w:rsidRDefault="004D0E2A"/>
    <w:p w14:paraId="4FA2ECEE" w14:textId="5AA9C1E1" w:rsidR="00E166F4" w:rsidRDefault="00E166F4">
      <w:pPr>
        <w:spacing w:after="200" w:line="276" w:lineRule="auto"/>
      </w:pPr>
      <w:r>
        <w:br w:type="page"/>
      </w:r>
    </w:p>
    <w:p w14:paraId="00AF7E51" w14:textId="77777777" w:rsidR="00E166F4" w:rsidRPr="00E166F4" w:rsidRDefault="00E166F4" w:rsidP="00E166F4">
      <w:pPr>
        <w:widowControl w:val="0"/>
        <w:jc w:val="center"/>
        <w:outlineLvl w:val="0"/>
        <w:rPr>
          <w:rFonts w:cs="Arial"/>
          <w:b/>
          <w:lang w:val="en-US"/>
        </w:rPr>
      </w:pPr>
      <w:r w:rsidRPr="00E166F4">
        <w:rPr>
          <w:rFonts w:cs="Arial"/>
          <w:b/>
          <w:u w:val="single"/>
          <w:lang w:val="en-US"/>
        </w:rPr>
        <w:lastRenderedPageBreak/>
        <w:t>PERSON SPECIFICATION</w:t>
      </w:r>
    </w:p>
    <w:p w14:paraId="678DAAFC" w14:textId="77777777" w:rsidR="00E166F4" w:rsidRPr="00E166F4" w:rsidRDefault="00E166F4" w:rsidP="00E166F4">
      <w:pPr>
        <w:widowControl w:val="0"/>
        <w:rPr>
          <w:rFonts w:cs="Arial"/>
          <w:b/>
          <w:lang w:val="en-US"/>
        </w:rPr>
      </w:pPr>
    </w:p>
    <w:p w14:paraId="40E58347" w14:textId="77777777" w:rsidR="00E166F4" w:rsidRPr="00E166F4" w:rsidRDefault="00E166F4" w:rsidP="00E166F4">
      <w:pPr>
        <w:widowControl w:val="0"/>
        <w:rPr>
          <w:rFonts w:cs="Arial"/>
          <w:b/>
          <w:lang w:val="en-US"/>
        </w:rPr>
      </w:pPr>
      <w:r w:rsidRPr="00E166F4">
        <w:rPr>
          <w:rFonts w:cs="Arial"/>
          <w:b/>
          <w:lang w:val="en-US"/>
        </w:rPr>
        <w:t>NB:</w:t>
      </w:r>
      <w:r w:rsidRPr="00E166F4">
        <w:rPr>
          <w:rFonts w:cs="Arial"/>
          <w:b/>
          <w:lang w:val="en-US"/>
        </w:rPr>
        <w:tab/>
        <w:t>You will need to demonstrate in your supporting statement and interview how you can meet the criteria listed below.</w:t>
      </w:r>
      <w:r w:rsidRPr="00E166F4">
        <w:rPr>
          <w:rFonts w:cs="Arial"/>
          <w:lang w:val="en-US"/>
        </w:rPr>
        <w:t xml:space="preserve"> </w:t>
      </w:r>
    </w:p>
    <w:p w14:paraId="3FEA1827" w14:textId="77777777" w:rsidR="00E166F4" w:rsidRPr="00E166F4" w:rsidRDefault="00E166F4" w:rsidP="00E166F4">
      <w:pPr>
        <w:widowControl w:val="0"/>
        <w:rPr>
          <w:rFonts w:cs="Arial"/>
          <w:lang w:val="en-US"/>
        </w:rPr>
      </w:pPr>
    </w:p>
    <w:tbl>
      <w:tblPr>
        <w:tblW w:w="9923"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139"/>
        <w:gridCol w:w="613"/>
        <w:gridCol w:w="1152"/>
        <w:gridCol w:w="1008"/>
        <w:gridCol w:w="1008"/>
        <w:gridCol w:w="1003"/>
      </w:tblGrid>
      <w:tr w:rsidR="00E166F4" w:rsidRPr="00E166F4" w14:paraId="5F629C14" w14:textId="77777777" w:rsidTr="00DC3606">
        <w:tc>
          <w:tcPr>
            <w:tcW w:w="5139" w:type="dxa"/>
          </w:tcPr>
          <w:p w14:paraId="12AD7673" w14:textId="77777777" w:rsidR="00E166F4" w:rsidRPr="00E166F4" w:rsidRDefault="00E166F4" w:rsidP="00E166F4">
            <w:pPr>
              <w:widowControl w:val="0"/>
              <w:spacing w:line="120" w:lineRule="exact"/>
              <w:rPr>
                <w:rFonts w:cs="Arial"/>
                <w:b/>
                <w:lang w:val="en-US"/>
              </w:rPr>
            </w:pPr>
          </w:p>
          <w:p w14:paraId="23A5CAEF" w14:textId="77777777" w:rsidR="00E166F4" w:rsidRPr="00E166F4" w:rsidRDefault="00E166F4" w:rsidP="00E166F4">
            <w:pPr>
              <w:widowControl w:val="0"/>
              <w:rPr>
                <w:rFonts w:cs="Arial"/>
                <w:b/>
                <w:lang w:val="en-US"/>
              </w:rPr>
            </w:pPr>
            <w:r w:rsidRPr="00E166F4">
              <w:rPr>
                <w:rFonts w:cs="Arial"/>
                <w:b/>
                <w:lang w:val="en-US"/>
              </w:rPr>
              <w:t>Post Title:  Trainer-Coach</w:t>
            </w:r>
          </w:p>
        </w:tc>
        <w:tc>
          <w:tcPr>
            <w:tcW w:w="613" w:type="dxa"/>
          </w:tcPr>
          <w:p w14:paraId="2A66EC4C" w14:textId="77777777" w:rsidR="00E166F4" w:rsidRPr="00E166F4" w:rsidRDefault="00E166F4" w:rsidP="00E166F4">
            <w:pPr>
              <w:widowControl w:val="0"/>
              <w:spacing w:line="120" w:lineRule="exact"/>
              <w:rPr>
                <w:rFonts w:cs="Arial"/>
                <w:lang w:val="en-US"/>
              </w:rPr>
            </w:pPr>
          </w:p>
          <w:p w14:paraId="4983DF4C" w14:textId="77777777" w:rsidR="00E166F4" w:rsidRPr="00E166F4" w:rsidRDefault="00E166F4" w:rsidP="00E166F4">
            <w:pPr>
              <w:widowControl w:val="0"/>
              <w:spacing w:after="58"/>
              <w:rPr>
                <w:rFonts w:cs="Arial"/>
                <w:lang w:val="en-US"/>
              </w:rPr>
            </w:pPr>
          </w:p>
        </w:tc>
        <w:tc>
          <w:tcPr>
            <w:tcW w:w="4171" w:type="dxa"/>
            <w:gridSpan w:val="4"/>
          </w:tcPr>
          <w:p w14:paraId="631A4F95" w14:textId="77777777" w:rsidR="00E166F4" w:rsidRPr="00E166F4" w:rsidRDefault="00E166F4" w:rsidP="00E166F4">
            <w:pPr>
              <w:widowControl w:val="0"/>
              <w:rPr>
                <w:rFonts w:cs="Arial"/>
                <w:lang w:val="en-US"/>
              </w:rPr>
            </w:pPr>
          </w:p>
          <w:p w14:paraId="036BF354" w14:textId="77777777" w:rsidR="00E166F4" w:rsidRPr="00E166F4" w:rsidRDefault="00E166F4" w:rsidP="00E166F4">
            <w:pPr>
              <w:widowControl w:val="0"/>
              <w:spacing w:after="58"/>
              <w:jc w:val="center"/>
              <w:rPr>
                <w:rFonts w:cs="Arial"/>
                <w:b/>
                <w:lang w:val="en-US"/>
              </w:rPr>
            </w:pPr>
            <w:r w:rsidRPr="00E166F4">
              <w:rPr>
                <w:rFonts w:cs="Arial"/>
                <w:b/>
                <w:lang w:val="en-US"/>
              </w:rPr>
              <w:t>We will assess your match to the criteria from:</w:t>
            </w:r>
          </w:p>
        </w:tc>
      </w:tr>
      <w:tr w:rsidR="00E166F4" w:rsidRPr="00E166F4" w14:paraId="0B9D2CC0" w14:textId="77777777" w:rsidTr="00DC3606">
        <w:tc>
          <w:tcPr>
            <w:tcW w:w="5139" w:type="dxa"/>
          </w:tcPr>
          <w:p w14:paraId="650A9ECE" w14:textId="77777777" w:rsidR="00E166F4" w:rsidRPr="00E166F4" w:rsidRDefault="00E166F4" w:rsidP="00E166F4">
            <w:pPr>
              <w:widowControl w:val="0"/>
              <w:spacing w:line="120" w:lineRule="exact"/>
              <w:rPr>
                <w:rFonts w:cs="Arial"/>
                <w:lang w:val="en-US"/>
              </w:rPr>
            </w:pPr>
          </w:p>
          <w:p w14:paraId="637B221F" w14:textId="77777777" w:rsidR="00E166F4" w:rsidRPr="00E166F4" w:rsidRDefault="00E166F4" w:rsidP="00E166F4">
            <w:pPr>
              <w:widowControl w:val="0"/>
              <w:spacing w:after="58"/>
              <w:rPr>
                <w:rFonts w:cs="Arial"/>
                <w:b/>
                <w:lang w:val="en-US"/>
              </w:rPr>
            </w:pPr>
            <w:r w:rsidRPr="00E166F4">
              <w:rPr>
                <w:rFonts w:cs="Arial"/>
                <w:b/>
                <w:lang w:val="en-US"/>
              </w:rPr>
              <w:t>KEY</w:t>
            </w:r>
            <w:proofErr w:type="gramStart"/>
            <w:r w:rsidRPr="00E166F4">
              <w:rPr>
                <w:rFonts w:cs="Arial"/>
                <w:b/>
                <w:lang w:val="en-US"/>
              </w:rPr>
              <w:t>:  (</w:t>
            </w:r>
            <w:proofErr w:type="gramEnd"/>
            <w:r w:rsidRPr="00E166F4">
              <w:rPr>
                <w:rFonts w:cs="Arial"/>
                <w:b/>
                <w:lang w:val="en-US"/>
              </w:rPr>
              <w:t>E) – Essential   (D) - Desirable</w:t>
            </w:r>
          </w:p>
        </w:tc>
        <w:tc>
          <w:tcPr>
            <w:tcW w:w="613" w:type="dxa"/>
          </w:tcPr>
          <w:p w14:paraId="05D8DE93" w14:textId="77777777" w:rsidR="00E166F4" w:rsidRPr="00E166F4" w:rsidRDefault="00E166F4" w:rsidP="00E166F4">
            <w:pPr>
              <w:widowControl w:val="0"/>
              <w:spacing w:line="120" w:lineRule="exact"/>
              <w:rPr>
                <w:rFonts w:cs="Arial"/>
                <w:lang w:val="en-US"/>
              </w:rPr>
            </w:pPr>
          </w:p>
          <w:p w14:paraId="6BDF62AD" w14:textId="77777777" w:rsidR="00E166F4" w:rsidRPr="00E166F4" w:rsidRDefault="00E166F4" w:rsidP="00E166F4">
            <w:pPr>
              <w:widowControl w:val="0"/>
              <w:spacing w:after="58"/>
              <w:rPr>
                <w:rFonts w:cs="Arial"/>
                <w:lang w:val="en-US"/>
              </w:rPr>
            </w:pPr>
          </w:p>
        </w:tc>
        <w:tc>
          <w:tcPr>
            <w:tcW w:w="1152" w:type="dxa"/>
          </w:tcPr>
          <w:p w14:paraId="73D9664E" w14:textId="77777777" w:rsidR="00E166F4" w:rsidRPr="00E166F4" w:rsidRDefault="00E166F4" w:rsidP="00E166F4">
            <w:pPr>
              <w:widowControl w:val="0"/>
              <w:jc w:val="center"/>
              <w:rPr>
                <w:rFonts w:cs="Arial"/>
                <w:lang w:val="en-US"/>
              </w:rPr>
            </w:pPr>
          </w:p>
          <w:p w14:paraId="7636A80F" w14:textId="77777777" w:rsidR="00E166F4" w:rsidRPr="00E166F4" w:rsidRDefault="00E166F4" w:rsidP="00E166F4">
            <w:pPr>
              <w:widowControl w:val="0"/>
              <w:spacing w:after="58"/>
              <w:jc w:val="center"/>
              <w:rPr>
                <w:rFonts w:cs="Arial"/>
                <w:b/>
                <w:lang w:val="en-US"/>
              </w:rPr>
            </w:pPr>
            <w:r w:rsidRPr="00E166F4">
              <w:rPr>
                <w:rFonts w:cs="Arial"/>
                <w:b/>
                <w:lang w:val="en-US"/>
              </w:rPr>
              <w:t>Appl. Form</w:t>
            </w:r>
          </w:p>
        </w:tc>
        <w:tc>
          <w:tcPr>
            <w:tcW w:w="1008" w:type="dxa"/>
          </w:tcPr>
          <w:p w14:paraId="29DA2CAE" w14:textId="77777777" w:rsidR="00E166F4" w:rsidRPr="00E166F4" w:rsidRDefault="00E166F4" w:rsidP="00E166F4">
            <w:pPr>
              <w:widowControl w:val="0"/>
              <w:jc w:val="center"/>
              <w:rPr>
                <w:rFonts w:cs="Arial"/>
                <w:lang w:val="en-US"/>
              </w:rPr>
            </w:pPr>
          </w:p>
          <w:p w14:paraId="31F0D1F9" w14:textId="77777777" w:rsidR="00E166F4" w:rsidRPr="00E166F4" w:rsidRDefault="00E166F4" w:rsidP="00E166F4">
            <w:pPr>
              <w:widowControl w:val="0"/>
              <w:spacing w:after="58"/>
              <w:jc w:val="center"/>
              <w:rPr>
                <w:rFonts w:cs="Arial"/>
                <w:b/>
                <w:sz w:val="22"/>
                <w:szCs w:val="22"/>
                <w:lang w:val="en-US"/>
              </w:rPr>
            </w:pPr>
            <w:r w:rsidRPr="00E166F4">
              <w:rPr>
                <w:rFonts w:cs="Arial"/>
                <w:b/>
                <w:sz w:val="22"/>
                <w:szCs w:val="22"/>
                <w:lang w:val="en-US"/>
              </w:rPr>
              <w:t>Assessment</w:t>
            </w:r>
          </w:p>
        </w:tc>
        <w:tc>
          <w:tcPr>
            <w:tcW w:w="1008" w:type="dxa"/>
          </w:tcPr>
          <w:p w14:paraId="7EB41139" w14:textId="77777777" w:rsidR="00E166F4" w:rsidRPr="00E166F4" w:rsidRDefault="00E166F4" w:rsidP="00E166F4">
            <w:pPr>
              <w:widowControl w:val="0"/>
              <w:jc w:val="center"/>
              <w:rPr>
                <w:rFonts w:cs="Arial"/>
                <w:lang w:val="en-US"/>
              </w:rPr>
            </w:pPr>
          </w:p>
          <w:p w14:paraId="5D05BAC1" w14:textId="77777777" w:rsidR="00E166F4" w:rsidRPr="00E166F4" w:rsidRDefault="00E166F4" w:rsidP="00E166F4">
            <w:pPr>
              <w:widowControl w:val="0"/>
              <w:spacing w:after="58"/>
              <w:jc w:val="center"/>
              <w:rPr>
                <w:rFonts w:cs="Arial"/>
                <w:b/>
                <w:lang w:val="en-US"/>
              </w:rPr>
            </w:pPr>
            <w:r w:rsidRPr="00E166F4">
              <w:rPr>
                <w:rFonts w:cs="Arial"/>
                <w:b/>
                <w:lang w:val="en-US"/>
              </w:rPr>
              <w:t>Inter-views</w:t>
            </w:r>
          </w:p>
        </w:tc>
        <w:tc>
          <w:tcPr>
            <w:tcW w:w="1003" w:type="dxa"/>
          </w:tcPr>
          <w:p w14:paraId="3FDA727A" w14:textId="77777777" w:rsidR="00E166F4" w:rsidRPr="00E166F4" w:rsidRDefault="00E166F4" w:rsidP="00E166F4">
            <w:pPr>
              <w:widowControl w:val="0"/>
              <w:jc w:val="center"/>
              <w:rPr>
                <w:rFonts w:cs="Arial"/>
                <w:lang w:val="en-US"/>
              </w:rPr>
            </w:pPr>
          </w:p>
          <w:p w14:paraId="3A668F88" w14:textId="77777777" w:rsidR="00E166F4" w:rsidRPr="00E166F4" w:rsidRDefault="00E166F4" w:rsidP="00E166F4">
            <w:pPr>
              <w:widowControl w:val="0"/>
              <w:spacing w:after="58"/>
              <w:jc w:val="center"/>
              <w:rPr>
                <w:rFonts w:cs="Arial"/>
                <w:b/>
                <w:lang w:val="en-US"/>
              </w:rPr>
            </w:pPr>
            <w:r w:rsidRPr="00E166F4">
              <w:rPr>
                <w:rFonts w:cs="Arial"/>
                <w:b/>
                <w:lang w:val="en-US"/>
              </w:rPr>
              <w:t>Refer-</w:t>
            </w:r>
            <w:proofErr w:type="spellStart"/>
            <w:r w:rsidRPr="00E166F4">
              <w:rPr>
                <w:rFonts w:cs="Arial"/>
                <w:b/>
                <w:lang w:val="en-US"/>
              </w:rPr>
              <w:t>ences</w:t>
            </w:r>
            <w:proofErr w:type="spellEnd"/>
          </w:p>
        </w:tc>
      </w:tr>
      <w:tr w:rsidR="00E166F4" w:rsidRPr="00E166F4" w14:paraId="288F0E17" w14:textId="77777777" w:rsidTr="00DC3606">
        <w:tc>
          <w:tcPr>
            <w:tcW w:w="5139" w:type="dxa"/>
            <w:vAlign w:val="center"/>
          </w:tcPr>
          <w:p w14:paraId="27CA7B26" w14:textId="77777777" w:rsidR="00E166F4" w:rsidRPr="00E166F4" w:rsidRDefault="00E166F4" w:rsidP="00E166F4">
            <w:pPr>
              <w:widowControl w:val="0"/>
              <w:tabs>
                <w:tab w:val="left" w:pos="306"/>
              </w:tabs>
              <w:spacing w:after="58"/>
              <w:rPr>
                <w:rFonts w:cs="Arial"/>
                <w:b/>
                <w:u w:val="single"/>
                <w:lang w:val="en-US"/>
              </w:rPr>
            </w:pPr>
            <w:r w:rsidRPr="00E166F4">
              <w:rPr>
                <w:rFonts w:cs="Arial"/>
                <w:b/>
                <w:u w:val="single"/>
                <w:lang w:val="en-US"/>
              </w:rPr>
              <w:t>QUALIFICATIONS</w:t>
            </w:r>
          </w:p>
          <w:p w14:paraId="1DE31987" w14:textId="77777777" w:rsidR="00E166F4" w:rsidRPr="00E166F4" w:rsidRDefault="00E166F4" w:rsidP="00E166F4">
            <w:pPr>
              <w:widowControl w:val="0"/>
              <w:tabs>
                <w:tab w:val="left" w:pos="306"/>
              </w:tabs>
              <w:spacing w:after="58"/>
              <w:rPr>
                <w:rFonts w:cs="Arial"/>
                <w:b/>
                <w:u w:val="single"/>
                <w:lang w:val="en-US"/>
              </w:rPr>
            </w:pPr>
          </w:p>
        </w:tc>
        <w:tc>
          <w:tcPr>
            <w:tcW w:w="613" w:type="dxa"/>
          </w:tcPr>
          <w:p w14:paraId="2C5716C7" w14:textId="77777777" w:rsidR="00E166F4" w:rsidRPr="00E166F4" w:rsidRDefault="00E166F4" w:rsidP="00E166F4">
            <w:pPr>
              <w:widowControl w:val="0"/>
              <w:spacing w:line="120" w:lineRule="exact"/>
              <w:rPr>
                <w:rFonts w:cs="Arial"/>
                <w:lang w:val="en-US"/>
              </w:rPr>
            </w:pPr>
          </w:p>
        </w:tc>
        <w:tc>
          <w:tcPr>
            <w:tcW w:w="1152" w:type="dxa"/>
          </w:tcPr>
          <w:p w14:paraId="241195C1" w14:textId="77777777" w:rsidR="00E166F4" w:rsidRPr="00E166F4" w:rsidRDefault="00E166F4" w:rsidP="00E166F4">
            <w:pPr>
              <w:widowControl w:val="0"/>
              <w:jc w:val="center"/>
              <w:rPr>
                <w:rFonts w:cs="Arial"/>
                <w:lang w:val="en-US"/>
              </w:rPr>
            </w:pPr>
          </w:p>
        </w:tc>
        <w:tc>
          <w:tcPr>
            <w:tcW w:w="1008" w:type="dxa"/>
          </w:tcPr>
          <w:p w14:paraId="51AACF33" w14:textId="77777777" w:rsidR="00E166F4" w:rsidRPr="00E166F4" w:rsidRDefault="00E166F4" w:rsidP="00E166F4">
            <w:pPr>
              <w:widowControl w:val="0"/>
              <w:jc w:val="center"/>
              <w:rPr>
                <w:rFonts w:cs="Arial"/>
                <w:lang w:val="en-US"/>
              </w:rPr>
            </w:pPr>
          </w:p>
        </w:tc>
        <w:tc>
          <w:tcPr>
            <w:tcW w:w="1008" w:type="dxa"/>
          </w:tcPr>
          <w:p w14:paraId="20DBB950" w14:textId="77777777" w:rsidR="00E166F4" w:rsidRPr="00E166F4" w:rsidRDefault="00E166F4" w:rsidP="00E166F4">
            <w:pPr>
              <w:widowControl w:val="0"/>
              <w:jc w:val="center"/>
              <w:rPr>
                <w:rFonts w:cs="Arial"/>
                <w:lang w:val="en-US"/>
              </w:rPr>
            </w:pPr>
          </w:p>
        </w:tc>
        <w:tc>
          <w:tcPr>
            <w:tcW w:w="1003" w:type="dxa"/>
          </w:tcPr>
          <w:p w14:paraId="2860E71D" w14:textId="77777777" w:rsidR="00E166F4" w:rsidRPr="00E166F4" w:rsidRDefault="00E166F4" w:rsidP="00E166F4">
            <w:pPr>
              <w:widowControl w:val="0"/>
              <w:jc w:val="center"/>
              <w:rPr>
                <w:rFonts w:cs="Arial"/>
                <w:lang w:val="en-US"/>
              </w:rPr>
            </w:pPr>
          </w:p>
        </w:tc>
      </w:tr>
      <w:tr w:rsidR="00E166F4" w:rsidRPr="00E166F4" w14:paraId="35B26581" w14:textId="77777777" w:rsidTr="00DC3606">
        <w:tc>
          <w:tcPr>
            <w:tcW w:w="5139" w:type="dxa"/>
            <w:vAlign w:val="center"/>
          </w:tcPr>
          <w:p w14:paraId="131C57EF" w14:textId="77777777" w:rsidR="00E166F4" w:rsidRPr="00E166F4" w:rsidRDefault="00E166F4" w:rsidP="00E166F4">
            <w:pPr>
              <w:widowControl w:val="0"/>
              <w:tabs>
                <w:tab w:val="left" w:pos="448"/>
              </w:tabs>
              <w:spacing w:after="58"/>
              <w:rPr>
                <w:rFonts w:cs="Arial"/>
                <w:sz w:val="22"/>
                <w:szCs w:val="22"/>
                <w:lang w:val="en-US"/>
              </w:rPr>
            </w:pPr>
            <w:r w:rsidRPr="00E166F4">
              <w:rPr>
                <w:rFonts w:cs="Arial"/>
                <w:sz w:val="22"/>
                <w:szCs w:val="22"/>
                <w:lang w:val="en-US"/>
              </w:rPr>
              <w:t>Have qualifications in the subject relevant to the course to be delivered at a suitable level</w:t>
            </w:r>
          </w:p>
          <w:p w14:paraId="41661B8E" w14:textId="77777777" w:rsidR="00E166F4" w:rsidRPr="00E166F4" w:rsidRDefault="00E166F4" w:rsidP="00E166F4">
            <w:pPr>
              <w:widowControl w:val="0"/>
              <w:tabs>
                <w:tab w:val="left" w:pos="448"/>
              </w:tabs>
              <w:spacing w:after="58"/>
              <w:rPr>
                <w:rFonts w:cs="Arial"/>
                <w:sz w:val="22"/>
                <w:szCs w:val="22"/>
                <w:lang w:val="en-US"/>
              </w:rPr>
            </w:pPr>
          </w:p>
        </w:tc>
        <w:tc>
          <w:tcPr>
            <w:tcW w:w="613" w:type="dxa"/>
          </w:tcPr>
          <w:p w14:paraId="053BE51D" w14:textId="77777777" w:rsidR="00E166F4" w:rsidRPr="00E166F4" w:rsidRDefault="00E166F4" w:rsidP="00E166F4">
            <w:pPr>
              <w:widowControl w:val="0"/>
              <w:spacing w:line="120" w:lineRule="exact"/>
              <w:rPr>
                <w:rFonts w:cs="Arial"/>
                <w:lang w:val="en-US"/>
              </w:rPr>
            </w:pPr>
          </w:p>
          <w:p w14:paraId="65D14ACC" w14:textId="77777777" w:rsidR="00E166F4" w:rsidRPr="00E166F4" w:rsidRDefault="00E166F4" w:rsidP="00E166F4">
            <w:pPr>
              <w:widowControl w:val="0"/>
              <w:spacing w:line="120" w:lineRule="exact"/>
              <w:rPr>
                <w:rFonts w:cs="Arial"/>
                <w:lang w:val="en-US"/>
              </w:rPr>
            </w:pPr>
          </w:p>
          <w:p w14:paraId="292F55F8" w14:textId="77777777" w:rsidR="00E166F4" w:rsidRPr="00E166F4" w:rsidRDefault="00E166F4" w:rsidP="00E166F4">
            <w:pPr>
              <w:widowControl w:val="0"/>
              <w:spacing w:line="120" w:lineRule="exact"/>
              <w:rPr>
                <w:rFonts w:cs="Arial"/>
                <w:lang w:val="en-US"/>
              </w:rPr>
            </w:pPr>
          </w:p>
          <w:p w14:paraId="1801C71D" w14:textId="77777777" w:rsidR="00E166F4" w:rsidRPr="00E166F4" w:rsidRDefault="00E166F4" w:rsidP="00E166F4">
            <w:pPr>
              <w:rPr>
                <w:rFonts w:cs="Arial"/>
                <w:lang w:val="en-US"/>
              </w:rPr>
            </w:pPr>
            <w:r w:rsidRPr="00E166F4">
              <w:rPr>
                <w:rFonts w:cs="Arial"/>
                <w:lang w:val="en-US"/>
              </w:rPr>
              <w:t>E</w:t>
            </w:r>
          </w:p>
        </w:tc>
        <w:tc>
          <w:tcPr>
            <w:tcW w:w="1152" w:type="dxa"/>
          </w:tcPr>
          <w:p w14:paraId="174069F8" w14:textId="77777777" w:rsidR="00E166F4" w:rsidRPr="00E166F4" w:rsidRDefault="00E166F4" w:rsidP="00E166F4">
            <w:pPr>
              <w:widowControl w:val="0"/>
              <w:jc w:val="center"/>
              <w:rPr>
                <w:rFonts w:cs="Arial"/>
                <w:lang w:val="en-US"/>
              </w:rPr>
            </w:pPr>
            <w:r w:rsidRPr="00E166F4">
              <w:rPr>
                <w:rFonts w:cs="Arial"/>
                <w:lang w:val="en-US"/>
              </w:rPr>
              <w:t>√</w:t>
            </w:r>
          </w:p>
        </w:tc>
        <w:tc>
          <w:tcPr>
            <w:tcW w:w="1008" w:type="dxa"/>
          </w:tcPr>
          <w:p w14:paraId="1D2E1F0B" w14:textId="77777777" w:rsidR="00E166F4" w:rsidRPr="00E166F4" w:rsidRDefault="00E166F4" w:rsidP="00E166F4">
            <w:pPr>
              <w:widowControl w:val="0"/>
              <w:jc w:val="center"/>
              <w:rPr>
                <w:rFonts w:cs="Arial"/>
                <w:lang w:val="en-US"/>
              </w:rPr>
            </w:pPr>
          </w:p>
        </w:tc>
        <w:tc>
          <w:tcPr>
            <w:tcW w:w="1008" w:type="dxa"/>
          </w:tcPr>
          <w:p w14:paraId="0D69BB92" w14:textId="77777777" w:rsidR="00E166F4" w:rsidRPr="00E166F4" w:rsidRDefault="00E166F4" w:rsidP="00E166F4">
            <w:pPr>
              <w:widowControl w:val="0"/>
              <w:jc w:val="center"/>
              <w:rPr>
                <w:rFonts w:cs="Arial"/>
                <w:lang w:val="en-US"/>
              </w:rPr>
            </w:pPr>
            <w:r w:rsidRPr="00E166F4">
              <w:rPr>
                <w:rFonts w:cs="Arial"/>
                <w:lang w:val="en-US"/>
              </w:rPr>
              <w:t>√</w:t>
            </w:r>
          </w:p>
        </w:tc>
        <w:tc>
          <w:tcPr>
            <w:tcW w:w="1003" w:type="dxa"/>
          </w:tcPr>
          <w:p w14:paraId="2C4D89F6" w14:textId="77777777" w:rsidR="00E166F4" w:rsidRPr="00E166F4" w:rsidRDefault="00E166F4" w:rsidP="00E166F4">
            <w:pPr>
              <w:widowControl w:val="0"/>
              <w:jc w:val="center"/>
              <w:rPr>
                <w:rFonts w:cs="Arial"/>
                <w:lang w:val="en-US"/>
              </w:rPr>
            </w:pPr>
          </w:p>
        </w:tc>
      </w:tr>
      <w:tr w:rsidR="00E166F4" w:rsidRPr="00E166F4" w14:paraId="6311C6A6" w14:textId="77777777" w:rsidTr="00DC3606">
        <w:tc>
          <w:tcPr>
            <w:tcW w:w="5139" w:type="dxa"/>
            <w:vAlign w:val="center"/>
          </w:tcPr>
          <w:p w14:paraId="17ECD61D" w14:textId="77777777" w:rsidR="00E166F4" w:rsidRPr="00E166F4" w:rsidRDefault="00E166F4" w:rsidP="00E166F4">
            <w:pPr>
              <w:widowControl w:val="0"/>
              <w:tabs>
                <w:tab w:val="left" w:pos="448"/>
              </w:tabs>
              <w:spacing w:after="58"/>
              <w:rPr>
                <w:rFonts w:cs="Arial"/>
                <w:sz w:val="22"/>
                <w:szCs w:val="22"/>
                <w:lang w:val="en-US"/>
              </w:rPr>
            </w:pPr>
            <w:r w:rsidRPr="00E166F4">
              <w:rPr>
                <w:rFonts w:cs="Arial"/>
                <w:sz w:val="22"/>
                <w:szCs w:val="22"/>
                <w:lang w:val="en-US"/>
              </w:rPr>
              <w:t>Possess an assessing qualification or be prepared to undertake further relevant training</w:t>
            </w:r>
          </w:p>
          <w:p w14:paraId="73DEDE9D" w14:textId="77777777" w:rsidR="00E166F4" w:rsidRPr="00E166F4" w:rsidRDefault="00E166F4" w:rsidP="00E166F4">
            <w:pPr>
              <w:widowControl w:val="0"/>
              <w:tabs>
                <w:tab w:val="left" w:pos="448"/>
              </w:tabs>
              <w:spacing w:after="58"/>
              <w:rPr>
                <w:rFonts w:cs="Arial"/>
                <w:sz w:val="22"/>
                <w:szCs w:val="22"/>
                <w:lang w:val="en-US"/>
              </w:rPr>
            </w:pPr>
          </w:p>
        </w:tc>
        <w:tc>
          <w:tcPr>
            <w:tcW w:w="613" w:type="dxa"/>
          </w:tcPr>
          <w:p w14:paraId="480F2332" w14:textId="77777777" w:rsidR="00E166F4" w:rsidRPr="00E166F4" w:rsidRDefault="00E166F4" w:rsidP="00E166F4">
            <w:pPr>
              <w:widowControl w:val="0"/>
              <w:spacing w:line="120" w:lineRule="exact"/>
              <w:rPr>
                <w:rFonts w:cs="Arial"/>
                <w:lang w:val="en-US"/>
              </w:rPr>
            </w:pPr>
          </w:p>
          <w:p w14:paraId="07C6203E" w14:textId="77777777" w:rsidR="00E166F4" w:rsidRPr="00E166F4" w:rsidRDefault="00E166F4" w:rsidP="00E166F4">
            <w:pPr>
              <w:widowControl w:val="0"/>
              <w:spacing w:line="120" w:lineRule="exact"/>
              <w:rPr>
                <w:rFonts w:cs="Arial"/>
                <w:lang w:val="en-US"/>
              </w:rPr>
            </w:pPr>
          </w:p>
          <w:p w14:paraId="56CF8D4A" w14:textId="77777777" w:rsidR="00E166F4" w:rsidRPr="00E166F4" w:rsidRDefault="00E166F4" w:rsidP="00E166F4">
            <w:pPr>
              <w:rPr>
                <w:rFonts w:cs="Arial"/>
                <w:lang w:val="en-US"/>
              </w:rPr>
            </w:pPr>
            <w:r w:rsidRPr="00E166F4">
              <w:rPr>
                <w:rFonts w:cs="Arial"/>
                <w:lang w:val="en-US"/>
              </w:rPr>
              <w:t>E</w:t>
            </w:r>
          </w:p>
        </w:tc>
        <w:tc>
          <w:tcPr>
            <w:tcW w:w="1152" w:type="dxa"/>
          </w:tcPr>
          <w:p w14:paraId="736C3482" w14:textId="77777777" w:rsidR="00E166F4" w:rsidRPr="00E166F4" w:rsidRDefault="00E166F4" w:rsidP="00E166F4">
            <w:pPr>
              <w:widowControl w:val="0"/>
              <w:jc w:val="center"/>
              <w:rPr>
                <w:rFonts w:cs="Arial"/>
                <w:lang w:val="en-US"/>
              </w:rPr>
            </w:pPr>
            <w:r w:rsidRPr="00E166F4">
              <w:rPr>
                <w:rFonts w:cs="Arial"/>
                <w:lang w:val="en-US"/>
              </w:rPr>
              <w:t>√</w:t>
            </w:r>
          </w:p>
        </w:tc>
        <w:tc>
          <w:tcPr>
            <w:tcW w:w="1008" w:type="dxa"/>
          </w:tcPr>
          <w:p w14:paraId="19275D42" w14:textId="77777777" w:rsidR="00E166F4" w:rsidRPr="00E166F4" w:rsidRDefault="00E166F4" w:rsidP="00E166F4">
            <w:pPr>
              <w:widowControl w:val="0"/>
              <w:jc w:val="center"/>
              <w:rPr>
                <w:rFonts w:cs="Arial"/>
                <w:lang w:val="en-US"/>
              </w:rPr>
            </w:pPr>
          </w:p>
        </w:tc>
        <w:tc>
          <w:tcPr>
            <w:tcW w:w="1008" w:type="dxa"/>
          </w:tcPr>
          <w:p w14:paraId="16317489" w14:textId="77777777" w:rsidR="00E166F4" w:rsidRPr="00E166F4" w:rsidRDefault="00E166F4" w:rsidP="00E166F4">
            <w:pPr>
              <w:widowControl w:val="0"/>
              <w:jc w:val="center"/>
              <w:rPr>
                <w:rFonts w:cs="Arial"/>
                <w:lang w:val="en-US"/>
              </w:rPr>
            </w:pPr>
            <w:r w:rsidRPr="00E166F4">
              <w:rPr>
                <w:rFonts w:cs="Arial"/>
                <w:lang w:val="en-US"/>
              </w:rPr>
              <w:t>√</w:t>
            </w:r>
          </w:p>
        </w:tc>
        <w:tc>
          <w:tcPr>
            <w:tcW w:w="1003" w:type="dxa"/>
          </w:tcPr>
          <w:p w14:paraId="02507128" w14:textId="77777777" w:rsidR="00E166F4" w:rsidRPr="00E166F4" w:rsidRDefault="00E166F4" w:rsidP="00E166F4">
            <w:pPr>
              <w:widowControl w:val="0"/>
              <w:jc w:val="center"/>
              <w:rPr>
                <w:rFonts w:cs="Arial"/>
                <w:lang w:val="en-US"/>
              </w:rPr>
            </w:pPr>
          </w:p>
        </w:tc>
      </w:tr>
      <w:tr w:rsidR="00E166F4" w:rsidRPr="00E166F4" w14:paraId="29F5937B" w14:textId="77777777" w:rsidTr="00DC3606">
        <w:tc>
          <w:tcPr>
            <w:tcW w:w="5139" w:type="dxa"/>
            <w:vAlign w:val="center"/>
          </w:tcPr>
          <w:p w14:paraId="3BFEB436" w14:textId="77777777" w:rsidR="00E166F4" w:rsidRPr="00E166F4" w:rsidRDefault="00E166F4" w:rsidP="00E166F4">
            <w:pPr>
              <w:widowControl w:val="0"/>
              <w:tabs>
                <w:tab w:val="left" w:pos="448"/>
              </w:tabs>
              <w:spacing w:after="58"/>
              <w:rPr>
                <w:rFonts w:cs="Arial"/>
                <w:sz w:val="22"/>
                <w:szCs w:val="22"/>
                <w:lang w:val="en-US"/>
              </w:rPr>
            </w:pPr>
            <w:r w:rsidRPr="00E166F4">
              <w:rPr>
                <w:rFonts w:cs="Arial"/>
                <w:sz w:val="22"/>
                <w:szCs w:val="22"/>
                <w:lang w:val="en-US"/>
              </w:rPr>
              <w:t>Possess a qualification in coaching or mentoring</w:t>
            </w:r>
          </w:p>
        </w:tc>
        <w:tc>
          <w:tcPr>
            <w:tcW w:w="613" w:type="dxa"/>
          </w:tcPr>
          <w:p w14:paraId="3554474C" w14:textId="77777777" w:rsidR="00E166F4" w:rsidRPr="00E166F4" w:rsidRDefault="00E166F4" w:rsidP="00E166F4">
            <w:pPr>
              <w:widowControl w:val="0"/>
              <w:spacing w:line="120" w:lineRule="exact"/>
              <w:rPr>
                <w:rFonts w:cs="Arial"/>
                <w:lang w:val="en-US"/>
              </w:rPr>
            </w:pPr>
          </w:p>
          <w:p w14:paraId="7D3FF39D" w14:textId="77777777" w:rsidR="00E166F4" w:rsidRPr="00E166F4" w:rsidRDefault="00E166F4" w:rsidP="00E166F4">
            <w:pPr>
              <w:widowControl w:val="0"/>
              <w:spacing w:line="120" w:lineRule="exact"/>
              <w:rPr>
                <w:rFonts w:cs="Arial"/>
                <w:lang w:val="en-US"/>
              </w:rPr>
            </w:pPr>
            <w:r w:rsidRPr="00E166F4">
              <w:rPr>
                <w:rFonts w:cs="Arial"/>
                <w:lang w:val="en-US"/>
              </w:rPr>
              <w:t>D</w:t>
            </w:r>
          </w:p>
        </w:tc>
        <w:tc>
          <w:tcPr>
            <w:tcW w:w="1152" w:type="dxa"/>
          </w:tcPr>
          <w:p w14:paraId="1971D968" w14:textId="77777777" w:rsidR="00E166F4" w:rsidRPr="00E166F4" w:rsidRDefault="00E166F4" w:rsidP="00E166F4">
            <w:pPr>
              <w:widowControl w:val="0"/>
              <w:jc w:val="center"/>
              <w:rPr>
                <w:rFonts w:cs="Arial"/>
                <w:lang w:val="en-US"/>
              </w:rPr>
            </w:pPr>
            <w:r w:rsidRPr="00E166F4">
              <w:rPr>
                <w:rFonts w:cs="Arial"/>
                <w:lang w:val="en-US"/>
              </w:rPr>
              <w:t>√</w:t>
            </w:r>
          </w:p>
        </w:tc>
        <w:tc>
          <w:tcPr>
            <w:tcW w:w="1008" w:type="dxa"/>
          </w:tcPr>
          <w:p w14:paraId="3FAE1890" w14:textId="77777777" w:rsidR="00E166F4" w:rsidRPr="00E166F4" w:rsidRDefault="00E166F4" w:rsidP="00E166F4">
            <w:pPr>
              <w:widowControl w:val="0"/>
              <w:jc w:val="center"/>
              <w:rPr>
                <w:rFonts w:cs="Arial"/>
                <w:lang w:val="en-US"/>
              </w:rPr>
            </w:pPr>
          </w:p>
        </w:tc>
        <w:tc>
          <w:tcPr>
            <w:tcW w:w="1008" w:type="dxa"/>
          </w:tcPr>
          <w:p w14:paraId="14F1257B" w14:textId="77777777" w:rsidR="00E166F4" w:rsidRPr="00E166F4" w:rsidRDefault="00E166F4" w:rsidP="00E166F4">
            <w:pPr>
              <w:widowControl w:val="0"/>
              <w:jc w:val="center"/>
              <w:rPr>
                <w:rFonts w:cs="Arial"/>
                <w:lang w:val="en-US"/>
              </w:rPr>
            </w:pPr>
            <w:r w:rsidRPr="00E166F4">
              <w:rPr>
                <w:rFonts w:cs="Arial"/>
                <w:lang w:val="en-US"/>
              </w:rPr>
              <w:t>√</w:t>
            </w:r>
          </w:p>
        </w:tc>
        <w:tc>
          <w:tcPr>
            <w:tcW w:w="1003" w:type="dxa"/>
          </w:tcPr>
          <w:p w14:paraId="02379902" w14:textId="77777777" w:rsidR="00E166F4" w:rsidRPr="00E166F4" w:rsidRDefault="00E166F4" w:rsidP="00E166F4">
            <w:pPr>
              <w:widowControl w:val="0"/>
              <w:jc w:val="center"/>
              <w:rPr>
                <w:rFonts w:cs="Arial"/>
                <w:lang w:val="en-US"/>
              </w:rPr>
            </w:pPr>
          </w:p>
        </w:tc>
      </w:tr>
      <w:tr w:rsidR="00E166F4" w:rsidRPr="00E166F4" w14:paraId="788C17F9" w14:textId="77777777" w:rsidTr="00DC3606">
        <w:tc>
          <w:tcPr>
            <w:tcW w:w="5139" w:type="dxa"/>
            <w:vAlign w:val="center"/>
          </w:tcPr>
          <w:p w14:paraId="4D27A08A" w14:textId="77777777" w:rsidR="00E166F4" w:rsidRPr="00E166F4" w:rsidRDefault="00E166F4" w:rsidP="00E166F4">
            <w:pPr>
              <w:widowControl w:val="0"/>
              <w:tabs>
                <w:tab w:val="left" w:pos="448"/>
              </w:tabs>
              <w:spacing w:after="58"/>
              <w:rPr>
                <w:rFonts w:cs="Arial"/>
                <w:sz w:val="22"/>
                <w:szCs w:val="22"/>
                <w:lang w:val="en-US"/>
              </w:rPr>
            </w:pPr>
            <w:r w:rsidRPr="00E166F4">
              <w:rPr>
                <w:rFonts w:cs="Arial"/>
                <w:sz w:val="22"/>
                <w:szCs w:val="22"/>
                <w:lang w:val="en-US"/>
              </w:rPr>
              <w:t>Hold a teaching qualification, PGCE, DTLLs or equivalent</w:t>
            </w:r>
          </w:p>
        </w:tc>
        <w:tc>
          <w:tcPr>
            <w:tcW w:w="613" w:type="dxa"/>
          </w:tcPr>
          <w:p w14:paraId="0446AA39" w14:textId="77777777" w:rsidR="00E166F4" w:rsidRPr="00E166F4" w:rsidRDefault="00E166F4" w:rsidP="00E166F4">
            <w:pPr>
              <w:widowControl w:val="0"/>
              <w:rPr>
                <w:rFonts w:cs="Arial"/>
                <w:lang w:val="en-US"/>
              </w:rPr>
            </w:pPr>
            <w:r w:rsidRPr="00E166F4">
              <w:rPr>
                <w:rFonts w:cs="Arial"/>
                <w:lang w:val="en-US"/>
              </w:rPr>
              <w:t>D</w:t>
            </w:r>
          </w:p>
          <w:p w14:paraId="25FD0940" w14:textId="77777777" w:rsidR="00E166F4" w:rsidRPr="00E166F4" w:rsidRDefault="00E166F4" w:rsidP="00E166F4">
            <w:pPr>
              <w:widowControl w:val="0"/>
              <w:rPr>
                <w:rFonts w:cs="Arial"/>
                <w:lang w:val="en-US"/>
              </w:rPr>
            </w:pPr>
          </w:p>
        </w:tc>
        <w:tc>
          <w:tcPr>
            <w:tcW w:w="1152" w:type="dxa"/>
          </w:tcPr>
          <w:p w14:paraId="7758AD18" w14:textId="77777777" w:rsidR="00E166F4" w:rsidRPr="00E166F4" w:rsidRDefault="00E166F4" w:rsidP="00E166F4">
            <w:pPr>
              <w:widowControl w:val="0"/>
              <w:jc w:val="center"/>
              <w:rPr>
                <w:rFonts w:cs="Arial"/>
                <w:lang w:val="en-US"/>
              </w:rPr>
            </w:pPr>
            <w:r w:rsidRPr="00E166F4">
              <w:rPr>
                <w:rFonts w:cs="Arial"/>
                <w:lang w:val="en-US"/>
              </w:rPr>
              <w:t>√</w:t>
            </w:r>
          </w:p>
        </w:tc>
        <w:tc>
          <w:tcPr>
            <w:tcW w:w="1008" w:type="dxa"/>
          </w:tcPr>
          <w:p w14:paraId="1FF5718C" w14:textId="77777777" w:rsidR="00E166F4" w:rsidRPr="00E166F4" w:rsidRDefault="00E166F4" w:rsidP="00E166F4">
            <w:pPr>
              <w:widowControl w:val="0"/>
              <w:jc w:val="center"/>
              <w:rPr>
                <w:rFonts w:cs="Arial"/>
                <w:lang w:val="en-US"/>
              </w:rPr>
            </w:pPr>
          </w:p>
        </w:tc>
        <w:tc>
          <w:tcPr>
            <w:tcW w:w="1008" w:type="dxa"/>
          </w:tcPr>
          <w:p w14:paraId="2611DD34" w14:textId="77777777" w:rsidR="00E166F4" w:rsidRPr="00E166F4" w:rsidRDefault="00E166F4" w:rsidP="00E166F4">
            <w:pPr>
              <w:widowControl w:val="0"/>
              <w:jc w:val="center"/>
              <w:rPr>
                <w:rFonts w:cs="Arial"/>
                <w:lang w:val="en-US"/>
              </w:rPr>
            </w:pPr>
            <w:r w:rsidRPr="00E166F4">
              <w:rPr>
                <w:rFonts w:cs="Arial"/>
                <w:lang w:val="en-US"/>
              </w:rPr>
              <w:t>√</w:t>
            </w:r>
          </w:p>
        </w:tc>
        <w:tc>
          <w:tcPr>
            <w:tcW w:w="1003" w:type="dxa"/>
          </w:tcPr>
          <w:p w14:paraId="165FE976" w14:textId="77777777" w:rsidR="00E166F4" w:rsidRPr="00E166F4" w:rsidRDefault="00E166F4" w:rsidP="00E166F4">
            <w:pPr>
              <w:widowControl w:val="0"/>
              <w:jc w:val="center"/>
              <w:rPr>
                <w:rFonts w:cs="Arial"/>
                <w:lang w:val="en-US"/>
              </w:rPr>
            </w:pPr>
          </w:p>
        </w:tc>
      </w:tr>
      <w:tr w:rsidR="00E166F4" w:rsidRPr="00E166F4" w14:paraId="4F48E4A1" w14:textId="77777777" w:rsidTr="00DC3606">
        <w:tc>
          <w:tcPr>
            <w:tcW w:w="5139" w:type="dxa"/>
            <w:shd w:val="clear" w:color="auto" w:fill="D9D9D9" w:themeFill="background1" w:themeFillShade="D9"/>
            <w:vAlign w:val="center"/>
          </w:tcPr>
          <w:p w14:paraId="3180AFEE" w14:textId="77777777" w:rsidR="00E166F4" w:rsidRPr="00E166F4" w:rsidRDefault="00E166F4" w:rsidP="00E166F4">
            <w:pPr>
              <w:widowControl w:val="0"/>
              <w:tabs>
                <w:tab w:val="left" w:pos="448"/>
              </w:tabs>
              <w:spacing w:after="58"/>
              <w:rPr>
                <w:rFonts w:cs="Arial"/>
                <w:sz w:val="22"/>
                <w:szCs w:val="22"/>
                <w:lang w:val="en-US"/>
              </w:rPr>
            </w:pPr>
          </w:p>
        </w:tc>
        <w:tc>
          <w:tcPr>
            <w:tcW w:w="613" w:type="dxa"/>
            <w:shd w:val="clear" w:color="auto" w:fill="D9D9D9" w:themeFill="background1" w:themeFillShade="D9"/>
          </w:tcPr>
          <w:p w14:paraId="30EA1CB2" w14:textId="77777777" w:rsidR="00E166F4" w:rsidRPr="00E166F4" w:rsidRDefault="00E166F4" w:rsidP="00E166F4">
            <w:pPr>
              <w:widowControl w:val="0"/>
              <w:rPr>
                <w:rFonts w:cs="Arial"/>
                <w:lang w:val="en-US"/>
              </w:rPr>
            </w:pPr>
          </w:p>
        </w:tc>
        <w:tc>
          <w:tcPr>
            <w:tcW w:w="1152" w:type="dxa"/>
            <w:shd w:val="clear" w:color="auto" w:fill="D9D9D9" w:themeFill="background1" w:themeFillShade="D9"/>
          </w:tcPr>
          <w:p w14:paraId="205BAD56" w14:textId="77777777" w:rsidR="00E166F4" w:rsidRPr="00E166F4" w:rsidRDefault="00E166F4" w:rsidP="00E166F4">
            <w:pPr>
              <w:widowControl w:val="0"/>
              <w:jc w:val="center"/>
              <w:rPr>
                <w:rFonts w:cs="Arial"/>
                <w:lang w:val="en-US"/>
              </w:rPr>
            </w:pPr>
          </w:p>
        </w:tc>
        <w:tc>
          <w:tcPr>
            <w:tcW w:w="1008" w:type="dxa"/>
            <w:shd w:val="clear" w:color="auto" w:fill="D9D9D9" w:themeFill="background1" w:themeFillShade="D9"/>
          </w:tcPr>
          <w:p w14:paraId="78157975" w14:textId="77777777" w:rsidR="00E166F4" w:rsidRPr="00E166F4" w:rsidRDefault="00E166F4" w:rsidP="00E166F4">
            <w:pPr>
              <w:widowControl w:val="0"/>
              <w:jc w:val="center"/>
              <w:rPr>
                <w:rFonts w:cs="Arial"/>
                <w:lang w:val="en-US"/>
              </w:rPr>
            </w:pPr>
          </w:p>
        </w:tc>
        <w:tc>
          <w:tcPr>
            <w:tcW w:w="1008" w:type="dxa"/>
            <w:shd w:val="clear" w:color="auto" w:fill="D9D9D9" w:themeFill="background1" w:themeFillShade="D9"/>
          </w:tcPr>
          <w:p w14:paraId="6AE166B3" w14:textId="77777777" w:rsidR="00E166F4" w:rsidRPr="00E166F4" w:rsidRDefault="00E166F4" w:rsidP="00E166F4">
            <w:pPr>
              <w:widowControl w:val="0"/>
              <w:jc w:val="center"/>
              <w:rPr>
                <w:rFonts w:cs="Arial"/>
                <w:lang w:val="en-US"/>
              </w:rPr>
            </w:pPr>
          </w:p>
        </w:tc>
        <w:tc>
          <w:tcPr>
            <w:tcW w:w="1003" w:type="dxa"/>
            <w:shd w:val="clear" w:color="auto" w:fill="D9D9D9" w:themeFill="background1" w:themeFillShade="D9"/>
          </w:tcPr>
          <w:p w14:paraId="642DE220" w14:textId="77777777" w:rsidR="00E166F4" w:rsidRPr="00E166F4" w:rsidRDefault="00E166F4" w:rsidP="00E166F4">
            <w:pPr>
              <w:widowControl w:val="0"/>
              <w:jc w:val="center"/>
              <w:rPr>
                <w:rFonts w:cs="Arial"/>
                <w:lang w:val="en-US"/>
              </w:rPr>
            </w:pPr>
          </w:p>
        </w:tc>
      </w:tr>
      <w:tr w:rsidR="00E166F4" w:rsidRPr="00E166F4" w14:paraId="5D002230" w14:textId="77777777" w:rsidTr="00DC3606">
        <w:tc>
          <w:tcPr>
            <w:tcW w:w="5139" w:type="dxa"/>
            <w:vAlign w:val="center"/>
          </w:tcPr>
          <w:p w14:paraId="3A77C9C2" w14:textId="77777777" w:rsidR="00E166F4" w:rsidRPr="00E166F4" w:rsidRDefault="00E166F4" w:rsidP="00E166F4">
            <w:pPr>
              <w:widowControl w:val="0"/>
              <w:tabs>
                <w:tab w:val="left" w:pos="448"/>
              </w:tabs>
              <w:spacing w:after="58"/>
              <w:ind w:left="22"/>
              <w:rPr>
                <w:rFonts w:cs="Arial"/>
                <w:b/>
                <w:u w:val="single"/>
                <w:lang w:val="en-US"/>
              </w:rPr>
            </w:pPr>
            <w:r w:rsidRPr="00E166F4">
              <w:rPr>
                <w:rFonts w:cs="Arial"/>
                <w:b/>
                <w:u w:val="single"/>
                <w:lang w:val="en-US"/>
              </w:rPr>
              <w:t xml:space="preserve">EXPERIENCE </w:t>
            </w:r>
          </w:p>
          <w:p w14:paraId="2083E614" w14:textId="77777777" w:rsidR="00E166F4" w:rsidRPr="00E166F4" w:rsidRDefault="00E166F4" w:rsidP="00E166F4">
            <w:pPr>
              <w:widowControl w:val="0"/>
              <w:tabs>
                <w:tab w:val="left" w:pos="448"/>
              </w:tabs>
              <w:spacing w:after="58"/>
              <w:ind w:left="22"/>
              <w:rPr>
                <w:rFonts w:cs="Arial"/>
                <w:b/>
                <w:sz w:val="22"/>
                <w:szCs w:val="22"/>
                <w:u w:val="single"/>
                <w:lang w:val="en-US"/>
              </w:rPr>
            </w:pPr>
          </w:p>
        </w:tc>
        <w:tc>
          <w:tcPr>
            <w:tcW w:w="613" w:type="dxa"/>
          </w:tcPr>
          <w:p w14:paraId="7F1E557E" w14:textId="77777777" w:rsidR="00E166F4" w:rsidRPr="00E166F4" w:rsidRDefault="00E166F4" w:rsidP="00E166F4">
            <w:pPr>
              <w:widowControl w:val="0"/>
              <w:spacing w:line="120" w:lineRule="exact"/>
              <w:rPr>
                <w:rFonts w:cs="Arial"/>
                <w:lang w:val="en-US"/>
              </w:rPr>
            </w:pPr>
          </w:p>
        </w:tc>
        <w:tc>
          <w:tcPr>
            <w:tcW w:w="1152" w:type="dxa"/>
          </w:tcPr>
          <w:p w14:paraId="49C2C6DF" w14:textId="77777777" w:rsidR="00E166F4" w:rsidRPr="00E166F4" w:rsidRDefault="00E166F4" w:rsidP="00E166F4">
            <w:pPr>
              <w:widowControl w:val="0"/>
              <w:jc w:val="center"/>
              <w:rPr>
                <w:rFonts w:cs="Arial"/>
                <w:lang w:val="en-US"/>
              </w:rPr>
            </w:pPr>
          </w:p>
        </w:tc>
        <w:tc>
          <w:tcPr>
            <w:tcW w:w="1008" w:type="dxa"/>
          </w:tcPr>
          <w:p w14:paraId="50543BD7" w14:textId="77777777" w:rsidR="00E166F4" w:rsidRPr="00E166F4" w:rsidRDefault="00E166F4" w:rsidP="00E166F4">
            <w:pPr>
              <w:widowControl w:val="0"/>
              <w:jc w:val="center"/>
              <w:rPr>
                <w:rFonts w:cs="Arial"/>
                <w:lang w:val="en-US"/>
              </w:rPr>
            </w:pPr>
          </w:p>
        </w:tc>
        <w:tc>
          <w:tcPr>
            <w:tcW w:w="1008" w:type="dxa"/>
          </w:tcPr>
          <w:p w14:paraId="4A889759" w14:textId="77777777" w:rsidR="00E166F4" w:rsidRPr="00E166F4" w:rsidRDefault="00E166F4" w:rsidP="00E166F4">
            <w:pPr>
              <w:widowControl w:val="0"/>
              <w:jc w:val="center"/>
              <w:rPr>
                <w:rFonts w:cs="Arial"/>
                <w:lang w:val="en-US"/>
              </w:rPr>
            </w:pPr>
          </w:p>
        </w:tc>
        <w:tc>
          <w:tcPr>
            <w:tcW w:w="1003" w:type="dxa"/>
          </w:tcPr>
          <w:p w14:paraId="75230EEA" w14:textId="77777777" w:rsidR="00E166F4" w:rsidRPr="00E166F4" w:rsidRDefault="00E166F4" w:rsidP="00E166F4">
            <w:pPr>
              <w:widowControl w:val="0"/>
              <w:jc w:val="center"/>
              <w:rPr>
                <w:rFonts w:cs="Arial"/>
                <w:lang w:val="en-US"/>
              </w:rPr>
            </w:pPr>
          </w:p>
        </w:tc>
      </w:tr>
      <w:tr w:rsidR="00E166F4" w:rsidRPr="00E166F4" w14:paraId="50787E25" w14:textId="77777777" w:rsidTr="00DC3606">
        <w:trPr>
          <w:trHeight w:val="766"/>
        </w:trPr>
        <w:tc>
          <w:tcPr>
            <w:tcW w:w="5139" w:type="dxa"/>
            <w:vAlign w:val="center"/>
          </w:tcPr>
          <w:p w14:paraId="692C7CF4" w14:textId="77777777" w:rsidR="00E166F4" w:rsidRPr="00E166F4" w:rsidRDefault="00E166F4" w:rsidP="00E166F4">
            <w:pPr>
              <w:widowControl w:val="0"/>
              <w:tabs>
                <w:tab w:val="left" w:pos="448"/>
              </w:tabs>
              <w:spacing w:after="58"/>
              <w:rPr>
                <w:rFonts w:cs="Arial"/>
                <w:sz w:val="22"/>
                <w:szCs w:val="22"/>
                <w:lang w:val="en-US"/>
              </w:rPr>
            </w:pPr>
            <w:r w:rsidRPr="00E166F4">
              <w:rPr>
                <w:rFonts w:cs="Arial"/>
                <w:sz w:val="22"/>
                <w:szCs w:val="22"/>
                <w:lang w:val="en-US"/>
              </w:rPr>
              <w:t>Have recent and relevant experience of training/coaching in the relevant subject area</w:t>
            </w:r>
          </w:p>
        </w:tc>
        <w:tc>
          <w:tcPr>
            <w:tcW w:w="613" w:type="dxa"/>
          </w:tcPr>
          <w:p w14:paraId="6AC27D98" w14:textId="77777777" w:rsidR="00E166F4" w:rsidRPr="00E166F4" w:rsidRDefault="00E166F4" w:rsidP="00E166F4">
            <w:pPr>
              <w:widowControl w:val="0"/>
              <w:spacing w:line="120" w:lineRule="exact"/>
              <w:rPr>
                <w:rFonts w:cs="Arial"/>
                <w:lang w:val="en-US"/>
              </w:rPr>
            </w:pPr>
          </w:p>
          <w:p w14:paraId="42593212" w14:textId="77777777" w:rsidR="00E166F4" w:rsidRPr="00E166F4" w:rsidRDefault="00E166F4" w:rsidP="00E166F4">
            <w:pPr>
              <w:widowControl w:val="0"/>
              <w:spacing w:line="120" w:lineRule="exact"/>
              <w:rPr>
                <w:rFonts w:cs="Arial"/>
                <w:lang w:val="en-US"/>
              </w:rPr>
            </w:pPr>
          </w:p>
          <w:p w14:paraId="72E2AE0F" w14:textId="77777777" w:rsidR="00E166F4" w:rsidRPr="00E166F4" w:rsidRDefault="00E166F4" w:rsidP="00E166F4">
            <w:pPr>
              <w:widowControl w:val="0"/>
              <w:spacing w:line="120" w:lineRule="exact"/>
              <w:rPr>
                <w:rFonts w:cs="Arial"/>
                <w:lang w:val="en-US"/>
              </w:rPr>
            </w:pPr>
          </w:p>
          <w:p w14:paraId="7D3C6743" w14:textId="77777777" w:rsidR="00E166F4" w:rsidRPr="00E166F4" w:rsidRDefault="00E166F4" w:rsidP="00E166F4">
            <w:pPr>
              <w:rPr>
                <w:rFonts w:cs="Arial"/>
                <w:lang w:val="en-US"/>
              </w:rPr>
            </w:pPr>
            <w:r w:rsidRPr="00E166F4">
              <w:rPr>
                <w:rFonts w:cs="Arial"/>
                <w:lang w:val="en-US"/>
              </w:rPr>
              <w:t>E</w:t>
            </w:r>
          </w:p>
        </w:tc>
        <w:tc>
          <w:tcPr>
            <w:tcW w:w="1152" w:type="dxa"/>
          </w:tcPr>
          <w:p w14:paraId="11527240" w14:textId="77777777" w:rsidR="00E166F4" w:rsidRPr="00E166F4" w:rsidRDefault="00E166F4" w:rsidP="00E166F4">
            <w:pPr>
              <w:widowControl w:val="0"/>
              <w:jc w:val="center"/>
              <w:rPr>
                <w:rFonts w:cs="Arial"/>
                <w:lang w:val="en-US"/>
              </w:rPr>
            </w:pPr>
            <w:r w:rsidRPr="00E166F4">
              <w:rPr>
                <w:rFonts w:cs="Arial"/>
                <w:lang w:val="en-US"/>
              </w:rPr>
              <w:t>√</w:t>
            </w:r>
          </w:p>
        </w:tc>
        <w:tc>
          <w:tcPr>
            <w:tcW w:w="1008" w:type="dxa"/>
          </w:tcPr>
          <w:p w14:paraId="22F5ACEF" w14:textId="77777777" w:rsidR="00E166F4" w:rsidRPr="00E166F4" w:rsidRDefault="00E166F4" w:rsidP="00E166F4">
            <w:pPr>
              <w:widowControl w:val="0"/>
              <w:jc w:val="center"/>
              <w:rPr>
                <w:rFonts w:cs="Arial"/>
                <w:b/>
                <w:lang w:val="en-US"/>
              </w:rPr>
            </w:pPr>
          </w:p>
        </w:tc>
        <w:tc>
          <w:tcPr>
            <w:tcW w:w="1008" w:type="dxa"/>
          </w:tcPr>
          <w:p w14:paraId="45F822B1" w14:textId="77777777" w:rsidR="00E166F4" w:rsidRPr="00E166F4" w:rsidRDefault="00E166F4" w:rsidP="00E166F4">
            <w:pPr>
              <w:widowControl w:val="0"/>
              <w:jc w:val="center"/>
              <w:rPr>
                <w:rFonts w:cs="Arial"/>
                <w:lang w:val="en-US"/>
              </w:rPr>
            </w:pPr>
            <w:r w:rsidRPr="00E166F4">
              <w:rPr>
                <w:rFonts w:cs="Arial"/>
                <w:lang w:val="en-US"/>
              </w:rPr>
              <w:t>√</w:t>
            </w:r>
          </w:p>
        </w:tc>
        <w:tc>
          <w:tcPr>
            <w:tcW w:w="1003" w:type="dxa"/>
          </w:tcPr>
          <w:p w14:paraId="5B57C048" w14:textId="77777777" w:rsidR="00E166F4" w:rsidRPr="00E166F4" w:rsidRDefault="00E166F4" w:rsidP="00E166F4">
            <w:pPr>
              <w:widowControl w:val="0"/>
              <w:jc w:val="center"/>
              <w:rPr>
                <w:rFonts w:cs="Arial"/>
                <w:lang w:val="en-US"/>
              </w:rPr>
            </w:pPr>
            <w:r w:rsidRPr="00E166F4">
              <w:rPr>
                <w:rFonts w:cs="Arial"/>
                <w:lang w:val="en-US"/>
              </w:rPr>
              <w:t>√</w:t>
            </w:r>
          </w:p>
        </w:tc>
      </w:tr>
      <w:tr w:rsidR="00E166F4" w:rsidRPr="00E166F4" w14:paraId="6921521B" w14:textId="77777777" w:rsidTr="00DC3606">
        <w:tc>
          <w:tcPr>
            <w:tcW w:w="5139" w:type="dxa"/>
            <w:vAlign w:val="center"/>
          </w:tcPr>
          <w:p w14:paraId="398C322D" w14:textId="77777777" w:rsidR="00E166F4" w:rsidRPr="00E166F4" w:rsidRDefault="00E166F4" w:rsidP="00E166F4">
            <w:pPr>
              <w:widowControl w:val="0"/>
              <w:tabs>
                <w:tab w:val="left" w:pos="448"/>
              </w:tabs>
              <w:spacing w:after="58"/>
              <w:rPr>
                <w:rFonts w:cs="Arial"/>
                <w:sz w:val="22"/>
                <w:szCs w:val="22"/>
                <w:lang w:val="en-US"/>
              </w:rPr>
            </w:pPr>
            <w:r w:rsidRPr="00E166F4">
              <w:rPr>
                <w:rFonts w:cs="Arial"/>
                <w:sz w:val="22"/>
                <w:szCs w:val="22"/>
                <w:lang w:val="en-US"/>
              </w:rPr>
              <w:t xml:space="preserve">Have industrial experience and expertise in the relevant subject area  </w:t>
            </w:r>
          </w:p>
        </w:tc>
        <w:tc>
          <w:tcPr>
            <w:tcW w:w="613" w:type="dxa"/>
          </w:tcPr>
          <w:p w14:paraId="526DAEEE" w14:textId="77777777" w:rsidR="00E166F4" w:rsidRPr="00E166F4" w:rsidRDefault="00E166F4" w:rsidP="00E166F4">
            <w:pPr>
              <w:widowControl w:val="0"/>
              <w:spacing w:line="120" w:lineRule="exact"/>
              <w:rPr>
                <w:rFonts w:cs="Arial"/>
                <w:lang w:val="en-US"/>
              </w:rPr>
            </w:pPr>
          </w:p>
          <w:p w14:paraId="54DCBE58" w14:textId="77777777" w:rsidR="00E166F4" w:rsidRPr="00E166F4" w:rsidRDefault="00E166F4" w:rsidP="00E166F4">
            <w:pPr>
              <w:rPr>
                <w:lang w:val="en-US"/>
              </w:rPr>
            </w:pPr>
          </w:p>
          <w:p w14:paraId="337F26A9" w14:textId="77777777" w:rsidR="00E166F4" w:rsidRPr="00E166F4" w:rsidRDefault="00E166F4" w:rsidP="00E166F4">
            <w:pPr>
              <w:rPr>
                <w:lang w:val="en-US"/>
              </w:rPr>
            </w:pPr>
            <w:r w:rsidRPr="00E166F4">
              <w:rPr>
                <w:lang w:val="en-US"/>
              </w:rPr>
              <w:t>E</w:t>
            </w:r>
          </w:p>
        </w:tc>
        <w:tc>
          <w:tcPr>
            <w:tcW w:w="1152" w:type="dxa"/>
          </w:tcPr>
          <w:p w14:paraId="2FFB026E" w14:textId="77777777" w:rsidR="00E166F4" w:rsidRPr="00E166F4" w:rsidRDefault="00E166F4" w:rsidP="00E166F4">
            <w:pPr>
              <w:widowControl w:val="0"/>
              <w:jc w:val="center"/>
              <w:rPr>
                <w:rFonts w:cs="Arial"/>
                <w:lang w:val="en-US"/>
              </w:rPr>
            </w:pPr>
          </w:p>
        </w:tc>
        <w:tc>
          <w:tcPr>
            <w:tcW w:w="1008" w:type="dxa"/>
          </w:tcPr>
          <w:p w14:paraId="4B98F20E" w14:textId="77777777" w:rsidR="00E166F4" w:rsidRPr="00E166F4" w:rsidRDefault="00E166F4" w:rsidP="00E166F4">
            <w:pPr>
              <w:widowControl w:val="0"/>
              <w:jc w:val="center"/>
              <w:rPr>
                <w:rFonts w:cs="Arial"/>
                <w:b/>
                <w:lang w:val="en-US"/>
              </w:rPr>
            </w:pPr>
          </w:p>
        </w:tc>
        <w:tc>
          <w:tcPr>
            <w:tcW w:w="1008" w:type="dxa"/>
          </w:tcPr>
          <w:p w14:paraId="458AD07D" w14:textId="77777777" w:rsidR="00E166F4" w:rsidRPr="00E166F4" w:rsidRDefault="00E166F4" w:rsidP="00E166F4">
            <w:pPr>
              <w:widowControl w:val="0"/>
              <w:jc w:val="center"/>
              <w:rPr>
                <w:rFonts w:cs="Arial"/>
                <w:lang w:val="en-US"/>
              </w:rPr>
            </w:pPr>
          </w:p>
        </w:tc>
        <w:tc>
          <w:tcPr>
            <w:tcW w:w="1003" w:type="dxa"/>
          </w:tcPr>
          <w:p w14:paraId="796D173C" w14:textId="77777777" w:rsidR="00E166F4" w:rsidRPr="00E166F4" w:rsidRDefault="00E166F4" w:rsidP="00E166F4">
            <w:pPr>
              <w:widowControl w:val="0"/>
              <w:jc w:val="center"/>
              <w:rPr>
                <w:rFonts w:cs="Arial"/>
                <w:lang w:val="en-US"/>
              </w:rPr>
            </w:pPr>
          </w:p>
        </w:tc>
      </w:tr>
      <w:tr w:rsidR="00E166F4" w:rsidRPr="00E166F4" w14:paraId="08339BC0" w14:textId="77777777" w:rsidTr="00DC3606">
        <w:tc>
          <w:tcPr>
            <w:tcW w:w="5139" w:type="dxa"/>
            <w:vAlign w:val="center"/>
          </w:tcPr>
          <w:p w14:paraId="3E57B2A5" w14:textId="77777777" w:rsidR="00E166F4" w:rsidRPr="00E166F4" w:rsidRDefault="00E166F4" w:rsidP="00E166F4">
            <w:pPr>
              <w:widowControl w:val="0"/>
              <w:tabs>
                <w:tab w:val="left" w:pos="448"/>
              </w:tabs>
              <w:spacing w:after="58"/>
              <w:rPr>
                <w:rFonts w:cs="Arial"/>
                <w:sz w:val="22"/>
                <w:szCs w:val="22"/>
                <w:lang w:val="en-US"/>
              </w:rPr>
            </w:pPr>
            <w:r w:rsidRPr="00E166F4">
              <w:rPr>
                <w:rFonts w:cs="Arial"/>
                <w:sz w:val="22"/>
                <w:szCs w:val="22"/>
                <w:lang w:val="en-US"/>
              </w:rPr>
              <w:t>Experience of training/coaching learners on apprenticeship qualifications</w:t>
            </w:r>
          </w:p>
        </w:tc>
        <w:tc>
          <w:tcPr>
            <w:tcW w:w="613" w:type="dxa"/>
          </w:tcPr>
          <w:p w14:paraId="456D3FCE" w14:textId="77777777" w:rsidR="00E166F4" w:rsidRPr="00E166F4" w:rsidRDefault="00E166F4" w:rsidP="00E166F4">
            <w:pPr>
              <w:widowControl w:val="0"/>
              <w:spacing w:line="120" w:lineRule="exact"/>
              <w:rPr>
                <w:rFonts w:cs="Arial"/>
                <w:lang w:val="en-US"/>
              </w:rPr>
            </w:pPr>
          </w:p>
          <w:p w14:paraId="0B358FD7" w14:textId="77777777" w:rsidR="00E166F4" w:rsidRPr="00E166F4" w:rsidRDefault="00E166F4" w:rsidP="00E166F4">
            <w:pPr>
              <w:widowControl w:val="0"/>
              <w:spacing w:line="120" w:lineRule="exact"/>
              <w:rPr>
                <w:rFonts w:cs="Arial"/>
                <w:lang w:val="en-US"/>
              </w:rPr>
            </w:pPr>
          </w:p>
          <w:p w14:paraId="20DBE1F5" w14:textId="77777777" w:rsidR="00E166F4" w:rsidRPr="00E166F4" w:rsidRDefault="00E166F4" w:rsidP="00E166F4">
            <w:pPr>
              <w:widowControl w:val="0"/>
              <w:spacing w:line="120" w:lineRule="exact"/>
              <w:rPr>
                <w:rFonts w:cs="Arial"/>
                <w:lang w:val="en-US"/>
              </w:rPr>
            </w:pPr>
          </w:p>
          <w:p w14:paraId="2E7825FC" w14:textId="77777777" w:rsidR="00E166F4" w:rsidRPr="00E166F4" w:rsidRDefault="00E166F4" w:rsidP="00E166F4">
            <w:pPr>
              <w:rPr>
                <w:rFonts w:cs="Arial"/>
                <w:lang w:val="en-US"/>
              </w:rPr>
            </w:pPr>
            <w:r w:rsidRPr="00E166F4">
              <w:rPr>
                <w:rFonts w:cs="Arial"/>
                <w:lang w:val="en-US"/>
              </w:rPr>
              <w:t>D</w:t>
            </w:r>
          </w:p>
        </w:tc>
        <w:tc>
          <w:tcPr>
            <w:tcW w:w="1152" w:type="dxa"/>
          </w:tcPr>
          <w:p w14:paraId="5255EDF1" w14:textId="77777777" w:rsidR="00E166F4" w:rsidRPr="00E166F4" w:rsidRDefault="00E166F4" w:rsidP="00E166F4">
            <w:pPr>
              <w:widowControl w:val="0"/>
              <w:jc w:val="center"/>
              <w:rPr>
                <w:rFonts w:cs="Arial"/>
                <w:lang w:val="en-US"/>
              </w:rPr>
            </w:pPr>
            <w:r w:rsidRPr="00E166F4">
              <w:rPr>
                <w:rFonts w:cs="Arial"/>
                <w:lang w:val="en-US"/>
              </w:rPr>
              <w:t>√</w:t>
            </w:r>
          </w:p>
        </w:tc>
        <w:tc>
          <w:tcPr>
            <w:tcW w:w="1008" w:type="dxa"/>
          </w:tcPr>
          <w:p w14:paraId="459615A3" w14:textId="77777777" w:rsidR="00E166F4" w:rsidRPr="00E166F4" w:rsidRDefault="00E166F4" w:rsidP="00E166F4">
            <w:pPr>
              <w:widowControl w:val="0"/>
              <w:jc w:val="center"/>
              <w:rPr>
                <w:rFonts w:cs="Arial"/>
                <w:lang w:val="en-US"/>
              </w:rPr>
            </w:pPr>
          </w:p>
        </w:tc>
        <w:tc>
          <w:tcPr>
            <w:tcW w:w="1008" w:type="dxa"/>
          </w:tcPr>
          <w:p w14:paraId="29C8D4F3" w14:textId="77777777" w:rsidR="00E166F4" w:rsidRPr="00E166F4" w:rsidRDefault="00E166F4" w:rsidP="00E166F4">
            <w:pPr>
              <w:widowControl w:val="0"/>
              <w:jc w:val="center"/>
              <w:rPr>
                <w:rFonts w:cs="Arial"/>
                <w:lang w:val="en-US"/>
              </w:rPr>
            </w:pPr>
            <w:r w:rsidRPr="00E166F4">
              <w:rPr>
                <w:rFonts w:cs="Arial"/>
                <w:lang w:val="en-US"/>
              </w:rPr>
              <w:t>√</w:t>
            </w:r>
          </w:p>
        </w:tc>
        <w:tc>
          <w:tcPr>
            <w:tcW w:w="1003" w:type="dxa"/>
          </w:tcPr>
          <w:p w14:paraId="189E33BD" w14:textId="77777777" w:rsidR="00E166F4" w:rsidRPr="00E166F4" w:rsidRDefault="00E166F4" w:rsidP="00E166F4">
            <w:pPr>
              <w:widowControl w:val="0"/>
              <w:jc w:val="center"/>
              <w:rPr>
                <w:rFonts w:cs="Arial"/>
                <w:lang w:val="en-US"/>
              </w:rPr>
            </w:pPr>
            <w:r w:rsidRPr="00E166F4">
              <w:rPr>
                <w:rFonts w:cs="Arial"/>
                <w:lang w:val="en-US"/>
              </w:rPr>
              <w:t>√</w:t>
            </w:r>
          </w:p>
        </w:tc>
      </w:tr>
      <w:tr w:rsidR="00E166F4" w:rsidRPr="00E166F4" w14:paraId="727A1A03" w14:textId="77777777" w:rsidTr="00DC3606">
        <w:tc>
          <w:tcPr>
            <w:tcW w:w="5139" w:type="dxa"/>
            <w:vAlign w:val="center"/>
          </w:tcPr>
          <w:p w14:paraId="3EEAD02B" w14:textId="77777777" w:rsidR="00E166F4" w:rsidRPr="00E166F4" w:rsidRDefault="00E166F4" w:rsidP="00E166F4">
            <w:pPr>
              <w:widowControl w:val="0"/>
              <w:tabs>
                <w:tab w:val="left" w:pos="448"/>
              </w:tabs>
              <w:spacing w:after="58"/>
              <w:rPr>
                <w:rFonts w:cs="Arial"/>
                <w:sz w:val="22"/>
                <w:szCs w:val="22"/>
                <w:lang w:val="en-US"/>
              </w:rPr>
            </w:pPr>
            <w:r w:rsidRPr="00E166F4">
              <w:rPr>
                <w:rFonts w:cs="Arial"/>
                <w:sz w:val="22"/>
                <w:szCs w:val="22"/>
                <w:lang w:val="en-US"/>
              </w:rPr>
              <w:t>Experience and familiarity of using e-portfolio systems</w:t>
            </w:r>
          </w:p>
        </w:tc>
        <w:tc>
          <w:tcPr>
            <w:tcW w:w="613" w:type="dxa"/>
          </w:tcPr>
          <w:p w14:paraId="5140DD08" w14:textId="77777777" w:rsidR="00E166F4" w:rsidRPr="00E166F4" w:rsidRDefault="00E166F4" w:rsidP="00E166F4">
            <w:pPr>
              <w:rPr>
                <w:lang w:val="en-US"/>
              </w:rPr>
            </w:pPr>
          </w:p>
          <w:p w14:paraId="406C6CD3" w14:textId="77777777" w:rsidR="00E166F4" w:rsidRPr="00E166F4" w:rsidRDefault="00E166F4" w:rsidP="00E166F4">
            <w:pPr>
              <w:rPr>
                <w:lang w:val="en-US"/>
              </w:rPr>
            </w:pPr>
            <w:r w:rsidRPr="00E166F4">
              <w:rPr>
                <w:lang w:val="en-US"/>
              </w:rPr>
              <w:t>D</w:t>
            </w:r>
          </w:p>
        </w:tc>
        <w:tc>
          <w:tcPr>
            <w:tcW w:w="1152" w:type="dxa"/>
          </w:tcPr>
          <w:p w14:paraId="1A97AA3B" w14:textId="77777777" w:rsidR="00E166F4" w:rsidRPr="00E166F4" w:rsidRDefault="00E166F4" w:rsidP="00E166F4">
            <w:pPr>
              <w:widowControl w:val="0"/>
              <w:jc w:val="center"/>
              <w:rPr>
                <w:rFonts w:cs="Arial"/>
                <w:lang w:val="en-US"/>
              </w:rPr>
            </w:pPr>
            <w:r w:rsidRPr="00E166F4">
              <w:rPr>
                <w:rFonts w:cs="Arial"/>
                <w:lang w:val="en-US"/>
              </w:rPr>
              <w:t>√</w:t>
            </w:r>
          </w:p>
        </w:tc>
        <w:tc>
          <w:tcPr>
            <w:tcW w:w="1008" w:type="dxa"/>
          </w:tcPr>
          <w:p w14:paraId="476A492A" w14:textId="77777777" w:rsidR="00E166F4" w:rsidRPr="00E166F4" w:rsidRDefault="00E166F4" w:rsidP="00E166F4">
            <w:pPr>
              <w:widowControl w:val="0"/>
              <w:jc w:val="center"/>
              <w:rPr>
                <w:rFonts w:cs="Arial"/>
                <w:lang w:val="en-US"/>
              </w:rPr>
            </w:pPr>
          </w:p>
        </w:tc>
        <w:tc>
          <w:tcPr>
            <w:tcW w:w="1008" w:type="dxa"/>
          </w:tcPr>
          <w:p w14:paraId="53859EC8" w14:textId="77777777" w:rsidR="00E166F4" w:rsidRPr="00E166F4" w:rsidRDefault="00E166F4" w:rsidP="00E166F4">
            <w:pPr>
              <w:widowControl w:val="0"/>
              <w:jc w:val="center"/>
              <w:rPr>
                <w:rFonts w:cs="Arial"/>
                <w:lang w:val="en-US"/>
              </w:rPr>
            </w:pPr>
            <w:r w:rsidRPr="00E166F4">
              <w:rPr>
                <w:rFonts w:cs="Arial"/>
                <w:lang w:val="en-US"/>
              </w:rPr>
              <w:t>√</w:t>
            </w:r>
          </w:p>
        </w:tc>
        <w:tc>
          <w:tcPr>
            <w:tcW w:w="1003" w:type="dxa"/>
          </w:tcPr>
          <w:p w14:paraId="48294648" w14:textId="77777777" w:rsidR="00E166F4" w:rsidRPr="00E166F4" w:rsidRDefault="00E166F4" w:rsidP="00E166F4">
            <w:pPr>
              <w:widowControl w:val="0"/>
              <w:jc w:val="center"/>
              <w:rPr>
                <w:rFonts w:cs="Arial"/>
                <w:lang w:val="en-US"/>
              </w:rPr>
            </w:pPr>
          </w:p>
        </w:tc>
      </w:tr>
      <w:tr w:rsidR="00E166F4" w:rsidRPr="00E166F4" w14:paraId="67F4E200" w14:textId="77777777" w:rsidTr="00DC3606">
        <w:tc>
          <w:tcPr>
            <w:tcW w:w="5139" w:type="dxa"/>
            <w:shd w:val="clear" w:color="auto" w:fill="D9D9D9" w:themeFill="background1" w:themeFillShade="D9"/>
            <w:vAlign w:val="center"/>
          </w:tcPr>
          <w:p w14:paraId="5144C778" w14:textId="77777777" w:rsidR="00E166F4" w:rsidRPr="00E166F4" w:rsidRDefault="00E166F4" w:rsidP="00E166F4">
            <w:pPr>
              <w:widowControl w:val="0"/>
              <w:tabs>
                <w:tab w:val="left" w:pos="448"/>
              </w:tabs>
              <w:spacing w:after="58"/>
              <w:rPr>
                <w:rFonts w:cs="Arial"/>
                <w:sz w:val="22"/>
                <w:szCs w:val="22"/>
                <w:lang w:val="en-US"/>
              </w:rPr>
            </w:pPr>
          </w:p>
        </w:tc>
        <w:tc>
          <w:tcPr>
            <w:tcW w:w="613" w:type="dxa"/>
            <w:shd w:val="clear" w:color="auto" w:fill="D9D9D9" w:themeFill="background1" w:themeFillShade="D9"/>
          </w:tcPr>
          <w:p w14:paraId="56A53377" w14:textId="77777777" w:rsidR="00E166F4" w:rsidRPr="00E166F4" w:rsidRDefault="00E166F4" w:rsidP="00E166F4">
            <w:pPr>
              <w:widowControl w:val="0"/>
              <w:spacing w:line="120" w:lineRule="exact"/>
              <w:rPr>
                <w:rFonts w:cs="Arial"/>
                <w:lang w:val="en-US"/>
              </w:rPr>
            </w:pPr>
          </w:p>
        </w:tc>
        <w:tc>
          <w:tcPr>
            <w:tcW w:w="1152" w:type="dxa"/>
            <w:shd w:val="clear" w:color="auto" w:fill="D9D9D9" w:themeFill="background1" w:themeFillShade="D9"/>
          </w:tcPr>
          <w:p w14:paraId="1AB43326" w14:textId="77777777" w:rsidR="00E166F4" w:rsidRPr="00E166F4" w:rsidRDefault="00E166F4" w:rsidP="00E166F4">
            <w:pPr>
              <w:widowControl w:val="0"/>
              <w:jc w:val="center"/>
              <w:rPr>
                <w:rFonts w:cs="Arial"/>
                <w:lang w:val="en-US"/>
              </w:rPr>
            </w:pPr>
          </w:p>
        </w:tc>
        <w:tc>
          <w:tcPr>
            <w:tcW w:w="1008" w:type="dxa"/>
            <w:shd w:val="clear" w:color="auto" w:fill="D9D9D9" w:themeFill="background1" w:themeFillShade="D9"/>
          </w:tcPr>
          <w:p w14:paraId="0E1B0742" w14:textId="77777777" w:rsidR="00E166F4" w:rsidRPr="00E166F4" w:rsidRDefault="00E166F4" w:rsidP="00E166F4">
            <w:pPr>
              <w:widowControl w:val="0"/>
              <w:jc w:val="center"/>
              <w:rPr>
                <w:rFonts w:cs="Arial"/>
                <w:lang w:val="en-US"/>
              </w:rPr>
            </w:pPr>
          </w:p>
        </w:tc>
        <w:tc>
          <w:tcPr>
            <w:tcW w:w="1008" w:type="dxa"/>
            <w:shd w:val="clear" w:color="auto" w:fill="D9D9D9" w:themeFill="background1" w:themeFillShade="D9"/>
          </w:tcPr>
          <w:p w14:paraId="3DF22945" w14:textId="77777777" w:rsidR="00E166F4" w:rsidRPr="00E166F4" w:rsidRDefault="00E166F4" w:rsidP="00E166F4">
            <w:pPr>
              <w:widowControl w:val="0"/>
              <w:jc w:val="center"/>
              <w:rPr>
                <w:rFonts w:cs="Arial"/>
                <w:lang w:val="en-US"/>
              </w:rPr>
            </w:pPr>
          </w:p>
        </w:tc>
        <w:tc>
          <w:tcPr>
            <w:tcW w:w="1003" w:type="dxa"/>
            <w:shd w:val="clear" w:color="auto" w:fill="D9D9D9" w:themeFill="background1" w:themeFillShade="D9"/>
          </w:tcPr>
          <w:p w14:paraId="0E26220C" w14:textId="77777777" w:rsidR="00E166F4" w:rsidRPr="00E166F4" w:rsidRDefault="00E166F4" w:rsidP="00E166F4">
            <w:pPr>
              <w:widowControl w:val="0"/>
              <w:jc w:val="center"/>
              <w:rPr>
                <w:rFonts w:cs="Arial"/>
                <w:lang w:val="en-US"/>
              </w:rPr>
            </w:pPr>
          </w:p>
        </w:tc>
      </w:tr>
      <w:tr w:rsidR="00E166F4" w:rsidRPr="00E166F4" w14:paraId="6BC82BF9" w14:textId="77777777" w:rsidTr="00DC3606">
        <w:tc>
          <w:tcPr>
            <w:tcW w:w="5139" w:type="dxa"/>
          </w:tcPr>
          <w:p w14:paraId="388F0A51" w14:textId="77777777" w:rsidR="00E166F4" w:rsidRPr="00E166F4" w:rsidRDefault="00E166F4" w:rsidP="00E166F4">
            <w:pPr>
              <w:widowControl w:val="0"/>
              <w:tabs>
                <w:tab w:val="left" w:pos="306"/>
              </w:tabs>
              <w:spacing w:after="58"/>
              <w:ind w:left="22"/>
              <w:rPr>
                <w:rFonts w:cs="Arial"/>
                <w:b/>
                <w:u w:val="single"/>
                <w:lang w:val="en-US"/>
              </w:rPr>
            </w:pPr>
            <w:r w:rsidRPr="00E166F4">
              <w:rPr>
                <w:rFonts w:cs="Arial"/>
                <w:b/>
                <w:u w:val="single"/>
                <w:lang w:val="en-US"/>
              </w:rPr>
              <w:t>SKILLS AND ABILITIES</w:t>
            </w:r>
          </w:p>
          <w:p w14:paraId="628BA9FA" w14:textId="77777777" w:rsidR="00E166F4" w:rsidRPr="00E166F4" w:rsidRDefault="00E166F4" w:rsidP="00E166F4">
            <w:pPr>
              <w:widowControl w:val="0"/>
              <w:tabs>
                <w:tab w:val="left" w:pos="306"/>
              </w:tabs>
              <w:spacing w:after="58"/>
              <w:ind w:left="22"/>
              <w:rPr>
                <w:rFonts w:cs="Arial"/>
                <w:b/>
                <w:u w:val="single"/>
                <w:lang w:val="en-US"/>
              </w:rPr>
            </w:pPr>
          </w:p>
        </w:tc>
        <w:tc>
          <w:tcPr>
            <w:tcW w:w="613" w:type="dxa"/>
          </w:tcPr>
          <w:p w14:paraId="2304D2E2" w14:textId="77777777" w:rsidR="00E166F4" w:rsidRPr="00E166F4" w:rsidRDefault="00E166F4" w:rsidP="00E166F4">
            <w:pPr>
              <w:widowControl w:val="0"/>
              <w:spacing w:after="58"/>
              <w:rPr>
                <w:rFonts w:cs="Arial"/>
                <w:lang w:val="en-US"/>
              </w:rPr>
            </w:pPr>
          </w:p>
        </w:tc>
        <w:tc>
          <w:tcPr>
            <w:tcW w:w="1152" w:type="dxa"/>
          </w:tcPr>
          <w:p w14:paraId="0B1AF3A2" w14:textId="77777777" w:rsidR="00E166F4" w:rsidRPr="00E166F4" w:rsidRDefault="00E166F4" w:rsidP="00E166F4">
            <w:pPr>
              <w:widowControl w:val="0"/>
              <w:spacing w:after="58"/>
              <w:jc w:val="center"/>
              <w:rPr>
                <w:rFonts w:cs="Arial"/>
                <w:lang w:val="en-US"/>
              </w:rPr>
            </w:pPr>
          </w:p>
        </w:tc>
        <w:tc>
          <w:tcPr>
            <w:tcW w:w="1008" w:type="dxa"/>
          </w:tcPr>
          <w:p w14:paraId="240144ED" w14:textId="77777777" w:rsidR="00E166F4" w:rsidRPr="00E166F4" w:rsidRDefault="00E166F4" w:rsidP="00E166F4">
            <w:pPr>
              <w:widowControl w:val="0"/>
              <w:spacing w:after="58"/>
              <w:jc w:val="center"/>
              <w:rPr>
                <w:rFonts w:cs="Arial"/>
                <w:lang w:val="en-US"/>
              </w:rPr>
            </w:pPr>
          </w:p>
        </w:tc>
        <w:tc>
          <w:tcPr>
            <w:tcW w:w="1008" w:type="dxa"/>
          </w:tcPr>
          <w:p w14:paraId="5FBDFEFA" w14:textId="77777777" w:rsidR="00E166F4" w:rsidRPr="00E166F4" w:rsidRDefault="00E166F4" w:rsidP="00E166F4">
            <w:pPr>
              <w:widowControl w:val="0"/>
              <w:spacing w:after="58"/>
              <w:jc w:val="center"/>
              <w:rPr>
                <w:rFonts w:cs="Arial"/>
                <w:lang w:val="en-US"/>
              </w:rPr>
            </w:pPr>
          </w:p>
        </w:tc>
        <w:tc>
          <w:tcPr>
            <w:tcW w:w="1003" w:type="dxa"/>
          </w:tcPr>
          <w:p w14:paraId="16EBB695" w14:textId="77777777" w:rsidR="00E166F4" w:rsidRPr="00E166F4" w:rsidRDefault="00E166F4" w:rsidP="00E166F4">
            <w:pPr>
              <w:widowControl w:val="0"/>
              <w:spacing w:after="58"/>
              <w:jc w:val="center"/>
              <w:rPr>
                <w:rFonts w:cs="Arial"/>
                <w:lang w:val="en-US"/>
              </w:rPr>
            </w:pPr>
          </w:p>
        </w:tc>
      </w:tr>
      <w:tr w:rsidR="00E166F4" w:rsidRPr="00E166F4" w14:paraId="53FDED10" w14:textId="77777777" w:rsidTr="00DC3606">
        <w:tc>
          <w:tcPr>
            <w:tcW w:w="5139" w:type="dxa"/>
          </w:tcPr>
          <w:p w14:paraId="794BD1FC" w14:textId="77777777" w:rsidR="00E166F4" w:rsidRPr="00E166F4" w:rsidRDefault="00E166F4" w:rsidP="00E166F4">
            <w:pPr>
              <w:widowControl w:val="0"/>
              <w:spacing w:after="58"/>
              <w:rPr>
                <w:rFonts w:cs="Arial"/>
                <w:sz w:val="22"/>
                <w:szCs w:val="22"/>
                <w:lang w:val="en-US"/>
              </w:rPr>
            </w:pPr>
            <w:r w:rsidRPr="00E166F4">
              <w:rPr>
                <w:rFonts w:cs="Arial"/>
                <w:sz w:val="22"/>
                <w:szCs w:val="22"/>
                <w:lang w:val="en-US"/>
              </w:rPr>
              <w:t xml:space="preserve">Ability to deliver excellent training and coaching pedagogic practice </w:t>
            </w:r>
          </w:p>
        </w:tc>
        <w:tc>
          <w:tcPr>
            <w:tcW w:w="613" w:type="dxa"/>
          </w:tcPr>
          <w:p w14:paraId="6CC3AB5A" w14:textId="77777777" w:rsidR="00E166F4" w:rsidRPr="00E166F4" w:rsidRDefault="00E166F4" w:rsidP="00E166F4">
            <w:pPr>
              <w:widowControl w:val="0"/>
              <w:spacing w:after="58"/>
              <w:rPr>
                <w:rFonts w:cs="Arial"/>
                <w:lang w:val="en-US"/>
              </w:rPr>
            </w:pPr>
            <w:r w:rsidRPr="00E166F4">
              <w:rPr>
                <w:rFonts w:cs="Arial"/>
                <w:lang w:val="en-US"/>
              </w:rPr>
              <w:t>E</w:t>
            </w:r>
          </w:p>
        </w:tc>
        <w:tc>
          <w:tcPr>
            <w:tcW w:w="1152" w:type="dxa"/>
          </w:tcPr>
          <w:p w14:paraId="299190CF" w14:textId="77777777" w:rsidR="00E166F4" w:rsidRPr="00E166F4" w:rsidRDefault="00E166F4" w:rsidP="00E166F4">
            <w:pPr>
              <w:widowControl w:val="0"/>
              <w:spacing w:after="58"/>
              <w:jc w:val="center"/>
              <w:rPr>
                <w:rFonts w:cs="Arial"/>
                <w:lang w:val="en-US"/>
              </w:rPr>
            </w:pPr>
            <w:r w:rsidRPr="00E166F4">
              <w:rPr>
                <w:rFonts w:cs="Arial"/>
                <w:lang w:val="en-US"/>
              </w:rPr>
              <w:t>√</w:t>
            </w:r>
          </w:p>
        </w:tc>
        <w:tc>
          <w:tcPr>
            <w:tcW w:w="1008" w:type="dxa"/>
          </w:tcPr>
          <w:p w14:paraId="506D2B71" w14:textId="77777777" w:rsidR="00E166F4" w:rsidRPr="00E166F4" w:rsidRDefault="00E166F4" w:rsidP="00E166F4">
            <w:pPr>
              <w:widowControl w:val="0"/>
              <w:spacing w:after="58"/>
              <w:jc w:val="center"/>
              <w:rPr>
                <w:rFonts w:cs="Arial"/>
                <w:lang w:val="en-US"/>
              </w:rPr>
            </w:pPr>
          </w:p>
        </w:tc>
        <w:tc>
          <w:tcPr>
            <w:tcW w:w="1008" w:type="dxa"/>
          </w:tcPr>
          <w:p w14:paraId="07286A84" w14:textId="77777777" w:rsidR="00E166F4" w:rsidRPr="00E166F4" w:rsidRDefault="00E166F4" w:rsidP="00E166F4">
            <w:pPr>
              <w:widowControl w:val="0"/>
              <w:spacing w:after="58"/>
              <w:jc w:val="center"/>
              <w:rPr>
                <w:rFonts w:cs="Arial"/>
                <w:lang w:val="en-US"/>
              </w:rPr>
            </w:pPr>
            <w:r w:rsidRPr="00E166F4">
              <w:rPr>
                <w:rFonts w:cs="Arial"/>
                <w:lang w:val="en-US"/>
              </w:rPr>
              <w:t>√</w:t>
            </w:r>
          </w:p>
        </w:tc>
        <w:tc>
          <w:tcPr>
            <w:tcW w:w="1003" w:type="dxa"/>
          </w:tcPr>
          <w:p w14:paraId="348B02F9" w14:textId="77777777" w:rsidR="00E166F4" w:rsidRPr="00E166F4" w:rsidRDefault="00E166F4" w:rsidP="00E166F4">
            <w:pPr>
              <w:widowControl w:val="0"/>
              <w:spacing w:after="58"/>
              <w:jc w:val="center"/>
              <w:rPr>
                <w:rFonts w:cs="Arial"/>
                <w:lang w:val="en-US"/>
              </w:rPr>
            </w:pPr>
          </w:p>
        </w:tc>
      </w:tr>
      <w:tr w:rsidR="00E166F4" w:rsidRPr="00E166F4" w14:paraId="3AADB3D9" w14:textId="77777777" w:rsidTr="00DC3606">
        <w:tc>
          <w:tcPr>
            <w:tcW w:w="5139" w:type="dxa"/>
          </w:tcPr>
          <w:p w14:paraId="4F7C5A26" w14:textId="77777777" w:rsidR="00E166F4" w:rsidRPr="00E166F4" w:rsidRDefault="00E166F4" w:rsidP="00E166F4">
            <w:pPr>
              <w:widowControl w:val="0"/>
              <w:spacing w:after="58"/>
              <w:rPr>
                <w:rFonts w:cs="Arial"/>
                <w:sz w:val="22"/>
                <w:szCs w:val="22"/>
                <w:lang w:val="en-US"/>
              </w:rPr>
            </w:pPr>
            <w:r w:rsidRPr="00E166F4">
              <w:rPr>
                <w:rFonts w:cs="Arial"/>
                <w:sz w:val="22"/>
                <w:szCs w:val="22"/>
                <w:lang w:val="en-US"/>
              </w:rPr>
              <w:t>Able to develop and maintain effective employer relations and identify opportunities for new and repeat business</w:t>
            </w:r>
          </w:p>
        </w:tc>
        <w:tc>
          <w:tcPr>
            <w:tcW w:w="613" w:type="dxa"/>
          </w:tcPr>
          <w:p w14:paraId="709B4DC0" w14:textId="77777777" w:rsidR="00E166F4" w:rsidRPr="00E166F4" w:rsidRDefault="00E166F4" w:rsidP="00E166F4">
            <w:pPr>
              <w:widowControl w:val="0"/>
              <w:spacing w:after="58"/>
              <w:rPr>
                <w:rFonts w:cs="Arial"/>
                <w:lang w:val="en-US"/>
              </w:rPr>
            </w:pPr>
            <w:r w:rsidRPr="00E166F4">
              <w:rPr>
                <w:rFonts w:cs="Arial"/>
                <w:lang w:val="en-US"/>
              </w:rPr>
              <w:t>E</w:t>
            </w:r>
          </w:p>
        </w:tc>
        <w:tc>
          <w:tcPr>
            <w:tcW w:w="1152" w:type="dxa"/>
          </w:tcPr>
          <w:p w14:paraId="1102B8D0" w14:textId="77777777" w:rsidR="00E166F4" w:rsidRPr="00E166F4" w:rsidRDefault="00E166F4" w:rsidP="00E166F4">
            <w:pPr>
              <w:widowControl w:val="0"/>
              <w:spacing w:after="58"/>
              <w:jc w:val="center"/>
              <w:rPr>
                <w:rFonts w:cs="Arial"/>
                <w:lang w:val="en-US"/>
              </w:rPr>
            </w:pPr>
            <w:r w:rsidRPr="00E166F4">
              <w:rPr>
                <w:rFonts w:cs="Arial"/>
                <w:lang w:val="en-US"/>
              </w:rPr>
              <w:t>√</w:t>
            </w:r>
          </w:p>
        </w:tc>
        <w:tc>
          <w:tcPr>
            <w:tcW w:w="1008" w:type="dxa"/>
          </w:tcPr>
          <w:p w14:paraId="3078B2FE" w14:textId="77777777" w:rsidR="00E166F4" w:rsidRPr="00E166F4" w:rsidRDefault="00E166F4" w:rsidP="00E166F4">
            <w:pPr>
              <w:widowControl w:val="0"/>
              <w:spacing w:after="58"/>
              <w:jc w:val="center"/>
              <w:rPr>
                <w:rFonts w:cs="Arial"/>
                <w:lang w:val="en-US"/>
              </w:rPr>
            </w:pPr>
          </w:p>
        </w:tc>
        <w:tc>
          <w:tcPr>
            <w:tcW w:w="1008" w:type="dxa"/>
          </w:tcPr>
          <w:p w14:paraId="2177934A" w14:textId="77777777" w:rsidR="00E166F4" w:rsidRPr="00E166F4" w:rsidRDefault="00E166F4" w:rsidP="00E166F4">
            <w:pPr>
              <w:widowControl w:val="0"/>
              <w:spacing w:after="58"/>
              <w:jc w:val="center"/>
              <w:rPr>
                <w:rFonts w:cs="Arial"/>
                <w:lang w:val="en-US"/>
              </w:rPr>
            </w:pPr>
            <w:r w:rsidRPr="00E166F4">
              <w:rPr>
                <w:rFonts w:cs="Arial"/>
                <w:lang w:val="en-US"/>
              </w:rPr>
              <w:t>√</w:t>
            </w:r>
          </w:p>
        </w:tc>
        <w:tc>
          <w:tcPr>
            <w:tcW w:w="1003" w:type="dxa"/>
          </w:tcPr>
          <w:p w14:paraId="035A4FA2" w14:textId="77777777" w:rsidR="00E166F4" w:rsidRPr="00E166F4" w:rsidRDefault="00E166F4" w:rsidP="00E166F4">
            <w:pPr>
              <w:widowControl w:val="0"/>
              <w:spacing w:after="58"/>
              <w:jc w:val="center"/>
              <w:rPr>
                <w:rFonts w:cs="Arial"/>
                <w:lang w:val="en-US"/>
              </w:rPr>
            </w:pPr>
          </w:p>
        </w:tc>
      </w:tr>
      <w:tr w:rsidR="00E166F4" w:rsidRPr="00E166F4" w14:paraId="6300159B" w14:textId="77777777" w:rsidTr="00DC3606">
        <w:tc>
          <w:tcPr>
            <w:tcW w:w="5139" w:type="dxa"/>
          </w:tcPr>
          <w:p w14:paraId="34D955F0" w14:textId="77777777" w:rsidR="00E166F4" w:rsidRPr="00E166F4" w:rsidRDefault="00E166F4" w:rsidP="00E166F4">
            <w:pPr>
              <w:widowControl w:val="0"/>
              <w:spacing w:after="58"/>
              <w:rPr>
                <w:rFonts w:cs="Arial"/>
                <w:sz w:val="22"/>
                <w:szCs w:val="22"/>
                <w:lang w:val="en-US"/>
              </w:rPr>
            </w:pPr>
            <w:r w:rsidRPr="00E166F4">
              <w:rPr>
                <w:rFonts w:cs="Arial"/>
                <w:sz w:val="22"/>
                <w:szCs w:val="22"/>
                <w:lang w:val="en-US"/>
              </w:rPr>
              <w:t xml:space="preserve">Be able to deliver a variety of pedagogic strategies to suit a variety of learning styles </w:t>
            </w:r>
          </w:p>
        </w:tc>
        <w:tc>
          <w:tcPr>
            <w:tcW w:w="613" w:type="dxa"/>
          </w:tcPr>
          <w:p w14:paraId="10C2A451" w14:textId="77777777" w:rsidR="00E166F4" w:rsidRPr="00E166F4" w:rsidRDefault="00E166F4" w:rsidP="00E166F4">
            <w:pPr>
              <w:widowControl w:val="0"/>
              <w:spacing w:after="58"/>
              <w:rPr>
                <w:rFonts w:cs="Arial"/>
                <w:lang w:val="en-US"/>
              </w:rPr>
            </w:pPr>
            <w:r w:rsidRPr="00E166F4">
              <w:rPr>
                <w:rFonts w:cs="Arial"/>
                <w:lang w:val="en-US"/>
              </w:rPr>
              <w:t>E</w:t>
            </w:r>
          </w:p>
        </w:tc>
        <w:tc>
          <w:tcPr>
            <w:tcW w:w="1152" w:type="dxa"/>
          </w:tcPr>
          <w:p w14:paraId="16267FE2" w14:textId="77777777" w:rsidR="00E166F4" w:rsidRPr="00E166F4" w:rsidRDefault="00E166F4" w:rsidP="00E166F4">
            <w:pPr>
              <w:widowControl w:val="0"/>
              <w:spacing w:after="58"/>
              <w:jc w:val="center"/>
              <w:rPr>
                <w:rFonts w:cs="Arial"/>
                <w:lang w:val="en-US"/>
              </w:rPr>
            </w:pPr>
            <w:r w:rsidRPr="00E166F4">
              <w:rPr>
                <w:rFonts w:cs="Arial"/>
                <w:lang w:val="en-US"/>
              </w:rPr>
              <w:t>√</w:t>
            </w:r>
          </w:p>
        </w:tc>
        <w:tc>
          <w:tcPr>
            <w:tcW w:w="1008" w:type="dxa"/>
          </w:tcPr>
          <w:p w14:paraId="5E04CD61" w14:textId="77777777" w:rsidR="00E166F4" w:rsidRPr="00E166F4" w:rsidRDefault="00E166F4" w:rsidP="00E166F4">
            <w:pPr>
              <w:widowControl w:val="0"/>
              <w:spacing w:after="58"/>
              <w:jc w:val="center"/>
              <w:rPr>
                <w:rFonts w:cs="Arial"/>
                <w:lang w:val="en-US"/>
              </w:rPr>
            </w:pPr>
          </w:p>
        </w:tc>
        <w:tc>
          <w:tcPr>
            <w:tcW w:w="1008" w:type="dxa"/>
          </w:tcPr>
          <w:p w14:paraId="7947D8A1" w14:textId="77777777" w:rsidR="00E166F4" w:rsidRPr="00E166F4" w:rsidRDefault="00E166F4" w:rsidP="00E166F4">
            <w:pPr>
              <w:widowControl w:val="0"/>
              <w:spacing w:after="58"/>
              <w:jc w:val="center"/>
              <w:rPr>
                <w:rFonts w:cs="Arial"/>
                <w:lang w:val="en-US"/>
              </w:rPr>
            </w:pPr>
            <w:r w:rsidRPr="00E166F4">
              <w:rPr>
                <w:rFonts w:cs="Arial"/>
                <w:lang w:val="en-US"/>
              </w:rPr>
              <w:t>√</w:t>
            </w:r>
          </w:p>
        </w:tc>
        <w:tc>
          <w:tcPr>
            <w:tcW w:w="1003" w:type="dxa"/>
          </w:tcPr>
          <w:p w14:paraId="544E82E3" w14:textId="77777777" w:rsidR="00E166F4" w:rsidRPr="00E166F4" w:rsidRDefault="00E166F4" w:rsidP="00E166F4">
            <w:pPr>
              <w:widowControl w:val="0"/>
              <w:spacing w:after="58"/>
              <w:jc w:val="center"/>
              <w:rPr>
                <w:rFonts w:cs="Arial"/>
                <w:lang w:val="en-US"/>
              </w:rPr>
            </w:pPr>
          </w:p>
        </w:tc>
      </w:tr>
      <w:tr w:rsidR="00E166F4" w:rsidRPr="00E166F4" w14:paraId="3DA98CC2" w14:textId="77777777" w:rsidTr="00DC3606">
        <w:tc>
          <w:tcPr>
            <w:tcW w:w="5139" w:type="dxa"/>
          </w:tcPr>
          <w:p w14:paraId="1549BEAB" w14:textId="77777777" w:rsidR="00E166F4" w:rsidRPr="00E166F4" w:rsidRDefault="00E166F4" w:rsidP="00E166F4">
            <w:pPr>
              <w:widowControl w:val="0"/>
              <w:spacing w:after="58"/>
              <w:rPr>
                <w:rFonts w:cs="Arial"/>
                <w:sz w:val="22"/>
                <w:szCs w:val="22"/>
                <w:lang w:val="en-US"/>
              </w:rPr>
            </w:pPr>
            <w:r w:rsidRPr="00E166F4">
              <w:rPr>
                <w:rFonts w:cs="Arial"/>
                <w:sz w:val="22"/>
                <w:szCs w:val="22"/>
                <w:lang w:val="en-US"/>
              </w:rPr>
              <w:t>Have the ability and interest to contribute to learner enrichment activities</w:t>
            </w:r>
          </w:p>
          <w:p w14:paraId="4924540D" w14:textId="77777777" w:rsidR="00E166F4" w:rsidRPr="00E166F4" w:rsidRDefault="00E166F4" w:rsidP="00E166F4">
            <w:pPr>
              <w:widowControl w:val="0"/>
              <w:spacing w:after="58"/>
              <w:rPr>
                <w:rFonts w:cs="Arial"/>
                <w:sz w:val="22"/>
                <w:szCs w:val="22"/>
                <w:lang w:val="en-US"/>
              </w:rPr>
            </w:pPr>
          </w:p>
        </w:tc>
        <w:tc>
          <w:tcPr>
            <w:tcW w:w="613" w:type="dxa"/>
          </w:tcPr>
          <w:p w14:paraId="11B95DD4" w14:textId="77777777" w:rsidR="00E166F4" w:rsidRPr="00E166F4" w:rsidRDefault="00E166F4" w:rsidP="00E166F4">
            <w:pPr>
              <w:widowControl w:val="0"/>
              <w:spacing w:after="58"/>
              <w:rPr>
                <w:rFonts w:cs="Arial"/>
                <w:lang w:val="en-US"/>
              </w:rPr>
            </w:pPr>
            <w:r w:rsidRPr="00E166F4">
              <w:rPr>
                <w:rFonts w:cs="Arial"/>
                <w:lang w:val="en-US"/>
              </w:rPr>
              <w:t>E</w:t>
            </w:r>
          </w:p>
        </w:tc>
        <w:tc>
          <w:tcPr>
            <w:tcW w:w="1152" w:type="dxa"/>
          </w:tcPr>
          <w:p w14:paraId="0F513F19" w14:textId="77777777" w:rsidR="00E166F4" w:rsidRPr="00E166F4" w:rsidRDefault="00E166F4" w:rsidP="00E166F4">
            <w:pPr>
              <w:widowControl w:val="0"/>
              <w:spacing w:after="58"/>
              <w:jc w:val="center"/>
              <w:rPr>
                <w:rFonts w:cs="Arial"/>
                <w:lang w:val="en-US"/>
              </w:rPr>
            </w:pPr>
            <w:r w:rsidRPr="00E166F4">
              <w:rPr>
                <w:rFonts w:cs="Arial"/>
                <w:lang w:val="en-US"/>
              </w:rPr>
              <w:t>√</w:t>
            </w:r>
          </w:p>
        </w:tc>
        <w:tc>
          <w:tcPr>
            <w:tcW w:w="1008" w:type="dxa"/>
          </w:tcPr>
          <w:p w14:paraId="3AEE5496" w14:textId="77777777" w:rsidR="00E166F4" w:rsidRPr="00E166F4" w:rsidRDefault="00E166F4" w:rsidP="00E166F4">
            <w:pPr>
              <w:widowControl w:val="0"/>
              <w:spacing w:after="58"/>
              <w:jc w:val="center"/>
              <w:rPr>
                <w:rFonts w:cs="Arial"/>
                <w:lang w:val="en-US"/>
              </w:rPr>
            </w:pPr>
          </w:p>
        </w:tc>
        <w:tc>
          <w:tcPr>
            <w:tcW w:w="1008" w:type="dxa"/>
          </w:tcPr>
          <w:p w14:paraId="642FC24D" w14:textId="77777777" w:rsidR="00E166F4" w:rsidRPr="00E166F4" w:rsidRDefault="00E166F4" w:rsidP="00E166F4">
            <w:pPr>
              <w:widowControl w:val="0"/>
              <w:spacing w:after="58"/>
              <w:jc w:val="center"/>
              <w:rPr>
                <w:rFonts w:cs="Arial"/>
                <w:lang w:val="en-US"/>
              </w:rPr>
            </w:pPr>
            <w:r w:rsidRPr="00E166F4">
              <w:rPr>
                <w:rFonts w:cs="Arial"/>
                <w:lang w:val="en-US"/>
              </w:rPr>
              <w:t>√</w:t>
            </w:r>
          </w:p>
        </w:tc>
        <w:tc>
          <w:tcPr>
            <w:tcW w:w="1003" w:type="dxa"/>
          </w:tcPr>
          <w:p w14:paraId="173DEC93" w14:textId="77777777" w:rsidR="00E166F4" w:rsidRPr="00E166F4" w:rsidRDefault="00E166F4" w:rsidP="00E166F4">
            <w:pPr>
              <w:widowControl w:val="0"/>
              <w:spacing w:after="58"/>
              <w:jc w:val="center"/>
              <w:rPr>
                <w:rFonts w:cs="Arial"/>
                <w:lang w:val="en-US"/>
              </w:rPr>
            </w:pPr>
          </w:p>
        </w:tc>
      </w:tr>
      <w:tr w:rsidR="00E166F4" w:rsidRPr="00E166F4" w14:paraId="262625EB" w14:textId="77777777" w:rsidTr="00DC3606">
        <w:tc>
          <w:tcPr>
            <w:tcW w:w="5139" w:type="dxa"/>
          </w:tcPr>
          <w:p w14:paraId="2C89C1A6" w14:textId="77777777" w:rsidR="00E166F4" w:rsidRPr="00E166F4" w:rsidRDefault="00E166F4" w:rsidP="00E166F4">
            <w:pPr>
              <w:widowControl w:val="0"/>
              <w:spacing w:after="58"/>
              <w:rPr>
                <w:rFonts w:cs="Arial"/>
                <w:sz w:val="22"/>
                <w:szCs w:val="22"/>
                <w:lang w:val="en-US"/>
              </w:rPr>
            </w:pPr>
            <w:r w:rsidRPr="00E166F4">
              <w:rPr>
                <w:rFonts w:cs="Arial"/>
                <w:sz w:val="22"/>
                <w:szCs w:val="22"/>
                <w:lang w:val="en-US"/>
              </w:rPr>
              <w:t xml:space="preserve">Possess excellent interpersonal and team development skills and have the ability to </w:t>
            </w:r>
            <w:r w:rsidRPr="00E166F4">
              <w:rPr>
                <w:rFonts w:cs="Arial"/>
                <w:sz w:val="22"/>
                <w:szCs w:val="22"/>
                <w:lang w:val="en-US"/>
              </w:rPr>
              <w:lastRenderedPageBreak/>
              <w:t>contribute to the team and its goals. Be able to work independently and as a member of the team</w:t>
            </w:r>
          </w:p>
        </w:tc>
        <w:tc>
          <w:tcPr>
            <w:tcW w:w="613" w:type="dxa"/>
          </w:tcPr>
          <w:p w14:paraId="3BD6C89C" w14:textId="77777777" w:rsidR="00E166F4" w:rsidRPr="00E166F4" w:rsidRDefault="00E166F4" w:rsidP="00E166F4">
            <w:pPr>
              <w:widowControl w:val="0"/>
              <w:spacing w:after="58"/>
              <w:rPr>
                <w:rFonts w:cs="Arial"/>
                <w:lang w:val="en-US"/>
              </w:rPr>
            </w:pPr>
          </w:p>
          <w:p w14:paraId="39DAD134" w14:textId="77777777" w:rsidR="00E166F4" w:rsidRPr="00E166F4" w:rsidRDefault="00E166F4" w:rsidP="00E166F4">
            <w:pPr>
              <w:widowControl w:val="0"/>
              <w:spacing w:after="58"/>
              <w:rPr>
                <w:rFonts w:cs="Arial"/>
                <w:lang w:val="en-US"/>
              </w:rPr>
            </w:pPr>
            <w:r w:rsidRPr="00E166F4">
              <w:rPr>
                <w:rFonts w:cs="Arial"/>
                <w:lang w:val="en-US"/>
              </w:rPr>
              <w:t>E</w:t>
            </w:r>
          </w:p>
        </w:tc>
        <w:tc>
          <w:tcPr>
            <w:tcW w:w="1152" w:type="dxa"/>
          </w:tcPr>
          <w:p w14:paraId="1A988B23" w14:textId="77777777" w:rsidR="00E166F4" w:rsidRPr="00E166F4" w:rsidRDefault="00E166F4" w:rsidP="00E166F4">
            <w:pPr>
              <w:widowControl w:val="0"/>
              <w:spacing w:after="58"/>
              <w:jc w:val="center"/>
              <w:rPr>
                <w:rFonts w:cs="Arial"/>
                <w:lang w:val="en-US"/>
              </w:rPr>
            </w:pPr>
          </w:p>
          <w:p w14:paraId="691E8FFC" w14:textId="77777777" w:rsidR="00E166F4" w:rsidRPr="00E166F4" w:rsidRDefault="00E166F4" w:rsidP="00E166F4">
            <w:pPr>
              <w:widowControl w:val="0"/>
              <w:spacing w:after="58"/>
              <w:jc w:val="center"/>
              <w:rPr>
                <w:rFonts w:cs="Arial"/>
                <w:lang w:val="en-US"/>
              </w:rPr>
            </w:pPr>
            <w:r w:rsidRPr="00E166F4">
              <w:rPr>
                <w:rFonts w:cs="Arial"/>
                <w:lang w:val="en-US"/>
              </w:rPr>
              <w:t>√</w:t>
            </w:r>
          </w:p>
        </w:tc>
        <w:tc>
          <w:tcPr>
            <w:tcW w:w="1008" w:type="dxa"/>
          </w:tcPr>
          <w:p w14:paraId="5486A152" w14:textId="77777777" w:rsidR="00E166F4" w:rsidRPr="00E166F4" w:rsidRDefault="00E166F4" w:rsidP="00E166F4">
            <w:pPr>
              <w:widowControl w:val="0"/>
              <w:spacing w:after="58"/>
              <w:jc w:val="center"/>
              <w:rPr>
                <w:rFonts w:cs="Arial"/>
                <w:lang w:val="en-US"/>
              </w:rPr>
            </w:pPr>
          </w:p>
        </w:tc>
        <w:tc>
          <w:tcPr>
            <w:tcW w:w="1008" w:type="dxa"/>
          </w:tcPr>
          <w:p w14:paraId="4BE79A69" w14:textId="77777777" w:rsidR="00E166F4" w:rsidRPr="00E166F4" w:rsidRDefault="00E166F4" w:rsidP="00E166F4">
            <w:pPr>
              <w:widowControl w:val="0"/>
              <w:spacing w:after="58"/>
              <w:jc w:val="center"/>
              <w:rPr>
                <w:rFonts w:cs="Arial"/>
                <w:lang w:val="en-US"/>
              </w:rPr>
            </w:pPr>
          </w:p>
          <w:p w14:paraId="0F1B7CE6" w14:textId="77777777" w:rsidR="00E166F4" w:rsidRPr="00E166F4" w:rsidRDefault="00E166F4" w:rsidP="00E166F4">
            <w:pPr>
              <w:widowControl w:val="0"/>
              <w:spacing w:after="58"/>
              <w:jc w:val="center"/>
              <w:rPr>
                <w:rFonts w:cs="Arial"/>
                <w:lang w:val="en-US"/>
              </w:rPr>
            </w:pPr>
            <w:r w:rsidRPr="00E166F4">
              <w:rPr>
                <w:rFonts w:cs="Arial"/>
                <w:lang w:val="en-US"/>
              </w:rPr>
              <w:t>√</w:t>
            </w:r>
          </w:p>
        </w:tc>
        <w:tc>
          <w:tcPr>
            <w:tcW w:w="1003" w:type="dxa"/>
          </w:tcPr>
          <w:p w14:paraId="2C93335C" w14:textId="77777777" w:rsidR="00E166F4" w:rsidRPr="00E166F4" w:rsidRDefault="00E166F4" w:rsidP="00E166F4">
            <w:pPr>
              <w:widowControl w:val="0"/>
              <w:spacing w:after="58"/>
              <w:jc w:val="center"/>
              <w:rPr>
                <w:rFonts w:cs="Arial"/>
                <w:lang w:val="en-US"/>
              </w:rPr>
            </w:pPr>
          </w:p>
        </w:tc>
      </w:tr>
      <w:tr w:rsidR="00E166F4" w:rsidRPr="00E166F4" w14:paraId="68F2D049" w14:textId="77777777" w:rsidTr="00DC3606">
        <w:tc>
          <w:tcPr>
            <w:tcW w:w="5139" w:type="dxa"/>
          </w:tcPr>
          <w:p w14:paraId="20896584" w14:textId="77777777" w:rsidR="00E166F4" w:rsidRPr="00E166F4" w:rsidRDefault="00E166F4" w:rsidP="00E166F4">
            <w:pPr>
              <w:widowControl w:val="0"/>
              <w:spacing w:after="58"/>
              <w:rPr>
                <w:rFonts w:cs="Arial"/>
                <w:sz w:val="22"/>
                <w:szCs w:val="22"/>
                <w:lang w:val="en-US"/>
              </w:rPr>
            </w:pPr>
            <w:r w:rsidRPr="00E166F4">
              <w:rPr>
                <w:rFonts w:cs="Arial"/>
                <w:sz w:val="22"/>
                <w:szCs w:val="22"/>
                <w:lang w:val="en-US"/>
              </w:rPr>
              <w:t xml:space="preserve">Be well </w:t>
            </w:r>
            <w:proofErr w:type="spellStart"/>
            <w:r w:rsidRPr="00E166F4">
              <w:rPr>
                <w:rFonts w:cs="Arial"/>
                <w:sz w:val="22"/>
                <w:szCs w:val="22"/>
                <w:lang w:val="en-US"/>
              </w:rPr>
              <w:t>organised</w:t>
            </w:r>
            <w:proofErr w:type="spellEnd"/>
            <w:r w:rsidRPr="00E166F4">
              <w:rPr>
                <w:rFonts w:cs="Arial"/>
                <w:sz w:val="22"/>
                <w:szCs w:val="22"/>
                <w:lang w:val="en-US"/>
              </w:rPr>
              <w:t>, reliable and punctual, able to manage learner case-load</w:t>
            </w:r>
          </w:p>
          <w:p w14:paraId="520834D2" w14:textId="77777777" w:rsidR="00E166F4" w:rsidRPr="00E166F4" w:rsidRDefault="00E166F4" w:rsidP="00E166F4">
            <w:pPr>
              <w:widowControl w:val="0"/>
              <w:spacing w:after="58"/>
              <w:rPr>
                <w:rFonts w:cs="Arial"/>
                <w:sz w:val="22"/>
                <w:szCs w:val="22"/>
                <w:lang w:val="en-US"/>
              </w:rPr>
            </w:pPr>
          </w:p>
        </w:tc>
        <w:tc>
          <w:tcPr>
            <w:tcW w:w="613" w:type="dxa"/>
          </w:tcPr>
          <w:p w14:paraId="1FDF3B27" w14:textId="77777777" w:rsidR="00E166F4" w:rsidRPr="00E166F4" w:rsidRDefault="00E166F4" w:rsidP="00E166F4">
            <w:pPr>
              <w:widowControl w:val="0"/>
              <w:spacing w:after="58"/>
              <w:rPr>
                <w:rFonts w:cs="Arial"/>
                <w:lang w:val="en-US"/>
              </w:rPr>
            </w:pPr>
            <w:r w:rsidRPr="00E166F4">
              <w:rPr>
                <w:rFonts w:cs="Arial"/>
                <w:lang w:val="en-US"/>
              </w:rPr>
              <w:t>E</w:t>
            </w:r>
          </w:p>
        </w:tc>
        <w:tc>
          <w:tcPr>
            <w:tcW w:w="1152" w:type="dxa"/>
          </w:tcPr>
          <w:p w14:paraId="51ECF8FF" w14:textId="77777777" w:rsidR="00E166F4" w:rsidRPr="00E166F4" w:rsidRDefault="00E166F4" w:rsidP="00E166F4">
            <w:pPr>
              <w:widowControl w:val="0"/>
              <w:spacing w:after="58"/>
              <w:jc w:val="center"/>
              <w:rPr>
                <w:rFonts w:cs="Arial"/>
                <w:lang w:val="en-US"/>
              </w:rPr>
            </w:pPr>
            <w:r w:rsidRPr="00E166F4">
              <w:rPr>
                <w:rFonts w:cs="Arial"/>
                <w:lang w:val="en-US"/>
              </w:rPr>
              <w:t>√</w:t>
            </w:r>
          </w:p>
        </w:tc>
        <w:tc>
          <w:tcPr>
            <w:tcW w:w="1008" w:type="dxa"/>
          </w:tcPr>
          <w:p w14:paraId="0B192076" w14:textId="77777777" w:rsidR="00E166F4" w:rsidRPr="00E166F4" w:rsidRDefault="00E166F4" w:rsidP="00E166F4">
            <w:pPr>
              <w:widowControl w:val="0"/>
              <w:spacing w:after="58"/>
              <w:jc w:val="center"/>
              <w:rPr>
                <w:rFonts w:cs="Arial"/>
                <w:lang w:val="en-US"/>
              </w:rPr>
            </w:pPr>
          </w:p>
        </w:tc>
        <w:tc>
          <w:tcPr>
            <w:tcW w:w="1008" w:type="dxa"/>
          </w:tcPr>
          <w:p w14:paraId="5DFF0FD4" w14:textId="77777777" w:rsidR="00E166F4" w:rsidRPr="00E166F4" w:rsidRDefault="00E166F4" w:rsidP="00E166F4">
            <w:pPr>
              <w:widowControl w:val="0"/>
              <w:spacing w:after="58"/>
              <w:jc w:val="center"/>
              <w:rPr>
                <w:rFonts w:cs="Arial"/>
                <w:lang w:val="en-US"/>
              </w:rPr>
            </w:pPr>
            <w:r w:rsidRPr="00E166F4">
              <w:rPr>
                <w:rFonts w:cs="Arial"/>
                <w:lang w:val="en-US"/>
              </w:rPr>
              <w:t>√</w:t>
            </w:r>
          </w:p>
        </w:tc>
        <w:tc>
          <w:tcPr>
            <w:tcW w:w="1003" w:type="dxa"/>
          </w:tcPr>
          <w:p w14:paraId="1D0F245D" w14:textId="77777777" w:rsidR="00E166F4" w:rsidRPr="00E166F4" w:rsidRDefault="00E166F4" w:rsidP="00E166F4">
            <w:pPr>
              <w:widowControl w:val="0"/>
              <w:spacing w:after="58"/>
              <w:jc w:val="center"/>
              <w:rPr>
                <w:rFonts w:cs="Arial"/>
                <w:lang w:val="en-US"/>
              </w:rPr>
            </w:pPr>
          </w:p>
        </w:tc>
      </w:tr>
      <w:tr w:rsidR="00E166F4" w:rsidRPr="00E166F4" w14:paraId="15A3C8FC" w14:textId="77777777" w:rsidTr="00DC3606">
        <w:tc>
          <w:tcPr>
            <w:tcW w:w="5139" w:type="dxa"/>
          </w:tcPr>
          <w:p w14:paraId="462D6BD1" w14:textId="77777777" w:rsidR="00E166F4" w:rsidRPr="00E166F4" w:rsidRDefault="00E166F4" w:rsidP="00E166F4">
            <w:pPr>
              <w:widowControl w:val="0"/>
              <w:spacing w:after="58"/>
              <w:rPr>
                <w:rFonts w:cs="Arial"/>
                <w:sz w:val="22"/>
                <w:szCs w:val="22"/>
                <w:lang w:val="en-US"/>
              </w:rPr>
            </w:pPr>
            <w:r w:rsidRPr="00E166F4">
              <w:rPr>
                <w:rFonts w:cs="Arial"/>
                <w:sz w:val="22"/>
                <w:szCs w:val="22"/>
                <w:lang w:val="en-US"/>
              </w:rPr>
              <w:t>Able to demonstrate pastoral skills to support learners within case-load</w:t>
            </w:r>
          </w:p>
        </w:tc>
        <w:tc>
          <w:tcPr>
            <w:tcW w:w="613" w:type="dxa"/>
          </w:tcPr>
          <w:p w14:paraId="578E0EF6" w14:textId="77777777" w:rsidR="00E166F4" w:rsidRPr="00E166F4" w:rsidRDefault="00E166F4" w:rsidP="00E166F4">
            <w:pPr>
              <w:widowControl w:val="0"/>
              <w:spacing w:after="58"/>
              <w:rPr>
                <w:rFonts w:cs="Arial"/>
                <w:lang w:val="en-US"/>
              </w:rPr>
            </w:pPr>
            <w:r w:rsidRPr="00E166F4">
              <w:rPr>
                <w:rFonts w:cs="Arial"/>
                <w:lang w:val="en-US"/>
              </w:rPr>
              <w:t>E</w:t>
            </w:r>
          </w:p>
        </w:tc>
        <w:tc>
          <w:tcPr>
            <w:tcW w:w="1152" w:type="dxa"/>
          </w:tcPr>
          <w:p w14:paraId="7FE0CBA1" w14:textId="77777777" w:rsidR="00E166F4" w:rsidRPr="00E166F4" w:rsidRDefault="00E166F4" w:rsidP="00E166F4">
            <w:pPr>
              <w:widowControl w:val="0"/>
              <w:spacing w:after="58"/>
              <w:jc w:val="center"/>
              <w:rPr>
                <w:rFonts w:cs="Arial"/>
                <w:lang w:val="en-US"/>
              </w:rPr>
            </w:pPr>
            <w:r w:rsidRPr="00E166F4">
              <w:rPr>
                <w:rFonts w:cs="Arial"/>
                <w:lang w:val="en-US"/>
              </w:rPr>
              <w:t>√</w:t>
            </w:r>
          </w:p>
        </w:tc>
        <w:tc>
          <w:tcPr>
            <w:tcW w:w="1008" w:type="dxa"/>
          </w:tcPr>
          <w:p w14:paraId="6DF0DEA4" w14:textId="77777777" w:rsidR="00E166F4" w:rsidRPr="00E166F4" w:rsidRDefault="00E166F4" w:rsidP="00E166F4">
            <w:pPr>
              <w:widowControl w:val="0"/>
              <w:spacing w:after="58"/>
              <w:jc w:val="center"/>
              <w:rPr>
                <w:rFonts w:cs="Arial"/>
                <w:lang w:val="en-US"/>
              </w:rPr>
            </w:pPr>
          </w:p>
        </w:tc>
        <w:tc>
          <w:tcPr>
            <w:tcW w:w="1008" w:type="dxa"/>
          </w:tcPr>
          <w:p w14:paraId="4C9A1CDC" w14:textId="77777777" w:rsidR="00E166F4" w:rsidRPr="00E166F4" w:rsidRDefault="00E166F4" w:rsidP="00E166F4">
            <w:pPr>
              <w:widowControl w:val="0"/>
              <w:spacing w:after="58"/>
              <w:jc w:val="center"/>
              <w:rPr>
                <w:rFonts w:cs="Arial"/>
                <w:lang w:val="en-US"/>
              </w:rPr>
            </w:pPr>
            <w:r w:rsidRPr="00E166F4">
              <w:rPr>
                <w:rFonts w:cs="Arial"/>
                <w:lang w:val="en-US"/>
              </w:rPr>
              <w:t>√</w:t>
            </w:r>
          </w:p>
        </w:tc>
        <w:tc>
          <w:tcPr>
            <w:tcW w:w="1003" w:type="dxa"/>
          </w:tcPr>
          <w:p w14:paraId="4F51F152" w14:textId="77777777" w:rsidR="00E166F4" w:rsidRPr="00E166F4" w:rsidRDefault="00E166F4" w:rsidP="00E166F4">
            <w:pPr>
              <w:widowControl w:val="0"/>
              <w:spacing w:after="58"/>
              <w:jc w:val="center"/>
              <w:rPr>
                <w:rFonts w:cs="Arial"/>
                <w:lang w:val="en-US"/>
              </w:rPr>
            </w:pPr>
          </w:p>
        </w:tc>
      </w:tr>
      <w:tr w:rsidR="00E166F4" w:rsidRPr="00E166F4" w14:paraId="0845E1C6" w14:textId="77777777" w:rsidTr="00DC3606">
        <w:tc>
          <w:tcPr>
            <w:tcW w:w="5139" w:type="dxa"/>
          </w:tcPr>
          <w:p w14:paraId="47621821" w14:textId="77777777" w:rsidR="00E166F4" w:rsidRPr="00E166F4" w:rsidRDefault="00E166F4" w:rsidP="00E166F4">
            <w:pPr>
              <w:widowControl w:val="0"/>
              <w:spacing w:after="58"/>
              <w:rPr>
                <w:rFonts w:cs="Arial"/>
                <w:sz w:val="22"/>
                <w:szCs w:val="22"/>
                <w:lang w:val="en-US"/>
              </w:rPr>
            </w:pPr>
            <w:r w:rsidRPr="00E166F4">
              <w:rPr>
                <w:rFonts w:cs="Arial"/>
                <w:sz w:val="22"/>
                <w:szCs w:val="22"/>
                <w:lang w:val="en-US"/>
              </w:rPr>
              <w:t xml:space="preserve">An ability to </w:t>
            </w:r>
            <w:proofErr w:type="spellStart"/>
            <w:r w:rsidRPr="00E166F4">
              <w:rPr>
                <w:rFonts w:cs="Arial"/>
                <w:sz w:val="22"/>
                <w:szCs w:val="22"/>
                <w:lang w:val="en-US"/>
              </w:rPr>
              <w:t>contextualise</w:t>
            </w:r>
            <w:proofErr w:type="spellEnd"/>
            <w:r w:rsidRPr="00E166F4">
              <w:rPr>
                <w:rFonts w:cs="Arial"/>
                <w:sz w:val="22"/>
                <w:szCs w:val="22"/>
                <w:lang w:val="en-US"/>
              </w:rPr>
              <w:t xml:space="preserve"> functional skills into training and coaching</w:t>
            </w:r>
          </w:p>
        </w:tc>
        <w:tc>
          <w:tcPr>
            <w:tcW w:w="613" w:type="dxa"/>
          </w:tcPr>
          <w:p w14:paraId="194486C1" w14:textId="77777777" w:rsidR="00E166F4" w:rsidRPr="00E166F4" w:rsidRDefault="00E166F4" w:rsidP="00E166F4">
            <w:pPr>
              <w:widowControl w:val="0"/>
              <w:spacing w:after="58"/>
              <w:rPr>
                <w:rFonts w:cs="Arial"/>
                <w:lang w:val="en-US"/>
              </w:rPr>
            </w:pPr>
          </w:p>
        </w:tc>
        <w:tc>
          <w:tcPr>
            <w:tcW w:w="1152" w:type="dxa"/>
          </w:tcPr>
          <w:p w14:paraId="74F248A4" w14:textId="77777777" w:rsidR="00E166F4" w:rsidRPr="00E166F4" w:rsidRDefault="00E166F4" w:rsidP="00E166F4">
            <w:pPr>
              <w:widowControl w:val="0"/>
              <w:spacing w:after="58"/>
              <w:jc w:val="center"/>
              <w:rPr>
                <w:rFonts w:cs="Arial"/>
                <w:lang w:val="en-US"/>
              </w:rPr>
            </w:pPr>
          </w:p>
        </w:tc>
        <w:tc>
          <w:tcPr>
            <w:tcW w:w="1008" w:type="dxa"/>
          </w:tcPr>
          <w:p w14:paraId="0DD9B411" w14:textId="77777777" w:rsidR="00E166F4" w:rsidRPr="00E166F4" w:rsidRDefault="00E166F4" w:rsidP="00E166F4">
            <w:pPr>
              <w:widowControl w:val="0"/>
              <w:spacing w:after="58"/>
              <w:jc w:val="center"/>
              <w:rPr>
                <w:rFonts w:cs="Arial"/>
                <w:lang w:val="en-US"/>
              </w:rPr>
            </w:pPr>
          </w:p>
        </w:tc>
        <w:tc>
          <w:tcPr>
            <w:tcW w:w="1008" w:type="dxa"/>
          </w:tcPr>
          <w:p w14:paraId="73DDA6A5" w14:textId="77777777" w:rsidR="00E166F4" w:rsidRPr="00E166F4" w:rsidRDefault="00E166F4" w:rsidP="00E166F4">
            <w:pPr>
              <w:widowControl w:val="0"/>
              <w:spacing w:after="58"/>
              <w:jc w:val="center"/>
              <w:rPr>
                <w:rFonts w:cs="Arial"/>
                <w:lang w:val="en-US"/>
              </w:rPr>
            </w:pPr>
          </w:p>
        </w:tc>
        <w:tc>
          <w:tcPr>
            <w:tcW w:w="1003" w:type="dxa"/>
          </w:tcPr>
          <w:p w14:paraId="194F0A2B" w14:textId="77777777" w:rsidR="00E166F4" w:rsidRPr="00E166F4" w:rsidRDefault="00E166F4" w:rsidP="00E166F4">
            <w:pPr>
              <w:widowControl w:val="0"/>
              <w:spacing w:after="58"/>
              <w:jc w:val="center"/>
              <w:rPr>
                <w:rFonts w:cs="Arial"/>
                <w:lang w:val="en-US"/>
              </w:rPr>
            </w:pPr>
          </w:p>
        </w:tc>
      </w:tr>
      <w:tr w:rsidR="00E166F4" w:rsidRPr="00E166F4" w14:paraId="682EF991" w14:textId="77777777" w:rsidTr="00DC3606">
        <w:tc>
          <w:tcPr>
            <w:tcW w:w="5139" w:type="dxa"/>
          </w:tcPr>
          <w:p w14:paraId="7BF32DB6" w14:textId="77777777" w:rsidR="00E166F4" w:rsidRPr="00E166F4" w:rsidRDefault="00E166F4" w:rsidP="00E166F4">
            <w:pPr>
              <w:widowControl w:val="0"/>
              <w:spacing w:after="58"/>
              <w:rPr>
                <w:rFonts w:cs="Arial"/>
                <w:sz w:val="22"/>
                <w:szCs w:val="22"/>
                <w:lang w:val="en-US"/>
              </w:rPr>
            </w:pPr>
            <w:r w:rsidRPr="00E166F4">
              <w:rPr>
                <w:rFonts w:cs="Arial"/>
                <w:sz w:val="22"/>
                <w:szCs w:val="22"/>
                <w:lang w:val="en-US"/>
              </w:rPr>
              <w:t>Possess good IT and administrative skills and be able to keep accurate tracking records of learners’ progress, keep an up-to date schemes and records of work.</w:t>
            </w:r>
          </w:p>
        </w:tc>
        <w:tc>
          <w:tcPr>
            <w:tcW w:w="613" w:type="dxa"/>
          </w:tcPr>
          <w:p w14:paraId="3B2D9594" w14:textId="77777777" w:rsidR="00E166F4" w:rsidRPr="00E166F4" w:rsidRDefault="00E166F4" w:rsidP="00E166F4">
            <w:pPr>
              <w:widowControl w:val="0"/>
              <w:spacing w:after="58"/>
              <w:rPr>
                <w:rFonts w:cs="Arial"/>
                <w:lang w:val="en-US"/>
              </w:rPr>
            </w:pPr>
          </w:p>
          <w:p w14:paraId="5ED02F59" w14:textId="77777777" w:rsidR="00E166F4" w:rsidRPr="00E166F4" w:rsidRDefault="00E166F4" w:rsidP="00E166F4">
            <w:pPr>
              <w:widowControl w:val="0"/>
              <w:spacing w:after="58"/>
              <w:rPr>
                <w:rFonts w:cs="Arial"/>
                <w:lang w:val="en-US"/>
              </w:rPr>
            </w:pPr>
            <w:r w:rsidRPr="00E166F4">
              <w:rPr>
                <w:rFonts w:cs="Arial"/>
                <w:lang w:val="en-US"/>
              </w:rPr>
              <w:t>E</w:t>
            </w:r>
          </w:p>
        </w:tc>
        <w:tc>
          <w:tcPr>
            <w:tcW w:w="1152" w:type="dxa"/>
          </w:tcPr>
          <w:p w14:paraId="73B54857" w14:textId="77777777" w:rsidR="00E166F4" w:rsidRPr="00E166F4" w:rsidRDefault="00E166F4" w:rsidP="00E166F4">
            <w:pPr>
              <w:widowControl w:val="0"/>
              <w:spacing w:after="58"/>
              <w:jc w:val="center"/>
              <w:rPr>
                <w:rFonts w:cs="Arial"/>
                <w:lang w:val="en-US"/>
              </w:rPr>
            </w:pPr>
          </w:p>
          <w:p w14:paraId="0CA517BC" w14:textId="77777777" w:rsidR="00E166F4" w:rsidRPr="00E166F4" w:rsidRDefault="00E166F4" w:rsidP="00E166F4">
            <w:pPr>
              <w:widowControl w:val="0"/>
              <w:spacing w:after="58"/>
              <w:jc w:val="center"/>
              <w:rPr>
                <w:rFonts w:cs="Arial"/>
                <w:lang w:val="en-US"/>
              </w:rPr>
            </w:pPr>
            <w:r w:rsidRPr="00E166F4">
              <w:rPr>
                <w:rFonts w:cs="Arial"/>
                <w:lang w:val="en-US"/>
              </w:rPr>
              <w:t>√</w:t>
            </w:r>
          </w:p>
        </w:tc>
        <w:tc>
          <w:tcPr>
            <w:tcW w:w="1008" w:type="dxa"/>
          </w:tcPr>
          <w:p w14:paraId="348C50F4" w14:textId="77777777" w:rsidR="00E166F4" w:rsidRPr="00E166F4" w:rsidRDefault="00E166F4" w:rsidP="00E166F4">
            <w:pPr>
              <w:widowControl w:val="0"/>
              <w:spacing w:after="58"/>
              <w:jc w:val="center"/>
              <w:rPr>
                <w:rFonts w:cs="Arial"/>
                <w:lang w:val="en-US"/>
              </w:rPr>
            </w:pPr>
          </w:p>
        </w:tc>
        <w:tc>
          <w:tcPr>
            <w:tcW w:w="1008" w:type="dxa"/>
          </w:tcPr>
          <w:p w14:paraId="060A6953" w14:textId="77777777" w:rsidR="00E166F4" w:rsidRPr="00E166F4" w:rsidRDefault="00E166F4" w:rsidP="00E166F4">
            <w:pPr>
              <w:widowControl w:val="0"/>
              <w:spacing w:after="58"/>
              <w:jc w:val="center"/>
              <w:rPr>
                <w:rFonts w:cs="Arial"/>
                <w:lang w:val="en-US"/>
              </w:rPr>
            </w:pPr>
          </w:p>
          <w:p w14:paraId="58774FF8" w14:textId="77777777" w:rsidR="00E166F4" w:rsidRPr="00E166F4" w:rsidRDefault="00E166F4" w:rsidP="00E166F4">
            <w:pPr>
              <w:widowControl w:val="0"/>
              <w:spacing w:after="58"/>
              <w:jc w:val="center"/>
              <w:rPr>
                <w:rFonts w:cs="Arial"/>
                <w:lang w:val="en-US"/>
              </w:rPr>
            </w:pPr>
            <w:r w:rsidRPr="00E166F4">
              <w:rPr>
                <w:rFonts w:cs="Arial"/>
                <w:lang w:val="en-US"/>
              </w:rPr>
              <w:t>√</w:t>
            </w:r>
          </w:p>
        </w:tc>
        <w:tc>
          <w:tcPr>
            <w:tcW w:w="1003" w:type="dxa"/>
          </w:tcPr>
          <w:p w14:paraId="7443CD7C" w14:textId="77777777" w:rsidR="00E166F4" w:rsidRPr="00E166F4" w:rsidRDefault="00E166F4" w:rsidP="00E166F4">
            <w:pPr>
              <w:widowControl w:val="0"/>
              <w:spacing w:after="58"/>
              <w:jc w:val="center"/>
              <w:rPr>
                <w:rFonts w:cs="Arial"/>
                <w:lang w:val="en-US"/>
              </w:rPr>
            </w:pPr>
          </w:p>
        </w:tc>
      </w:tr>
      <w:tr w:rsidR="00E166F4" w:rsidRPr="00E166F4" w14:paraId="66A218C5" w14:textId="77777777" w:rsidTr="00DC3606">
        <w:tc>
          <w:tcPr>
            <w:tcW w:w="5139" w:type="dxa"/>
            <w:shd w:val="clear" w:color="auto" w:fill="D9D9D9" w:themeFill="background1" w:themeFillShade="D9"/>
          </w:tcPr>
          <w:p w14:paraId="6D2922B0" w14:textId="77777777" w:rsidR="00E166F4" w:rsidRPr="00E166F4" w:rsidRDefault="00E166F4" w:rsidP="00E166F4">
            <w:pPr>
              <w:widowControl w:val="0"/>
              <w:spacing w:after="58"/>
              <w:rPr>
                <w:rFonts w:cs="Arial"/>
                <w:sz w:val="22"/>
                <w:szCs w:val="22"/>
                <w:lang w:val="en-US"/>
              </w:rPr>
            </w:pPr>
          </w:p>
        </w:tc>
        <w:tc>
          <w:tcPr>
            <w:tcW w:w="613" w:type="dxa"/>
            <w:shd w:val="clear" w:color="auto" w:fill="D9D9D9" w:themeFill="background1" w:themeFillShade="D9"/>
          </w:tcPr>
          <w:p w14:paraId="5E24B32C" w14:textId="77777777" w:rsidR="00E166F4" w:rsidRPr="00E166F4" w:rsidRDefault="00E166F4" w:rsidP="00E166F4">
            <w:pPr>
              <w:widowControl w:val="0"/>
              <w:spacing w:after="58"/>
              <w:rPr>
                <w:rFonts w:cs="Arial"/>
                <w:lang w:val="en-US"/>
              </w:rPr>
            </w:pPr>
          </w:p>
        </w:tc>
        <w:tc>
          <w:tcPr>
            <w:tcW w:w="1152" w:type="dxa"/>
            <w:shd w:val="clear" w:color="auto" w:fill="D9D9D9" w:themeFill="background1" w:themeFillShade="D9"/>
          </w:tcPr>
          <w:p w14:paraId="40FA74ED" w14:textId="77777777" w:rsidR="00E166F4" w:rsidRPr="00E166F4" w:rsidRDefault="00E166F4" w:rsidP="00E166F4">
            <w:pPr>
              <w:widowControl w:val="0"/>
              <w:spacing w:after="58"/>
              <w:jc w:val="center"/>
              <w:rPr>
                <w:rFonts w:cs="Arial"/>
                <w:lang w:val="en-US"/>
              </w:rPr>
            </w:pPr>
          </w:p>
        </w:tc>
        <w:tc>
          <w:tcPr>
            <w:tcW w:w="1008" w:type="dxa"/>
            <w:shd w:val="clear" w:color="auto" w:fill="D9D9D9" w:themeFill="background1" w:themeFillShade="D9"/>
          </w:tcPr>
          <w:p w14:paraId="63648F0C" w14:textId="77777777" w:rsidR="00E166F4" w:rsidRPr="00E166F4" w:rsidRDefault="00E166F4" w:rsidP="00E166F4">
            <w:pPr>
              <w:widowControl w:val="0"/>
              <w:spacing w:after="58"/>
              <w:jc w:val="center"/>
              <w:rPr>
                <w:rFonts w:cs="Arial"/>
                <w:lang w:val="en-US"/>
              </w:rPr>
            </w:pPr>
          </w:p>
        </w:tc>
        <w:tc>
          <w:tcPr>
            <w:tcW w:w="1008" w:type="dxa"/>
            <w:shd w:val="clear" w:color="auto" w:fill="D9D9D9" w:themeFill="background1" w:themeFillShade="D9"/>
          </w:tcPr>
          <w:p w14:paraId="23D0AF3B" w14:textId="77777777" w:rsidR="00E166F4" w:rsidRPr="00E166F4" w:rsidRDefault="00E166F4" w:rsidP="00E166F4">
            <w:pPr>
              <w:widowControl w:val="0"/>
              <w:spacing w:after="58"/>
              <w:jc w:val="center"/>
              <w:rPr>
                <w:rFonts w:cs="Arial"/>
                <w:lang w:val="en-US"/>
              </w:rPr>
            </w:pPr>
          </w:p>
        </w:tc>
        <w:tc>
          <w:tcPr>
            <w:tcW w:w="1003" w:type="dxa"/>
            <w:shd w:val="clear" w:color="auto" w:fill="D9D9D9" w:themeFill="background1" w:themeFillShade="D9"/>
          </w:tcPr>
          <w:p w14:paraId="17DF252E" w14:textId="77777777" w:rsidR="00E166F4" w:rsidRPr="00E166F4" w:rsidRDefault="00E166F4" w:rsidP="00E166F4">
            <w:pPr>
              <w:widowControl w:val="0"/>
              <w:spacing w:after="58"/>
              <w:jc w:val="center"/>
              <w:rPr>
                <w:rFonts w:cs="Arial"/>
                <w:lang w:val="en-US"/>
              </w:rPr>
            </w:pPr>
          </w:p>
        </w:tc>
      </w:tr>
      <w:tr w:rsidR="00E166F4" w:rsidRPr="00E166F4" w14:paraId="51312C0A" w14:textId="77777777" w:rsidTr="00DC3606">
        <w:tc>
          <w:tcPr>
            <w:tcW w:w="5139" w:type="dxa"/>
          </w:tcPr>
          <w:p w14:paraId="739D2D35" w14:textId="77777777" w:rsidR="00E166F4" w:rsidRPr="00E166F4" w:rsidRDefault="00E166F4" w:rsidP="00E166F4">
            <w:pPr>
              <w:widowControl w:val="0"/>
              <w:spacing w:after="58"/>
              <w:rPr>
                <w:rFonts w:cs="Arial"/>
                <w:b/>
                <w:u w:val="single"/>
                <w:lang w:val="en-US"/>
              </w:rPr>
            </w:pPr>
            <w:r w:rsidRPr="00E166F4">
              <w:rPr>
                <w:rFonts w:cs="Arial"/>
                <w:b/>
                <w:u w:val="single"/>
                <w:lang w:val="en-US"/>
              </w:rPr>
              <w:t>KNOWLEDGE AND UNDERSTANDING</w:t>
            </w:r>
          </w:p>
          <w:p w14:paraId="6FDC3CD1" w14:textId="77777777" w:rsidR="00E166F4" w:rsidRPr="00E166F4" w:rsidRDefault="00E166F4" w:rsidP="00E166F4">
            <w:pPr>
              <w:widowControl w:val="0"/>
              <w:spacing w:after="58"/>
              <w:rPr>
                <w:rFonts w:cs="Arial"/>
                <w:b/>
                <w:lang w:val="en-US"/>
              </w:rPr>
            </w:pPr>
          </w:p>
        </w:tc>
        <w:tc>
          <w:tcPr>
            <w:tcW w:w="613" w:type="dxa"/>
          </w:tcPr>
          <w:p w14:paraId="6F1613C9" w14:textId="77777777" w:rsidR="00E166F4" w:rsidRPr="00E166F4" w:rsidRDefault="00E166F4" w:rsidP="00E166F4">
            <w:pPr>
              <w:widowControl w:val="0"/>
              <w:spacing w:after="58"/>
              <w:rPr>
                <w:rFonts w:cs="Arial"/>
                <w:lang w:val="en-US"/>
              </w:rPr>
            </w:pPr>
          </w:p>
        </w:tc>
        <w:tc>
          <w:tcPr>
            <w:tcW w:w="1152" w:type="dxa"/>
          </w:tcPr>
          <w:p w14:paraId="3D01FB95" w14:textId="77777777" w:rsidR="00E166F4" w:rsidRPr="00E166F4" w:rsidRDefault="00E166F4" w:rsidP="00E166F4">
            <w:pPr>
              <w:widowControl w:val="0"/>
              <w:spacing w:after="58"/>
              <w:jc w:val="center"/>
              <w:rPr>
                <w:rFonts w:cs="Arial"/>
                <w:lang w:val="en-US"/>
              </w:rPr>
            </w:pPr>
          </w:p>
        </w:tc>
        <w:tc>
          <w:tcPr>
            <w:tcW w:w="1008" w:type="dxa"/>
          </w:tcPr>
          <w:p w14:paraId="101D5CD2" w14:textId="77777777" w:rsidR="00E166F4" w:rsidRPr="00E166F4" w:rsidRDefault="00E166F4" w:rsidP="00E166F4">
            <w:pPr>
              <w:widowControl w:val="0"/>
              <w:spacing w:after="58"/>
              <w:jc w:val="center"/>
              <w:rPr>
                <w:rFonts w:cs="Arial"/>
                <w:lang w:val="en-US"/>
              </w:rPr>
            </w:pPr>
          </w:p>
        </w:tc>
        <w:tc>
          <w:tcPr>
            <w:tcW w:w="1008" w:type="dxa"/>
          </w:tcPr>
          <w:p w14:paraId="517EA806" w14:textId="77777777" w:rsidR="00E166F4" w:rsidRPr="00E166F4" w:rsidRDefault="00E166F4" w:rsidP="00E166F4">
            <w:pPr>
              <w:widowControl w:val="0"/>
              <w:spacing w:after="58"/>
              <w:jc w:val="center"/>
              <w:rPr>
                <w:rFonts w:cs="Arial"/>
                <w:lang w:val="en-US"/>
              </w:rPr>
            </w:pPr>
          </w:p>
        </w:tc>
        <w:tc>
          <w:tcPr>
            <w:tcW w:w="1003" w:type="dxa"/>
          </w:tcPr>
          <w:p w14:paraId="0300CFD1" w14:textId="77777777" w:rsidR="00E166F4" w:rsidRPr="00E166F4" w:rsidRDefault="00E166F4" w:rsidP="00E166F4">
            <w:pPr>
              <w:widowControl w:val="0"/>
              <w:spacing w:after="58"/>
              <w:jc w:val="center"/>
              <w:rPr>
                <w:rFonts w:cs="Arial"/>
                <w:lang w:val="en-US"/>
              </w:rPr>
            </w:pPr>
          </w:p>
        </w:tc>
      </w:tr>
      <w:tr w:rsidR="00E166F4" w:rsidRPr="00E166F4" w14:paraId="5E01FF4D" w14:textId="77777777" w:rsidTr="00DC3606">
        <w:trPr>
          <w:trHeight w:val="704"/>
        </w:trPr>
        <w:tc>
          <w:tcPr>
            <w:tcW w:w="5139" w:type="dxa"/>
          </w:tcPr>
          <w:p w14:paraId="66734E6E" w14:textId="77777777" w:rsidR="00E166F4" w:rsidRPr="00E166F4" w:rsidRDefault="00E166F4" w:rsidP="00E166F4">
            <w:pPr>
              <w:widowControl w:val="0"/>
              <w:spacing w:after="58"/>
              <w:rPr>
                <w:rFonts w:cs="Arial"/>
                <w:sz w:val="22"/>
                <w:szCs w:val="22"/>
                <w:lang w:val="en-US"/>
              </w:rPr>
            </w:pPr>
            <w:r w:rsidRPr="00E166F4">
              <w:rPr>
                <w:rFonts w:cs="Arial"/>
                <w:sz w:val="22"/>
                <w:szCs w:val="22"/>
                <w:lang w:val="en-US"/>
              </w:rPr>
              <w:t>Enthusiasm for the subject and ability to impart this to motivate learners</w:t>
            </w:r>
          </w:p>
        </w:tc>
        <w:tc>
          <w:tcPr>
            <w:tcW w:w="613" w:type="dxa"/>
          </w:tcPr>
          <w:p w14:paraId="7094B7C9" w14:textId="77777777" w:rsidR="00E166F4" w:rsidRPr="00E166F4" w:rsidRDefault="00E166F4" w:rsidP="00E166F4">
            <w:pPr>
              <w:widowControl w:val="0"/>
              <w:spacing w:after="58"/>
              <w:rPr>
                <w:rFonts w:cs="Arial"/>
                <w:lang w:val="en-US"/>
              </w:rPr>
            </w:pPr>
            <w:r w:rsidRPr="00E166F4">
              <w:rPr>
                <w:rFonts w:cs="Arial"/>
                <w:lang w:val="en-US"/>
              </w:rPr>
              <w:t>E</w:t>
            </w:r>
          </w:p>
        </w:tc>
        <w:tc>
          <w:tcPr>
            <w:tcW w:w="1152" w:type="dxa"/>
          </w:tcPr>
          <w:p w14:paraId="145B9475" w14:textId="77777777" w:rsidR="00E166F4" w:rsidRPr="00E166F4" w:rsidRDefault="00E166F4" w:rsidP="00E166F4">
            <w:pPr>
              <w:widowControl w:val="0"/>
              <w:spacing w:after="58"/>
              <w:jc w:val="center"/>
              <w:rPr>
                <w:rFonts w:cs="Arial"/>
                <w:lang w:val="en-US"/>
              </w:rPr>
            </w:pPr>
            <w:r w:rsidRPr="00E166F4">
              <w:rPr>
                <w:rFonts w:cs="Arial"/>
                <w:lang w:val="en-US"/>
              </w:rPr>
              <w:t>√</w:t>
            </w:r>
          </w:p>
        </w:tc>
        <w:tc>
          <w:tcPr>
            <w:tcW w:w="1008" w:type="dxa"/>
          </w:tcPr>
          <w:p w14:paraId="185AF87D" w14:textId="77777777" w:rsidR="00E166F4" w:rsidRPr="00E166F4" w:rsidRDefault="00E166F4" w:rsidP="00E166F4">
            <w:pPr>
              <w:widowControl w:val="0"/>
              <w:spacing w:after="58"/>
              <w:jc w:val="center"/>
              <w:rPr>
                <w:rFonts w:cs="Arial"/>
                <w:lang w:val="en-US"/>
              </w:rPr>
            </w:pPr>
          </w:p>
        </w:tc>
        <w:tc>
          <w:tcPr>
            <w:tcW w:w="1008" w:type="dxa"/>
          </w:tcPr>
          <w:p w14:paraId="74FB9EC9" w14:textId="77777777" w:rsidR="00E166F4" w:rsidRPr="00E166F4" w:rsidRDefault="00E166F4" w:rsidP="00E166F4">
            <w:pPr>
              <w:widowControl w:val="0"/>
              <w:spacing w:after="58"/>
              <w:jc w:val="center"/>
              <w:rPr>
                <w:rFonts w:cs="Arial"/>
                <w:lang w:val="en-US"/>
              </w:rPr>
            </w:pPr>
            <w:r w:rsidRPr="00E166F4">
              <w:rPr>
                <w:rFonts w:cs="Arial"/>
                <w:lang w:val="en-US"/>
              </w:rPr>
              <w:t>√</w:t>
            </w:r>
          </w:p>
        </w:tc>
        <w:tc>
          <w:tcPr>
            <w:tcW w:w="1003" w:type="dxa"/>
          </w:tcPr>
          <w:p w14:paraId="74077AE1" w14:textId="77777777" w:rsidR="00E166F4" w:rsidRPr="00E166F4" w:rsidRDefault="00E166F4" w:rsidP="00E166F4">
            <w:pPr>
              <w:widowControl w:val="0"/>
              <w:spacing w:after="58"/>
              <w:jc w:val="center"/>
              <w:rPr>
                <w:rFonts w:cs="Arial"/>
                <w:lang w:val="en-US"/>
              </w:rPr>
            </w:pPr>
          </w:p>
        </w:tc>
      </w:tr>
      <w:tr w:rsidR="00E166F4" w:rsidRPr="00E166F4" w14:paraId="1B0F3240" w14:textId="77777777" w:rsidTr="00DC3606">
        <w:trPr>
          <w:trHeight w:val="704"/>
        </w:trPr>
        <w:tc>
          <w:tcPr>
            <w:tcW w:w="5139" w:type="dxa"/>
          </w:tcPr>
          <w:p w14:paraId="0DAC06AA" w14:textId="77777777" w:rsidR="00E166F4" w:rsidRPr="00E166F4" w:rsidRDefault="00E166F4" w:rsidP="00E166F4">
            <w:pPr>
              <w:widowControl w:val="0"/>
              <w:spacing w:after="58"/>
              <w:rPr>
                <w:rFonts w:cs="Arial"/>
                <w:sz w:val="22"/>
                <w:szCs w:val="22"/>
                <w:lang w:val="en-US"/>
              </w:rPr>
            </w:pPr>
            <w:proofErr w:type="gramStart"/>
            <w:r w:rsidRPr="00E166F4">
              <w:rPr>
                <w:rFonts w:cs="Arial"/>
                <w:sz w:val="22"/>
                <w:szCs w:val="22"/>
                <w:lang w:val="en-US"/>
              </w:rPr>
              <w:t>Have an understanding of</w:t>
            </w:r>
            <w:proofErr w:type="gramEnd"/>
            <w:r w:rsidRPr="00E166F4">
              <w:rPr>
                <w:rFonts w:cs="Arial"/>
                <w:sz w:val="22"/>
                <w:szCs w:val="22"/>
                <w:lang w:val="en-US"/>
              </w:rPr>
              <w:t xml:space="preserve"> apprenticeship standards </w:t>
            </w:r>
          </w:p>
        </w:tc>
        <w:tc>
          <w:tcPr>
            <w:tcW w:w="613" w:type="dxa"/>
          </w:tcPr>
          <w:p w14:paraId="1B886B7F" w14:textId="77777777" w:rsidR="00E166F4" w:rsidRPr="00E166F4" w:rsidRDefault="00E166F4" w:rsidP="00E166F4">
            <w:pPr>
              <w:widowControl w:val="0"/>
              <w:spacing w:after="58"/>
              <w:rPr>
                <w:rFonts w:cs="Arial"/>
                <w:lang w:val="en-US"/>
              </w:rPr>
            </w:pPr>
            <w:r w:rsidRPr="00E166F4">
              <w:rPr>
                <w:rFonts w:cs="Arial"/>
                <w:lang w:val="en-US"/>
              </w:rPr>
              <w:t>E</w:t>
            </w:r>
          </w:p>
        </w:tc>
        <w:tc>
          <w:tcPr>
            <w:tcW w:w="1152" w:type="dxa"/>
          </w:tcPr>
          <w:p w14:paraId="5B90A267" w14:textId="77777777" w:rsidR="00E166F4" w:rsidRPr="00E166F4" w:rsidRDefault="00E166F4" w:rsidP="00E166F4">
            <w:pPr>
              <w:widowControl w:val="0"/>
              <w:spacing w:after="58"/>
              <w:jc w:val="center"/>
              <w:rPr>
                <w:rFonts w:cs="Arial"/>
                <w:lang w:val="en-US"/>
              </w:rPr>
            </w:pPr>
            <w:r w:rsidRPr="00E166F4">
              <w:rPr>
                <w:rFonts w:cs="Arial"/>
                <w:lang w:val="en-US"/>
              </w:rPr>
              <w:t>√</w:t>
            </w:r>
          </w:p>
        </w:tc>
        <w:tc>
          <w:tcPr>
            <w:tcW w:w="1008" w:type="dxa"/>
          </w:tcPr>
          <w:p w14:paraId="56B33D42" w14:textId="77777777" w:rsidR="00E166F4" w:rsidRPr="00E166F4" w:rsidRDefault="00E166F4" w:rsidP="00E166F4">
            <w:pPr>
              <w:widowControl w:val="0"/>
              <w:spacing w:after="58"/>
              <w:jc w:val="center"/>
              <w:rPr>
                <w:rFonts w:cs="Arial"/>
                <w:lang w:val="en-US"/>
              </w:rPr>
            </w:pPr>
          </w:p>
        </w:tc>
        <w:tc>
          <w:tcPr>
            <w:tcW w:w="1008" w:type="dxa"/>
          </w:tcPr>
          <w:p w14:paraId="3541DFC6" w14:textId="77777777" w:rsidR="00E166F4" w:rsidRPr="00E166F4" w:rsidRDefault="00E166F4" w:rsidP="00E166F4">
            <w:pPr>
              <w:widowControl w:val="0"/>
              <w:spacing w:after="58"/>
              <w:jc w:val="center"/>
              <w:rPr>
                <w:rFonts w:cs="Arial"/>
                <w:lang w:val="en-US"/>
              </w:rPr>
            </w:pPr>
            <w:r w:rsidRPr="00E166F4">
              <w:rPr>
                <w:rFonts w:cs="Arial"/>
                <w:lang w:val="en-US"/>
              </w:rPr>
              <w:t>√</w:t>
            </w:r>
          </w:p>
        </w:tc>
        <w:tc>
          <w:tcPr>
            <w:tcW w:w="1003" w:type="dxa"/>
          </w:tcPr>
          <w:p w14:paraId="3B327DC1" w14:textId="77777777" w:rsidR="00E166F4" w:rsidRPr="00E166F4" w:rsidRDefault="00E166F4" w:rsidP="00E166F4">
            <w:pPr>
              <w:widowControl w:val="0"/>
              <w:spacing w:after="58"/>
              <w:jc w:val="center"/>
              <w:rPr>
                <w:rFonts w:cs="Arial"/>
                <w:lang w:val="en-US"/>
              </w:rPr>
            </w:pPr>
          </w:p>
        </w:tc>
      </w:tr>
      <w:tr w:rsidR="00E166F4" w:rsidRPr="00E166F4" w14:paraId="24A475EE" w14:textId="77777777" w:rsidTr="00DC3606">
        <w:trPr>
          <w:trHeight w:val="704"/>
        </w:trPr>
        <w:tc>
          <w:tcPr>
            <w:tcW w:w="5139" w:type="dxa"/>
          </w:tcPr>
          <w:p w14:paraId="310792A0" w14:textId="77777777" w:rsidR="00E166F4" w:rsidRPr="00E166F4" w:rsidRDefault="00E166F4" w:rsidP="00E166F4">
            <w:pPr>
              <w:widowControl w:val="0"/>
              <w:spacing w:after="58"/>
              <w:rPr>
                <w:rFonts w:cs="Arial"/>
                <w:sz w:val="22"/>
                <w:szCs w:val="22"/>
                <w:lang w:val="en-US"/>
              </w:rPr>
            </w:pPr>
            <w:proofErr w:type="gramStart"/>
            <w:r w:rsidRPr="00E166F4">
              <w:rPr>
                <w:rFonts w:cs="Arial"/>
                <w:sz w:val="22"/>
                <w:szCs w:val="22"/>
                <w:lang w:val="en-US"/>
              </w:rPr>
              <w:t>Have an understanding of</w:t>
            </w:r>
            <w:proofErr w:type="gramEnd"/>
            <w:r w:rsidRPr="00E166F4">
              <w:rPr>
                <w:rFonts w:cs="Arial"/>
                <w:sz w:val="22"/>
                <w:szCs w:val="22"/>
                <w:lang w:val="en-US"/>
              </w:rPr>
              <w:t xml:space="preserve"> end point assessment</w:t>
            </w:r>
          </w:p>
        </w:tc>
        <w:tc>
          <w:tcPr>
            <w:tcW w:w="613" w:type="dxa"/>
          </w:tcPr>
          <w:p w14:paraId="0A90C1A5" w14:textId="77777777" w:rsidR="00E166F4" w:rsidRPr="00E166F4" w:rsidRDefault="00E166F4" w:rsidP="00E166F4">
            <w:pPr>
              <w:widowControl w:val="0"/>
              <w:spacing w:after="58"/>
              <w:rPr>
                <w:rFonts w:cs="Arial"/>
                <w:lang w:val="en-US"/>
              </w:rPr>
            </w:pPr>
            <w:r w:rsidRPr="00E166F4">
              <w:rPr>
                <w:rFonts w:cs="Arial"/>
                <w:lang w:val="en-US"/>
              </w:rPr>
              <w:t>E</w:t>
            </w:r>
          </w:p>
        </w:tc>
        <w:tc>
          <w:tcPr>
            <w:tcW w:w="1152" w:type="dxa"/>
          </w:tcPr>
          <w:p w14:paraId="6E618F49" w14:textId="77777777" w:rsidR="00E166F4" w:rsidRPr="00E166F4" w:rsidRDefault="00E166F4" w:rsidP="00E166F4">
            <w:pPr>
              <w:widowControl w:val="0"/>
              <w:spacing w:after="58"/>
              <w:jc w:val="center"/>
              <w:rPr>
                <w:rFonts w:cs="Arial"/>
                <w:lang w:val="en-US"/>
              </w:rPr>
            </w:pPr>
            <w:r w:rsidRPr="00E166F4">
              <w:rPr>
                <w:rFonts w:cs="Arial"/>
                <w:lang w:val="en-US"/>
              </w:rPr>
              <w:t>√</w:t>
            </w:r>
          </w:p>
        </w:tc>
        <w:tc>
          <w:tcPr>
            <w:tcW w:w="1008" w:type="dxa"/>
          </w:tcPr>
          <w:p w14:paraId="2FC2D423" w14:textId="77777777" w:rsidR="00E166F4" w:rsidRPr="00E166F4" w:rsidRDefault="00E166F4" w:rsidP="00E166F4">
            <w:pPr>
              <w:widowControl w:val="0"/>
              <w:spacing w:after="58"/>
              <w:jc w:val="center"/>
              <w:rPr>
                <w:rFonts w:cs="Arial"/>
                <w:lang w:val="en-US"/>
              </w:rPr>
            </w:pPr>
          </w:p>
        </w:tc>
        <w:tc>
          <w:tcPr>
            <w:tcW w:w="1008" w:type="dxa"/>
          </w:tcPr>
          <w:p w14:paraId="60511CDA" w14:textId="77777777" w:rsidR="00E166F4" w:rsidRPr="00E166F4" w:rsidRDefault="00E166F4" w:rsidP="00E166F4">
            <w:pPr>
              <w:widowControl w:val="0"/>
              <w:spacing w:after="58"/>
              <w:jc w:val="center"/>
              <w:rPr>
                <w:rFonts w:cs="Arial"/>
                <w:lang w:val="en-US"/>
              </w:rPr>
            </w:pPr>
            <w:r w:rsidRPr="00E166F4">
              <w:rPr>
                <w:rFonts w:cs="Arial"/>
                <w:lang w:val="en-US"/>
              </w:rPr>
              <w:t>√</w:t>
            </w:r>
          </w:p>
        </w:tc>
        <w:tc>
          <w:tcPr>
            <w:tcW w:w="1003" w:type="dxa"/>
          </w:tcPr>
          <w:p w14:paraId="22CCC4BE" w14:textId="77777777" w:rsidR="00E166F4" w:rsidRPr="00E166F4" w:rsidRDefault="00E166F4" w:rsidP="00E166F4">
            <w:pPr>
              <w:widowControl w:val="0"/>
              <w:spacing w:after="58"/>
              <w:jc w:val="center"/>
              <w:rPr>
                <w:rFonts w:cs="Arial"/>
                <w:lang w:val="en-US"/>
              </w:rPr>
            </w:pPr>
          </w:p>
        </w:tc>
      </w:tr>
      <w:tr w:rsidR="00E166F4" w:rsidRPr="00E166F4" w14:paraId="30B6C7FD" w14:textId="77777777" w:rsidTr="00DC3606">
        <w:tc>
          <w:tcPr>
            <w:tcW w:w="5139" w:type="dxa"/>
          </w:tcPr>
          <w:p w14:paraId="544CFB2F" w14:textId="77777777" w:rsidR="00E166F4" w:rsidRPr="00E166F4" w:rsidRDefault="00E166F4" w:rsidP="00E166F4">
            <w:pPr>
              <w:widowControl w:val="0"/>
              <w:spacing w:after="58"/>
              <w:rPr>
                <w:rFonts w:cs="Arial"/>
                <w:sz w:val="22"/>
                <w:szCs w:val="22"/>
                <w:lang w:val="en-US"/>
              </w:rPr>
            </w:pPr>
            <w:r w:rsidRPr="00E166F4">
              <w:rPr>
                <w:rFonts w:cs="Arial"/>
                <w:sz w:val="22"/>
                <w:szCs w:val="22"/>
                <w:lang w:val="en-US"/>
              </w:rPr>
              <w:t>Have an awareness of health and safety regulations and how they apply to the post</w:t>
            </w:r>
          </w:p>
        </w:tc>
        <w:tc>
          <w:tcPr>
            <w:tcW w:w="613" w:type="dxa"/>
          </w:tcPr>
          <w:p w14:paraId="284D1E1B" w14:textId="77777777" w:rsidR="00E166F4" w:rsidRPr="00E166F4" w:rsidRDefault="00E166F4" w:rsidP="00E166F4">
            <w:pPr>
              <w:widowControl w:val="0"/>
              <w:spacing w:after="58"/>
              <w:rPr>
                <w:rFonts w:cs="Arial"/>
                <w:lang w:val="en-US"/>
              </w:rPr>
            </w:pPr>
            <w:r w:rsidRPr="00E166F4">
              <w:rPr>
                <w:rFonts w:cs="Arial"/>
                <w:lang w:val="en-US"/>
              </w:rPr>
              <w:t>E</w:t>
            </w:r>
          </w:p>
        </w:tc>
        <w:tc>
          <w:tcPr>
            <w:tcW w:w="1152" w:type="dxa"/>
          </w:tcPr>
          <w:p w14:paraId="3188B818" w14:textId="77777777" w:rsidR="00E166F4" w:rsidRPr="00E166F4" w:rsidRDefault="00E166F4" w:rsidP="00E166F4">
            <w:pPr>
              <w:widowControl w:val="0"/>
              <w:spacing w:after="58"/>
              <w:jc w:val="center"/>
              <w:rPr>
                <w:rFonts w:cs="Arial"/>
                <w:lang w:val="en-US"/>
              </w:rPr>
            </w:pPr>
            <w:r w:rsidRPr="00E166F4">
              <w:rPr>
                <w:rFonts w:cs="Arial"/>
                <w:lang w:val="en-US"/>
              </w:rPr>
              <w:t>√</w:t>
            </w:r>
          </w:p>
        </w:tc>
        <w:tc>
          <w:tcPr>
            <w:tcW w:w="1008" w:type="dxa"/>
          </w:tcPr>
          <w:p w14:paraId="650B32BB" w14:textId="77777777" w:rsidR="00E166F4" w:rsidRPr="00E166F4" w:rsidRDefault="00E166F4" w:rsidP="00E166F4">
            <w:pPr>
              <w:widowControl w:val="0"/>
              <w:spacing w:after="58"/>
              <w:jc w:val="center"/>
              <w:rPr>
                <w:rFonts w:cs="Arial"/>
                <w:lang w:val="en-US"/>
              </w:rPr>
            </w:pPr>
          </w:p>
        </w:tc>
        <w:tc>
          <w:tcPr>
            <w:tcW w:w="1008" w:type="dxa"/>
          </w:tcPr>
          <w:p w14:paraId="79A60ABE" w14:textId="77777777" w:rsidR="00E166F4" w:rsidRPr="00E166F4" w:rsidRDefault="00E166F4" w:rsidP="00E166F4">
            <w:pPr>
              <w:widowControl w:val="0"/>
              <w:spacing w:after="58"/>
              <w:jc w:val="center"/>
              <w:rPr>
                <w:rFonts w:cs="Arial"/>
                <w:lang w:val="en-US"/>
              </w:rPr>
            </w:pPr>
            <w:r w:rsidRPr="00E166F4">
              <w:rPr>
                <w:rFonts w:cs="Arial"/>
                <w:lang w:val="en-US"/>
              </w:rPr>
              <w:t>√</w:t>
            </w:r>
          </w:p>
        </w:tc>
        <w:tc>
          <w:tcPr>
            <w:tcW w:w="1003" w:type="dxa"/>
          </w:tcPr>
          <w:p w14:paraId="71F720EB" w14:textId="77777777" w:rsidR="00E166F4" w:rsidRPr="00E166F4" w:rsidRDefault="00E166F4" w:rsidP="00E166F4">
            <w:pPr>
              <w:widowControl w:val="0"/>
              <w:spacing w:after="58"/>
              <w:jc w:val="center"/>
              <w:rPr>
                <w:rFonts w:cs="Arial"/>
                <w:lang w:val="en-US"/>
              </w:rPr>
            </w:pPr>
          </w:p>
        </w:tc>
      </w:tr>
      <w:tr w:rsidR="00E166F4" w:rsidRPr="00E166F4" w14:paraId="2D2AB149" w14:textId="77777777" w:rsidTr="00DC3606">
        <w:tc>
          <w:tcPr>
            <w:tcW w:w="5139" w:type="dxa"/>
          </w:tcPr>
          <w:p w14:paraId="6F230F0C" w14:textId="77777777" w:rsidR="00E166F4" w:rsidRPr="00E166F4" w:rsidRDefault="00E166F4" w:rsidP="00E166F4">
            <w:pPr>
              <w:widowControl w:val="0"/>
              <w:spacing w:after="58"/>
              <w:rPr>
                <w:rFonts w:cs="Arial"/>
                <w:sz w:val="22"/>
                <w:szCs w:val="22"/>
                <w:lang w:val="en-US"/>
              </w:rPr>
            </w:pPr>
            <w:r w:rsidRPr="00E166F4">
              <w:rPr>
                <w:rFonts w:cs="Arial"/>
                <w:sz w:val="22"/>
                <w:szCs w:val="22"/>
                <w:lang w:val="en-US"/>
              </w:rPr>
              <w:t>Possess excellent up-to-date industrial knowledge</w:t>
            </w:r>
          </w:p>
        </w:tc>
        <w:tc>
          <w:tcPr>
            <w:tcW w:w="613" w:type="dxa"/>
          </w:tcPr>
          <w:p w14:paraId="2F052CE8" w14:textId="77777777" w:rsidR="00E166F4" w:rsidRPr="00E166F4" w:rsidRDefault="00E166F4" w:rsidP="00E166F4">
            <w:pPr>
              <w:widowControl w:val="0"/>
              <w:spacing w:after="58"/>
              <w:rPr>
                <w:rFonts w:cs="Arial"/>
                <w:lang w:val="en-US"/>
              </w:rPr>
            </w:pPr>
            <w:r w:rsidRPr="00E166F4">
              <w:rPr>
                <w:rFonts w:cs="Arial"/>
                <w:lang w:val="en-US"/>
              </w:rPr>
              <w:t>E</w:t>
            </w:r>
          </w:p>
          <w:p w14:paraId="74988955" w14:textId="77777777" w:rsidR="00E166F4" w:rsidRPr="00E166F4" w:rsidRDefault="00E166F4" w:rsidP="00E166F4">
            <w:pPr>
              <w:widowControl w:val="0"/>
              <w:spacing w:after="58"/>
              <w:rPr>
                <w:rFonts w:cs="Arial"/>
                <w:lang w:val="en-US"/>
              </w:rPr>
            </w:pPr>
          </w:p>
        </w:tc>
        <w:tc>
          <w:tcPr>
            <w:tcW w:w="1152" w:type="dxa"/>
          </w:tcPr>
          <w:p w14:paraId="1AD985E8" w14:textId="77777777" w:rsidR="00E166F4" w:rsidRPr="00E166F4" w:rsidRDefault="00E166F4" w:rsidP="00E166F4">
            <w:pPr>
              <w:widowControl w:val="0"/>
              <w:spacing w:after="58"/>
              <w:jc w:val="center"/>
              <w:rPr>
                <w:rFonts w:cs="Arial"/>
                <w:lang w:val="en-US"/>
              </w:rPr>
            </w:pPr>
            <w:r w:rsidRPr="00E166F4">
              <w:rPr>
                <w:rFonts w:cs="Arial"/>
                <w:lang w:val="en-US"/>
              </w:rPr>
              <w:t xml:space="preserve">√     </w:t>
            </w:r>
          </w:p>
        </w:tc>
        <w:tc>
          <w:tcPr>
            <w:tcW w:w="1008" w:type="dxa"/>
          </w:tcPr>
          <w:p w14:paraId="25F2CADB" w14:textId="77777777" w:rsidR="00E166F4" w:rsidRPr="00E166F4" w:rsidRDefault="00E166F4" w:rsidP="00E166F4">
            <w:pPr>
              <w:widowControl w:val="0"/>
              <w:spacing w:after="58"/>
              <w:jc w:val="center"/>
              <w:rPr>
                <w:rFonts w:cs="Arial"/>
                <w:lang w:val="en-US"/>
              </w:rPr>
            </w:pPr>
          </w:p>
        </w:tc>
        <w:tc>
          <w:tcPr>
            <w:tcW w:w="1008" w:type="dxa"/>
          </w:tcPr>
          <w:p w14:paraId="6E5D0886" w14:textId="77777777" w:rsidR="00E166F4" w:rsidRPr="00E166F4" w:rsidRDefault="00E166F4" w:rsidP="00E166F4">
            <w:pPr>
              <w:widowControl w:val="0"/>
              <w:spacing w:after="58"/>
              <w:jc w:val="center"/>
              <w:rPr>
                <w:rFonts w:cs="Arial"/>
                <w:lang w:val="en-US"/>
              </w:rPr>
            </w:pPr>
          </w:p>
          <w:p w14:paraId="021CFC23" w14:textId="77777777" w:rsidR="00E166F4" w:rsidRPr="00E166F4" w:rsidRDefault="00E166F4" w:rsidP="00E166F4">
            <w:pPr>
              <w:widowControl w:val="0"/>
              <w:spacing w:after="58"/>
              <w:jc w:val="center"/>
              <w:rPr>
                <w:rFonts w:cs="Arial"/>
                <w:lang w:val="en-US"/>
              </w:rPr>
            </w:pPr>
            <w:r w:rsidRPr="00E166F4">
              <w:rPr>
                <w:rFonts w:cs="Arial"/>
                <w:lang w:val="en-US"/>
              </w:rPr>
              <w:t>√</w:t>
            </w:r>
          </w:p>
        </w:tc>
        <w:tc>
          <w:tcPr>
            <w:tcW w:w="1003" w:type="dxa"/>
          </w:tcPr>
          <w:p w14:paraId="2D017D25" w14:textId="77777777" w:rsidR="00E166F4" w:rsidRPr="00E166F4" w:rsidRDefault="00E166F4" w:rsidP="00E166F4">
            <w:pPr>
              <w:widowControl w:val="0"/>
              <w:spacing w:after="58"/>
              <w:jc w:val="center"/>
              <w:rPr>
                <w:rFonts w:cs="Arial"/>
                <w:lang w:val="en-US"/>
              </w:rPr>
            </w:pPr>
          </w:p>
        </w:tc>
      </w:tr>
      <w:tr w:rsidR="00E166F4" w:rsidRPr="00E166F4" w14:paraId="43B945C8" w14:textId="77777777" w:rsidTr="00DC3606">
        <w:tc>
          <w:tcPr>
            <w:tcW w:w="5139" w:type="dxa"/>
          </w:tcPr>
          <w:p w14:paraId="59E01AE1" w14:textId="77777777" w:rsidR="00E166F4" w:rsidRPr="00E166F4" w:rsidRDefault="00E166F4" w:rsidP="00E166F4">
            <w:pPr>
              <w:widowControl w:val="0"/>
              <w:spacing w:after="58"/>
              <w:rPr>
                <w:rFonts w:cs="Arial"/>
                <w:sz w:val="22"/>
                <w:szCs w:val="22"/>
                <w:lang w:val="en-US"/>
              </w:rPr>
            </w:pPr>
            <w:r w:rsidRPr="00E166F4">
              <w:rPr>
                <w:rFonts w:cs="Arial"/>
                <w:sz w:val="22"/>
                <w:szCs w:val="22"/>
                <w:lang w:val="en-US"/>
              </w:rPr>
              <w:t xml:space="preserve">A clear commitment to principles and practices of equality and diversity and safeguarding </w:t>
            </w:r>
          </w:p>
        </w:tc>
        <w:tc>
          <w:tcPr>
            <w:tcW w:w="613" w:type="dxa"/>
          </w:tcPr>
          <w:p w14:paraId="05741005" w14:textId="77777777" w:rsidR="00E166F4" w:rsidRPr="00E166F4" w:rsidRDefault="00E166F4" w:rsidP="00E166F4">
            <w:pPr>
              <w:widowControl w:val="0"/>
              <w:spacing w:after="58"/>
              <w:rPr>
                <w:rFonts w:cs="Arial"/>
                <w:lang w:val="en-US"/>
              </w:rPr>
            </w:pPr>
          </w:p>
          <w:p w14:paraId="509740F8" w14:textId="77777777" w:rsidR="00E166F4" w:rsidRPr="00E166F4" w:rsidRDefault="00E166F4" w:rsidP="00E166F4">
            <w:pPr>
              <w:widowControl w:val="0"/>
              <w:spacing w:after="58"/>
              <w:rPr>
                <w:rFonts w:cs="Arial"/>
                <w:lang w:val="en-US"/>
              </w:rPr>
            </w:pPr>
            <w:r w:rsidRPr="00E166F4">
              <w:rPr>
                <w:rFonts w:cs="Arial"/>
                <w:lang w:val="en-US"/>
              </w:rPr>
              <w:t>E</w:t>
            </w:r>
          </w:p>
        </w:tc>
        <w:tc>
          <w:tcPr>
            <w:tcW w:w="1152" w:type="dxa"/>
          </w:tcPr>
          <w:p w14:paraId="55A449ED" w14:textId="77777777" w:rsidR="00E166F4" w:rsidRPr="00E166F4" w:rsidRDefault="00E166F4" w:rsidP="00E166F4">
            <w:pPr>
              <w:widowControl w:val="0"/>
              <w:spacing w:after="58"/>
              <w:jc w:val="center"/>
              <w:rPr>
                <w:rFonts w:cs="Arial"/>
                <w:lang w:val="en-US"/>
              </w:rPr>
            </w:pPr>
            <w:r w:rsidRPr="00E166F4">
              <w:rPr>
                <w:rFonts w:cs="Arial"/>
                <w:lang w:val="en-US"/>
              </w:rPr>
              <w:t xml:space="preserve">√     </w:t>
            </w:r>
          </w:p>
        </w:tc>
        <w:tc>
          <w:tcPr>
            <w:tcW w:w="1008" w:type="dxa"/>
          </w:tcPr>
          <w:p w14:paraId="1AB4EF27" w14:textId="77777777" w:rsidR="00E166F4" w:rsidRPr="00E166F4" w:rsidRDefault="00E166F4" w:rsidP="00E166F4">
            <w:pPr>
              <w:widowControl w:val="0"/>
              <w:spacing w:after="58"/>
              <w:jc w:val="center"/>
              <w:rPr>
                <w:rFonts w:cs="Arial"/>
                <w:lang w:val="en-US"/>
              </w:rPr>
            </w:pPr>
          </w:p>
        </w:tc>
        <w:tc>
          <w:tcPr>
            <w:tcW w:w="1008" w:type="dxa"/>
          </w:tcPr>
          <w:p w14:paraId="2A476DC8" w14:textId="77777777" w:rsidR="00E166F4" w:rsidRPr="00E166F4" w:rsidRDefault="00E166F4" w:rsidP="00E166F4">
            <w:pPr>
              <w:widowControl w:val="0"/>
              <w:spacing w:after="58"/>
              <w:jc w:val="center"/>
              <w:rPr>
                <w:rFonts w:cs="Arial"/>
                <w:lang w:val="en-US"/>
              </w:rPr>
            </w:pPr>
          </w:p>
          <w:p w14:paraId="114B577E" w14:textId="77777777" w:rsidR="00E166F4" w:rsidRPr="00E166F4" w:rsidRDefault="00E166F4" w:rsidP="00E166F4">
            <w:pPr>
              <w:widowControl w:val="0"/>
              <w:spacing w:after="58"/>
              <w:jc w:val="center"/>
              <w:rPr>
                <w:rFonts w:cs="Arial"/>
                <w:lang w:val="en-US"/>
              </w:rPr>
            </w:pPr>
            <w:r w:rsidRPr="00E166F4">
              <w:rPr>
                <w:rFonts w:cs="Arial"/>
                <w:lang w:val="en-US"/>
              </w:rPr>
              <w:t>√</w:t>
            </w:r>
          </w:p>
        </w:tc>
        <w:tc>
          <w:tcPr>
            <w:tcW w:w="1003" w:type="dxa"/>
          </w:tcPr>
          <w:p w14:paraId="12683B57" w14:textId="77777777" w:rsidR="00E166F4" w:rsidRPr="00E166F4" w:rsidRDefault="00E166F4" w:rsidP="00E166F4">
            <w:pPr>
              <w:widowControl w:val="0"/>
              <w:spacing w:after="58"/>
              <w:jc w:val="center"/>
              <w:rPr>
                <w:rFonts w:cs="Arial"/>
                <w:lang w:val="en-US"/>
              </w:rPr>
            </w:pPr>
          </w:p>
        </w:tc>
      </w:tr>
      <w:tr w:rsidR="00E166F4" w:rsidRPr="00E166F4" w14:paraId="063BF6C2" w14:textId="77777777" w:rsidTr="00DC3606">
        <w:tc>
          <w:tcPr>
            <w:tcW w:w="5139" w:type="dxa"/>
            <w:shd w:val="clear" w:color="auto" w:fill="D9D9D9" w:themeFill="background1" w:themeFillShade="D9"/>
          </w:tcPr>
          <w:p w14:paraId="35B6E6F1" w14:textId="77777777" w:rsidR="00E166F4" w:rsidRPr="00E166F4" w:rsidRDefault="00E166F4" w:rsidP="00E166F4">
            <w:pPr>
              <w:widowControl w:val="0"/>
              <w:spacing w:after="58"/>
              <w:rPr>
                <w:rFonts w:cs="Arial"/>
                <w:b/>
                <w:u w:val="single"/>
                <w:lang w:val="en-US"/>
              </w:rPr>
            </w:pPr>
          </w:p>
        </w:tc>
        <w:tc>
          <w:tcPr>
            <w:tcW w:w="613" w:type="dxa"/>
            <w:shd w:val="clear" w:color="auto" w:fill="D9D9D9" w:themeFill="background1" w:themeFillShade="D9"/>
          </w:tcPr>
          <w:p w14:paraId="44C68ADC" w14:textId="77777777" w:rsidR="00E166F4" w:rsidRPr="00E166F4" w:rsidRDefault="00E166F4" w:rsidP="00E166F4">
            <w:pPr>
              <w:widowControl w:val="0"/>
              <w:spacing w:after="58"/>
              <w:rPr>
                <w:rFonts w:cs="Arial"/>
                <w:lang w:val="en-US"/>
              </w:rPr>
            </w:pPr>
          </w:p>
        </w:tc>
        <w:tc>
          <w:tcPr>
            <w:tcW w:w="1152" w:type="dxa"/>
            <w:shd w:val="clear" w:color="auto" w:fill="D9D9D9" w:themeFill="background1" w:themeFillShade="D9"/>
          </w:tcPr>
          <w:p w14:paraId="0FC9F590" w14:textId="77777777" w:rsidR="00E166F4" w:rsidRPr="00E166F4" w:rsidRDefault="00E166F4" w:rsidP="00E166F4">
            <w:pPr>
              <w:widowControl w:val="0"/>
              <w:spacing w:after="58"/>
              <w:jc w:val="center"/>
              <w:rPr>
                <w:rFonts w:cs="Arial"/>
                <w:lang w:val="en-US"/>
              </w:rPr>
            </w:pPr>
          </w:p>
        </w:tc>
        <w:tc>
          <w:tcPr>
            <w:tcW w:w="1008" w:type="dxa"/>
            <w:shd w:val="clear" w:color="auto" w:fill="D9D9D9" w:themeFill="background1" w:themeFillShade="D9"/>
          </w:tcPr>
          <w:p w14:paraId="51DE4E68" w14:textId="77777777" w:rsidR="00E166F4" w:rsidRPr="00E166F4" w:rsidRDefault="00E166F4" w:rsidP="00E166F4">
            <w:pPr>
              <w:widowControl w:val="0"/>
              <w:spacing w:after="58"/>
              <w:jc w:val="center"/>
              <w:rPr>
                <w:rFonts w:cs="Arial"/>
                <w:lang w:val="en-US"/>
              </w:rPr>
            </w:pPr>
          </w:p>
        </w:tc>
        <w:tc>
          <w:tcPr>
            <w:tcW w:w="1008" w:type="dxa"/>
            <w:shd w:val="clear" w:color="auto" w:fill="D9D9D9" w:themeFill="background1" w:themeFillShade="D9"/>
          </w:tcPr>
          <w:p w14:paraId="5872D55B" w14:textId="77777777" w:rsidR="00E166F4" w:rsidRPr="00E166F4" w:rsidRDefault="00E166F4" w:rsidP="00E166F4">
            <w:pPr>
              <w:widowControl w:val="0"/>
              <w:spacing w:after="58"/>
              <w:jc w:val="center"/>
              <w:rPr>
                <w:rFonts w:cs="Arial"/>
                <w:lang w:val="en-US"/>
              </w:rPr>
            </w:pPr>
          </w:p>
        </w:tc>
        <w:tc>
          <w:tcPr>
            <w:tcW w:w="1003" w:type="dxa"/>
            <w:shd w:val="clear" w:color="auto" w:fill="D9D9D9" w:themeFill="background1" w:themeFillShade="D9"/>
          </w:tcPr>
          <w:p w14:paraId="486FDB46" w14:textId="77777777" w:rsidR="00E166F4" w:rsidRPr="00E166F4" w:rsidRDefault="00E166F4" w:rsidP="00E166F4">
            <w:pPr>
              <w:widowControl w:val="0"/>
              <w:spacing w:after="58"/>
              <w:jc w:val="center"/>
              <w:rPr>
                <w:rFonts w:cs="Arial"/>
                <w:lang w:val="en-US"/>
              </w:rPr>
            </w:pPr>
          </w:p>
        </w:tc>
      </w:tr>
      <w:tr w:rsidR="00E166F4" w:rsidRPr="00E166F4" w14:paraId="3CD34957" w14:textId="77777777" w:rsidTr="00DC3606">
        <w:tc>
          <w:tcPr>
            <w:tcW w:w="5139" w:type="dxa"/>
          </w:tcPr>
          <w:p w14:paraId="45761A49" w14:textId="77777777" w:rsidR="00E166F4" w:rsidRPr="00E166F4" w:rsidRDefault="00E166F4" w:rsidP="00E166F4">
            <w:pPr>
              <w:widowControl w:val="0"/>
              <w:spacing w:after="58"/>
              <w:rPr>
                <w:rFonts w:cs="Arial"/>
                <w:b/>
                <w:u w:val="single"/>
                <w:lang w:val="en-US"/>
              </w:rPr>
            </w:pPr>
            <w:r w:rsidRPr="00E166F4">
              <w:rPr>
                <w:rFonts w:cs="Arial"/>
                <w:b/>
                <w:u w:val="single"/>
                <w:lang w:val="en-US"/>
              </w:rPr>
              <w:t>SAFEGUARDING CHILDREN AND</w:t>
            </w:r>
            <w:r w:rsidRPr="00E166F4">
              <w:rPr>
                <w:rFonts w:cs="Arial"/>
                <w:b/>
                <w:lang w:val="en-US"/>
              </w:rPr>
              <w:t xml:space="preserve">    </w:t>
            </w:r>
            <w:r w:rsidRPr="00E166F4">
              <w:rPr>
                <w:rFonts w:cs="Arial"/>
                <w:b/>
                <w:u w:val="single"/>
                <w:lang w:val="en-US"/>
              </w:rPr>
              <w:t>VULNERABLE ADULTS</w:t>
            </w:r>
          </w:p>
          <w:p w14:paraId="5EDB49FE" w14:textId="77777777" w:rsidR="00E166F4" w:rsidRPr="00E166F4" w:rsidRDefault="00E166F4" w:rsidP="00E166F4">
            <w:pPr>
              <w:widowControl w:val="0"/>
              <w:spacing w:after="58"/>
              <w:rPr>
                <w:rFonts w:cs="Arial"/>
                <w:b/>
                <w:u w:val="single"/>
                <w:lang w:val="en-US"/>
              </w:rPr>
            </w:pPr>
          </w:p>
        </w:tc>
        <w:tc>
          <w:tcPr>
            <w:tcW w:w="613" w:type="dxa"/>
          </w:tcPr>
          <w:p w14:paraId="1DB28F8F" w14:textId="77777777" w:rsidR="00E166F4" w:rsidRPr="00E166F4" w:rsidRDefault="00E166F4" w:rsidP="00E166F4">
            <w:pPr>
              <w:widowControl w:val="0"/>
              <w:spacing w:after="58"/>
              <w:rPr>
                <w:rFonts w:cs="Arial"/>
                <w:lang w:val="en-US"/>
              </w:rPr>
            </w:pPr>
          </w:p>
        </w:tc>
        <w:tc>
          <w:tcPr>
            <w:tcW w:w="1152" w:type="dxa"/>
          </w:tcPr>
          <w:p w14:paraId="663A2535" w14:textId="77777777" w:rsidR="00E166F4" w:rsidRPr="00E166F4" w:rsidRDefault="00E166F4" w:rsidP="00E166F4">
            <w:pPr>
              <w:widowControl w:val="0"/>
              <w:spacing w:after="58"/>
              <w:jc w:val="center"/>
              <w:rPr>
                <w:rFonts w:cs="Arial"/>
                <w:lang w:val="en-US"/>
              </w:rPr>
            </w:pPr>
          </w:p>
        </w:tc>
        <w:tc>
          <w:tcPr>
            <w:tcW w:w="1008" w:type="dxa"/>
          </w:tcPr>
          <w:p w14:paraId="5FB24E4D" w14:textId="77777777" w:rsidR="00E166F4" w:rsidRPr="00E166F4" w:rsidRDefault="00E166F4" w:rsidP="00E166F4">
            <w:pPr>
              <w:widowControl w:val="0"/>
              <w:spacing w:after="58"/>
              <w:jc w:val="center"/>
              <w:rPr>
                <w:rFonts w:cs="Arial"/>
                <w:lang w:val="en-US"/>
              </w:rPr>
            </w:pPr>
          </w:p>
        </w:tc>
        <w:tc>
          <w:tcPr>
            <w:tcW w:w="1008" w:type="dxa"/>
          </w:tcPr>
          <w:p w14:paraId="5672B6F7" w14:textId="77777777" w:rsidR="00E166F4" w:rsidRPr="00E166F4" w:rsidRDefault="00E166F4" w:rsidP="00E166F4">
            <w:pPr>
              <w:widowControl w:val="0"/>
              <w:spacing w:after="58"/>
              <w:jc w:val="center"/>
              <w:rPr>
                <w:rFonts w:cs="Arial"/>
                <w:lang w:val="en-US"/>
              </w:rPr>
            </w:pPr>
          </w:p>
        </w:tc>
        <w:tc>
          <w:tcPr>
            <w:tcW w:w="1003" w:type="dxa"/>
          </w:tcPr>
          <w:p w14:paraId="09E1F727" w14:textId="77777777" w:rsidR="00E166F4" w:rsidRPr="00E166F4" w:rsidRDefault="00E166F4" w:rsidP="00E166F4">
            <w:pPr>
              <w:widowControl w:val="0"/>
              <w:spacing w:after="58"/>
              <w:jc w:val="center"/>
              <w:rPr>
                <w:rFonts w:cs="Arial"/>
                <w:lang w:val="en-US"/>
              </w:rPr>
            </w:pPr>
          </w:p>
        </w:tc>
      </w:tr>
      <w:tr w:rsidR="00E166F4" w:rsidRPr="00E166F4" w14:paraId="0F52412A" w14:textId="77777777" w:rsidTr="00DC3606">
        <w:tc>
          <w:tcPr>
            <w:tcW w:w="5139" w:type="dxa"/>
          </w:tcPr>
          <w:p w14:paraId="10B174F6" w14:textId="77777777" w:rsidR="00E166F4" w:rsidRPr="00E166F4" w:rsidRDefault="00E166F4" w:rsidP="00E166F4">
            <w:pPr>
              <w:widowControl w:val="0"/>
              <w:spacing w:after="58"/>
              <w:rPr>
                <w:rFonts w:cs="Arial"/>
                <w:sz w:val="22"/>
                <w:szCs w:val="22"/>
                <w:lang w:val="en-US"/>
              </w:rPr>
            </w:pPr>
            <w:r w:rsidRPr="00E166F4">
              <w:rPr>
                <w:rFonts w:cs="Arial"/>
                <w:sz w:val="22"/>
                <w:szCs w:val="22"/>
                <w:lang w:val="en-US"/>
              </w:rPr>
              <w:t>Understanding of Safeguarding Legislation and its application within the educational sector</w:t>
            </w:r>
          </w:p>
        </w:tc>
        <w:tc>
          <w:tcPr>
            <w:tcW w:w="613" w:type="dxa"/>
          </w:tcPr>
          <w:p w14:paraId="02E0B97E" w14:textId="77777777" w:rsidR="00E166F4" w:rsidRPr="00E166F4" w:rsidRDefault="00E166F4" w:rsidP="00E166F4">
            <w:pPr>
              <w:widowControl w:val="0"/>
              <w:spacing w:after="58"/>
              <w:rPr>
                <w:rFonts w:cs="Arial"/>
                <w:lang w:val="en-US"/>
              </w:rPr>
            </w:pPr>
            <w:r w:rsidRPr="00E166F4">
              <w:rPr>
                <w:rFonts w:cs="Arial"/>
                <w:lang w:val="en-US"/>
              </w:rPr>
              <w:t>E</w:t>
            </w:r>
          </w:p>
        </w:tc>
        <w:tc>
          <w:tcPr>
            <w:tcW w:w="1152" w:type="dxa"/>
          </w:tcPr>
          <w:p w14:paraId="0238CC20" w14:textId="77777777" w:rsidR="00E166F4" w:rsidRPr="00E166F4" w:rsidRDefault="00E166F4" w:rsidP="00E166F4">
            <w:pPr>
              <w:widowControl w:val="0"/>
              <w:spacing w:after="58"/>
              <w:jc w:val="center"/>
              <w:rPr>
                <w:rFonts w:cs="Arial"/>
                <w:lang w:val="en-US"/>
              </w:rPr>
            </w:pPr>
            <w:r w:rsidRPr="00E166F4">
              <w:rPr>
                <w:rFonts w:cs="Arial"/>
                <w:lang w:val="en-US"/>
              </w:rPr>
              <w:t>√</w:t>
            </w:r>
          </w:p>
        </w:tc>
        <w:tc>
          <w:tcPr>
            <w:tcW w:w="1008" w:type="dxa"/>
          </w:tcPr>
          <w:p w14:paraId="57FBA7B1" w14:textId="77777777" w:rsidR="00E166F4" w:rsidRPr="00E166F4" w:rsidRDefault="00E166F4" w:rsidP="00E166F4">
            <w:pPr>
              <w:widowControl w:val="0"/>
              <w:spacing w:after="58"/>
              <w:jc w:val="center"/>
              <w:rPr>
                <w:rFonts w:cs="Arial"/>
                <w:lang w:val="en-US"/>
              </w:rPr>
            </w:pPr>
          </w:p>
        </w:tc>
        <w:tc>
          <w:tcPr>
            <w:tcW w:w="1008" w:type="dxa"/>
          </w:tcPr>
          <w:p w14:paraId="6C5D0763" w14:textId="77777777" w:rsidR="00E166F4" w:rsidRPr="00E166F4" w:rsidRDefault="00E166F4" w:rsidP="00E166F4">
            <w:pPr>
              <w:widowControl w:val="0"/>
              <w:spacing w:after="58"/>
              <w:jc w:val="center"/>
              <w:rPr>
                <w:rFonts w:cs="Arial"/>
                <w:lang w:val="en-US"/>
              </w:rPr>
            </w:pPr>
            <w:r w:rsidRPr="00E166F4">
              <w:rPr>
                <w:rFonts w:cs="Arial"/>
                <w:lang w:val="en-US"/>
              </w:rPr>
              <w:t>√</w:t>
            </w:r>
          </w:p>
        </w:tc>
        <w:tc>
          <w:tcPr>
            <w:tcW w:w="1003" w:type="dxa"/>
          </w:tcPr>
          <w:p w14:paraId="47F14E36" w14:textId="77777777" w:rsidR="00E166F4" w:rsidRPr="00E166F4" w:rsidRDefault="00E166F4" w:rsidP="00E166F4">
            <w:pPr>
              <w:widowControl w:val="0"/>
              <w:spacing w:after="58"/>
              <w:jc w:val="center"/>
              <w:rPr>
                <w:rFonts w:cs="Arial"/>
                <w:lang w:val="en-US"/>
              </w:rPr>
            </w:pPr>
          </w:p>
        </w:tc>
      </w:tr>
      <w:tr w:rsidR="00E166F4" w:rsidRPr="00E166F4" w14:paraId="56186789" w14:textId="77777777" w:rsidTr="00DC3606">
        <w:tc>
          <w:tcPr>
            <w:tcW w:w="5139" w:type="dxa"/>
          </w:tcPr>
          <w:p w14:paraId="619AB00A" w14:textId="77777777" w:rsidR="00E166F4" w:rsidRPr="00E166F4" w:rsidRDefault="00E166F4" w:rsidP="00E166F4">
            <w:pPr>
              <w:widowControl w:val="0"/>
              <w:spacing w:after="58"/>
              <w:rPr>
                <w:rFonts w:cs="Arial"/>
                <w:sz w:val="22"/>
                <w:szCs w:val="22"/>
                <w:lang w:val="en-US"/>
              </w:rPr>
            </w:pPr>
            <w:r w:rsidRPr="00E166F4">
              <w:rPr>
                <w:rFonts w:cs="Arial"/>
                <w:sz w:val="22"/>
                <w:szCs w:val="22"/>
                <w:lang w:val="en-US"/>
              </w:rPr>
              <w:t>Commitment to Safeguarding and promoting the welfare of children and vulnerable adults.</w:t>
            </w:r>
          </w:p>
        </w:tc>
        <w:tc>
          <w:tcPr>
            <w:tcW w:w="613" w:type="dxa"/>
          </w:tcPr>
          <w:p w14:paraId="066049ED" w14:textId="77777777" w:rsidR="00E166F4" w:rsidRPr="00E166F4" w:rsidRDefault="00E166F4" w:rsidP="00E166F4">
            <w:pPr>
              <w:widowControl w:val="0"/>
              <w:spacing w:after="58"/>
              <w:rPr>
                <w:rFonts w:cs="Arial"/>
                <w:lang w:val="en-US"/>
              </w:rPr>
            </w:pPr>
            <w:r w:rsidRPr="00E166F4">
              <w:rPr>
                <w:rFonts w:cs="Arial"/>
                <w:lang w:val="en-US"/>
              </w:rPr>
              <w:t>E</w:t>
            </w:r>
          </w:p>
        </w:tc>
        <w:tc>
          <w:tcPr>
            <w:tcW w:w="1152" w:type="dxa"/>
          </w:tcPr>
          <w:p w14:paraId="3700B7DB" w14:textId="77777777" w:rsidR="00E166F4" w:rsidRPr="00E166F4" w:rsidRDefault="00E166F4" w:rsidP="00E166F4">
            <w:pPr>
              <w:widowControl w:val="0"/>
              <w:spacing w:after="58"/>
              <w:jc w:val="center"/>
              <w:rPr>
                <w:rFonts w:cs="Arial"/>
                <w:lang w:val="en-US"/>
              </w:rPr>
            </w:pPr>
            <w:r w:rsidRPr="00E166F4">
              <w:rPr>
                <w:rFonts w:cs="Arial"/>
                <w:lang w:val="en-US"/>
              </w:rPr>
              <w:t>√</w:t>
            </w:r>
          </w:p>
        </w:tc>
        <w:tc>
          <w:tcPr>
            <w:tcW w:w="1008" w:type="dxa"/>
          </w:tcPr>
          <w:p w14:paraId="319A0D39" w14:textId="77777777" w:rsidR="00E166F4" w:rsidRPr="00E166F4" w:rsidRDefault="00E166F4" w:rsidP="00E166F4">
            <w:pPr>
              <w:widowControl w:val="0"/>
              <w:spacing w:after="58"/>
              <w:jc w:val="center"/>
              <w:rPr>
                <w:rFonts w:cs="Arial"/>
                <w:lang w:val="en-US"/>
              </w:rPr>
            </w:pPr>
          </w:p>
        </w:tc>
        <w:tc>
          <w:tcPr>
            <w:tcW w:w="1008" w:type="dxa"/>
          </w:tcPr>
          <w:p w14:paraId="7DFA142D" w14:textId="77777777" w:rsidR="00E166F4" w:rsidRPr="00E166F4" w:rsidRDefault="00E166F4" w:rsidP="00E166F4">
            <w:pPr>
              <w:widowControl w:val="0"/>
              <w:spacing w:after="58"/>
              <w:jc w:val="center"/>
              <w:rPr>
                <w:rFonts w:cs="Arial"/>
                <w:lang w:val="en-US"/>
              </w:rPr>
            </w:pPr>
            <w:r w:rsidRPr="00E166F4">
              <w:rPr>
                <w:rFonts w:cs="Arial"/>
                <w:lang w:val="en-US"/>
              </w:rPr>
              <w:t>√</w:t>
            </w:r>
          </w:p>
        </w:tc>
        <w:tc>
          <w:tcPr>
            <w:tcW w:w="1003" w:type="dxa"/>
          </w:tcPr>
          <w:p w14:paraId="7DE505B2" w14:textId="77777777" w:rsidR="00E166F4" w:rsidRPr="00E166F4" w:rsidRDefault="00E166F4" w:rsidP="00E166F4">
            <w:pPr>
              <w:widowControl w:val="0"/>
              <w:spacing w:after="58"/>
              <w:jc w:val="center"/>
              <w:rPr>
                <w:rFonts w:cs="Arial"/>
                <w:lang w:val="en-US"/>
              </w:rPr>
            </w:pPr>
          </w:p>
        </w:tc>
      </w:tr>
      <w:tr w:rsidR="00E166F4" w:rsidRPr="00E166F4" w14:paraId="093B66B7" w14:textId="77777777" w:rsidTr="00DC3606">
        <w:tc>
          <w:tcPr>
            <w:tcW w:w="5139" w:type="dxa"/>
            <w:shd w:val="clear" w:color="auto" w:fill="D9D9D9" w:themeFill="background1" w:themeFillShade="D9"/>
          </w:tcPr>
          <w:p w14:paraId="0148E5F0" w14:textId="77777777" w:rsidR="00E166F4" w:rsidRPr="00E166F4" w:rsidRDefault="00E166F4" w:rsidP="00E166F4">
            <w:pPr>
              <w:widowControl w:val="0"/>
              <w:spacing w:after="58"/>
              <w:rPr>
                <w:rFonts w:cs="Arial"/>
                <w:lang w:val="en-US"/>
              </w:rPr>
            </w:pPr>
          </w:p>
        </w:tc>
        <w:tc>
          <w:tcPr>
            <w:tcW w:w="613" w:type="dxa"/>
            <w:shd w:val="clear" w:color="auto" w:fill="D9D9D9" w:themeFill="background1" w:themeFillShade="D9"/>
          </w:tcPr>
          <w:p w14:paraId="64A9E2A1" w14:textId="77777777" w:rsidR="00E166F4" w:rsidRPr="00E166F4" w:rsidRDefault="00E166F4" w:rsidP="00E166F4">
            <w:pPr>
              <w:widowControl w:val="0"/>
              <w:spacing w:after="58"/>
              <w:rPr>
                <w:rFonts w:cs="Arial"/>
                <w:lang w:val="en-US"/>
              </w:rPr>
            </w:pPr>
          </w:p>
        </w:tc>
        <w:tc>
          <w:tcPr>
            <w:tcW w:w="1152" w:type="dxa"/>
            <w:shd w:val="clear" w:color="auto" w:fill="D9D9D9" w:themeFill="background1" w:themeFillShade="D9"/>
          </w:tcPr>
          <w:p w14:paraId="64682E67" w14:textId="77777777" w:rsidR="00E166F4" w:rsidRPr="00E166F4" w:rsidRDefault="00E166F4" w:rsidP="00E166F4">
            <w:pPr>
              <w:widowControl w:val="0"/>
              <w:spacing w:after="58"/>
              <w:jc w:val="center"/>
              <w:rPr>
                <w:rFonts w:cs="Arial"/>
                <w:lang w:val="en-US"/>
              </w:rPr>
            </w:pPr>
          </w:p>
        </w:tc>
        <w:tc>
          <w:tcPr>
            <w:tcW w:w="1008" w:type="dxa"/>
            <w:shd w:val="clear" w:color="auto" w:fill="D9D9D9" w:themeFill="background1" w:themeFillShade="D9"/>
          </w:tcPr>
          <w:p w14:paraId="0BC90AA6" w14:textId="77777777" w:rsidR="00E166F4" w:rsidRPr="00E166F4" w:rsidRDefault="00E166F4" w:rsidP="00E166F4">
            <w:pPr>
              <w:widowControl w:val="0"/>
              <w:spacing w:after="58"/>
              <w:jc w:val="center"/>
              <w:rPr>
                <w:rFonts w:cs="Arial"/>
                <w:lang w:val="en-US"/>
              </w:rPr>
            </w:pPr>
          </w:p>
        </w:tc>
        <w:tc>
          <w:tcPr>
            <w:tcW w:w="1008" w:type="dxa"/>
            <w:shd w:val="clear" w:color="auto" w:fill="D9D9D9" w:themeFill="background1" w:themeFillShade="D9"/>
          </w:tcPr>
          <w:p w14:paraId="3AAA44FE" w14:textId="77777777" w:rsidR="00E166F4" w:rsidRPr="00E166F4" w:rsidRDefault="00E166F4" w:rsidP="00E166F4">
            <w:pPr>
              <w:widowControl w:val="0"/>
              <w:spacing w:after="58"/>
              <w:jc w:val="center"/>
              <w:rPr>
                <w:rFonts w:cs="Arial"/>
                <w:lang w:val="en-US"/>
              </w:rPr>
            </w:pPr>
          </w:p>
        </w:tc>
        <w:tc>
          <w:tcPr>
            <w:tcW w:w="1003" w:type="dxa"/>
            <w:shd w:val="clear" w:color="auto" w:fill="D9D9D9" w:themeFill="background1" w:themeFillShade="D9"/>
          </w:tcPr>
          <w:p w14:paraId="31259113" w14:textId="77777777" w:rsidR="00E166F4" w:rsidRPr="00E166F4" w:rsidRDefault="00E166F4" w:rsidP="00E166F4">
            <w:pPr>
              <w:widowControl w:val="0"/>
              <w:spacing w:after="58"/>
              <w:jc w:val="center"/>
              <w:rPr>
                <w:rFonts w:cs="Arial"/>
                <w:lang w:val="en-US"/>
              </w:rPr>
            </w:pPr>
          </w:p>
        </w:tc>
      </w:tr>
      <w:tr w:rsidR="00E166F4" w:rsidRPr="00E166F4" w14:paraId="79F7C61D" w14:textId="77777777" w:rsidTr="00DC3606">
        <w:tc>
          <w:tcPr>
            <w:tcW w:w="5139" w:type="dxa"/>
          </w:tcPr>
          <w:p w14:paraId="46E021AB" w14:textId="77777777" w:rsidR="00E166F4" w:rsidRPr="00E166F4" w:rsidRDefault="00E166F4" w:rsidP="00E166F4">
            <w:pPr>
              <w:widowControl w:val="0"/>
              <w:spacing w:after="58"/>
              <w:rPr>
                <w:rFonts w:cs="Arial"/>
                <w:b/>
                <w:u w:val="single"/>
                <w:lang w:val="en-US"/>
              </w:rPr>
            </w:pPr>
            <w:r w:rsidRPr="00E166F4">
              <w:rPr>
                <w:rFonts w:cs="Arial"/>
                <w:b/>
                <w:u w:val="single"/>
                <w:lang w:val="en-US"/>
              </w:rPr>
              <w:t>EQUALITY AND DIVERSITY</w:t>
            </w:r>
          </w:p>
          <w:p w14:paraId="1F7876E3" w14:textId="77777777" w:rsidR="00E166F4" w:rsidRPr="00E166F4" w:rsidRDefault="00E166F4" w:rsidP="00E166F4">
            <w:pPr>
              <w:widowControl w:val="0"/>
              <w:spacing w:after="58"/>
              <w:rPr>
                <w:rFonts w:cs="Arial"/>
                <w:lang w:val="en-US"/>
              </w:rPr>
            </w:pPr>
          </w:p>
        </w:tc>
        <w:tc>
          <w:tcPr>
            <w:tcW w:w="613" w:type="dxa"/>
          </w:tcPr>
          <w:p w14:paraId="6B75AD2B" w14:textId="77777777" w:rsidR="00E166F4" w:rsidRPr="00E166F4" w:rsidRDefault="00E166F4" w:rsidP="00E166F4">
            <w:pPr>
              <w:widowControl w:val="0"/>
              <w:spacing w:after="58"/>
              <w:rPr>
                <w:rFonts w:cs="Arial"/>
                <w:lang w:val="en-US"/>
              </w:rPr>
            </w:pPr>
          </w:p>
        </w:tc>
        <w:tc>
          <w:tcPr>
            <w:tcW w:w="1152" w:type="dxa"/>
          </w:tcPr>
          <w:p w14:paraId="1C812822" w14:textId="77777777" w:rsidR="00E166F4" w:rsidRPr="00E166F4" w:rsidRDefault="00E166F4" w:rsidP="00E166F4">
            <w:pPr>
              <w:widowControl w:val="0"/>
              <w:spacing w:after="58"/>
              <w:jc w:val="center"/>
              <w:rPr>
                <w:rFonts w:cs="Arial"/>
                <w:lang w:val="en-US"/>
              </w:rPr>
            </w:pPr>
          </w:p>
        </w:tc>
        <w:tc>
          <w:tcPr>
            <w:tcW w:w="1008" w:type="dxa"/>
          </w:tcPr>
          <w:p w14:paraId="21ED6E34" w14:textId="77777777" w:rsidR="00E166F4" w:rsidRPr="00E166F4" w:rsidRDefault="00E166F4" w:rsidP="00E166F4">
            <w:pPr>
              <w:widowControl w:val="0"/>
              <w:spacing w:after="58"/>
              <w:jc w:val="center"/>
              <w:rPr>
                <w:rFonts w:cs="Arial"/>
                <w:lang w:val="en-US"/>
              </w:rPr>
            </w:pPr>
          </w:p>
        </w:tc>
        <w:tc>
          <w:tcPr>
            <w:tcW w:w="1008" w:type="dxa"/>
          </w:tcPr>
          <w:p w14:paraId="2CA9902B" w14:textId="77777777" w:rsidR="00E166F4" w:rsidRPr="00E166F4" w:rsidRDefault="00E166F4" w:rsidP="00E166F4">
            <w:pPr>
              <w:widowControl w:val="0"/>
              <w:spacing w:after="58"/>
              <w:jc w:val="center"/>
              <w:rPr>
                <w:rFonts w:cs="Arial"/>
                <w:lang w:val="en-US"/>
              </w:rPr>
            </w:pPr>
          </w:p>
        </w:tc>
        <w:tc>
          <w:tcPr>
            <w:tcW w:w="1003" w:type="dxa"/>
          </w:tcPr>
          <w:p w14:paraId="000C7BD8" w14:textId="77777777" w:rsidR="00E166F4" w:rsidRPr="00E166F4" w:rsidRDefault="00E166F4" w:rsidP="00E166F4">
            <w:pPr>
              <w:widowControl w:val="0"/>
              <w:spacing w:after="58"/>
              <w:jc w:val="center"/>
              <w:rPr>
                <w:rFonts w:cs="Arial"/>
                <w:lang w:val="en-US"/>
              </w:rPr>
            </w:pPr>
          </w:p>
        </w:tc>
      </w:tr>
      <w:tr w:rsidR="00E166F4" w:rsidRPr="00E166F4" w14:paraId="07211ED5" w14:textId="77777777" w:rsidTr="00DC3606">
        <w:tc>
          <w:tcPr>
            <w:tcW w:w="5139" w:type="dxa"/>
          </w:tcPr>
          <w:p w14:paraId="31782CAA" w14:textId="77777777" w:rsidR="00E166F4" w:rsidRPr="00E166F4" w:rsidRDefault="00E166F4" w:rsidP="00E166F4">
            <w:pPr>
              <w:widowControl w:val="0"/>
              <w:spacing w:after="58"/>
              <w:rPr>
                <w:rFonts w:cs="Arial"/>
                <w:sz w:val="22"/>
                <w:szCs w:val="22"/>
                <w:lang w:val="en-US"/>
              </w:rPr>
            </w:pPr>
            <w:r w:rsidRPr="00E166F4">
              <w:rPr>
                <w:rFonts w:cs="Arial"/>
                <w:sz w:val="22"/>
                <w:szCs w:val="22"/>
                <w:lang w:val="en-US"/>
              </w:rPr>
              <w:t>An understanding of and commitment to all aspects of equality and diversity.</w:t>
            </w:r>
          </w:p>
        </w:tc>
        <w:tc>
          <w:tcPr>
            <w:tcW w:w="613" w:type="dxa"/>
          </w:tcPr>
          <w:p w14:paraId="6A564D0C" w14:textId="77777777" w:rsidR="00E166F4" w:rsidRPr="00E166F4" w:rsidRDefault="00E166F4" w:rsidP="00E166F4">
            <w:pPr>
              <w:widowControl w:val="0"/>
              <w:spacing w:after="58"/>
              <w:rPr>
                <w:rFonts w:cs="Arial"/>
                <w:lang w:val="en-US"/>
              </w:rPr>
            </w:pPr>
            <w:r w:rsidRPr="00E166F4">
              <w:rPr>
                <w:rFonts w:cs="Arial"/>
                <w:lang w:val="en-US"/>
              </w:rPr>
              <w:t>E</w:t>
            </w:r>
          </w:p>
        </w:tc>
        <w:tc>
          <w:tcPr>
            <w:tcW w:w="1152" w:type="dxa"/>
          </w:tcPr>
          <w:p w14:paraId="0BD6B6A8" w14:textId="77777777" w:rsidR="00E166F4" w:rsidRPr="00E166F4" w:rsidRDefault="00E166F4" w:rsidP="00E166F4">
            <w:pPr>
              <w:widowControl w:val="0"/>
              <w:spacing w:after="58"/>
              <w:jc w:val="center"/>
              <w:rPr>
                <w:rFonts w:cs="Arial"/>
                <w:lang w:val="en-US"/>
              </w:rPr>
            </w:pPr>
            <w:r w:rsidRPr="00E166F4">
              <w:rPr>
                <w:rFonts w:cs="Arial"/>
                <w:lang w:val="en-US"/>
              </w:rPr>
              <w:t>√</w:t>
            </w:r>
          </w:p>
        </w:tc>
        <w:tc>
          <w:tcPr>
            <w:tcW w:w="1008" w:type="dxa"/>
          </w:tcPr>
          <w:p w14:paraId="4729F0B8" w14:textId="77777777" w:rsidR="00E166F4" w:rsidRPr="00E166F4" w:rsidRDefault="00E166F4" w:rsidP="00E166F4">
            <w:pPr>
              <w:widowControl w:val="0"/>
              <w:spacing w:after="58"/>
              <w:jc w:val="center"/>
              <w:rPr>
                <w:rFonts w:cs="Arial"/>
                <w:lang w:val="en-US"/>
              </w:rPr>
            </w:pPr>
          </w:p>
        </w:tc>
        <w:tc>
          <w:tcPr>
            <w:tcW w:w="1008" w:type="dxa"/>
          </w:tcPr>
          <w:p w14:paraId="2F04AAB2" w14:textId="77777777" w:rsidR="00E166F4" w:rsidRPr="00E166F4" w:rsidRDefault="00E166F4" w:rsidP="00E166F4">
            <w:pPr>
              <w:widowControl w:val="0"/>
              <w:spacing w:after="58"/>
              <w:jc w:val="center"/>
              <w:rPr>
                <w:rFonts w:cs="Arial"/>
                <w:lang w:val="en-US"/>
              </w:rPr>
            </w:pPr>
            <w:r w:rsidRPr="00E166F4">
              <w:rPr>
                <w:rFonts w:cs="Arial"/>
                <w:lang w:val="en-US"/>
              </w:rPr>
              <w:t>√</w:t>
            </w:r>
          </w:p>
        </w:tc>
        <w:tc>
          <w:tcPr>
            <w:tcW w:w="1003" w:type="dxa"/>
          </w:tcPr>
          <w:p w14:paraId="61153F0F" w14:textId="77777777" w:rsidR="00E166F4" w:rsidRPr="00E166F4" w:rsidRDefault="00E166F4" w:rsidP="00E166F4">
            <w:pPr>
              <w:widowControl w:val="0"/>
              <w:spacing w:after="58"/>
              <w:jc w:val="center"/>
              <w:rPr>
                <w:rFonts w:cs="Arial"/>
                <w:lang w:val="en-US"/>
              </w:rPr>
            </w:pPr>
          </w:p>
        </w:tc>
      </w:tr>
    </w:tbl>
    <w:p w14:paraId="1CA898F0" w14:textId="77777777" w:rsidR="00E166F4" w:rsidRPr="00E166F4" w:rsidRDefault="00E166F4" w:rsidP="00E166F4">
      <w:pPr>
        <w:rPr>
          <w:rFonts w:cs="Arial"/>
          <w:lang w:val="en-US"/>
        </w:rPr>
      </w:pPr>
    </w:p>
    <w:p w14:paraId="0AFFF493" w14:textId="77777777" w:rsidR="00E166F4" w:rsidRPr="00E166F4" w:rsidRDefault="00E166F4" w:rsidP="00E166F4">
      <w:pPr>
        <w:rPr>
          <w:lang w:val="en-US"/>
        </w:rPr>
      </w:pPr>
    </w:p>
    <w:p w14:paraId="18566686" w14:textId="77777777" w:rsidR="00E166F4" w:rsidRPr="00E166F4" w:rsidRDefault="00E166F4" w:rsidP="00E166F4">
      <w:pPr>
        <w:rPr>
          <w:rFonts w:cs="Arial"/>
          <w:b/>
          <w:bCs/>
          <w:sz w:val="24"/>
          <w:szCs w:val="24"/>
          <w:lang w:val="en-US"/>
        </w:rPr>
      </w:pPr>
    </w:p>
    <w:p w14:paraId="3D7FC85A" w14:textId="77777777" w:rsidR="008C3F55" w:rsidRDefault="008C3F55"/>
    <w:sectPr w:rsidR="008C3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D9A"/>
    <w:multiLevelType w:val="multilevel"/>
    <w:tmpl w:val="ECD4007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200DE8"/>
    <w:multiLevelType w:val="hybridMultilevel"/>
    <w:tmpl w:val="D8ACF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A02E7"/>
    <w:multiLevelType w:val="multilevel"/>
    <w:tmpl w:val="3146C02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8B3027"/>
    <w:multiLevelType w:val="multilevel"/>
    <w:tmpl w:val="0A629D1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64F4A79"/>
    <w:multiLevelType w:val="multilevel"/>
    <w:tmpl w:val="D0D870AA"/>
    <w:lvl w:ilvl="0">
      <w:start w:val="1"/>
      <w:numFmt w:val="decimal"/>
      <w:lvlText w:val="%1"/>
      <w:lvlJc w:val="left"/>
      <w:pPr>
        <w:ind w:left="720" w:hanging="360"/>
      </w:pPr>
      <w:rPr>
        <w:rFonts w:hint="default"/>
        <w:b w:val="0"/>
      </w:rPr>
    </w:lvl>
    <w:lvl w:ilvl="1">
      <w:start w:val="1"/>
      <w:numFmt w:val="bullet"/>
      <w:lvlText w:val=""/>
      <w:lvlJc w:val="left"/>
      <w:pPr>
        <w:ind w:left="720" w:hanging="360"/>
      </w:pPr>
      <w:rPr>
        <w:rFonts w:ascii="Symbol" w:hAnsi="Symbol"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635A3D22"/>
    <w:multiLevelType w:val="multilevel"/>
    <w:tmpl w:val="F5FA2DD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1977431"/>
    <w:multiLevelType w:val="multilevel"/>
    <w:tmpl w:val="56E279C8"/>
    <w:lvl w:ilvl="0">
      <w:start w:val="1"/>
      <w:numFmt w:val="decimal"/>
      <w:lvlText w:val="%1"/>
      <w:lvlJc w:val="left"/>
      <w:pPr>
        <w:ind w:left="720" w:hanging="360"/>
      </w:pPr>
      <w:rPr>
        <w:rFonts w:hint="default"/>
        <w:b w:val="0"/>
      </w:rPr>
    </w:lvl>
    <w:lvl w:ilv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
  </w:num>
  <w:num w:numId="2">
    <w:abstractNumId w:val="6"/>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25E"/>
    <w:rsid w:val="000A1750"/>
    <w:rsid w:val="000C004D"/>
    <w:rsid w:val="000D3C8B"/>
    <w:rsid w:val="00104DD7"/>
    <w:rsid w:val="00110E18"/>
    <w:rsid w:val="001E1CC5"/>
    <w:rsid w:val="002F425E"/>
    <w:rsid w:val="00482289"/>
    <w:rsid w:val="004D0E2A"/>
    <w:rsid w:val="00572970"/>
    <w:rsid w:val="005815E0"/>
    <w:rsid w:val="005841C1"/>
    <w:rsid w:val="005D5D68"/>
    <w:rsid w:val="00623FF1"/>
    <w:rsid w:val="007B5DBC"/>
    <w:rsid w:val="007E2ACD"/>
    <w:rsid w:val="008C3F55"/>
    <w:rsid w:val="008E2497"/>
    <w:rsid w:val="008F2BCC"/>
    <w:rsid w:val="009F560D"/>
    <w:rsid w:val="00A16A4B"/>
    <w:rsid w:val="00A548D9"/>
    <w:rsid w:val="00A55FD9"/>
    <w:rsid w:val="00A612AC"/>
    <w:rsid w:val="00A83337"/>
    <w:rsid w:val="00AF3AF1"/>
    <w:rsid w:val="00AF7153"/>
    <w:rsid w:val="00C10608"/>
    <w:rsid w:val="00CE525D"/>
    <w:rsid w:val="00D11784"/>
    <w:rsid w:val="00D3066E"/>
    <w:rsid w:val="00DC7630"/>
    <w:rsid w:val="00DD7BBA"/>
    <w:rsid w:val="00E166F4"/>
    <w:rsid w:val="00E43D28"/>
    <w:rsid w:val="00E47753"/>
    <w:rsid w:val="00EA464F"/>
    <w:rsid w:val="00F32EEF"/>
    <w:rsid w:val="00FB1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10B2F"/>
  <w15:docId w15:val="{E7DE4A3F-A74D-46B0-B1D8-1768C212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25E"/>
    <w:pPr>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2F425E"/>
    <w:pPr>
      <w:keepNext/>
      <w:outlineLvl w:val="0"/>
    </w:pPr>
    <w:rPr>
      <w:rFonts w:ascii="Times New Roman" w:hAnsi="Times New Roman"/>
      <w:b/>
      <w:bCs/>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425E"/>
    <w:rPr>
      <w:rFonts w:ascii="Times New Roman" w:eastAsia="Times New Roman" w:hAnsi="Times New Roman" w:cs="Times New Roman"/>
      <w:b/>
      <w:bCs/>
      <w:sz w:val="32"/>
      <w:szCs w:val="24"/>
    </w:rPr>
  </w:style>
  <w:style w:type="paragraph" w:styleId="BodyTextIndent2">
    <w:name w:val="Body Text Indent 2"/>
    <w:basedOn w:val="Normal"/>
    <w:link w:val="BodyTextIndent2Char"/>
    <w:rsid w:val="002F425E"/>
    <w:pPr>
      <w:spacing w:after="120" w:line="480" w:lineRule="auto"/>
      <w:ind w:left="283"/>
    </w:pPr>
  </w:style>
  <w:style w:type="character" w:customStyle="1" w:styleId="BodyTextIndent2Char">
    <w:name w:val="Body Text Indent 2 Char"/>
    <w:basedOn w:val="DefaultParagraphFont"/>
    <w:link w:val="BodyTextIndent2"/>
    <w:rsid w:val="002F425E"/>
    <w:rPr>
      <w:rFonts w:ascii="Arial" w:eastAsia="Times New Roman" w:hAnsi="Arial" w:cs="Times New Roman"/>
      <w:sz w:val="20"/>
      <w:szCs w:val="20"/>
      <w:lang w:eastAsia="en-GB"/>
    </w:rPr>
  </w:style>
  <w:style w:type="paragraph" w:styleId="ListParagraph">
    <w:name w:val="List Paragraph"/>
    <w:basedOn w:val="Normal"/>
    <w:uiPriority w:val="34"/>
    <w:qFormat/>
    <w:rsid w:val="002F425E"/>
    <w:pPr>
      <w:ind w:left="720"/>
    </w:pPr>
  </w:style>
  <w:style w:type="paragraph" w:styleId="BalloonText">
    <w:name w:val="Balloon Text"/>
    <w:basedOn w:val="Normal"/>
    <w:link w:val="BalloonTextChar"/>
    <w:uiPriority w:val="99"/>
    <w:semiHidden/>
    <w:unhideWhenUsed/>
    <w:rsid w:val="002F425E"/>
    <w:rPr>
      <w:rFonts w:ascii="Tahoma" w:hAnsi="Tahoma" w:cs="Tahoma"/>
      <w:sz w:val="16"/>
      <w:szCs w:val="16"/>
    </w:rPr>
  </w:style>
  <w:style w:type="character" w:customStyle="1" w:styleId="BalloonTextChar">
    <w:name w:val="Balloon Text Char"/>
    <w:basedOn w:val="DefaultParagraphFont"/>
    <w:link w:val="BalloonText"/>
    <w:uiPriority w:val="99"/>
    <w:semiHidden/>
    <w:rsid w:val="002F425E"/>
    <w:rPr>
      <w:rFonts w:ascii="Tahoma" w:eastAsia="Times New Roman" w:hAnsi="Tahoma" w:cs="Tahoma"/>
      <w:sz w:val="16"/>
      <w:szCs w:val="16"/>
      <w:lang w:eastAsia="en-GB"/>
    </w:rPr>
  </w:style>
  <w:style w:type="paragraph" w:styleId="NoSpacing">
    <w:name w:val="No Spacing"/>
    <w:uiPriority w:val="1"/>
    <w:qFormat/>
    <w:rsid w:val="00572970"/>
    <w:pPr>
      <w:spacing w:after="0" w:line="240" w:lineRule="auto"/>
    </w:pPr>
    <w:rPr>
      <w:rFonts w:ascii="Arial" w:eastAsia="Times New Roman" w:hAnsi="Arial" w:cs="Times New Roman"/>
      <w:sz w:val="20"/>
      <w:szCs w:val="20"/>
      <w:lang w:eastAsia="en-GB"/>
    </w:rPr>
  </w:style>
  <w:style w:type="paragraph" w:styleId="BodyText">
    <w:name w:val="Body Text"/>
    <w:basedOn w:val="Normal"/>
    <w:link w:val="BodyTextChar"/>
    <w:uiPriority w:val="99"/>
    <w:semiHidden/>
    <w:unhideWhenUsed/>
    <w:rsid w:val="00D11784"/>
    <w:pPr>
      <w:spacing w:after="120"/>
    </w:pPr>
  </w:style>
  <w:style w:type="character" w:customStyle="1" w:styleId="BodyTextChar">
    <w:name w:val="Body Text Char"/>
    <w:basedOn w:val="DefaultParagraphFont"/>
    <w:link w:val="BodyText"/>
    <w:uiPriority w:val="99"/>
    <w:semiHidden/>
    <w:rsid w:val="00D11784"/>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3185C6B86AC24D922BBF4A4C531BBD" ma:contentTypeVersion="0" ma:contentTypeDescription="Create a new document." ma:contentTypeScope="" ma:versionID="1b4d89f5c017f16a3d8e966ba9690cc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B43991-EF2D-47EA-94A0-9DF8EE81D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374ED6-7F8B-445F-ADAC-7B3992508CCE}">
  <ds:schemaRefs>
    <ds:schemaRef ds:uri="http://schemas.microsoft.com/sharepoint/v3/contenttype/forms"/>
  </ds:schemaRefs>
</ds:datastoreItem>
</file>

<file path=customXml/itemProps3.xml><?xml version="1.0" encoding="utf-8"?>
<ds:datastoreItem xmlns:ds="http://schemas.openxmlformats.org/officeDocument/2006/customXml" ds:itemID="{B580661F-82A0-4666-B4AE-93282DB11E06}">
  <ds:schemaRefs>
    <ds:schemaRef ds:uri="http://schemas.microsoft.com/office/2006/metadata/properties"/>
    <ds:schemaRef ds:uri="http://schemas.microsoft.com/office/infopath/2007/PartnerControl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1292</Words>
  <Characters>7371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Barking &amp; Dagenham College</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Aries, Alexandra</dc:creator>
  <cp:lastModifiedBy>Holland, Matt</cp:lastModifiedBy>
  <cp:revision>2</cp:revision>
  <dcterms:created xsi:type="dcterms:W3CDTF">2019-09-09T14:41:00Z</dcterms:created>
  <dcterms:modified xsi:type="dcterms:W3CDTF">2019-09-09T14:41:00Z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0x010100603185C6B86AC24D922BBF4A4C531BBD</vt:lpwstr>
  </property>
</Properties>
</file>