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1FAE" w14:textId="59A25FC4" w:rsidR="00C61BD3" w:rsidRDefault="00C61BD3" w:rsidP="00C61BD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EDB1D6" wp14:editId="0B292003">
            <wp:simplePos x="0" y="0"/>
            <wp:positionH relativeFrom="margin">
              <wp:posOffset>3552825</wp:posOffset>
            </wp:positionH>
            <wp:positionV relativeFrom="paragraph">
              <wp:posOffset>-382270</wp:posOffset>
            </wp:positionV>
            <wp:extent cx="2933700" cy="800100"/>
            <wp:effectExtent l="0" t="0" r="0" b="0"/>
            <wp:wrapNone/>
            <wp:docPr id="3" name="Picture 3" descr="Halesowe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esowen Colleg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3932E" w14:textId="685D2D5E" w:rsidR="001F6AE1" w:rsidRDefault="00B60C22" w:rsidP="00C61BD3">
      <w:pPr>
        <w:rPr>
          <w:b/>
          <w:bCs/>
        </w:rPr>
      </w:pPr>
      <w:r w:rsidRPr="23898708">
        <w:rPr>
          <w:b/>
          <w:bCs/>
        </w:rPr>
        <w:t xml:space="preserve">Person Specification - </w:t>
      </w:r>
      <w:r w:rsidR="17E6A72F" w:rsidRPr="23898708">
        <w:rPr>
          <w:b/>
          <w:bCs/>
        </w:rPr>
        <w:t>Lecturer in</w:t>
      </w:r>
      <w:r w:rsidR="001F6AE1" w:rsidRPr="23898708">
        <w:rPr>
          <w:b/>
          <w:bCs/>
        </w:rPr>
        <w:t xml:space="preserve"> </w:t>
      </w:r>
      <w:r w:rsidR="00225DD2">
        <w:rPr>
          <w:b/>
          <w:bCs/>
        </w:rPr>
        <w:t>Law</w:t>
      </w:r>
      <w:r w:rsidR="001F6AE1" w:rsidRPr="23898708">
        <w:rPr>
          <w:b/>
          <w:bCs/>
        </w:rPr>
        <w:t xml:space="preserve"> (0</w:t>
      </w:r>
      <w:r w:rsidR="007D5542">
        <w:rPr>
          <w:b/>
          <w:bCs/>
        </w:rPr>
        <w:t>.5</w:t>
      </w:r>
      <w:r w:rsidR="001F6AE1" w:rsidRPr="23898708">
        <w:rPr>
          <w:b/>
          <w:bCs/>
        </w:rPr>
        <w:t>)</w:t>
      </w:r>
    </w:p>
    <w:p w14:paraId="5CF88857" w14:textId="0E28189F" w:rsidR="000D270C" w:rsidRDefault="000D270C" w:rsidP="00F97409">
      <w:pPr>
        <w:jc w:val="center"/>
        <w:rPr>
          <w:b/>
          <w:bCs/>
        </w:rPr>
      </w:pPr>
    </w:p>
    <w:p w14:paraId="5DAB6C7B" w14:textId="38B3E670" w:rsidR="00C97449" w:rsidRDefault="00C97449" w:rsidP="00A26A5F">
      <w:pPr>
        <w:ind w:left="720"/>
        <w:jc w:val="center"/>
        <w:rPr>
          <w:b/>
        </w:rPr>
      </w:pPr>
    </w:p>
    <w:p w14:paraId="642F489B" w14:textId="7CF24F06" w:rsidR="000D270C" w:rsidRDefault="006C01B9" w:rsidP="00091A23">
      <w:pPr>
        <w:spacing w:line="276" w:lineRule="auto"/>
        <w:ind w:left="-142" w:right="-612"/>
      </w:pPr>
      <w:r>
        <w:t>We are seeking to appoint a</w:t>
      </w:r>
      <w:r w:rsidR="00B60C22">
        <w:t xml:space="preserve">n enthusiastic </w:t>
      </w:r>
      <w:r w:rsidR="007D5542">
        <w:t>and reflect</w:t>
      </w:r>
      <w:r w:rsidR="00132D47">
        <w:t>ive</w:t>
      </w:r>
      <w:r w:rsidR="00F84921">
        <w:t>,</w:t>
      </w:r>
      <w:r w:rsidR="007D5542">
        <w:t xml:space="preserve"> </w:t>
      </w:r>
      <w:r w:rsidR="00B60C22">
        <w:t xml:space="preserve">qualified </w:t>
      </w:r>
      <w:r>
        <w:t xml:space="preserve">teacher </w:t>
      </w:r>
      <w:r w:rsidR="007D5542">
        <w:t>of</w:t>
      </w:r>
      <w:r w:rsidR="000D270C">
        <w:t xml:space="preserve"> </w:t>
      </w:r>
      <w:r w:rsidR="00225DD2">
        <w:t>Law</w:t>
      </w:r>
      <w:r w:rsidR="001F6AE1">
        <w:t xml:space="preserve"> </w:t>
      </w:r>
      <w:r w:rsidR="00B60C22">
        <w:t>as part of the A</w:t>
      </w:r>
      <w:r w:rsidR="001F6AE1">
        <w:t>’</w:t>
      </w:r>
      <w:r w:rsidR="00B60C22">
        <w:t xml:space="preserve"> Level curriculum</w:t>
      </w:r>
      <w:r w:rsidR="000D270C">
        <w:t>.</w:t>
      </w:r>
      <w:r w:rsidR="00B60C22">
        <w:t xml:space="preserve"> The successful candidate will </w:t>
      </w:r>
      <w:r w:rsidR="007D5542">
        <w:t>have</w:t>
      </w:r>
      <w:r w:rsidR="007D5542">
        <w:t xml:space="preserve"> access to a range of high-quality resources</w:t>
      </w:r>
      <w:r w:rsidR="007D5542">
        <w:t xml:space="preserve"> and be expected to contribute </w:t>
      </w:r>
      <w:r w:rsidR="00B60C22">
        <w:t>to an experienced team of well qualified and dedicated staff within the Humanities D</w:t>
      </w:r>
      <w:r w:rsidR="00193B11">
        <w:t>ivision</w:t>
      </w:r>
      <w:r w:rsidR="00B60C22">
        <w:t xml:space="preserve">. </w:t>
      </w:r>
      <w:r w:rsidR="00225DD2">
        <w:t xml:space="preserve">Law provision within the college </w:t>
      </w:r>
      <w:r w:rsidR="00C61BD3">
        <w:t xml:space="preserve">at level 3 </w:t>
      </w:r>
      <w:r w:rsidR="00225DD2">
        <w:t xml:space="preserve">includes AS/A’ Level, BTEC Applied Law level 3 Certificate/Extended Certificate and a Law module on the Access to HE </w:t>
      </w:r>
      <w:proofErr w:type="gramStart"/>
      <w:r w:rsidR="00225DD2">
        <w:t>course</w:t>
      </w:r>
      <w:proofErr w:type="gramEnd"/>
      <w:r w:rsidR="00225DD2">
        <w:t>.</w:t>
      </w:r>
    </w:p>
    <w:p w14:paraId="1D89B72A" w14:textId="77777777" w:rsidR="000D270C" w:rsidRDefault="000D270C" w:rsidP="009863E4">
      <w:pPr>
        <w:ind w:left="-142" w:right="-612"/>
      </w:pPr>
    </w:p>
    <w:p w14:paraId="10361357" w14:textId="14B82690" w:rsidR="006C01B9" w:rsidRPr="009863E4" w:rsidRDefault="00F646AE" w:rsidP="00091A23">
      <w:pPr>
        <w:spacing w:line="276" w:lineRule="auto"/>
        <w:ind w:left="-142" w:right="-612"/>
      </w:pPr>
      <w:r>
        <w:t xml:space="preserve">In addition to </w:t>
      </w:r>
      <w:r w:rsidR="00225DD2">
        <w:t>Law</w:t>
      </w:r>
      <w:r>
        <w:t>, o</w:t>
      </w:r>
      <w:r w:rsidR="00193B11">
        <w:t>pportunities to deliver on other programmes within Humanities and across the college may be possible.</w:t>
      </w:r>
      <w:r w:rsidR="00EB189F">
        <w:t xml:space="preserve"> In certain circumstances and dependent upon your skills and experience</w:t>
      </w:r>
      <w:r w:rsidR="007D5542">
        <w:t xml:space="preserve"> within the delivery of other subjects</w:t>
      </w:r>
      <w:r w:rsidR="00EB189F">
        <w:t>, the position could be extended</w:t>
      </w:r>
      <w:r w:rsidR="007D5542">
        <w:t xml:space="preserve"> to a larger fraction.</w:t>
      </w:r>
    </w:p>
    <w:p w14:paraId="163EE954" w14:textId="77777777" w:rsidR="006C01B9" w:rsidRPr="009863E4" w:rsidRDefault="006C01B9" w:rsidP="00091A23">
      <w:pPr>
        <w:spacing w:line="276" w:lineRule="auto"/>
        <w:ind w:right="-612"/>
      </w:pPr>
    </w:p>
    <w:p w14:paraId="3D9D651A" w14:textId="6E511F97" w:rsidR="00274CA1" w:rsidRPr="009863E4" w:rsidRDefault="00FA4094" w:rsidP="007D5542">
      <w:pPr>
        <w:spacing w:line="276" w:lineRule="auto"/>
        <w:ind w:left="-142" w:right="-612"/>
        <w:rPr>
          <w:rFonts w:eastAsia="Arial"/>
        </w:rPr>
      </w:pPr>
      <w:r w:rsidRPr="23898708">
        <w:rPr>
          <w:rFonts w:eastAsia="Arial"/>
        </w:rPr>
        <w:t xml:space="preserve">You </w:t>
      </w:r>
      <w:r w:rsidR="00C95AFB" w:rsidRPr="23898708">
        <w:rPr>
          <w:rFonts w:eastAsia="Arial"/>
        </w:rPr>
        <w:t xml:space="preserve">are </w:t>
      </w:r>
      <w:r w:rsidRPr="23898708">
        <w:rPr>
          <w:rFonts w:eastAsia="Arial"/>
        </w:rPr>
        <w:t xml:space="preserve">expected to </w:t>
      </w:r>
      <w:r w:rsidR="001F6AE1" w:rsidRPr="23898708">
        <w:rPr>
          <w:rFonts w:eastAsia="Arial"/>
        </w:rPr>
        <w:t xml:space="preserve">be a student-centred teacher with a good level of organisation, </w:t>
      </w:r>
      <w:r w:rsidR="00274CA1" w:rsidRPr="23898708">
        <w:rPr>
          <w:rFonts w:eastAsia="Arial"/>
        </w:rPr>
        <w:t xml:space="preserve">excellent classroom management skills and a strong academic background in </w:t>
      </w:r>
      <w:r w:rsidR="00225DD2">
        <w:rPr>
          <w:rFonts w:eastAsia="Arial"/>
        </w:rPr>
        <w:t xml:space="preserve">Law </w:t>
      </w:r>
      <w:r w:rsidR="00274CA1" w:rsidRPr="23898708">
        <w:rPr>
          <w:rFonts w:eastAsia="Arial"/>
        </w:rPr>
        <w:t xml:space="preserve">or a </w:t>
      </w:r>
      <w:r w:rsidR="00225DD2">
        <w:rPr>
          <w:rFonts w:eastAsia="Arial"/>
        </w:rPr>
        <w:t xml:space="preserve">very </w:t>
      </w:r>
      <w:r w:rsidR="00274CA1" w:rsidRPr="23898708">
        <w:rPr>
          <w:rFonts w:eastAsia="Arial"/>
        </w:rPr>
        <w:t>closely allied subject. You will be responsible for the delivery of the course and would ideally be able to demonstrate previous</w:t>
      </w:r>
      <w:r w:rsidRPr="23898708">
        <w:rPr>
          <w:rFonts w:eastAsia="Arial"/>
        </w:rPr>
        <w:t xml:space="preserve"> high levels of student achievement at</w:t>
      </w:r>
      <w:r w:rsidR="00274CA1" w:rsidRPr="23898708">
        <w:rPr>
          <w:rFonts w:eastAsia="Arial"/>
        </w:rPr>
        <w:t xml:space="preserve"> </w:t>
      </w:r>
      <w:r w:rsidR="00225DD2">
        <w:rPr>
          <w:rFonts w:eastAsia="Arial"/>
        </w:rPr>
        <w:t>level 3</w:t>
      </w:r>
      <w:r w:rsidR="00274CA1" w:rsidRPr="23898708">
        <w:rPr>
          <w:rFonts w:eastAsia="Arial"/>
        </w:rPr>
        <w:t>.</w:t>
      </w:r>
      <w:r w:rsidR="00193B11" w:rsidRPr="23898708">
        <w:rPr>
          <w:rFonts w:eastAsia="Arial"/>
        </w:rPr>
        <w:t xml:space="preserve"> You will have a keen interest in, and awareness of contemporary issues, and be able to engage students in the application of these ideas within the </w:t>
      </w:r>
      <w:r w:rsidR="00225DD2">
        <w:rPr>
          <w:rFonts w:eastAsia="Arial"/>
        </w:rPr>
        <w:t>Law</w:t>
      </w:r>
      <w:r w:rsidR="00193B11" w:rsidRPr="23898708">
        <w:rPr>
          <w:rFonts w:eastAsia="Arial"/>
        </w:rPr>
        <w:t xml:space="preserve"> curriculum</w:t>
      </w:r>
      <w:r w:rsidR="3C2752FB" w:rsidRPr="23898708">
        <w:rPr>
          <w:rFonts w:eastAsia="Arial"/>
          <w:color w:val="000000" w:themeColor="text1"/>
          <w:sz w:val="24"/>
          <w:szCs w:val="24"/>
        </w:rPr>
        <w:t xml:space="preserve">. </w:t>
      </w:r>
      <w:r w:rsidR="00193B11" w:rsidRPr="23898708">
        <w:rPr>
          <w:rFonts w:eastAsia="Arial"/>
        </w:rPr>
        <w:t>Your enthusiasm should extend to extra-curricular activities such as organising/taking part in visits and encouraging a wider enrichment experience for your students</w:t>
      </w:r>
      <w:r w:rsidR="00EB189F">
        <w:rPr>
          <w:rFonts w:eastAsia="Arial"/>
        </w:rPr>
        <w:t>.</w:t>
      </w:r>
      <w:r w:rsidR="00225DD2">
        <w:rPr>
          <w:rFonts w:eastAsia="Arial"/>
        </w:rPr>
        <w:t xml:space="preserve"> This post could be suitable for newly qualified teachers or trainees with a legal background.</w:t>
      </w:r>
    </w:p>
    <w:p w14:paraId="3BD617BA" w14:textId="7590586E" w:rsidR="00FA4094" w:rsidRDefault="00FA4094" w:rsidP="00274CA1">
      <w:pPr>
        <w:ind w:left="720"/>
      </w:pPr>
      <w:r w:rsidRPr="00C21494">
        <w:t xml:space="preserve">   </w:t>
      </w:r>
    </w:p>
    <w:tbl>
      <w:tblPr>
        <w:tblW w:w="101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545"/>
        <w:gridCol w:w="1650"/>
        <w:gridCol w:w="2025"/>
      </w:tblGrid>
      <w:tr w:rsidR="00C97449" w:rsidRPr="000B193F" w14:paraId="7ED6B6FE" w14:textId="77777777" w:rsidTr="3C2752FB">
        <w:trPr>
          <w:trHeight w:val="664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4AE00" w14:textId="77777777" w:rsidR="00C97449" w:rsidRPr="000B193F" w:rsidRDefault="00C97449" w:rsidP="00154758">
            <w:pPr>
              <w:spacing w:before="120"/>
              <w:rPr>
                <w:b/>
              </w:rPr>
            </w:pPr>
            <w:r w:rsidRPr="000B193F">
              <w:rPr>
                <w:b/>
              </w:rPr>
              <w:t>CRITERIA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BB9F7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ESSENTIAL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CC1B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DESIRABLE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4FA7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METHOD OF ASSESSMENT</w:t>
            </w:r>
          </w:p>
        </w:tc>
      </w:tr>
      <w:tr w:rsidR="00C97449" w:rsidRPr="000B193F" w14:paraId="33A4AA68" w14:textId="77777777" w:rsidTr="3C2752FB">
        <w:trPr>
          <w:trHeight w:val="419"/>
        </w:trPr>
        <w:tc>
          <w:tcPr>
            <w:tcW w:w="10149" w:type="dxa"/>
            <w:gridSpan w:val="4"/>
            <w:shd w:val="clear" w:color="auto" w:fill="E0E0E0"/>
            <w:vAlign w:val="center"/>
          </w:tcPr>
          <w:p w14:paraId="1B7984B4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>Qualifications:</w:t>
            </w:r>
          </w:p>
        </w:tc>
      </w:tr>
      <w:tr w:rsidR="00C97449" w:rsidRPr="000B193F" w14:paraId="2D8B5E70" w14:textId="77777777" w:rsidTr="3C2752FB">
        <w:trPr>
          <w:trHeight w:val="539"/>
        </w:trPr>
        <w:tc>
          <w:tcPr>
            <w:tcW w:w="4929" w:type="dxa"/>
            <w:shd w:val="clear" w:color="auto" w:fill="auto"/>
            <w:vAlign w:val="center"/>
          </w:tcPr>
          <w:p w14:paraId="799C6EE9" w14:textId="77777777" w:rsidR="00C97449" w:rsidRPr="000B193F" w:rsidRDefault="00C97449" w:rsidP="00154758">
            <w:pPr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 xml:space="preserve">Have a degree or relevant qualification at level 4 or above   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2EB378F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</w:tcPr>
          <w:p w14:paraId="6A05A809" w14:textId="77777777" w:rsidR="00C97449" w:rsidRPr="000B193F" w:rsidRDefault="00C97449" w:rsidP="00116B59">
            <w:pPr>
              <w:spacing w:before="12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14:paraId="5CDEA60C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14:paraId="5F272F8C" w14:textId="77777777" w:rsidTr="3C2752FB">
        <w:trPr>
          <w:trHeight w:val="575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8D5B" w14:textId="05AF78D4" w:rsidR="00C97449" w:rsidRPr="000B193F" w:rsidRDefault="00C97449" w:rsidP="00154758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Possess a teaching qualification on appointment</w:t>
            </w:r>
            <w:r w:rsidR="003F5443">
              <w:rPr>
                <w:sz w:val="20"/>
                <w:szCs w:val="20"/>
              </w:rPr>
              <w:t xml:space="preserve"> or be willing to work towards one on appointment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BBE3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41C8F396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72BA212E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14:paraId="40244C57" w14:textId="77777777" w:rsidTr="3C2752FB">
        <w:trPr>
          <w:trHeight w:val="409"/>
        </w:trPr>
        <w:tc>
          <w:tcPr>
            <w:tcW w:w="10149" w:type="dxa"/>
            <w:gridSpan w:val="4"/>
            <w:shd w:val="clear" w:color="auto" w:fill="E0E0E0"/>
            <w:vAlign w:val="center"/>
          </w:tcPr>
          <w:p w14:paraId="140026D9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>Experience and Knowledge:</w:t>
            </w:r>
          </w:p>
        </w:tc>
      </w:tr>
      <w:tr w:rsidR="00C97449" w:rsidRPr="000B193F" w14:paraId="6D40ED85" w14:textId="77777777" w:rsidTr="3C2752FB">
        <w:tc>
          <w:tcPr>
            <w:tcW w:w="4929" w:type="dxa"/>
            <w:shd w:val="clear" w:color="auto" w:fill="auto"/>
            <w:vAlign w:val="center"/>
          </w:tcPr>
          <w:p w14:paraId="1CE9F240" w14:textId="5CE6049B" w:rsidR="00C97449" w:rsidRPr="000B193F" w:rsidRDefault="00C97449" w:rsidP="00154758">
            <w:pPr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Experience of teaching within a</w:t>
            </w:r>
            <w:r w:rsidR="00193B11">
              <w:rPr>
                <w:sz w:val="20"/>
                <w:szCs w:val="20"/>
              </w:rPr>
              <w:t>n</w:t>
            </w:r>
            <w:r w:rsidRPr="000B193F">
              <w:rPr>
                <w:sz w:val="20"/>
                <w:szCs w:val="20"/>
              </w:rPr>
              <w:t xml:space="preserve"> FE </w:t>
            </w:r>
            <w:r w:rsidR="00193B11">
              <w:rPr>
                <w:sz w:val="20"/>
                <w:szCs w:val="20"/>
              </w:rPr>
              <w:t xml:space="preserve">or sixth-form </w:t>
            </w:r>
            <w:r w:rsidRPr="000B193F">
              <w:rPr>
                <w:sz w:val="20"/>
                <w:szCs w:val="20"/>
              </w:rPr>
              <w:t>environment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2A3D3EC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D0B940D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14:paraId="6FB16FA8" w14:textId="77777777" w:rsidR="00C97449" w:rsidRPr="000B193F" w:rsidRDefault="00C97449" w:rsidP="00116B5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7DD8E586" w14:textId="77777777" w:rsidTr="3C2752FB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2C7FB" w14:textId="7D5ED7A3" w:rsidR="00C97449" w:rsidRPr="000B193F" w:rsidRDefault="000D270C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97449" w:rsidRPr="000B193F">
              <w:rPr>
                <w:sz w:val="20"/>
                <w:szCs w:val="20"/>
              </w:rPr>
              <w:t>ele</w:t>
            </w:r>
            <w:r w:rsidR="00C97449">
              <w:rPr>
                <w:sz w:val="20"/>
                <w:szCs w:val="20"/>
              </w:rPr>
              <w:t xml:space="preserve">vant vocational experience in a </w:t>
            </w:r>
            <w:r w:rsidR="00C97449" w:rsidRPr="000B193F">
              <w:rPr>
                <w:sz w:val="20"/>
                <w:szCs w:val="20"/>
              </w:rPr>
              <w:t xml:space="preserve">related </w:t>
            </w:r>
            <w:r>
              <w:rPr>
                <w:sz w:val="20"/>
                <w:szCs w:val="20"/>
              </w:rPr>
              <w:t xml:space="preserve">field </w:t>
            </w:r>
            <w:r w:rsidR="00C97449" w:rsidRPr="000B193F">
              <w:rPr>
                <w:sz w:val="20"/>
                <w:szCs w:val="20"/>
              </w:rPr>
              <w:t>and relevant work experience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6B5A1370" w14:textId="77777777" w:rsidR="00C97449" w:rsidRPr="000B193F" w:rsidRDefault="00C97449" w:rsidP="00116B5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 Presentation</w:t>
            </w:r>
          </w:p>
        </w:tc>
      </w:tr>
      <w:tr w:rsidR="00C97449" w:rsidRPr="000B193F" w14:paraId="46D63E37" w14:textId="77777777" w:rsidTr="3C2752FB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5BBDD" w14:textId="644DE028" w:rsidR="00C97449" w:rsidRPr="000B193F" w:rsidRDefault="00C97449" w:rsidP="00154758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 xml:space="preserve">Experience of delivering </w:t>
            </w:r>
            <w:r w:rsidR="00225DD2">
              <w:rPr>
                <w:sz w:val="20"/>
                <w:szCs w:val="20"/>
              </w:rPr>
              <w:t>Law at level 3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AFD9C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D5A5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32A61B3C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15AC28F2" w14:textId="77777777" w:rsidTr="3C2752FB">
        <w:trPr>
          <w:trHeight w:val="726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CA153" w14:textId="6976E39A" w:rsidR="00C97449" w:rsidRDefault="00C97449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high levels of </w:t>
            </w:r>
            <w:r w:rsidR="00274CA1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achievement </w:t>
            </w:r>
            <w:r w:rsidR="00193B11">
              <w:rPr>
                <w:sz w:val="20"/>
                <w:szCs w:val="20"/>
              </w:rPr>
              <w:t xml:space="preserve">and engagement </w:t>
            </w:r>
            <w:r>
              <w:rPr>
                <w:sz w:val="20"/>
                <w:szCs w:val="20"/>
              </w:rPr>
              <w:t>at Level 3.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0DF1A0A2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282402" w:rsidRPr="000B193F" w14:paraId="1E932B7C" w14:textId="77777777" w:rsidTr="3C2752FB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A232C" w14:textId="126556AB" w:rsidR="00282402" w:rsidRDefault="00282402" w:rsidP="00154758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 xml:space="preserve">Successful experience of planning, delivering, </w:t>
            </w:r>
            <w:proofErr w:type="gramStart"/>
            <w:r w:rsidRPr="00E8458D">
              <w:rPr>
                <w:sz w:val="20"/>
                <w:szCs w:val="20"/>
              </w:rPr>
              <w:t>assessing</w:t>
            </w:r>
            <w:proofErr w:type="gramEnd"/>
            <w:r w:rsidRPr="00E8458D">
              <w:rPr>
                <w:sz w:val="20"/>
                <w:szCs w:val="20"/>
              </w:rPr>
              <w:t xml:space="preserve"> and evaluating teaching and learning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3EED" w14:textId="54BAA96C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EF22C" w14:textId="77777777" w:rsidR="00282402" w:rsidRPr="000B193F" w:rsidRDefault="00282402" w:rsidP="00AD08BF">
            <w:pPr>
              <w:spacing w:before="120"/>
              <w:jc w:val="center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519D675D" w14:textId="1A177631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57615FD3" w14:textId="77777777" w:rsidTr="3C2752FB">
        <w:trPr>
          <w:trHeight w:val="391"/>
        </w:trPr>
        <w:tc>
          <w:tcPr>
            <w:tcW w:w="10149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E47B05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 xml:space="preserve">Skills and Attributes: </w:t>
            </w:r>
          </w:p>
        </w:tc>
      </w:tr>
      <w:tr w:rsidR="00C97449" w:rsidRPr="000B193F" w14:paraId="6DC00066" w14:textId="77777777" w:rsidTr="3C2752FB">
        <w:tc>
          <w:tcPr>
            <w:tcW w:w="4929" w:type="dxa"/>
            <w:shd w:val="clear" w:color="auto" w:fill="auto"/>
            <w:vAlign w:val="center"/>
          </w:tcPr>
          <w:p w14:paraId="27179493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Excellent IT skills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3128261" w14:textId="11519FBC" w:rsidR="00C97449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2486C05" w14:textId="0369B9C8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7A6B3817" w14:textId="77777777" w:rsidR="00C97449" w:rsidRPr="000B193F" w:rsidRDefault="00C97449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  <w:p w14:paraId="7AB5B9BB" w14:textId="77777777" w:rsidR="00C97449" w:rsidRPr="000B193F" w:rsidRDefault="00C97449" w:rsidP="00116B59">
            <w:pPr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C97449" w:rsidRPr="000B193F" w14:paraId="5DD1C8AA" w14:textId="77777777" w:rsidTr="3C2752FB">
        <w:trPr>
          <w:trHeight w:val="551"/>
        </w:trPr>
        <w:tc>
          <w:tcPr>
            <w:tcW w:w="4929" w:type="dxa"/>
            <w:shd w:val="clear" w:color="auto" w:fill="auto"/>
            <w:vAlign w:val="center"/>
          </w:tcPr>
          <w:p w14:paraId="42E8E22E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lastRenderedPageBreak/>
              <w:t>Able to contribute to the organisational aspects of the curriculum area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101652C" w14:textId="28B222A1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B99056E" w14:textId="541E47B7" w:rsidR="00C97449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025" w:type="dxa"/>
            <w:shd w:val="clear" w:color="auto" w:fill="auto"/>
          </w:tcPr>
          <w:p w14:paraId="2E76DED2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703C4300" w14:textId="77777777" w:rsidTr="3C2752FB">
        <w:tc>
          <w:tcPr>
            <w:tcW w:w="4929" w:type="dxa"/>
            <w:shd w:val="clear" w:color="auto" w:fill="auto"/>
            <w:vAlign w:val="center"/>
          </w:tcPr>
          <w:p w14:paraId="37CBB4B9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299C43A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DDBEF00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61F248B1" w14:textId="77777777" w:rsidR="00C97449" w:rsidRPr="000B193F" w:rsidRDefault="00C97449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 Presentation</w:t>
            </w:r>
          </w:p>
        </w:tc>
      </w:tr>
      <w:tr w:rsidR="00274CA1" w:rsidRPr="000B193F" w14:paraId="416D3D39" w14:textId="77777777" w:rsidTr="3C2752FB">
        <w:tc>
          <w:tcPr>
            <w:tcW w:w="4929" w:type="dxa"/>
            <w:shd w:val="clear" w:color="auto" w:fill="auto"/>
            <w:vAlign w:val="center"/>
          </w:tcPr>
          <w:p w14:paraId="5CF27E6E" w14:textId="74A09E29" w:rsidR="00274CA1" w:rsidRPr="000B193F" w:rsidRDefault="00274CA1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classroom management skills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DE9271D" w14:textId="4CFDE12D" w:rsidR="00274CA1" w:rsidRPr="000B193F" w:rsidRDefault="00274CA1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48E659E" w14:textId="77777777" w:rsidR="00274CA1" w:rsidRPr="000B193F" w:rsidRDefault="00274CA1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75DD2F51" w14:textId="707505EC" w:rsidR="00274CA1" w:rsidRPr="000B193F" w:rsidRDefault="00274CA1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C97449" w:rsidRPr="000B193F" w14:paraId="2B2C1EE0" w14:textId="77777777" w:rsidTr="3C2752FB">
        <w:trPr>
          <w:trHeight w:val="522"/>
        </w:trPr>
        <w:tc>
          <w:tcPr>
            <w:tcW w:w="4929" w:type="dxa"/>
            <w:shd w:val="clear" w:color="auto" w:fill="auto"/>
            <w:vAlign w:val="center"/>
          </w:tcPr>
          <w:p w14:paraId="7AAB63BE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meet deadlines and work under pressure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461D779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CF2D8B6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76DCAC3A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605BE7A1" w14:textId="77777777" w:rsidTr="3C2752FB">
        <w:trPr>
          <w:trHeight w:val="555"/>
        </w:trPr>
        <w:tc>
          <w:tcPr>
            <w:tcW w:w="4929" w:type="dxa"/>
            <w:shd w:val="clear" w:color="auto" w:fill="auto"/>
            <w:vAlign w:val="center"/>
          </w:tcPr>
          <w:p w14:paraId="7C4DCB02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FB78278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FC39945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238F4E34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61EB108A" w14:textId="77777777" w:rsidTr="3C2752FB">
        <w:trPr>
          <w:trHeight w:val="661"/>
        </w:trPr>
        <w:tc>
          <w:tcPr>
            <w:tcW w:w="4929" w:type="dxa"/>
            <w:shd w:val="clear" w:color="auto" w:fill="auto"/>
            <w:vAlign w:val="center"/>
          </w:tcPr>
          <w:p w14:paraId="61553D19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Knowledge and understanding of future developments in 14 – 19 years’ education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562CB0E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34CE0A41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025" w:type="dxa"/>
            <w:shd w:val="clear" w:color="auto" w:fill="auto"/>
          </w:tcPr>
          <w:p w14:paraId="0F28AAA7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4922CE10" w14:textId="77777777" w:rsidTr="3C2752FB">
        <w:trPr>
          <w:trHeight w:val="596"/>
        </w:trPr>
        <w:tc>
          <w:tcPr>
            <w:tcW w:w="4929" w:type="dxa"/>
            <w:shd w:val="clear" w:color="auto" w:fill="auto"/>
            <w:vAlign w:val="center"/>
          </w:tcPr>
          <w:p w14:paraId="185F16B7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2EBF3C5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D98A12B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0C034FBC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091A23" w:rsidRPr="000B193F" w14:paraId="24014BBD" w14:textId="77777777" w:rsidTr="3C2752FB">
        <w:trPr>
          <w:trHeight w:val="596"/>
        </w:trPr>
        <w:tc>
          <w:tcPr>
            <w:tcW w:w="4929" w:type="dxa"/>
            <w:shd w:val="clear" w:color="auto" w:fill="auto"/>
            <w:vAlign w:val="center"/>
          </w:tcPr>
          <w:p w14:paraId="3AF0954F" w14:textId="42571167" w:rsidR="00091A23" w:rsidRPr="000B193F" w:rsidRDefault="00091A23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deliver on other subjects/courses within the curriculum offer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A9CBD02" w14:textId="77777777" w:rsidR="00091A23" w:rsidRPr="000B193F" w:rsidRDefault="00091A23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A0BD03E" w14:textId="612ABB7C" w:rsidR="00091A23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025" w:type="dxa"/>
            <w:shd w:val="clear" w:color="auto" w:fill="auto"/>
          </w:tcPr>
          <w:p w14:paraId="22409E30" w14:textId="3FC8540E" w:rsidR="00091A23" w:rsidRPr="000B193F" w:rsidRDefault="00091A23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282402" w:rsidRPr="000B193F" w14:paraId="39D4EB5D" w14:textId="77777777" w:rsidTr="3C2752FB">
        <w:trPr>
          <w:trHeight w:val="339"/>
        </w:trPr>
        <w:tc>
          <w:tcPr>
            <w:tcW w:w="4929" w:type="dxa"/>
            <w:shd w:val="clear" w:color="auto" w:fill="D9D9D9" w:themeFill="background1" w:themeFillShade="D9"/>
            <w:vAlign w:val="center"/>
          </w:tcPr>
          <w:p w14:paraId="45BFF449" w14:textId="788B0737" w:rsidR="00282402" w:rsidRPr="000B193F" w:rsidRDefault="00282402" w:rsidP="00282402">
            <w:pPr>
              <w:rPr>
                <w:sz w:val="20"/>
                <w:szCs w:val="20"/>
              </w:rPr>
            </w:pPr>
            <w:r>
              <w:rPr>
                <w:b/>
              </w:rPr>
              <w:t>Personal</w:t>
            </w:r>
            <w:r w:rsidRPr="004A565D">
              <w:rPr>
                <w:b/>
              </w:rPr>
              <w:t xml:space="preserve"> Attributes: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700B6B6F" w14:textId="77777777" w:rsidR="00282402" w:rsidRPr="000B193F" w:rsidRDefault="00282402" w:rsidP="00282402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14:paraId="01257624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1531FD73" w14:textId="77777777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82402" w:rsidRPr="000B193F" w14:paraId="066E60AF" w14:textId="77777777" w:rsidTr="3C2752FB">
        <w:tc>
          <w:tcPr>
            <w:tcW w:w="4929" w:type="dxa"/>
            <w:shd w:val="clear" w:color="auto" w:fill="auto"/>
            <w:vAlign w:val="center"/>
          </w:tcPr>
          <w:p w14:paraId="0C59D5B8" w14:textId="037A623B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Suitable to work with children and young people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68A78B" w14:textId="0917285C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</w:tcPr>
          <w:p w14:paraId="62F06612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58740A5E" w14:textId="77777777" w:rsidR="00282402" w:rsidRPr="004A565D" w:rsidRDefault="00282402" w:rsidP="00282402">
            <w:pPr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Application Form</w:t>
            </w:r>
          </w:p>
          <w:p w14:paraId="76BE93C8" w14:textId="77777777" w:rsidR="00282402" w:rsidRPr="004A565D" w:rsidRDefault="00282402" w:rsidP="00282402">
            <w:pPr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 xml:space="preserve">Interview </w:t>
            </w:r>
          </w:p>
          <w:p w14:paraId="3B88B401" w14:textId="0838657B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Presentation</w:t>
            </w:r>
          </w:p>
        </w:tc>
      </w:tr>
      <w:tr w:rsidR="00282402" w:rsidRPr="000B193F" w14:paraId="516597B9" w14:textId="77777777" w:rsidTr="3C2752FB">
        <w:trPr>
          <w:trHeight w:val="473"/>
        </w:trPr>
        <w:tc>
          <w:tcPr>
            <w:tcW w:w="4929" w:type="dxa"/>
            <w:shd w:val="clear" w:color="auto" w:fill="auto"/>
            <w:vAlign w:val="center"/>
          </w:tcPr>
          <w:p w14:paraId="67B6A08A" w14:textId="7699E30B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Enthusiastic and positive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439CA10" w14:textId="08A80227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</w:tcPr>
          <w:p w14:paraId="1809B24A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470978A1" w14:textId="30674E09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  <w:tr w:rsidR="00282402" w:rsidRPr="000B193F" w14:paraId="7C4C93CF" w14:textId="77777777" w:rsidTr="3C2752FB">
        <w:trPr>
          <w:trHeight w:val="423"/>
        </w:trPr>
        <w:tc>
          <w:tcPr>
            <w:tcW w:w="4929" w:type="dxa"/>
            <w:shd w:val="clear" w:color="auto" w:fill="auto"/>
            <w:vAlign w:val="center"/>
          </w:tcPr>
          <w:p w14:paraId="75B4EE08" w14:textId="06298E22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Ability to work and collaborate in a team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91C9D92" w14:textId="033E602F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</w:tcPr>
          <w:p w14:paraId="19D5BCD6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37BA2C91" w14:textId="0AFC9689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  <w:tr w:rsidR="00091A23" w:rsidRPr="000B193F" w14:paraId="2A3A3020" w14:textId="77777777" w:rsidTr="3C2752FB">
        <w:trPr>
          <w:trHeight w:val="423"/>
        </w:trPr>
        <w:tc>
          <w:tcPr>
            <w:tcW w:w="4929" w:type="dxa"/>
            <w:shd w:val="clear" w:color="auto" w:fill="auto"/>
            <w:vAlign w:val="center"/>
          </w:tcPr>
          <w:p w14:paraId="75786388" w14:textId="7B2B3326" w:rsidR="00091A23" w:rsidRPr="00E8458D" w:rsidRDefault="00091A23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reflective and adaptive to feedback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68F60A1" w14:textId="683C7ABA" w:rsidR="00091A23" w:rsidRPr="004A565D" w:rsidRDefault="00091A23" w:rsidP="00AD08BF">
            <w:pPr>
              <w:spacing w:before="120"/>
              <w:jc w:val="center"/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</w:tcPr>
          <w:p w14:paraId="657ABCA7" w14:textId="77777777" w:rsidR="00091A23" w:rsidRPr="000B193F" w:rsidRDefault="00091A23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30A44D67" w14:textId="0FF123D6" w:rsidR="00091A23" w:rsidRPr="004A565D" w:rsidRDefault="00091A23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</w:tbl>
    <w:p w14:paraId="2946DB82" w14:textId="6C2FB935" w:rsidR="00C97449" w:rsidRPr="00282402" w:rsidRDefault="00C97449" w:rsidP="00282402">
      <w:pPr>
        <w:spacing w:before="120"/>
        <w:rPr>
          <w:b/>
        </w:rPr>
      </w:pPr>
    </w:p>
    <w:sectPr w:rsidR="00C97449" w:rsidRPr="00282402" w:rsidSect="00193B11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4A"/>
    <w:rsid w:val="00014D4A"/>
    <w:rsid w:val="0002259B"/>
    <w:rsid w:val="00091A23"/>
    <w:rsid w:val="000A56A6"/>
    <w:rsid w:val="000D270C"/>
    <w:rsid w:val="001127AD"/>
    <w:rsid w:val="00115DC7"/>
    <w:rsid w:val="00116B59"/>
    <w:rsid w:val="00132D47"/>
    <w:rsid w:val="00154758"/>
    <w:rsid w:val="00192BF9"/>
    <w:rsid w:val="00193B11"/>
    <w:rsid w:val="001A0BEC"/>
    <w:rsid w:val="001A50AE"/>
    <w:rsid w:val="001F6AE1"/>
    <w:rsid w:val="00225DD2"/>
    <w:rsid w:val="00255A47"/>
    <w:rsid w:val="00274CA1"/>
    <w:rsid w:val="00282402"/>
    <w:rsid w:val="0032449D"/>
    <w:rsid w:val="0034532E"/>
    <w:rsid w:val="003F5443"/>
    <w:rsid w:val="004E5898"/>
    <w:rsid w:val="005A6F0C"/>
    <w:rsid w:val="006C01B9"/>
    <w:rsid w:val="00706EE3"/>
    <w:rsid w:val="00737975"/>
    <w:rsid w:val="007C4B05"/>
    <w:rsid w:val="007D5542"/>
    <w:rsid w:val="009130F1"/>
    <w:rsid w:val="00965815"/>
    <w:rsid w:val="009863E4"/>
    <w:rsid w:val="00A26A5F"/>
    <w:rsid w:val="00A7373D"/>
    <w:rsid w:val="00AD08BF"/>
    <w:rsid w:val="00B56DAF"/>
    <w:rsid w:val="00B60C22"/>
    <w:rsid w:val="00B64FA0"/>
    <w:rsid w:val="00BB501C"/>
    <w:rsid w:val="00BD3060"/>
    <w:rsid w:val="00C21494"/>
    <w:rsid w:val="00C61BD3"/>
    <w:rsid w:val="00C95AFB"/>
    <w:rsid w:val="00C97449"/>
    <w:rsid w:val="00D7540C"/>
    <w:rsid w:val="00DF130E"/>
    <w:rsid w:val="00EB189F"/>
    <w:rsid w:val="00F646AE"/>
    <w:rsid w:val="00F84921"/>
    <w:rsid w:val="00F97409"/>
    <w:rsid w:val="00FA4094"/>
    <w:rsid w:val="01F51259"/>
    <w:rsid w:val="04E724B4"/>
    <w:rsid w:val="07E0F1C4"/>
    <w:rsid w:val="0E2206D6"/>
    <w:rsid w:val="0F3D6A76"/>
    <w:rsid w:val="105D60A2"/>
    <w:rsid w:val="140953B5"/>
    <w:rsid w:val="15CB312C"/>
    <w:rsid w:val="1644AD81"/>
    <w:rsid w:val="17E6A72F"/>
    <w:rsid w:val="1936BFDC"/>
    <w:rsid w:val="1B6A5EF3"/>
    <w:rsid w:val="1C28D237"/>
    <w:rsid w:val="1E47A00A"/>
    <w:rsid w:val="1F6303AA"/>
    <w:rsid w:val="22551605"/>
    <w:rsid w:val="23898708"/>
    <w:rsid w:val="264A9293"/>
    <w:rsid w:val="2AD36322"/>
    <w:rsid w:val="2B7B7090"/>
    <w:rsid w:val="2BECE883"/>
    <w:rsid w:val="2E820A82"/>
    <w:rsid w:val="328F807D"/>
    <w:rsid w:val="32C54CAA"/>
    <w:rsid w:val="334DF3C1"/>
    <w:rsid w:val="33AF76A9"/>
    <w:rsid w:val="358192D8"/>
    <w:rsid w:val="362B34D8"/>
    <w:rsid w:val="375B69BC"/>
    <w:rsid w:val="3996C388"/>
    <w:rsid w:val="3C2752FB"/>
    <w:rsid w:val="448BC86C"/>
    <w:rsid w:val="45A72C0C"/>
    <w:rsid w:val="461AFEBC"/>
    <w:rsid w:val="4795D434"/>
    <w:rsid w:val="48993E67"/>
    <w:rsid w:val="49529F7E"/>
    <w:rsid w:val="4E2610A1"/>
    <w:rsid w:val="53347B18"/>
    <w:rsid w:val="55E19684"/>
    <w:rsid w:val="56312286"/>
    <w:rsid w:val="57018CB0"/>
    <w:rsid w:val="58006457"/>
    <w:rsid w:val="5A3BBE23"/>
    <w:rsid w:val="5D9426FD"/>
    <w:rsid w:val="5D9F921E"/>
    <w:rsid w:val="60CBC7BF"/>
    <w:rsid w:val="61F9B9BD"/>
    <w:rsid w:val="62679820"/>
    <w:rsid w:val="62FE6AB7"/>
    <w:rsid w:val="633A4530"/>
    <w:rsid w:val="6437CE9D"/>
    <w:rsid w:val="66072FB8"/>
    <w:rsid w:val="695AC4FB"/>
    <w:rsid w:val="6ACFF0CE"/>
    <w:rsid w:val="6AE7EA3B"/>
    <w:rsid w:val="6D683AF6"/>
    <w:rsid w:val="6F2A186D"/>
    <w:rsid w:val="7103EF51"/>
    <w:rsid w:val="740063EE"/>
    <w:rsid w:val="747F5812"/>
    <w:rsid w:val="75E4A9D4"/>
    <w:rsid w:val="760D14CA"/>
    <w:rsid w:val="7676CEE5"/>
    <w:rsid w:val="777BCCAF"/>
    <w:rsid w:val="781848EB"/>
    <w:rsid w:val="78D6BC2F"/>
    <w:rsid w:val="7933AC8B"/>
    <w:rsid w:val="79805E2F"/>
    <w:rsid w:val="7C10EDA2"/>
    <w:rsid w:val="7E81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C2F63"/>
  <w15:chartTrackingRefBased/>
  <w15:docId w15:val="{41BC3EF8-8A4B-4CDD-8DDB-EF2A2B4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4D4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https://www.halesowen.ac.uk/wp-content/themes/halesowen-college/assets/img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6" ma:contentTypeDescription="Create a new document." ma:contentTypeScope="" ma:versionID="0978387c007b3f733e5f9299de5b114b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e8cd0242266394a89922c4c668922fbc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5a1a95-423f-47d8-b538-937cbed0a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d5375b-46ab-4312-b658-5eec86641af9}" ma:internalName="TaxCatchAll" ma:showField="CatchAllData" ma:web="9d6c1af1-9a95-4456-a40c-7f77e4ec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19479-21a9-49cf-b12e-21b6a8deef56">
      <Terms xmlns="http://schemas.microsoft.com/office/infopath/2007/PartnerControls"/>
    </lcf76f155ced4ddcb4097134ff3c332f>
    <TaxCatchAll xmlns="9d6c1af1-9a95-4456-a40c-7f77e4ece4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CB5DA-4241-41F8-8DF9-5A251B3B0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36FCB-1CB1-4641-B411-37E27BA82844}"/>
</file>

<file path=customXml/itemProps3.xml><?xml version="1.0" encoding="utf-8"?>
<ds:datastoreItem xmlns:ds="http://schemas.openxmlformats.org/officeDocument/2006/customXml" ds:itemID="{0EC5F761-D744-4F9B-8AA8-3F09626C9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D1E195-2387-4016-8C86-C5A48A1BA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(0</vt:lpstr>
    </vt:vector>
  </TitlesOfParts>
  <Company>HALESOWEN COLLEGE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(0</dc:title>
  <dc:subject/>
  <dc:creator>Staff</dc:creator>
  <cp:keywords/>
  <cp:lastModifiedBy>Richard Brayshaw</cp:lastModifiedBy>
  <cp:revision>2</cp:revision>
  <dcterms:created xsi:type="dcterms:W3CDTF">2022-06-22T11:52:00Z</dcterms:created>
  <dcterms:modified xsi:type="dcterms:W3CDTF">2022-06-22T11:52:00Z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0x010100A3798A2402D1544CA6905EE83E38A1D8</vt:lpwstr>
  </property>
</Properties>
</file>